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99" w:rsidRPr="00C55313" w:rsidRDefault="0081710F" w:rsidP="0081710F">
      <w:pPr>
        <w:rPr>
          <w:b/>
        </w:rPr>
      </w:pPr>
      <w:r w:rsidRPr="00C55313">
        <w:rPr>
          <w:b/>
        </w:rPr>
        <w:t xml:space="preserve">Proposed Research Project: </w:t>
      </w:r>
      <w:r w:rsidRPr="00C55313">
        <w:t>Assessment of Inspection Reporting and Building Conditions in South Florida (Miami-Dade and Broward Counties)</w:t>
      </w:r>
      <w:r w:rsidR="006E1099" w:rsidRPr="00C55313">
        <w:t xml:space="preserve"> – Phase II</w:t>
      </w:r>
    </w:p>
    <w:p w:rsidR="00B4359B" w:rsidRDefault="00C55313">
      <w:r>
        <w:rPr>
          <w:b/>
        </w:rPr>
        <w:t xml:space="preserve">Problem Statement: </w:t>
      </w:r>
      <w:r w:rsidR="0081710F" w:rsidRPr="0081710F">
        <w:t xml:space="preserve">The </w:t>
      </w:r>
      <w:r w:rsidR="004A690B">
        <w:t>2021</w:t>
      </w:r>
      <w:r w:rsidR="0081710F" w:rsidRPr="0081710F">
        <w:t xml:space="preserve"> collapse of the Champlain Towers South in Surfside, Florida highlights the need for a broad assessment of building inspection and maintenance practices in the State of Florida. A critical first step toward this assessment is to gain a clear understanding of the reported condition of existing structures through investigation of available </w:t>
      </w:r>
      <w:r w:rsidR="00320C62">
        <w:t xml:space="preserve">building </w:t>
      </w:r>
      <w:r w:rsidR="0081710F" w:rsidRPr="0081710F">
        <w:t>inspection reports</w:t>
      </w:r>
      <w:r w:rsidR="00F36A39">
        <w:t xml:space="preserve"> in Miami-Dade and Broward Counties</w:t>
      </w:r>
      <w:r w:rsidR="0081710F" w:rsidRPr="0081710F">
        <w:t xml:space="preserve">. </w:t>
      </w:r>
      <w:r w:rsidR="0081710F">
        <w:t>A current project is underway to achieve this objective and has collected ~</w:t>
      </w:r>
      <w:r w:rsidR="00626F50">
        <w:t>2</w:t>
      </w:r>
      <w:r w:rsidR="0081710F">
        <w:t xml:space="preserve">50 inspection reports from ten municipalities. </w:t>
      </w:r>
    </w:p>
    <w:p w:rsidR="0081710F" w:rsidRDefault="00626110">
      <w:r>
        <w:t xml:space="preserve">With tens of thousands of buildings across both counties subject to building safety </w:t>
      </w:r>
      <w:r w:rsidR="00320C62">
        <w:t>inspection</w:t>
      </w:r>
      <w:r>
        <w:t xml:space="preserve"> and recertification programs, a </w:t>
      </w:r>
      <w:r w:rsidR="004A690B">
        <w:t>P</w:t>
      </w:r>
      <w:r>
        <w:t xml:space="preserve">hase II project is </w:t>
      </w:r>
      <w:r w:rsidR="00B4359B">
        <w:t xml:space="preserve">required </w:t>
      </w:r>
      <w:r>
        <w:t>to increase the</w:t>
      </w:r>
      <w:r w:rsidR="004A690B">
        <w:t xml:space="preserve"> sample size </w:t>
      </w:r>
      <w:r w:rsidR="00320C62">
        <w:t xml:space="preserve">of inspection reports </w:t>
      </w:r>
      <w:r w:rsidR="004A690B">
        <w:t>for analysis</w:t>
      </w:r>
      <w:r>
        <w:t xml:space="preserve">.  </w:t>
      </w:r>
      <w:r w:rsidR="00626F50">
        <w:t>Approximately 20 percent of the r</w:t>
      </w:r>
      <w:r w:rsidR="00F36A39">
        <w:t xml:space="preserve">eports requested in the </w:t>
      </w:r>
      <w:r w:rsidR="00B4359B">
        <w:t>current project</w:t>
      </w:r>
      <w:r w:rsidR="00626F50">
        <w:t xml:space="preserve"> were not received.  </w:t>
      </w:r>
      <w:r>
        <w:t>In addition, s</w:t>
      </w:r>
      <w:r w:rsidR="00C55313">
        <w:t xml:space="preserve">ome of the inspection reports provided by the municipalities </w:t>
      </w:r>
      <w:r w:rsidR="00F36A39">
        <w:t>did</w:t>
      </w:r>
      <w:r w:rsidR="00C55313">
        <w:t xml:space="preserve"> not include critical information related to the </w:t>
      </w:r>
      <w:r>
        <w:t xml:space="preserve">initial </w:t>
      </w:r>
      <w:r w:rsidR="00C55313">
        <w:t>40-year inspection</w:t>
      </w:r>
      <w:r w:rsidR="004A690B">
        <w:t>s</w:t>
      </w:r>
      <w:r w:rsidR="00C55313">
        <w:t xml:space="preserve"> prior to repairs bein</w:t>
      </w:r>
      <w:r>
        <w:t xml:space="preserve">g made, </w:t>
      </w:r>
      <w:r w:rsidR="004A690B">
        <w:t xml:space="preserve">thus </w:t>
      </w:r>
      <w:r>
        <w:t>inhibiting the ability to assess the presence of deficiencies in buildings of this age.</w:t>
      </w:r>
      <w:r w:rsidR="0081710F">
        <w:t xml:space="preserve">  </w:t>
      </w:r>
      <w:r>
        <w:t xml:space="preserve">A Phase II project will provide additional time ensure that relevant inspection reporting documentation are </w:t>
      </w:r>
      <w:r w:rsidR="00320C62">
        <w:t>obtained,</w:t>
      </w:r>
      <w:r w:rsidR="00D33E47">
        <w:t xml:space="preserve"> while leveraging the strategies for acquiring, recording, and analyzing inspection report data established in the first project</w:t>
      </w:r>
      <w:r>
        <w:t xml:space="preserve">.  </w:t>
      </w:r>
      <w:r w:rsidR="00C55313">
        <w:t>The average time to acquire inspection reports from t</w:t>
      </w:r>
      <w:r w:rsidR="00B4359B">
        <w:t xml:space="preserve">he date of request is 42 days. </w:t>
      </w:r>
      <w:r w:rsidR="00C55313">
        <w:t xml:space="preserve">As a result, it is not feasible to request and analyze </w:t>
      </w:r>
      <w:r w:rsidR="00320C62">
        <w:t xml:space="preserve">many </w:t>
      </w:r>
      <w:r w:rsidR="00C55313">
        <w:t xml:space="preserve">additional reports in the remainder of the </w:t>
      </w:r>
      <w:r w:rsidR="00B4359B">
        <w:t xml:space="preserve">current </w:t>
      </w:r>
      <w:r w:rsidR="00C55313">
        <w:t xml:space="preserve">project (with the draft final report due May 16, 2022).  </w:t>
      </w:r>
    </w:p>
    <w:p w:rsidR="00F36A39" w:rsidRDefault="00E50DA7">
      <w:r>
        <w:t xml:space="preserve">An additional source of data for assessing aspects of structural condition are the </w:t>
      </w:r>
      <w:r w:rsidR="00FF2316">
        <w:t>balcony inspection certificates</w:t>
      </w:r>
      <w:r>
        <w:t xml:space="preserve"> </w:t>
      </w:r>
      <w:r w:rsidR="00FF2316">
        <w:t xml:space="preserve">required every three years by the Florida Division of Hotels and Restaurants for public lodging (Florida Statute </w:t>
      </w:r>
      <w:r w:rsidR="00FF2316" w:rsidRPr="00FF2316">
        <w:t>509.2112</w:t>
      </w:r>
      <w:r w:rsidR="00FF2316">
        <w:t>).</w:t>
      </w:r>
      <w:r w:rsidR="00B4359B">
        <w:t xml:space="preserve">  Balcony inspection is required</w:t>
      </w:r>
      <w:r w:rsidR="00FF2316">
        <w:t xml:space="preserve"> for all hotel and </w:t>
      </w:r>
      <w:r w:rsidR="00B4359B">
        <w:t>apartment buildings</w:t>
      </w:r>
      <w:r w:rsidR="00FF2316">
        <w:t xml:space="preserve"> in Florida over two stories and the information provided in the inspection forms would enable a limited assessment of building </w:t>
      </w:r>
      <w:r w:rsidR="00B4359B">
        <w:t>condition and maintenance</w:t>
      </w:r>
      <w:r w:rsidR="00FF2316">
        <w:t xml:space="preserve"> for areas outside of the two counties included in the </w:t>
      </w:r>
      <w:r w:rsidR="00B4359B">
        <w:t>original project.</w:t>
      </w:r>
    </w:p>
    <w:p w:rsidR="00D33E47" w:rsidRDefault="00D33E47">
      <w:r>
        <w:t xml:space="preserve">The results </w:t>
      </w:r>
      <w:r w:rsidR="004A690B">
        <w:t>of the statewide survey and the initial analysis of inspection reports conducted in current research project indicate that visual inspection alone may not be adequate to assess the condition of a structur</w:t>
      </w:r>
      <w:r w:rsidR="00B4359B">
        <w:t xml:space="preserve">e in some deterioration cases. </w:t>
      </w:r>
      <w:r w:rsidR="004A690B">
        <w:t xml:space="preserve">In particular, defects hidden behind wall finishes and cladding or corrosion in reinforcement may not be evident with current inspection practices.  A review of currently available methods and technologies to supplement current inspection practices is required provide an objective assessment their feasibility, cost, accuracy, and benefit.  </w:t>
      </w:r>
    </w:p>
    <w:p w:rsidR="00626110" w:rsidRDefault="0040547C">
      <w:r>
        <w:rPr>
          <w:b/>
        </w:rPr>
        <w:t>Summary of Phase II Project Objective</w:t>
      </w:r>
      <w:bookmarkStart w:id="0" w:name="_GoBack"/>
      <w:bookmarkEnd w:id="0"/>
      <w:r w:rsidR="00626110">
        <w:t>:</w:t>
      </w:r>
    </w:p>
    <w:p w:rsidR="006E1099" w:rsidRDefault="0081710F" w:rsidP="0081710F">
      <w:pPr>
        <w:pStyle w:val="ListParagraph"/>
        <w:numPr>
          <w:ilvl w:val="0"/>
          <w:numId w:val="1"/>
        </w:numPr>
      </w:pPr>
      <w:r>
        <w:t>Increase the number of inspection reports analyzed</w:t>
      </w:r>
      <w:r w:rsidR="00626110">
        <w:t xml:space="preserve"> for better statistical significance of reported </w:t>
      </w:r>
      <w:r w:rsidR="00D33E47">
        <w:t>analysis results</w:t>
      </w:r>
    </w:p>
    <w:p w:rsidR="0081710F" w:rsidRDefault="0081710F" w:rsidP="0081710F">
      <w:pPr>
        <w:pStyle w:val="ListParagraph"/>
        <w:numPr>
          <w:ilvl w:val="0"/>
          <w:numId w:val="1"/>
        </w:numPr>
      </w:pPr>
      <w:r>
        <w:t>Make more targeted</w:t>
      </w:r>
      <w:r w:rsidR="00626110">
        <w:t xml:space="preserve"> initial and follow-up inspection report requests </w:t>
      </w:r>
      <w:r>
        <w:t>to municipalities</w:t>
      </w:r>
      <w:r w:rsidR="00626110">
        <w:t xml:space="preserve"> to ensure structural </w:t>
      </w:r>
      <w:r w:rsidR="00D33E47">
        <w:t>deficiencies found in initial inspections are correctly recorded</w:t>
      </w:r>
    </w:p>
    <w:p w:rsidR="00B4359B" w:rsidRDefault="00B4359B" w:rsidP="0081710F">
      <w:pPr>
        <w:pStyle w:val="ListParagraph"/>
        <w:numPr>
          <w:ilvl w:val="0"/>
          <w:numId w:val="1"/>
        </w:numPr>
      </w:pPr>
      <w:r>
        <w:t>Acquire and catalog balcony inspection data for coastal regions in Florida to gain insight on structural maintenance and condition beyond the original study region</w:t>
      </w:r>
    </w:p>
    <w:p w:rsidR="00D33E47" w:rsidRDefault="00D33E47" w:rsidP="00EF67AD">
      <w:pPr>
        <w:pStyle w:val="ListParagraph"/>
        <w:numPr>
          <w:ilvl w:val="0"/>
          <w:numId w:val="1"/>
        </w:numPr>
      </w:pPr>
      <w:r>
        <w:t>Conduct a technical review and feasibility assessment of available destructive and non-destructive inspection and testing techniques that may be incorporated into the inspection process to improve outcomes</w:t>
      </w:r>
    </w:p>
    <w:sectPr w:rsidR="00D33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56E7"/>
    <w:multiLevelType w:val="hybridMultilevel"/>
    <w:tmpl w:val="573C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99"/>
    <w:rsid w:val="001758C8"/>
    <w:rsid w:val="001C218B"/>
    <w:rsid w:val="002F60C2"/>
    <w:rsid w:val="00320C62"/>
    <w:rsid w:val="0040547C"/>
    <w:rsid w:val="004A690B"/>
    <w:rsid w:val="00626110"/>
    <w:rsid w:val="00626F50"/>
    <w:rsid w:val="006E1099"/>
    <w:rsid w:val="007744E2"/>
    <w:rsid w:val="0081710F"/>
    <w:rsid w:val="008669DE"/>
    <w:rsid w:val="008E0220"/>
    <w:rsid w:val="009513BD"/>
    <w:rsid w:val="00953447"/>
    <w:rsid w:val="00B33ED2"/>
    <w:rsid w:val="00B4359B"/>
    <w:rsid w:val="00B665BA"/>
    <w:rsid w:val="00B85FB3"/>
    <w:rsid w:val="00C55313"/>
    <w:rsid w:val="00D33E47"/>
    <w:rsid w:val="00D916BC"/>
    <w:rsid w:val="00E50DA7"/>
    <w:rsid w:val="00EB32FA"/>
    <w:rsid w:val="00EC5980"/>
    <w:rsid w:val="00EF1537"/>
    <w:rsid w:val="00F02BE2"/>
    <w:rsid w:val="00F36A39"/>
    <w:rsid w:val="00F53003"/>
    <w:rsid w:val="00FB5826"/>
    <w:rsid w:val="00FE046C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16DE"/>
  <w15:chartTrackingRefBased/>
  <w15:docId w15:val="{A2B83CFB-A945-44EB-B039-2A17B01B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ESSIE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A. Bridge</dc:creator>
  <cp:keywords/>
  <dc:description/>
  <cp:lastModifiedBy>Jennifer A. Bridge</cp:lastModifiedBy>
  <cp:revision>5</cp:revision>
  <dcterms:created xsi:type="dcterms:W3CDTF">2022-03-23T12:04:00Z</dcterms:created>
  <dcterms:modified xsi:type="dcterms:W3CDTF">2022-03-30T20:13:00Z</dcterms:modified>
</cp:coreProperties>
</file>