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35BC1" w:rsidRDefault="00335BC1" w:rsidP="004A2CDA">
      <w:pPr>
        <w:jc w:val="center"/>
        <w:rPr>
          <w:rFonts w:ascii="Times New Roman" w:hAnsi="Times New Roman"/>
          <w:b/>
          <w:sz w:val="24"/>
          <w:szCs w:val="24"/>
        </w:rPr>
      </w:pPr>
      <w:r>
        <w:rPr>
          <w:rFonts w:ascii="Times New Roman" w:hAnsi="Times New Roman"/>
          <w:b/>
          <w:bCs/>
          <w:sz w:val="24"/>
          <w:szCs w:val="24"/>
        </w:rPr>
        <w:t>Supplement to the 6</w:t>
      </w:r>
      <w:r>
        <w:rPr>
          <w:rFonts w:ascii="Times New Roman" w:hAnsi="Times New Roman"/>
          <w:b/>
          <w:bCs/>
          <w:sz w:val="16"/>
          <w:szCs w:val="16"/>
        </w:rPr>
        <w:t xml:space="preserve">th </w:t>
      </w:r>
      <w:r>
        <w:rPr>
          <w:rFonts w:ascii="Times New Roman" w:hAnsi="Times New Roman"/>
          <w:b/>
          <w:bCs/>
          <w:sz w:val="24"/>
          <w:szCs w:val="24"/>
        </w:rPr>
        <w:t>Edition (2017) Florida Building Code</w:t>
      </w:r>
      <w:r w:rsidR="00584C1A">
        <w:rPr>
          <w:rFonts w:ascii="Times New Roman" w:hAnsi="Times New Roman"/>
          <w:b/>
          <w:bCs/>
          <w:sz w:val="24"/>
          <w:szCs w:val="24"/>
        </w:rPr>
        <w:t>, Test Protocol</w:t>
      </w:r>
    </w:p>
    <w:p w:rsidR="001C12DB" w:rsidRDefault="001C12DB" w:rsidP="004A2CDA">
      <w:pPr>
        <w:jc w:val="center"/>
        <w:rPr>
          <w:rFonts w:ascii="Times New Roman" w:hAnsi="Times New Roman"/>
          <w:b/>
          <w:i/>
          <w:sz w:val="24"/>
          <w:szCs w:val="24"/>
        </w:rPr>
      </w:pPr>
    </w:p>
    <w:p w:rsidR="001C12DB" w:rsidRDefault="001C12DB" w:rsidP="004A2CDA">
      <w:pPr>
        <w:jc w:val="center"/>
        <w:rPr>
          <w:rFonts w:ascii="Times New Roman" w:hAnsi="Times New Roman"/>
          <w:b/>
          <w:i/>
          <w:sz w:val="24"/>
          <w:szCs w:val="24"/>
        </w:rPr>
      </w:pPr>
    </w:p>
    <w:p w:rsidR="001C12DB" w:rsidRPr="000D4BAB" w:rsidRDefault="001C12DB" w:rsidP="004A2CDA">
      <w:pPr>
        <w:rPr>
          <w:rFonts w:ascii="Times New Roman" w:hAnsi="Times New Roman"/>
          <w:sz w:val="24"/>
          <w:szCs w:val="24"/>
        </w:rPr>
      </w:pPr>
      <w:r w:rsidRPr="000D4BAB">
        <w:rPr>
          <w:rFonts w:ascii="Times New Roman" w:hAnsi="Times New Roman"/>
          <w:b/>
          <w:sz w:val="24"/>
          <w:szCs w:val="24"/>
        </w:rPr>
        <w:t>Note 1</w:t>
      </w:r>
      <w:r w:rsidRPr="000D4BAB">
        <w:rPr>
          <w:rFonts w:ascii="Times New Roman" w:hAnsi="Times New Roman"/>
          <w:sz w:val="24"/>
          <w:szCs w:val="24"/>
        </w:rPr>
        <w:t>:  Throughout the document, change International Building Code to Florida Building Code, Building; change the International Energy Conservation Code to</w:t>
      </w:r>
      <w:r w:rsidRPr="000D4BAB">
        <w:rPr>
          <w:rFonts w:ascii="Times New Roman" w:hAnsi="Times New Roman"/>
          <w:strike/>
          <w:color w:val="FF0000"/>
          <w:sz w:val="24"/>
          <w:szCs w:val="24"/>
        </w:rPr>
        <w:t xml:space="preserve"> </w:t>
      </w:r>
      <w:r w:rsidRPr="000D4BAB">
        <w:rPr>
          <w:rFonts w:ascii="Times New Roman" w:hAnsi="Times New Roman"/>
          <w:sz w:val="24"/>
          <w:szCs w:val="24"/>
        </w:rPr>
        <w:t>the Florida Building Code, Energy Conservation; change the International Existing Building Code to Florida Building Code, Existing Building; change the International Fire code to Florida Fire Prevention Code; change International Fuel Gas Code to Florida Building Code, Fuel Gas; change the International Mechanical Code to Florida Building Code, Mechanical; change the International Plumbing Code to Florida Building Code, Plumbing; change the International Residential Code to Florida Building Code, Residential.</w:t>
      </w:r>
    </w:p>
    <w:p w:rsidR="00A561EE" w:rsidRDefault="00A561EE" w:rsidP="004A2CDA"/>
    <w:p w:rsidR="00437A6D" w:rsidRPr="009624B1" w:rsidRDefault="00437A6D" w:rsidP="004A2CDA">
      <w:pPr>
        <w:widowControl w:val="0"/>
        <w:tabs>
          <w:tab w:val="left" w:pos="815"/>
        </w:tabs>
        <w:autoSpaceDE w:val="0"/>
        <w:autoSpaceDN w:val="0"/>
        <w:ind w:left="260" w:right="1474" w:hanging="555"/>
        <w:rPr>
          <w:rFonts w:eastAsia="Arial" w:cs="Arial"/>
          <w:spacing w:val="-1"/>
          <w:w w:val="99"/>
          <w:sz w:val="36"/>
          <w:szCs w:val="36"/>
          <w:u w:val="single"/>
        </w:rPr>
      </w:pPr>
    </w:p>
    <w:p w:rsidR="009434C3" w:rsidRPr="009624B1" w:rsidRDefault="009434C3" w:rsidP="004A2CDA">
      <w:pPr>
        <w:rPr>
          <w:rFonts w:eastAsia="Arial"/>
          <w:w w:val="99"/>
          <w:sz w:val="36"/>
          <w:szCs w:val="36"/>
        </w:rPr>
      </w:pPr>
    </w:p>
    <w:p w:rsidR="009434C3" w:rsidRPr="009624B1" w:rsidRDefault="00FC2BE1" w:rsidP="007C0D96">
      <w:pPr>
        <w:rPr>
          <w:rFonts w:eastAsia="Arial"/>
          <w:color w:val="31849B"/>
          <w:w w:val="99"/>
          <w:sz w:val="36"/>
          <w:szCs w:val="36"/>
        </w:rPr>
      </w:pPr>
      <w:r w:rsidRPr="009624B1">
        <w:rPr>
          <w:rFonts w:eastAsia="Arial"/>
          <w:color w:val="31849B"/>
          <w:w w:val="99"/>
          <w:sz w:val="36"/>
          <w:szCs w:val="36"/>
        </w:rPr>
        <w:t>RAS-111</w:t>
      </w:r>
    </w:p>
    <w:p w:rsidR="00FC2BE1" w:rsidRPr="009624B1" w:rsidRDefault="00FC2BE1" w:rsidP="007C0D96">
      <w:pPr>
        <w:rPr>
          <w:rFonts w:eastAsia="Arial"/>
          <w:color w:val="31849B"/>
          <w:w w:val="99"/>
          <w:sz w:val="36"/>
          <w:szCs w:val="36"/>
        </w:rPr>
      </w:pPr>
    </w:p>
    <w:p w:rsidR="00FC2BE1" w:rsidRPr="00FC2BE1" w:rsidRDefault="00FC2BE1" w:rsidP="007C0D96">
      <w:pPr>
        <w:ind w:firstLine="841"/>
        <w:rPr>
          <w:rFonts w:ascii="Times New Roman" w:hAnsi="Times New Roman"/>
          <w:color w:val="000000"/>
          <w:sz w:val="24"/>
          <w:szCs w:val="24"/>
        </w:rPr>
      </w:pPr>
      <w:r w:rsidRPr="00FC2BE1">
        <w:rPr>
          <w:rFonts w:cs="Arial"/>
          <w:b/>
          <w:bCs/>
          <w:color w:val="231F20"/>
          <w:sz w:val="24"/>
          <w:szCs w:val="24"/>
        </w:rPr>
        <w:t xml:space="preserve">ROOFING </w:t>
      </w:r>
      <w:r w:rsidRPr="00FC2BE1">
        <w:rPr>
          <w:rFonts w:cs="Arial"/>
          <w:b/>
          <w:bCs/>
          <w:color w:val="231F20"/>
          <w:spacing w:val="-3"/>
          <w:sz w:val="24"/>
          <w:szCs w:val="24"/>
        </w:rPr>
        <w:t xml:space="preserve">APPLICATION </w:t>
      </w:r>
      <w:r w:rsidRPr="00FC2BE1">
        <w:rPr>
          <w:rFonts w:cs="Arial"/>
          <w:b/>
          <w:bCs/>
          <w:color w:val="231F20"/>
          <w:spacing w:val="-5"/>
          <w:sz w:val="24"/>
          <w:szCs w:val="24"/>
        </w:rPr>
        <w:t xml:space="preserve">STANDARD </w:t>
      </w:r>
      <w:r w:rsidRPr="00FC2BE1">
        <w:rPr>
          <w:rFonts w:cs="Arial"/>
          <w:b/>
          <w:bCs/>
          <w:color w:val="231F20"/>
          <w:sz w:val="24"/>
          <w:szCs w:val="24"/>
        </w:rPr>
        <w:t>(RAS) No. 111</w:t>
      </w:r>
      <w:r w:rsidRPr="00FC2BE1">
        <w:rPr>
          <w:rFonts w:cs="Arial"/>
          <w:b/>
          <w:bCs/>
          <w:color w:val="231F20"/>
          <w:sz w:val="24"/>
          <w:szCs w:val="24"/>
          <w:u w:val="single"/>
        </w:rPr>
        <w:t>-20</w:t>
      </w:r>
    </w:p>
    <w:p w:rsidR="00FC2BE1" w:rsidRDefault="00FC2BE1" w:rsidP="007C0D96">
      <w:pPr>
        <w:ind w:firstLine="841"/>
        <w:rPr>
          <w:rFonts w:cs="Arial"/>
          <w:b/>
          <w:bCs/>
          <w:color w:val="231F20"/>
          <w:sz w:val="24"/>
          <w:szCs w:val="24"/>
        </w:rPr>
      </w:pPr>
      <w:r w:rsidRPr="00FC2BE1">
        <w:rPr>
          <w:rFonts w:cs="Arial"/>
          <w:b/>
          <w:bCs/>
          <w:color w:val="231F20"/>
          <w:spacing w:val="-5"/>
          <w:sz w:val="24"/>
          <w:szCs w:val="24"/>
        </w:rPr>
        <w:t xml:space="preserve">STANDARD </w:t>
      </w:r>
      <w:r w:rsidRPr="00FC2BE1">
        <w:rPr>
          <w:rFonts w:cs="Arial"/>
          <w:b/>
          <w:bCs/>
          <w:color w:val="231F20"/>
          <w:sz w:val="24"/>
          <w:szCs w:val="24"/>
        </w:rPr>
        <w:t xml:space="preserve">REQUIREMENTS FOR </w:t>
      </w:r>
      <w:r w:rsidRPr="00FC2BE1">
        <w:rPr>
          <w:rFonts w:cs="Arial"/>
          <w:b/>
          <w:bCs/>
          <w:color w:val="231F20"/>
          <w:spacing w:val="-7"/>
          <w:sz w:val="24"/>
          <w:szCs w:val="24"/>
        </w:rPr>
        <w:t xml:space="preserve">ATTACHMENT </w:t>
      </w:r>
      <w:r w:rsidRPr="00FC2BE1">
        <w:rPr>
          <w:rFonts w:cs="Arial"/>
          <w:b/>
          <w:bCs/>
          <w:color w:val="231F20"/>
          <w:sz w:val="24"/>
          <w:szCs w:val="24"/>
        </w:rPr>
        <w:t>OF PERIMETER WOODBLOCKING AND METAL FLASHING</w:t>
      </w:r>
    </w:p>
    <w:p w:rsidR="00195DB3" w:rsidRDefault="00195DB3" w:rsidP="00195DB3">
      <w:pPr>
        <w:jc w:val="both"/>
        <w:rPr>
          <w:rFonts w:cs="Arial"/>
          <w:b/>
          <w:bCs/>
          <w:color w:val="231F20"/>
          <w:sz w:val="24"/>
          <w:szCs w:val="24"/>
        </w:rPr>
      </w:pPr>
    </w:p>
    <w:p w:rsidR="00195DB3" w:rsidRPr="00195DB3" w:rsidRDefault="00195DB3" w:rsidP="00195DB3">
      <w:pPr>
        <w:jc w:val="both"/>
        <w:rPr>
          <w:rFonts w:ascii="Times New Roman" w:hAnsi="Times New Roman"/>
          <w:color w:val="000000"/>
          <w:sz w:val="24"/>
          <w:szCs w:val="24"/>
        </w:rPr>
      </w:pPr>
      <w:r>
        <w:rPr>
          <w:rFonts w:cs="Arial"/>
          <w:bCs/>
          <w:color w:val="231F20"/>
          <w:sz w:val="24"/>
          <w:szCs w:val="24"/>
        </w:rPr>
        <w:t>Revise the following sections as follows:</w:t>
      </w:r>
    </w:p>
    <w:p w:rsidR="00FC2BE1" w:rsidRPr="00FC2BE1" w:rsidRDefault="00FC2BE1" w:rsidP="007C0D96">
      <w:pPr>
        <w:ind w:firstLine="841"/>
        <w:rPr>
          <w:rFonts w:ascii="Times New Roman" w:hAnsi="Times New Roman"/>
          <w:color w:val="000000"/>
          <w:sz w:val="24"/>
          <w:szCs w:val="24"/>
        </w:rPr>
      </w:pPr>
      <w:r w:rsidRPr="00FC2BE1">
        <w:rPr>
          <w:rFonts w:cs="Arial"/>
          <w:b/>
          <w:bCs/>
          <w:color w:val="231F20"/>
          <w:sz w:val="24"/>
          <w:szCs w:val="24"/>
        </w:rPr>
        <w:t> </w:t>
      </w:r>
    </w:p>
    <w:p w:rsidR="00FC2BE1" w:rsidRPr="00FC2BE1" w:rsidRDefault="00FC2BE1" w:rsidP="007C0D96">
      <w:pPr>
        <w:tabs>
          <w:tab w:val="left" w:pos="1553"/>
        </w:tabs>
        <w:rPr>
          <w:rFonts w:ascii="Times New Roman" w:hAnsi="Times New Roman"/>
          <w:color w:val="000000"/>
          <w:sz w:val="24"/>
          <w:szCs w:val="24"/>
        </w:rPr>
      </w:pPr>
      <w:r w:rsidRPr="00FC2BE1">
        <w:rPr>
          <w:rFonts w:cs="Arial"/>
          <w:color w:val="231F20"/>
          <w:sz w:val="24"/>
          <w:szCs w:val="24"/>
        </w:rPr>
        <w:t>3.3 Woodblocking Fastener Spacing</w:t>
      </w:r>
    </w:p>
    <w:p w:rsidR="00FC2BE1" w:rsidRPr="00FC2BE1" w:rsidRDefault="00FC2BE1" w:rsidP="007C0D96">
      <w:pPr>
        <w:rPr>
          <w:rFonts w:ascii="Times New Roman" w:hAnsi="Times New Roman"/>
          <w:color w:val="000000"/>
          <w:sz w:val="24"/>
          <w:szCs w:val="24"/>
        </w:rPr>
      </w:pPr>
      <w:r w:rsidRPr="00FC2BE1">
        <w:rPr>
          <w:rFonts w:ascii="Times New Roman" w:hAnsi="Times New Roman"/>
          <w:color w:val="000000"/>
          <w:sz w:val="24"/>
          <w:szCs w:val="24"/>
        </w:rPr>
        <w:t> </w:t>
      </w:r>
    </w:p>
    <w:p w:rsidR="00FC2BE1" w:rsidRPr="00FC2BE1" w:rsidRDefault="00FC2BE1" w:rsidP="007C0D96">
      <w:pPr>
        <w:tabs>
          <w:tab w:val="left" w:pos="1793"/>
        </w:tabs>
        <w:ind w:right="1438"/>
        <w:rPr>
          <w:rFonts w:ascii="Times New Roman" w:hAnsi="Times New Roman"/>
          <w:color w:val="000000"/>
          <w:sz w:val="24"/>
          <w:szCs w:val="24"/>
        </w:rPr>
      </w:pPr>
      <w:r w:rsidRPr="00FC2BE1">
        <w:rPr>
          <w:rFonts w:cs="Arial"/>
          <w:color w:val="231F20"/>
          <w:sz w:val="24"/>
          <w:szCs w:val="24"/>
        </w:rPr>
        <w:t xml:space="preserve">3.3.1 The attachment criteria for woodblocking shall be 250 </w:t>
      </w:r>
      <w:proofErr w:type="spellStart"/>
      <w:r w:rsidRPr="00FC2BE1">
        <w:rPr>
          <w:rFonts w:cs="Arial"/>
          <w:color w:val="231F20"/>
          <w:sz w:val="24"/>
          <w:szCs w:val="24"/>
        </w:rPr>
        <w:t>plf</w:t>
      </w:r>
      <w:proofErr w:type="spellEnd"/>
      <w:r w:rsidRPr="00FC2BE1">
        <w:rPr>
          <w:rFonts w:cs="Arial"/>
          <w:color w:val="231F20"/>
          <w:sz w:val="24"/>
          <w:szCs w:val="24"/>
        </w:rPr>
        <w:t xml:space="preserve"> for </w:t>
      </w:r>
      <w:r w:rsidRPr="00FC2BE1">
        <w:rPr>
          <w:rFonts w:cs="Arial"/>
          <w:color w:val="231F20"/>
          <w:sz w:val="24"/>
          <w:szCs w:val="24"/>
          <w:u w:val="single"/>
        </w:rPr>
        <w:t>Zone 2</w:t>
      </w:r>
      <w:r w:rsidRPr="00FC2BE1">
        <w:rPr>
          <w:rFonts w:cs="Arial"/>
          <w:color w:val="231F20"/>
          <w:sz w:val="24"/>
          <w:szCs w:val="24"/>
        </w:rPr>
        <w:t xml:space="preserve"> </w:t>
      </w:r>
      <w:r w:rsidRPr="00FC2BE1">
        <w:rPr>
          <w:rFonts w:cs="Arial"/>
          <w:strike/>
          <w:color w:val="231F20"/>
          <w:sz w:val="24"/>
          <w:szCs w:val="24"/>
        </w:rPr>
        <w:t>perimeter</w:t>
      </w:r>
      <w:r w:rsidRPr="00FC2BE1">
        <w:rPr>
          <w:rFonts w:cs="Arial"/>
          <w:color w:val="231F20"/>
          <w:sz w:val="24"/>
          <w:szCs w:val="24"/>
        </w:rPr>
        <w:t xml:space="preserve"> areas and 300 </w:t>
      </w:r>
      <w:proofErr w:type="spellStart"/>
      <w:r w:rsidRPr="00FC2BE1">
        <w:rPr>
          <w:rFonts w:cs="Arial"/>
          <w:color w:val="231F20"/>
          <w:sz w:val="24"/>
          <w:szCs w:val="24"/>
        </w:rPr>
        <w:t>plf</w:t>
      </w:r>
      <w:proofErr w:type="spellEnd"/>
      <w:r w:rsidRPr="00FC2BE1">
        <w:rPr>
          <w:rFonts w:cs="Arial"/>
          <w:color w:val="231F20"/>
          <w:sz w:val="24"/>
          <w:szCs w:val="24"/>
        </w:rPr>
        <w:t xml:space="preserve"> for </w:t>
      </w:r>
      <w:r w:rsidRPr="00FC2BE1">
        <w:rPr>
          <w:rFonts w:cs="Arial"/>
          <w:color w:val="231F20"/>
          <w:sz w:val="24"/>
          <w:szCs w:val="24"/>
          <w:u w:val="single"/>
        </w:rPr>
        <w:t>Zone 3</w:t>
      </w:r>
      <w:r w:rsidRPr="00FC2BE1">
        <w:rPr>
          <w:rFonts w:cs="Arial"/>
          <w:color w:val="231F20"/>
          <w:sz w:val="24"/>
          <w:szCs w:val="24"/>
        </w:rPr>
        <w:t xml:space="preserve"> </w:t>
      </w:r>
      <w:r w:rsidRPr="00FC2BE1">
        <w:rPr>
          <w:rFonts w:cs="Arial"/>
          <w:strike/>
          <w:color w:val="231F20"/>
          <w:sz w:val="24"/>
          <w:szCs w:val="24"/>
        </w:rPr>
        <w:t>corner</w:t>
      </w:r>
      <w:r w:rsidRPr="00FC2BE1">
        <w:rPr>
          <w:rFonts w:cs="Arial"/>
          <w:color w:val="231F20"/>
          <w:sz w:val="24"/>
          <w:szCs w:val="24"/>
        </w:rPr>
        <w:t xml:space="preserve"> areas. </w:t>
      </w:r>
    </w:p>
    <w:p w:rsidR="00FC2BE1" w:rsidRPr="00FC2BE1" w:rsidRDefault="00FC2BE1" w:rsidP="007C0D96">
      <w:pPr>
        <w:rPr>
          <w:rFonts w:ascii="Times New Roman" w:hAnsi="Times New Roman"/>
          <w:color w:val="000000"/>
          <w:sz w:val="24"/>
          <w:szCs w:val="24"/>
        </w:rPr>
      </w:pPr>
      <w:r w:rsidRPr="00FC2BE1">
        <w:rPr>
          <w:rFonts w:ascii="Times New Roman" w:hAnsi="Times New Roman"/>
          <w:color w:val="000000"/>
          <w:sz w:val="24"/>
          <w:szCs w:val="24"/>
        </w:rPr>
        <w:t> </w:t>
      </w:r>
    </w:p>
    <w:p w:rsidR="00FC2BE1" w:rsidRPr="00FC2BE1" w:rsidRDefault="00FC2BE1" w:rsidP="007C0D96">
      <w:pPr>
        <w:tabs>
          <w:tab w:val="left" w:pos="2881"/>
        </w:tabs>
        <w:ind w:right="5"/>
        <w:rPr>
          <w:rFonts w:ascii="Times New Roman" w:hAnsi="Times New Roman"/>
          <w:color w:val="000000"/>
          <w:sz w:val="24"/>
          <w:szCs w:val="24"/>
        </w:rPr>
      </w:pPr>
      <w:r w:rsidRPr="00FC2BE1">
        <w:rPr>
          <w:rFonts w:ascii="Times New Roman" w:hAnsi="Times New Roman"/>
          <w:color w:val="000000"/>
          <w:sz w:val="24"/>
          <w:szCs w:val="24"/>
        </w:rPr>
        <w:t> </w:t>
      </w:r>
      <w:r w:rsidRPr="00FC2BE1">
        <w:rPr>
          <w:rFonts w:cs="Arial"/>
          <w:color w:val="231F20"/>
          <w:sz w:val="24"/>
          <w:szCs w:val="24"/>
        </w:rPr>
        <w:t xml:space="preserve">3.4.5 All woodblocking, shall be only </w:t>
      </w:r>
      <w:r w:rsidRPr="00FC2BE1">
        <w:rPr>
          <w:rFonts w:cs="Arial"/>
          <w:strike/>
          <w:color w:val="231F20"/>
          <w:sz w:val="24"/>
          <w:szCs w:val="24"/>
        </w:rPr>
        <w:t>salt pressure</w:t>
      </w:r>
      <w:r w:rsidRPr="00FC2BE1">
        <w:rPr>
          <w:rFonts w:cs="Arial"/>
          <w:color w:val="231F20"/>
          <w:spacing w:val="-16"/>
          <w:sz w:val="24"/>
          <w:szCs w:val="24"/>
        </w:rPr>
        <w:t xml:space="preserve"> </w:t>
      </w:r>
      <w:proofErr w:type="gramStart"/>
      <w:r w:rsidRPr="00FC2BE1">
        <w:rPr>
          <w:rFonts w:cs="Arial"/>
          <w:color w:val="231F20"/>
          <w:spacing w:val="-16"/>
          <w:sz w:val="24"/>
          <w:szCs w:val="24"/>
          <w:u w:val="single"/>
        </w:rPr>
        <w:t>preservative</w:t>
      </w:r>
      <w:r w:rsidRPr="00FC2BE1">
        <w:rPr>
          <w:rFonts w:cs="Arial"/>
          <w:color w:val="231F20"/>
          <w:spacing w:val="-16"/>
          <w:sz w:val="24"/>
          <w:szCs w:val="24"/>
        </w:rPr>
        <w:t xml:space="preserve"> </w:t>
      </w:r>
      <w:r w:rsidR="0059431F">
        <w:rPr>
          <w:rFonts w:cs="Arial"/>
          <w:color w:val="231F20"/>
          <w:spacing w:val="-16"/>
          <w:sz w:val="24"/>
          <w:szCs w:val="24"/>
        </w:rPr>
        <w:t xml:space="preserve"> </w:t>
      </w:r>
      <w:r w:rsidRPr="00FC2BE1">
        <w:rPr>
          <w:rFonts w:cs="Arial"/>
          <w:color w:val="231F20"/>
          <w:sz w:val="24"/>
          <w:szCs w:val="24"/>
        </w:rPr>
        <w:t>treated</w:t>
      </w:r>
      <w:proofErr w:type="gramEnd"/>
      <w:r w:rsidR="0059431F">
        <w:rPr>
          <w:rFonts w:cs="Arial"/>
          <w:color w:val="231F20"/>
          <w:sz w:val="24"/>
          <w:szCs w:val="24"/>
        </w:rPr>
        <w:t xml:space="preserve"> </w:t>
      </w:r>
      <w:r w:rsidRPr="00FC2BE1">
        <w:rPr>
          <w:rFonts w:cs="Arial"/>
          <w:color w:val="231F20"/>
          <w:sz w:val="24"/>
          <w:szCs w:val="24"/>
        </w:rPr>
        <w:t>in</w:t>
      </w:r>
      <w:r w:rsidR="0059431F">
        <w:rPr>
          <w:rFonts w:cs="Arial"/>
          <w:color w:val="231F20"/>
          <w:sz w:val="24"/>
          <w:szCs w:val="24"/>
        </w:rPr>
        <w:t xml:space="preserve"> </w:t>
      </w:r>
      <w:r w:rsidRPr="00FC2BE1">
        <w:rPr>
          <w:rFonts w:cs="Arial"/>
          <w:color w:val="231F20"/>
          <w:sz w:val="24"/>
          <w:szCs w:val="24"/>
        </w:rPr>
        <w:t>accordance</w:t>
      </w:r>
      <w:r w:rsidR="0059431F">
        <w:rPr>
          <w:rFonts w:cs="Arial"/>
          <w:color w:val="231F20"/>
          <w:sz w:val="24"/>
          <w:szCs w:val="24"/>
        </w:rPr>
        <w:t xml:space="preserve"> </w:t>
      </w:r>
      <w:r w:rsidRPr="00FC2BE1">
        <w:rPr>
          <w:rFonts w:cs="Arial"/>
          <w:color w:val="231F20"/>
          <w:sz w:val="24"/>
          <w:szCs w:val="24"/>
        </w:rPr>
        <w:t>with</w:t>
      </w:r>
      <w:r w:rsidR="0059431F">
        <w:rPr>
          <w:rFonts w:cs="Arial"/>
          <w:color w:val="231F20"/>
          <w:sz w:val="24"/>
          <w:szCs w:val="24"/>
        </w:rPr>
        <w:t xml:space="preserve"> </w:t>
      </w:r>
      <w:r w:rsidRPr="00FC2BE1">
        <w:rPr>
          <w:rFonts w:cs="Arial"/>
          <w:color w:val="231F20"/>
          <w:sz w:val="24"/>
          <w:szCs w:val="24"/>
        </w:rPr>
        <w:t xml:space="preserve">the American </w:t>
      </w:r>
      <w:r w:rsidRPr="00FC2BE1">
        <w:rPr>
          <w:rFonts w:cs="Arial"/>
          <w:color w:val="231F20"/>
          <w:spacing w:val="-4"/>
          <w:sz w:val="24"/>
          <w:szCs w:val="24"/>
        </w:rPr>
        <w:t xml:space="preserve">Wood </w:t>
      </w:r>
      <w:r w:rsidRPr="00FC2BE1">
        <w:rPr>
          <w:rFonts w:cs="Arial"/>
          <w:color w:val="231F20"/>
          <w:sz w:val="24"/>
          <w:szCs w:val="24"/>
        </w:rPr>
        <w:t>Preservers Association,</w:t>
      </w:r>
      <w:r w:rsidRPr="00FC2BE1">
        <w:rPr>
          <w:rFonts w:cs="Arial"/>
          <w:color w:val="231F20"/>
          <w:spacing w:val="-12"/>
          <w:sz w:val="24"/>
          <w:szCs w:val="24"/>
        </w:rPr>
        <w:t xml:space="preserve"> </w:t>
      </w:r>
      <w:r w:rsidRPr="00FC2BE1">
        <w:rPr>
          <w:rFonts w:cs="Arial"/>
          <w:color w:val="231F20"/>
          <w:spacing w:val="-12"/>
          <w:sz w:val="24"/>
          <w:szCs w:val="24"/>
          <w:u w:val="single"/>
        </w:rPr>
        <w:t>AWPA U-1, Use Category 2 or higher</w:t>
      </w:r>
      <w:r w:rsidRPr="00FC2BE1">
        <w:rPr>
          <w:rFonts w:cs="Arial"/>
          <w:color w:val="231F20"/>
          <w:spacing w:val="-12"/>
          <w:sz w:val="24"/>
          <w:szCs w:val="24"/>
        </w:rPr>
        <w:t xml:space="preserve"> </w:t>
      </w:r>
      <w:r w:rsidRPr="00FC2BE1">
        <w:rPr>
          <w:rFonts w:cs="Arial"/>
          <w:strike/>
          <w:color w:val="231F20"/>
          <w:sz w:val="24"/>
          <w:szCs w:val="24"/>
        </w:rPr>
        <w:t>C-2orC-9</w:t>
      </w:r>
      <w:r w:rsidRPr="00FC2BE1">
        <w:rPr>
          <w:rFonts w:cs="Arial"/>
          <w:color w:val="231F20"/>
          <w:sz w:val="24"/>
          <w:szCs w:val="24"/>
        </w:rPr>
        <w:t>,or</w:t>
      </w:r>
      <w:r w:rsidR="0059431F">
        <w:rPr>
          <w:rFonts w:cs="Arial"/>
          <w:color w:val="231F20"/>
          <w:sz w:val="24"/>
          <w:szCs w:val="24"/>
        </w:rPr>
        <w:t xml:space="preserve"> </w:t>
      </w:r>
      <w:r w:rsidRPr="00FC2BE1">
        <w:rPr>
          <w:rFonts w:cs="Arial"/>
          <w:color w:val="231F20"/>
          <w:sz w:val="24"/>
          <w:szCs w:val="24"/>
        </w:rPr>
        <w:t>any</w:t>
      </w:r>
      <w:r w:rsidR="0059431F">
        <w:rPr>
          <w:rFonts w:cs="Arial"/>
          <w:color w:val="231F20"/>
          <w:sz w:val="24"/>
          <w:szCs w:val="24"/>
        </w:rPr>
        <w:t xml:space="preserve"> </w:t>
      </w:r>
      <w:r w:rsidRPr="00FC2BE1">
        <w:rPr>
          <w:rFonts w:cs="Arial"/>
          <w:color w:val="231F20"/>
          <w:sz w:val="24"/>
          <w:szCs w:val="24"/>
        </w:rPr>
        <w:t>decay</w:t>
      </w:r>
      <w:r w:rsidR="0059431F">
        <w:rPr>
          <w:rFonts w:cs="Arial"/>
          <w:color w:val="231F20"/>
          <w:sz w:val="24"/>
          <w:szCs w:val="24"/>
        </w:rPr>
        <w:t xml:space="preserve"> </w:t>
      </w:r>
      <w:r w:rsidRPr="00FC2BE1">
        <w:rPr>
          <w:rFonts w:cs="Arial"/>
          <w:color w:val="231F20"/>
          <w:sz w:val="24"/>
          <w:szCs w:val="24"/>
        </w:rPr>
        <w:t>resistant species.</w:t>
      </w:r>
    </w:p>
    <w:p w:rsidR="00FC2BE1" w:rsidRPr="00FC2BE1" w:rsidRDefault="00FC2BE1" w:rsidP="007C0D96">
      <w:pPr>
        <w:rPr>
          <w:rFonts w:eastAsia="Calibri"/>
        </w:rPr>
      </w:pPr>
    </w:p>
    <w:p w:rsidR="00FC2BE1" w:rsidRPr="00FC2BE1" w:rsidRDefault="00FC2BE1" w:rsidP="007C0D96">
      <w:pPr>
        <w:spacing w:line="259" w:lineRule="auto"/>
        <w:ind w:firstLine="841"/>
        <w:rPr>
          <w:rFonts w:ascii="Times New Roman" w:hAnsi="Times New Roman"/>
          <w:color w:val="000000"/>
          <w:sz w:val="24"/>
          <w:szCs w:val="24"/>
        </w:rPr>
      </w:pPr>
      <w:r w:rsidRPr="00FC2BE1">
        <w:rPr>
          <w:rFonts w:cs="Arial"/>
          <w:b/>
          <w:bCs/>
          <w:color w:val="231F20"/>
          <w:sz w:val="24"/>
          <w:szCs w:val="24"/>
        </w:rPr>
        <w:t> </w:t>
      </w:r>
    </w:p>
    <w:tbl>
      <w:tblPr>
        <w:tblW w:w="0" w:type="auto"/>
        <w:tblInd w:w="-3"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338"/>
        <w:gridCol w:w="1336"/>
        <w:gridCol w:w="1336"/>
        <w:gridCol w:w="1336"/>
        <w:gridCol w:w="1336"/>
        <w:gridCol w:w="1336"/>
        <w:gridCol w:w="1338"/>
      </w:tblGrid>
      <w:tr w:rsidR="00FC2BE1" w:rsidRPr="00FC2BE1" w:rsidTr="009212AE">
        <w:trPr>
          <w:trHeight w:val="456"/>
        </w:trPr>
        <w:tc>
          <w:tcPr>
            <w:tcW w:w="9356" w:type="dxa"/>
            <w:gridSpan w:val="7"/>
            <w:tcBorders>
              <w:top w:val="single" w:sz="8" w:space="0" w:color="231F20"/>
              <w:left w:val="single" w:sz="8" w:space="0" w:color="231F20"/>
              <w:bottom w:val="single" w:sz="8" w:space="0" w:color="231F20"/>
              <w:right w:val="single" w:sz="8" w:space="0" w:color="231F20"/>
            </w:tcBorders>
            <w:shd w:val="clear" w:color="auto" w:fill="auto"/>
            <w:hideMark/>
          </w:tcPr>
          <w:p w:rsidR="00FC2BE1" w:rsidRPr="00FC2BE1" w:rsidRDefault="00FC2BE1" w:rsidP="007C0D96">
            <w:pPr>
              <w:spacing w:before="87"/>
              <w:ind w:left="640" w:right="635"/>
              <w:jc w:val="center"/>
              <w:rPr>
                <w:rFonts w:ascii="Times New Roman" w:hAnsi="Times New Roman"/>
                <w:color w:val="000000"/>
                <w:sz w:val="24"/>
                <w:szCs w:val="24"/>
              </w:rPr>
            </w:pPr>
            <w:r w:rsidRPr="00FC2BE1">
              <w:rPr>
                <w:rFonts w:cs="Arial"/>
                <w:b/>
                <w:bCs/>
                <w:color w:val="231F20"/>
                <w:sz w:val="14"/>
                <w:szCs w:val="14"/>
              </w:rPr>
              <w:t>TABLE 2</w:t>
            </w:r>
          </w:p>
          <w:p w:rsidR="009212AE" w:rsidRPr="00FC2BE1" w:rsidRDefault="00FC2BE1" w:rsidP="007C0D96">
            <w:pPr>
              <w:spacing w:before="20"/>
              <w:ind w:left="640" w:right="636"/>
              <w:jc w:val="center"/>
              <w:rPr>
                <w:rFonts w:ascii="Times New Roman" w:hAnsi="Times New Roman"/>
                <w:color w:val="000000"/>
                <w:sz w:val="24"/>
                <w:szCs w:val="24"/>
              </w:rPr>
            </w:pPr>
            <w:r w:rsidRPr="00FC2BE1">
              <w:rPr>
                <w:rFonts w:cs="Arial"/>
                <w:b/>
                <w:bCs/>
                <w:color w:val="231F20"/>
                <w:sz w:val="14"/>
                <w:szCs w:val="14"/>
              </w:rPr>
              <w:t>HOOK STRIP/CONTINUOUS CLEAT THICKNESS REQUIREMENTS FOR EDGE METAL AND COPINGS FACE DIMENSIONS</w:t>
            </w:r>
          </w:p>
        </w:tc>
      </w:tr>
      <w:tr w:rsidR="00FC2BE1" w:rsidRPr="00FC2BE1" w:rsidTr="009212AE">
        <w:trPr>
          <w:trHeight w:val="274"/>
        </w:trPr>
        <w:tc>
          <w:tcPr>
            <w:tcW w:w="9356" w:type="dxa"/>
            <w:gridSpan w:val="7"/>
            <w:tcBorders>
              <w:top w:val="nil"/>
              <w:left w:val="single" w:sz="8" w:space="0" w:color="231F20"/>
              <w:bottom w:val="single" w:sz="8" w:space="0" w:color="231F20"/>
              <w:right w:val="single" w:sz="8" w:space="0" w:color="231F20"/>
            </w:tcBorders>
            <w:shd w:val="clear" w:color="auto" w:fill="auto"/>
            <w:hideMark/>
          </w:tcPr>
          <w:p w:rsidR="009212AE" w:rsidRPr="00FC2BE1" w:rsidRDefault="00FC2BE1" w:rsidP="007C0D96">
            <w:pPr>
              <w:spacing w:before="104"/>
              <w:ind w:left="637" w:right="636"/>
              <w:jc w:val="center"/>
              <w:rPr>
                <w:rFonts w:ascii="Times New Roman" w:hAnsi="Times New Roman"/>
                <w:color w:val="000000"/>
                <w:sz w:val="24"/>
                <w:szCs w:val="24"/>
              </w:rPr>
            </w:pPr>
            <w:r w:rsidRPr="00FC2BE1">
              <w:rPr>
                <w:rFonts w:cs="Arial"/>
                <w:b/>
                <w:bCs/>
                <w:color w:val="231F20"/>
                <w:sz w:val="12"/>
                <w:szCs w:val="12"/>
              </w:rPr>
              <w:t>GALVANIZED METAL OR STAINLESS STEEL</w:t>
            </w:r>
          </w:p>
        </w:tc>
      </w:tr>
      <w:tr w:rsidR="00FC2BE1" w:rsidRPr="00FC2BE1" w:rsidTr="009212AE">
        <w:trPr>
          <w:trHeight w:val="534"/>
        </w:trPr>
        <w:tc>
          <w:tcPr>
            <w:tcW w:w="2674" w:type="dxa"/>
            <w:gridSpan w:val="2"/>
            <w:tcBorders>
              <w:top w:val="nil"/>
              <w:left w:val="single" w:sz="8" w:space="0" w:color="231F20"/>
              <w:bottom w:val="single" w:sz="8" w:space="0" w:color="231F20"/>
              <w:right w:val="single" w:sz="8" w:space="0" w:color="231F20"/>
            </w:tcBorders>
            <w:shd w:val="clear" w:color="auto" w:fill="auto"/>
            <w:hideMark/>
          </w:tcPr>
          <w:p w:rsidR="009212AE" w:rsidRPr="00FC2BE1" w:rsidRDefault="00FC2BE1" w:rsidP="007C0D96">
            <w:pPr>
              <w:spacing w:before="76" w:line="220" w:lineRule="atLeast"/>
              <w:ind w:left="41" w:right="1377"/>
              <w:rPr>
                <w:rFonts w:ascii="Times New Roman" w:hAnsi="Times New Roman"/>
                <w:color w:val="000000"/>
                <w:sz w:val="24"/>
                <w:szCs w:val="24"/>
              </w:rPr>
            </w:pPr>
            <w:r w:rsidRPr="00FC2BE1">
              <w:rPr>
                <w:rFonts w:ascii="Times New Roman" w:hAnsi="Times New Roman"/>
                <w:color w:val="231F20"/>
                <w:sz w:val="18"/>
                <w:szCs w:val="18"/>
              </w:rPr>
              <w:t>Min. Component Gage</w:t>
            </w:r>
          </w:p>
        </w:tc>
        <w:tc>
          <w:tcPr>
            <w:tcW w:w="1336" w:type="dxa"/>
            <w:tcBorders>
              <w:top w:val="nil"/>
              <w:left w:val="nil"/>
              <w:bottom w:val="single" w:sz="8" w:space="0" w:color="231F20"/>
              <w:right w:val="single" w:sz="8" w:space="0" w:color="231F20"/>
            </w:tcBorders>
            <w:shd w:val="clear" w:color="auto" w:fill="auto"/>
            <w:hideMark/>
          </w:tcPr>
          <w:p w:rsidR="00FC2BE1" w:rsidRPr="00FC2BE1" w:rsidRDefault="00FC2BE1" w:rsidP="007C0D96">
            <w:pPr>
              <w:spacing w:before="3"/>
              <w:rPr>
                <w:rFonts w:ascii="Times New Roman" w:hAnsi="Times New Roman"/>
                <w:color w:val="000000"/>
                <w:sz w:val="24"/>
                <w:szCs w:val="24"/>
              </w:rPr>
            </w:pPr>
            <w:r w:rsidRPr="00FC2BE1">
              <w:rPr>
                <w:rFonts w:ascii="Times New Roman" w:hAnsi="Times New Roman"/>
                <w:b/>
                <w:bCs/>
                <w:color w:val="000000"/>
                <w:sz w:val="24"/>
                <w:szCs w:val="24"/>
              </w:rPr>
              <w:t> </w:t>
            </w:r>
          </w:p>
          <w:p w:rsidR="009212AE" w:rsidRPr="00FC2BE1" w:rsidRDefault="00FC2BE1" w:rsidP="007C0D96">
            <w:pPr>
              <w:ind w:left="413" w:right="410"/>
              <w:jc w:val="center"/>
              <w:rPr>
                <w:rFonts w:ascii="Times New Roman" w:hAnsi="Times New Roman"/>
                <w:color w:val="000000"/>
                <w:sz w:val="24"/>
                <w:szCs w:val="24"/>
              </w:rPr>
            </w:pPr>
            <w:r w:rsidRPr="00FC2BE1">
              <w:rPr>
                <w:rFonts w:ascii="Times New Roman" w:hAnsi="Times New Roman"/>
                <w:color w:val="231F20"/>
                <w:sz w:val="18"/>
                <w:szCs w:val="18"/>
              </w:rPr>
              <w:t xml:space="preserve">26 </w:t>
            </w:r>
            <w:proofErr w:type="spellStart"/>
            <w:r w:rsidRPr="00FC2BE1">
              <w:rPr>
                <w:rFonts w:ascii="Times New Roman" w:hAnsi="Times New Roman"/>
                <w:color w:val="231F20"/>
                <w:sz w:val="18"/>
                <w:szCs w:val="18"/>
              </w:rPr>
              <w:t>ga</w:t>
            </w:r>
            <w:proofErr w:type="spellEnd"/>
          </w:p>
        </w:tc>
        <w:tc>
          <w:tcPr>
            <w:tcW w:w="1336" w:type="dxa"/>
            <w:tcBorders>
              <w:top w:val="nil"/>
              <w:left w:val="nil"/>
              <w:bottom w:val="single" w:sz="8" w:space="0" w:color="231F20"/>
              <w:right w:val="single" w:sz="8" w:space="0" w:color="231F20"/>
            </w:tcBorders>
            <w:shd w:val="clear" w:color="auto" w:fill="auto"/>
            <w:hideMark/>
          </w:tcPr>
          <w:p w:rsidR="00FC2BE1" w:rsidRPr="00FC2BE1" w:rsidRDefault="00FC2BE1" w:rsidP="007C0D96">
            <w:pPr>
              <w:spacing w:before="3"/>
              <w:rPr>
                <w:rFonts w:ascii="Times New Roman" w:hAnsi="Times New Roman"/>
                <w:color w:val="000000"/>
                <w:sz w:val="24"/>
                <w:szCs w:val="24"/>
              </w:rPr>
            </w:pPr>
            <w:r w:rsidRPr="00FC2BE1">
              <w:rPr>
                <w:rFonts w:ascii="Times New Roman" w:hAnsi="Times New Roman"/>
                <w:b/>
                <w:bCs/>
                <w:color w:val="000000"/>
                <w:sz w:val="24"/>
                <w:szCs w:val="24"/>
              </w:rPr>
              <w:t> </w:t>
            </w:r>
          </w:p>
          <w:p w:rsidR="009212AE" w:rsidRPr="00FC2BE1" w:rsidRDefault="00FC2BE1" w:rsidP="007C0D96">
            <w:pPr>
              <w:ind w:left="413" w:right="410"/>
              <w:jc w:val="center"/>
              <w:rPr>
                <w:rFonts w:ascii="Times New Roman" w:hAnsi="Times New Roman"/>
                <w:color w:val="000000"/>
                <w:sz w:val="24"/>
                <w:szCs w:val="24"/>
              </w:rPr>
            </w:pPr>
            <w:r w:rsidRPr="00FC2BE1">
              <w:rPr>
                <w:rFonts w:ascii="Times New Roman" w:hAnsi="Times New Roman"/>
                <w:color w:val="231F20"/>
                <w:sz w:val="18"/>
                <w:szCs w:val="18"/>
              </w:rPr>
              <w:t xml:space="preserve">24 </w:t>
            </w:r>
            <w:proofErr w:type="spellStart"/>
            <w:r w:rsidRPr="00FC2BE1">
              <w:rPr>
                <w:rFonts w:ascii="Times New Roman" w:hAnsi="Times New Roman"/>
                <w:color w:val="231F20"/>
                <w:sz w:val="18"/>
                <w:szCs w:val="18"/>
              </w:rPr>
              <w:t>ga</w:t>
            </w:r>
            <w:proofErr w:type="spellEnd"/>
          </w:p>
        </w:tc>
        <w:tc>
          <w:tcPr>
            <w:tcW w:w="1336" w:type="dxa"/>
            <w:tcBorders>
              <w:top w:val="nil"/>
              <w:left w:val="nil"/>
              <w:bottom w:val="single" w:sz="8" w:space="0" w:color="231F20"/>
              <w:right w:val="single" w:sz="8" w:space="0" w:color="231F20"/>
            </w:tcBorders>
            <w:shd w:val="clear" w:color="auto" w:fill="auto"/>
            <w:hideMark/>
          </w:tcPr>
          <w:p w:rsidR="00FC2BE1" w:rsidRPr="00FC2BE1" w:rsidRDefault="00FC2BE1" w:rsidP="007C0D96">
            <w:pPr>
              <w:spacing w:before="3"/>
              <w:rPr>
                <w:rFonts w:ascii="Times New Roman" w:hAnsi="Times New Roman"/>
                <w:color w:val="000000"/>
                <w:sz w:val="24"/>
                <w:szCs w:val="24"/>
              </w:rPr>
            </w:pPr>
            <w:r w:rsidRPr="00FC2BE1">
              <w:rPr>
                <w:rFonts w:ascii="Times New Roman" w:hAnsi="Times New Roman"/>
                <w:b/>
                <w:bCs/>
                <w:color w:val="000000"/>
                <w:sz w:val="24"/>
                <w:szCs w:val="24"/>
              </w:rPr>
              <w:t> </w:t>
            </w:r>
          </w:p>
          <w:p w:rsidR="009212AE" w:rsidRPr="00FC2BE1" w:rsidRDefault="00FC2BE1" w:rsidP="007C0D96">
            <w:pPr>
              <w:ind w:left="413" w:right="410"/>
              <w:jc w:val="center"/>
              <w:rPr>
                <w:rFonts w:ascii="Times New Roman" w:hAnsi="Times New Roman"/>
                <w:color w:val="000000"/>
                <w:sz w:val="24"/>
                <w:szCs w:val="24"/>
              </w:rPr>
            </w:pPr>
            <w:r w:rsidRPr="00FC2BE1">
              <w:rPr>
                <w:rFonts w:ascii="Times New Roman" w:hAnsi="Times New Roman"/>
                <w:color w:val="231F20"/>
                <w:sz w:val="18"/>
                <w:szCs w:val="18"/>
              </w:rPr>
              <w:t xml:space="preserve">22 </w:t>
            </w:r>
            <w:proofErr w:type="spellStart"/>
            <w:r w:rsidRPr="00FC2BE1">
              <w:rPr>
                <w:rFonts w:ascii="Times New Roman" w:hAnsi="Times New Roman"/>
                <w:color w:val="231F20"/>
                <w:sz w:val="18"/>
                <w:szCs w:val="18"/>
              </w:rPr>
              <w:t>ga</w:t>
            </w:r>
            <w:proofErr w:type="spellEnd"/>
          </w:p>
        </w:tc>
        <w:tc>
          <w:tcPr>
            <w:tcW w:w="1336" w:type="dxa"/>
            <w:tcBorders>
              <w:top w:val="nil"/>
              <w:left w:val="nil"/>
              <w:bottom w:val="single" w:sz="8" w:space="0" w:color="231F20"/>
              <w:right w:val="single" w:sz="8" w:space="0" w:color="231F20"/>
            </w:tcBorders>
            <w:shd w:val="clear" w:color="auto" w:fill="auto"/>
            <w:hideMark/>
          </w:tcPr>
          <w:p w:rsidR="00FC2BE1" w:rsidRPr="00FC2BE1" w:rsidRDefault="00FC2BE1" w:rsidP="007C0D96">
            <w:pPr>
              <w:spacing w:before="3"/>
              <w:rPr>
                <w:rFonts w:ascii="Times New Roman" w:hAnsi="Times New Roman"/>
                <w:color w:val="000000"/>
                <w:sz w:val="24"/>
                <w:szCs w:val="24"/>
              </w:rPr>
            </w:pPr>
            <w:r w:rsidRPr="00FC2BE1">
              <w:rPr>
                <w:rFonts w:ascii="Times New Roman" w:hAnsi="Times New Roman"/>
                <w:b/>
                <w:bCs/>
                <w:color w:val="000000"/>
                <w:sz w:val="24"/>
                <w:szCs w:val="24"/>
              </w:rPr>
              <w:t> </w:t>
            </w:r>
          </w:p>
          <w:p w:rsidR="009212AE" w:rsidRPr="00FC2BE1" w:rsidRDefault="00FC2BE1" w:rsidP="007C0D96">
            <w:pPr>
              <w:ind w:left="413" w:right="410"/>
              <w:jc w:val="center"/>
              <w:rPr>
                <w:rFonts w:ascii="Times New Roman" w:hAnsi="Times New Roman"/>
                <w:color w:val="000000"/>
                <w:sz w:val="24"/>
                <w:szCs w:val="24"/>
              </w:rPr>
            </w:pPr>
            <w:r w:rsidRPr="00FC2BE1">
              <w:rPr>
                <w:rFonts w:ascii="Times New Roman" w:hAnsi="Times New Roman"/>
                <w:color w:val="231F20"/>
                <w:sz w:val="18"/>
                <w:szCs w:val="18"/>
              </w:rPr>
              <w:t xml:space="preserve">20 </w:t>
            </w:r>
            <w:proofErr w:type="spellStart"/>
            <w:r w:rsidRPr="00FC2BE1">
              <w:rPr>
                <w:rFonts w:ascii="Times New Roman" w:hAnsi="Times New Roman"/>
                <w:color w:val="231F20"/>
                <w:sz w:val="18"/>
                <w:szCs w:val="18"/>
              </w:rPr>
              <w:t>ga</w:t>
            </w:r>
            <w:proofErr w:type="spellEnd"/>
          </w:p>
        </w:tc>
        <w:tc>
          <w:tcPr>
            <w:tcW w:w="1338" w:type="dxa"/>
            <w:tcBorders>
              <w:top w:val="nil"/>
              <w:left w:val="nil"/>
              <w:bottom w:val="single" w:sz="8" w:space="0" w:color="231F20"/>
              <w:right w:val="single" w:sz="8" w:space="0" w:color="231F20"/>
            </w:tcBorders>
            <w:shd w:val="clear" w:color="auto" w:fill="auto"/>
            <w:hideMark/>
          </w:tcPr>
          <w:p w:rsidR="00FC2BE1" w:rsidRPr="00FC2BE1" w:rsidRDefault="00FC2BE1" w:rsidP="007C0D96">
            <w:pPr>
              <w:spacing w:before="3"/>
              <w:rPr>
                <w:rFonts w:ascii="Times New Roman" w:hAnsi="Times New Roman"/>
                <w:color w:val="000000"/>
                <w:sz w:val="24"/>
                <w:szCs w:val="24"/>
              </w:rPr>
            </w:pPr>
            <w:r w:rsidRPr="00FC2BE1">
              <w:rPr>
                <w:rFonts w:ascii="Times New Roman" w:hAnsi="Times New Roman"/>
                <w:b/>
                <w:bCs/>
                <w:color w:val="000000"/>
                <w:sz w:val="24"/>
                <w:szCs w:val="24"/>
              </w:rPr>
              <w:t> </w:t>
            </w:r>
          </w:p>
          <w:p w:rsidR="009212AE" w:rsidRPr="00FC2BE1" w:rsidRDefault="00FC2BE1" w:rsidP="007C0D96">
            <w:pPr>
              <w:ind w:left="440" w:right="439"/>
              <w:jc w:val="center"/>
              <w:rPr>
                <w:rFonts w:ascii="Times New Roman" w:hAnsi="Times New Roman"/>
                <w:color w:val="000000"/>
                <w:sz w:val="24"/>
                <w:szCs w:val="24"/>
              </w:rPr>
            </w:pPr>
            <w:r w:rsidRPr="00FC2BE1">
              <w:rPr>
                <w:rFonts w:ascii="Times New Roman" w:hAnsi="Times New Roman"/>
                <w:color w:val="231F20"/>
                <w:sz w:val="18"/>
                <w:szCs w:val="18"/>
              </w:rPr>
              <w:t xml:space="preserve">18 </w:t>
            </w:r>
            <w:proofErr w:type="spellStart"/>
            <w:r w:rsidRPr="00FC2BE1">
              <w:rPr>
                <w:rFonts w:ascii="Times New Roman" w:hAnsi="Times New Roman"/>
                <w:color w:val="231F20"/>
                <w:sz w:val="18"/>
                <w:szCs w:val="18"/>
              </w:rPr>
              <w:t>ga</w:t>
            </w:r>
            <w:proofErr w:type="spellEnd"/>
          </w:p>
        </w:tc>
      </w:tr>
      <w:tr w:rsidR="00FC2BE1" w:rsidRPr="00FC2BE1" w:rsidTr="009212AE">
        <w:trPr>
          <w:trHeight w:val="534"/>
        </w:trPr>
        <w:tc>
          <w:tcPr>
            <w:tcW w:w="2674" w:type="dxa"/>
            <w:gridSpan w:val="2"/>
            <w:tcBorders>
              <w:top w:val="nil"/>
              <w:left w:val="single" w:sz="8" w:space="0" w:color="231F20"/>
              <w:bottom w:val="single" w:sz="8" w:space="0" w:color="231F20"/>
              <w:right w:val="single" w:sz="8" w:space="0" w:color="231F20"/>
            </w:tcBorders>
            <w:shd w:val="clear" w:color="auto" w:fill="auto"/>
            <w:hideMark/>
          </w:tcPr>
          <w:p w:rsidR="009212AE" w:rsidRPr="00FC2BE1" w:rsidRDefault="00FC2BE1" w:rsidP="007C0D96">
            <w:pPr>
              <w:spacing w:before="76" w:line="220" w:lineRule="atLeast"/>
              <w:ind w:left="41" w:right="1078"/>
              <w:rPr>
                <w:rFonts w:ascii="Times New Roman" w:hAnsi="Times New Roman"/>
                <w:color w:val="000000"/>
                <w:sz w:val="24"/>
                <w:szCs w:val="24"/>
              </w:rPr>
            </w:pPr>
            <w:r w:rsidRPr="00FC2BE1">
              <w:rPr>
                <w:rFonts w:ascii="Times New Roman" w:hAnsi="Times New Roman"/>
                <w:color w:val="231F20"/>
                <w:sz w:val="18"/>
                <w:szCs w:val="18"/>
              </w:rPr>
              <w:t>Max. Vertical (Face) Flange</w:t>
            </w:r>
          </w:p>
        </w:tc>
        <w:tc>
          <w:tcPr>
            <w:tcW w:w="1336" w:type="dxa"/>
            <w:tcBorders>
              <w:top w:val="nil"/>
              <w:left w:val="nil"/>
              <w:bottom w:val="single" w:sz="8" w:space="0" w:color="231F20"/>
              <w:right w:val="single" w:sz="8" w:space="0" w:color="231F20"/>
            </w:tcBorders>
            <w:shd w:val="clear" w:color="auto" w:fill="auto"/>
            <w:hideMark/>
          </w:tcPr>
          <w:p w:rsidR="00FC2BE1" w:rsidRPr="00FC2BE1" w:rsidRDefault="00FC2BE1" w:rsidP="007C0D96">
            <w:pPr>
              <w:spacing w:before="3"/>
              <w:rPr>
                <w:rFonts w:ascii="Times New Roman" w:hAnsi="Times New Roman"/>
                <w:color w:val="000000"/>
                <w:sz w:val="24"/>
                <w:szCs w:val="24"/>
              </w:rPr>
            </w:pPr>
            <w:r w:rsidRPr="00FC2BE1">
              <w:rPr>
                <w:rFonts w:ascii="Times New Roman" w:hAnsi="Times New Roman"/>
                <w:b/>
                <w:bCs/>
                <w:color w:val="000000"/>
                <w:sz w:val="24"/>
                <w:szCs w:val="24"/>
              </w:rPr>
              <w:t> </w:t>
            </w:r>
          </w:p>
          <w:p w:rsidR="009212AE" w:rsidRPr="00FC2BE1" w:rsidRDefault="00FC2BE1" w:rsidP="007C0D96">
            <w:pPr>
              <w:ind w:left="414" w:right="410"/>
              <w:jc w:val="center"/>
              <w:rPr>
                <w:rFonts w:ascii="Times New Roman" w:hAnsi="Times New Roman"/>
                <w:color w:val="000000"/>
                <w:sz w:val="24"/>
                <w:szCs w:val="24"/>
              </w:rPr>
            </w:pPr>
            <w:r w:rsidRPr="00FC2BE1">
              <w:rPr>
                <w:rFonts w:ascii="Times New Roman" w:hAnsi="Times New Roman"/>
                <w:color w:val="231F20"/>
                <w:sz w:val="18"/>
                <w:szCs w:val="18"/>
              </w:rPr>
              <w:t>4 in.</w:t>
            </w:r>
          </w:p>
        </w:tc>
        <w:tc>
          <w:tcPr>
            <w:tcW w:w="1336" w:type="dxa"/>
            <w:tcBorders>
              <w:top w:val="nil"/>
              <w:left w:val="nil"/>
              <w:bottom w:val="single" w:sz="8" w:space="0" w:color="231F20"/>
              <w:right w:val="single" w:sz="8" w:space="0" w:color="231F20"/>
            </w:tcBorders>
            <w:shd w:val="clear" w:color="auto" w:fill="auto"/>
            <w:hideMark/>
          </w:tcPr>
          <w:p w:rsidR="00FC2BE1" w:rsidRPr="00FC2BE1" w:rsidRDefault="00FC2BE1" w:rsidP="007C0D96">
            <w:pPr>
              <w:spacing w:before="3"/>
              <w:rPr>
                <w:rFonts w:ascii="Times New Roman" w:hAnsi="Times New Roman"/>
                <w:color w:val="000000"/>
                <w:sz w:val="24"/>
                <w:szCs w:val="24"/>
              </w:rPr>
            </w:pPr>
            <w:r w:rsidRPr="00FC2BE1">
              <w:rPr>
                <w:rFonts w:ascii="Times New Roman" w:hAnsi="Times New Roman"/>
                <w:b/>
                <w:bCs/>
                <w:color w:val="000000"/>
                <w:sz w:val="24"/>
                <w:szCs w:val="24"/>
              </w:rPr>
              <w:t> </w:t>
            </w:r>
          </w:p>
          <w:p w:rsidR="009212AE" w:rsidRPr="00FC2BE1" w:rsidRDefault="00FC2BE1" w:rsidP="007C0D96">
            <w:pPr>
              <w:ind w:left="414" w:right="409"/>
              <w:jc w:val="center"/>
              <w:rPr>
                <w:rFonts w:ascii="Times New Roman" w:hAnsi="Times New Roman"/>
                <w:color w:val="000000"/>
                <w:sz w:val="24"/>
                <w:szCs w:val="24"/>
              </w:rPr>
            </w:pPr>
            <w:r w:rsidRPr="00FC2BE1">
              <w:rPr>
                <w:rFonts w:ascii="Times New Roman" w:hAnsi="Times New Roman"/>
                <w:color w:val="231F20"/>
                <w:sz w:val="18"/>
                <w:szCs w:val="18"/>
              </w:rPr>
              <w:t>6 in.</w:t>
            </w:r>
          </w:p>
        </w:tc>
        <w:tc>
          <w:tcPr>
            <w:tcW w:w="1336" w:type="dxa"/>
            <w:tcBorders>
              <w:top w:val="nil"/>
              <w:left w:val="nil"/>
              <w:bottom w:val="single" w:sz="8" w:space="0" w:color="231F20"/>
              <w:right w:val="single" w:sz="8" w:space="0" w:color="231F20"/>
            </w:tcBorders>
            <w:shd w:val="clear" w:color="auto" w:fill="auto"/>
            <w:hideMark/>
          </w:tcPr>
          <w:p w:rsidR="00FC2BE1" w:rsidRPr="00FC2BE1" w:rsidRDefault="00FC2BE1" w:rsidP="007C0D96">
            <w:pPr>
              <w:spacing w:before="3"/>
              <w:rPr>
                <w:rFonts w:ascii="Times New Roman" w:hAnsi="Times New Roman"/>
                <w:color w:val="000000"/>
                <w:sz w:val="24"/>
                <w:szCs w:val="24"/>
              </w:rPr>
            </w:pPr>
            <w:r w:rsidRPr="00FC2BE1">
              <w:rPr>
                <w:rFonts w:ascii="Times New Roman" w:hAnsi="Times New Roman"/>
                <w:b/>
                <w:bCs/>
                <w:color w:val="000000"/>
                <w:sz w:val="24"/>
                <w:szCs w:val="24"/>
              </w:rPr>
              <w:t> </w:t>
            </w:r>
          </w:p>
          <w:p w:rsidR="009212AE" w:rsidRPr="00FC2BE1" w:rsidRDefault="00FC2BE1" w:rsidP="007C0D96">
            <w:pPr>
              <w:ind w:left="414" w:right="409"/>
              <w:jc w:val="center"/>
              <w:rPr>
                <w:rFonts w:ascii="Times New Roman" w:hAnsi="Times New Roman"/>
                <w:color w:val="000000"/>
                <w:sz w:val="24"/>
                <w:szCs w:val="24"/>
              </w:rPr>
            </w:pPr>
            <w:r w:rsidRPr="00FC2BE1">
              <w:rPr>
                <w:rFonts w:ascii="Times New Roman" w:hAnsi="Times New Roman"/>
                <w:color w:val="231F20"/>
                <w:sz w:val="18"/>
                <w:szCs w:val="18"/>
              </w:rPr>
              <w:t>8 in.</w:t>
            </w:r>
          </w:p>
        </w:tc>
        <w:tc>
          <w:tcPr>
            <w:tcW w:w="1336" w:type="dxa"/>
            <w:tcBorders>
              <w:top w:val="nil"/>
              <w:left w:val="nil"/>
              <w:bottom w:val="single" w:sz="8" w:space="0" w:color="231F20"/>
              <w:right w:val="single" w:sz="8" w:space="0" w:color="231F20"/>
            </w:tcBorders>
            <w:shd w:val="clear" w:color="auto" w:fill="auto"/>
            <w:hideMark/>
          </w:tcPr>
          <w:p w:rsidR="00FC2BE1" w:rsidRPr="00FC2BE1" w:rsidRDefault="00FC2BE1" w:rsidP="007C0D96">
            <w:pPr>
              <w:spacing w:before="3"/>
              <w:rPr>
                <w:rFonts w:ascii="Times New Roman" w:hAnsi="Times New Roman"/>
                <w:color w:val="000000"/>
                <w:sz w:val="24"/>
                <w:szCs w:val="24"/>
              </w:rPr>
            </w:pPr>
            <w:r w:rsidRPr="00FC2BE1">
              <w:rPr>
                <w:rFonts w:ascii="Times New Roman" w:hAnsi="Times New Roman"/>
                <w:b/>
                <w:bCs/>
                <w:color w:val="000000"/>
                <w:sz w:val="24"/>
                <w:szCs w:val="24"/>
              </w:rPr>
              <w:t> </w:t>
            </w:r>
          </w:p>
          <w:p w:rsidR="009212AE" w:rsidRPr="00FC2BE1" w:rsidRDefault="00FC2BE1" w:rsidP="007C0D96">
            <w:pPr>
              <w:ind w:left="414" w:right="409"/>
              <w:jc w:val="center"/>
              <w:rPr>
                <w:rFonts w:ascii="Times New Roman" w:hAnsi="Times New Roman"/>
                <w:color w:val="000000"/>
                <w:sz w:val="24"/>
                <w:szCs w:val="24"/>
              </w:rPr>
            </w:pPr>
            <w:r w:rsidRPr="00FC2BE1">
              <w:rPr>
                <w:rFonts w:ascii="Times New Roman" w:hAnsi="Times New Roman"/>
                <w:color w:val="231F20"/>
                <w:sz w:val="18"/>
                <w:szCs w:val="18"/>
              </w:rPr>
              <w:t>10 in.</w:t>
            </w:r>
          </w:p>
        </w:tc>
        <w:tc>
          <w:tcPr>
            <w:tcW w:w="1338" w:type="dxa"/>
            <w:tcBorders>
              <w:top w:val="nil"/>
              <w:left w:val="nil"/>
              <w:bottom w:val="single" w:sz="8" w:space="0" w:color="231F20"/>
              <w:right w:val="single" w:sz="8" w:space="0" w:color="231F20"/>
            </w:tcBorders>
            <w:shd w:val="clear" w:color="auto" w:fill="auto"/>
            <w:hideMark/>
          </w:tcPr>
          <w:p w:rsidR="00FC2BE1" w:rsidRPr="00FC2BE1" w:rsidRDefault="00FC2BE1" w:rsidP="007C0D96">
            <w:pPr>
              <w:spacing w:before="3"/>
              <w:rPr>
                <w:rFonts w:ascii="Times New Roman" w:hAnsi="Times New Roman"/>
                <w:color w:val="000000"/>
                <w:sz w:val="24"/>
                <w:szCs w:val="24"/>
              </w:rPr>
            </w:pPr>
            <w:r w:rsidRPr="00FC2BE1">
              <w:rPr>
                <w:rFonts w:ascii="Times New Roman" w:hAnsi="Times New Roman"/>
                <w:b/>
                <w:bCs/>
                <w:color w:val="000000"/>
                <w:sz w:val="24"/>
                <w:szCs w:val="24"/>
              </w:rPr>
              <w:t> </w:t>
            </w:r>
          </w:p>
          <w:p w:rsidR="009212AE" w:rsidRPr="00FC2BE1" w:rsidRDefault="00FC2BE1" w:rsidP="007C0D96">
            <w:pPr>
              <w:ind w:left="442" w:right="439"/>
              <w:jc w:val="center"/>
              <w:rPr>
                <w:rFonts w:ascii="Times New Roman" w:hAnsi="Times New Roman"/>
                <w:color w:val="000000"/>
                <w:sz w:val="24"/>
                <w:szCs w:val="24"/>
              </w:rPr>
            </w:pPr>
            <w:r w:rsidRPr="00FC2BE1">
              <w:rPr>
                <w:rFonts w:ascii="Times New Roman" w:hAnsi="Times New Roman"/>
                <w:color w:val="231F20"/>
                <w:sz w:val="18"/>
                <w:szCs w:val="18"/>
              </w:rPr>
              <w:t>12 in.</w:t>
            </w:r>
          </w:p>
        </w:tc>
      </w:tr>
      <w:tr w:rsidR="00FC2BE1" w:rsidRPr="00FC2BE1" w:rsidTr="009212AE">
        <w:trPr>
          <w:trHeight w:val="534"/>
        </w:trPr>
        <w:tc>
          <w:tcPr>
            <w:tcW w:w="2674" w:type="dxa"/>
            <w:gridSpan w:val="2"/>
            <w:tcBorders>
              <w:top w:val="nil"/>
              <w:left w:val="single" w:sz="8" w:space="0" w:color="231F20"/>
              <w:bottom w:val="single" w:sz="8" w:space="0" w:color="231F20"/>
              <w:right w:val="single" w:sz="8" w:space="0" w:color="231F20"/>
            </w:tcBorders>
            <w:shd w:val="clear" w:color="auto" w:fill="auto"/>
            <w:hideMark/>
          </w:tcPr>
          <w:p w:rsidR="009212AE" w:rsidRPr="00FC2BE1" w:rsidRDefault="00FC2BE1" w:rsidP="007C0D96">
            <w:pPr>
              <w:spacing w:before="76" w:line="220" w:lineRule="atLeast"/>
              <w:ind w:left="41" w:right="1343"/>
              <w:rPr>
                <w:rFonts w:ascii="Times New Roman" w:hAnsi="Times New Roman"/>
                <w:color w:val="000000"/>
                <w:sz w:val="24"/>
                <w:szCs w:val="24"/>
              </w:rPr>
            </w:pPr>
            <w:r w:rsidRPr="00FC2BE1">
              <w:rPr>
                <w:rFonts w:ascii="Times New Roman" w:hAnsi="Times New Roman"/>
                <w:color w:val="231F20"/>
                <w:sz w:val="18"/>
                <w:szCs w:val="18"/>
              </w:rPr>
              <w:t>Min. Hook Strip/Cleat Gage</w:t>
            </w:r>
            <w:r w:rsidRPr="00FC2BE1">
              <w:rPr>
                <w:rFonts w:ascii="Times New Roman" w:hAnsi="Times New Roman"/>
                <w:color w:val="231F20"/>
                <w:sz w:val="12"/>
                <w:szCs w:val="12"/>
              </w:rPr>
              <w:t>1</w:t>
            </w:r>
          </w:p>
        </w:tc>
        <w:tc>
          <w:tcPr>
            <w:tcW w:w="1336" w:type="dxa"/>
            <w:tcBorders>
              <w:top w:val="nil"/>
              <w:left w:val="nil"/>
              <w:bottom w:val="single" w:sz="8" w:space="0" w:color="231F20"/>
              <w:right w:val="single" w:sz="8" w:space="0" w:color="231F20"/>
            </w:tcBorders>
            <w:shd w:val="clear" w:color="auto" w:fill="auto"/>
            <w:hideMark/>
          </w:tcPr>
          <w:p w:rsidR="00FC2BE1" w:rsidRPr="00FC2BE1" w:rsidRDefault="00FC2BE1" w:rsidP="007C0D96">
            <w:pPr>
              <w:spacing w:before="3"/>
              <w:rPr>
                <w:rFonts w:ascii="Times New Roman" w:hAnsi="Times New Roman"/>
                <w:color w:val="000000"/>
                <w:sz w:val="24"/>
                <w:szCs w:val="24"/>
              </w:rPr>
            </w:pPr>
            <w:r w:rsidRPr="00FC2BE1">
              <w:rPr>
                <w:rFonts w:ascii="Times New Roman" w:hAnsi="Times New Roman"/>
                <w:b/>
                <w:bCs/>
                <w:color w:val="000000"/>
                <w:sz w:val="24"/>
                <w:szCs w:val="24"/>
              </w:rPr>
              <w:t> </w:t>
            </w:r>
          </w:p>
          <w:p w:rsidR="009212AE" w:rsidRPr="00FC2BE1" w:rsidRDefault="00FC2BE1" w:rsidP="007C0D96">
            <w:pPr>
              <w:ind w:left="413" w:right="410"/>
              <w:jc w:val="center"/>
              <w:rPr>
                <w:rFonts w:ascii="Times New Roman" w:hAnsi="Times New Roman"/>
                <w:color w:val="000000"/>
                <w:sz w:val="24"/>
                <w:szCs w:val="24"/>
              </w:rPr>
            </w:pPr>
            <w:r w:rsidRPr="00FC2BE1">
              <w:rPr>
                <w:rFonts w:ascii="Times New Roman" w:hAnsi="Times New Roman"/>
                <w:color w:val="231F20"/>
                <w:sz w:val="18"/>
                <w:szCs w:val="18"/>
              </w:rPr>
              <w:t xml:space="preserve">24 </w:t>
            </w:r>
            <w:proofErr w:type="spellStart"/>
            <w:r w:rsidRPr="00FC2BE1">
              <w:rPr>
                <w:rFonts w:ascii="Times New Roman" w:hAnsi="Times New Roman"/>
                <w:color w:val="231F20"/>
                <w:sz w:val="18"/>
                <w:szCs w:val="18"/>
              </w:rPr>
              <w:t>ga</w:t>
            </w:r>
            <w:proofErr w:type="spellEnd"/>
          </w:p>
        </w:tc>
        <w:tc>
          <w:tcPr>
            <w:tcW w:w="1336" w:type="dxa"/>
            <w:tcBorders>
              <w:top w:val="nil"/>
              <w:left w:val="nil"/>
              <w:bottom w:val="single" w:sz="8" w:space="0" w:color="231F20"/>
              <w:right w:val="single" w:sz="8" w:space="0" w:color="231F20"/>
            </w:tcBorders>
            <w:shd w:val="clear" w:color="auto" w:fill="auto"/>
            <w:hideMark/>
          </w:tcPr>
          <w:p w:rsidR="00FC2BE1" w:rsidRPr="00FC2BE1" w:rsidRDefault="00FC2BE1" w:rsidP="007C0D96">
            <w:pPr>
              <w:spacing w:before="3"/>
              <w:rPr>
                <w:rFonts w:ascii="Times New Roman" w:hAnsi="Times New Roman"/>
                <w:color w:val="000000"/>
                <w:sz w:val="24"/>
                <w:szCs w:val="24"/>
              </w:rPr>
            </w:pPr>
            <w:r w:rsidRPr="00FC2BE1">
              <w:rPr>
                <w:rFonts w:ascii="Times New Roman" w:hAnsi="Times New Roman"/>
                <w:b/>
                <w:bCs/>
                <w:color w:val="000000"/>
                <w:sz w:val="24"/>
                <w:szCs w:val="24"/>
              </w:rPr>
              <w:t> </w:t>
            </w:r>
          </w:p>
          <w:p w:rsidR="009212AE" w:rsidRPr="00FC2BE1" w:rsidRDefault="00FC2BE1" w:rsidP="007C0D96">
            <w:pPr>
              <w:ind w:left="413" w:right="410"/>
              <w:jc w:val="center"/>
              <w:rPr>
                <w:rFonts w:ascii="Times New Roman" w:hAnsi="Times New Roman"/>
                <w:color w:val="000000"/>
                <w:sz w:val="24"/>
                <w:szCs w:val="24"/>
              </w:rPr>
            </w:pPr>
            <w:r w:rsidRPr="00FC2BE1">
              <w:rPr>
                <w:rFonts w:ascii="Times New Roman" w:hAnsi="Times New Roman"/>
                <w:color w:val="231F20"/>
                <w:sz w:val="18"/>
                <w:szCs w:val="18"/>
              </w:rPr>
              <w:t xml:space="preserve">22 </w:t>
            </w:r>
            <w:proofErr w:type="spellStart"/>
            <w:r w:rsidRPr="00FC2BE1">
              <w:rPr>
                <w:rFonts w:ascii="Times New Roman" w:hAnsi="Times New Roman"/>
                <w:color w:val="231F20"/>
                <w:sz w:val="18"/>
                <w:szCs w:val="18"/>
              </w:rPr>
              <w:t>ga</w:t>
            </w:r>
            <w:proofErr w:type="spellEnd"/>
          </w:p>
        </w:tc>
        <w:tc>
          <w:tcPr>
            <w:tcW w:w="1336" w:type="dxa"/>
            <w:tcBorders>
              <w:top w:val="nil"/>
              <w:left w:val="nil"/>
              <w:bottom w:val="single" w:sz="8" w:space="0" w:color="231F20"/>
              <w:right w:val="single" w:sz="8" w:space="0" w:color="231F20"/>
            </w:tcBorders>
            <w:shd w:val="clear" w:color="auto" w:fill="auto"/>
            <w:hideMark/>
          </w:tcPr>
          <w:p w:rsidR="00FC2BE1" w:rsidRPr="00FC2BE1" w:rsidRDefault="00FC2BE1" w:rsidP="007C0D96">
            <w:pPr>
              <w:spacing w:before="3"/>
              <w:rPr>
                <w:rFonts w:ascii="Times New Roman" w:hAnsi="Times New Roman"/>
                <w:color w:val="000000"/>
                <w:sz w:val="24"/>
                <w:szCs w:val="24"/>
              </w:rPr>
            </w:pPr>
            <w:r w:rsidRPr="00FC2BE1">
              <w:rPr>
                <w:rFonts w:ascii="Times New Roman" w:hAnsi="Times New Roman"/>
                <w:b/>
                <w:bCs/>
                <w:color w:val="000000"/>
                <w:sz w:val="24"/>
                <w:szCs w:val="24"/>
              </w:rPr>
              <w:t> </w:t>
            </w:r>
          </w:p>
          <w:p w:rsidR="009212AE" w:rsidRPr="00FC2BE1" w:rsidRDefault="00FC2BE1" w:rsidP="007C0D96">
            <w:pPr>
              <w:ind w:left="413" w:right="410"/>
              <w:jc w:val="center"/>
              <w:rPr>
                <w:rFonts w:ascii="Times New Roman" w:hAnsi="Times New Roman"/>
                <w:color w:val="000000"/>
                <w:sz w:val="24"/>
                <w:szCs w:val="24"/>
              </w:rPr>
            </w:pPr>
            <w:r w:rsidRPr="00FC2BE1">
              <w:rPr>
                <w:rFonts w:ascii="Times New Roman" w:hAnsi="Times New Roman"/>
                <w:color w:val="231F20"/>
                <w:sz w:val="18"/>
                <w:szCs w:val="18"/>
              </w:rPr>
              <w:t xml:space="preserve">20 </w:t>
            </w:r>
            <w:proofErr w:type="spellStart"/>
            <w:r w:rsidRPr="00FC2BE1">
              <w:rPr>
                <w:rFonts w:ascii="Times New Roman" w:hAnsi="Times New Roman"/>
                <w:color w:val="231F20"/>
                <w:sz w:val="18"/>
                <w:szCs w:val="18"/>
              </w:rPr>
              <w:t>ga</w:t>
            </w:r>
            <w:proofErr w:type="spellEnd"/>
          </w:p>
        </w:tc>
        <w:tc>
          <w:tcPr>
            <w:tcW w:w="1336" w:type="dxa"/>
            <w:tcBorders>
              <w:top w:val="nil"/>
              <w:left w:val="nil"/>
              <w:bottom w:val="single" w:sz="8" w:space="0" w:color="231F20"/>
              <w:right w:val="single" w:sz="8" w:space="0" w:color="231F20"/>
            </w:tcBorders>
            <w:shd w:val="clear" w:color="auto" w:fill="auto"/>
            <w:hideMark/>
          </w:tcPr>
          <w:p w:rsidR="00FC2BE1" w:rsidRPr="00FC2BE1" w:rsidRDefault="00FC2BE1" w:rsidP="007C0D96">
            <w:pPr>
              <w:spacing w:before="3"/>
              <w:rPr>
                <w:rFonts w:ascii="Times New Roman" w:hAnsi="Times New Roman"/>
                <w:color w:val="000000"/>
                <w:sz w:val="24"/>
                <w:szCs w:val="24"/>
              </w:rPr>
            </w:pPr>
            <w:r w:rsidRPr="00FC2BE1">
              <w:rPr>
                <w:rFonts w:ascii="Times New Roman" w:hAnsi="Times New Roman"/>
                <w:b/>
                <w:bCs/>
                <w:color w:val="000000"/>
                <w:sz w:val="24"/>
                <w:szCs w:val="24"/>
              </w:rPr>
              <w:t> </w:t>
            </w:r>
          </w:p>
          <w:p w:rsidR="009212AE" w:rsidRPr="00FC2BE1" w:rsidRDefault="00FC2BE1" w:rsidP="007C0D96">
            <w:pPr>
              <w:ind w:left="413" w:right="410"/>
              <w:jc w:val="center"/>
              <w:rPr>
                <w:rFonts w:ascii="Times New Roman" w:hAnsi="Times New Roman"/>
                <w:color w:val="000000"/>
                <w:sz w:val="24"/>
                <w:szCs w:val="24"/>
              </w:rPr>
            </w:pPr>
            <w:r w:rsidRPr="00FC2BE1">
              <w:rPr>
                <w:rFonts w:ascii="Times New Roman" w:hAnsi="Times New Roman"/>
                <w:color w:val="231F20"/>
                <w:sz w:val="18"/>
                <w:szCs w:val="18"/>
              </w:rPr>
              <w:t xml:space="preserve">18 </w:t>
            </w:r>
            <w:proofErr w:type="spellStart"/>
            <w:r w:rsidRPr="00FC2BE1">
              <w:rPr>
                <w:rFonts w:ascii="Times New Roman" w:hAnsi="Times New Roman"/>
                <w:color w:val="231F20"/>
                <w:sz w:val="18"/>
                <w:szCs w:val="18"/>
              </w:rPr>
              <w:t>ga</w:t>
            </w:r>
            <w:proofErr w:type="spellEnd"/>
          </w:p>
        </w:tc>
        <w:tc>
          <w:tcPr>
            <w:tcW w:w="1338" w:type="dxa"/>
            <w:tcBorders>
              <w:top w:val="nil"/>
              <w:left w:val="nil"/>
              <w:bottom w:val="single" w:sz="8" w:space="0" w:color="231F20"/>
              <w:right w:val="single" w:sz="8" w:space="0" w:color="231F20"/>
            </w:tcBorders>
            <w:shd w:val="clear" w:color="auto" w:fill="auto"/>
            <w:hideMark/>
          </w:tcPr>
          <w:p w:rsidR="00FC2BE1" w:rsidRPr="00FC2BE1" w:rsidRDefault="00FC2BE1" w:rsidP="007C0D96">
            <w:pPr>
              <w:spacing w:before="3"/>
              <w:rPr>
                <w:rFonts w:ascii="Times New Roman" w:hAnsi="Times New Roman"/>
                <w:color w:val="000000"/>
                <w:sz w:val="24"/>
                <w:szCs w:val="24"/>
              </w:rPr>
            </w:pPr>
            <w:r w:rsidRPr="00FC2BE1">
              <w:rPr>
                <w:rFonts w:ascii="Times New Roman" w:hAnsi="Times New Roman"/>
                <w:b/>
                <w:bCs/>
                <w:color w:val="000000"/>
                <w:sz w:val="24"/>
                <w:szCs w:val="24"/>
              </w:rPr>
              <w:t> </w:t>
            </w:r>
          </w:p>
          <w:p w:rsidR="009212AE" w:rsidRPr="00FC2BE1" w:rsidRDefault="00FC2BE1" w:rsidP="007C0D96">
            <w:pPr>
              <w:ind w:left="440" w:right="439"/>
              <w:jc w:val="center"/>
              <w:rPr>
                <w:rFonts w:ascii="Times New Roman" w:hAnsi="Times New Roman"/>
                <w:color w:val="000000"/>
                <w:sz w:val="24"/>
                <w:szCs w:val="24"/>
              </w:rPr>
            </w:pPr>
            <w:r w:rsidRPr="00FC2BE1">
              <w:rPr>
                <w:rFonts w:ascii="Times New Roman" w:hAnsi="Times New Roman"/>
                <w:color w:val="231F20"/>
                <w:sz w:val="18"/>
                <w:szCs w:val="18"/>
              </w:rPr>
              <w:t xml:space="preserve">16 </w:t>
            </w:r>
            <w:proofErr w:type="spellStart"/>
            <w:r w:rsidRPr="00FC2BE1">
              <w:rPr>
                <w:rFonts w:ascii="Times New Roman" w:hAnsi="Times New Roman"/>
                <w:color w:val="231F20"/>
                <w:sz w:val="18"/>
                <w:szCs w:val="18"/>
              </w:rPr>
              <w:t>ga</w:t>
            </w:r>
            <w:proofErr w:type="spellEnd"/>
          </w:p>
        </w:tc>
      </w:tr>
      <w:tr w:rsidR="00FC2BE1" w:rsidRPr="00FC2BE1" w:rsidTr="009212AE">
        <w:trPr>
          <w:trHeight w:val="274"/>
        </w:trPr>
        <w:tc>
          <w:tcPr>
            <w:tcW w:w="9356" w:type="dxa"/>
            <w:gridSpan w:val="7"/>
            <w:tcBorders>
              <w:top w:val="nil"/>
              <w:left w:val="single" w:sz="8" w:space="0" w:color="231F20"/>
              <w:bottom w:val="single" w:sz="8" w:space="0" w:color="231F20"/>
              <w:right w:val="single" w:sz="8" w:space="0" w:color="231F20"/>
            </w:tcBorders>
            <w:shd w:val="clear" w:color="auto" w:fill="auto"/>
            <w:hideMark/>
          </w:tcPr>
          <w:p w:rsidR="009212AE" w:rsidRPr="00FC2BE1" w:rsidRDefault="00FC2BE1" w:rsidP="007C0D96">
            <w:pPr>
              <w:spacing w:before="104"/>
              <w:ind w:left="640" w:right="635"/>
              <w:jc w:val="center"/>
              <w:rPr>
                <w:rFonts w:ascii="Times New Roman" w:hAnsi="Times New Roman"/>
                <w:color w:val="000000"/>
                <w:sz w:val="24"/>
                <w:szCs w:val="24"/>
              </w:rPr>
            </w:pPr>
            <w:r w:rsidRPr="00FC2BE1">
              <w:rPr>
                <w:rFonts w:cs="Arial"/>
                <w:b/>
                <w:bCs/>
                <w:color w:val="231F20"/>
                <w:sz w:val="12"/>
                <w:szCs w:val="12"/>
              </w:rPr>
              <w:t>ALUMINUM</w:t>
            </w:r>
          </w:p>
        </w:tc>
      </w:tr>
      <w:tr w:rsidR="00FC2BE1" w:rsidRPr="00FC2BE1" w:rsidTr="009212AE">
        <w:trPr>
          <w:trHeight w:val="514"/>
        </w:trPr>
        <w:tc>
          <w:tcPr>
            <w:tcW w:w="1338" w:type="dxa"/>
            <w:tcBorders>
              <w:top w:val="nil"/>
              <w:left w:val="single" w:sz="8" w:space="0" w:color="231F20"/>
              <w:bottom w:val="single" w:sz="8" w:space="0" w:color="231F20"/>
              <w:right w:val="single" w:sz="8" w:space="0" w:color="231F20"/>
            </w:tcBorders>
            <w:shd w:val="clear" w:color="auto" w:fill="auto"/>
            <w:hideMark/>
          </w:tcPr>
          <w:p w:rsidR="009212AE" w:rsidRPr="00FC2BE1" w:rsidRDefault="00FC2BE1" w:rsidP="007C0D96">
            <w:pPr>
              <w:spacing w:before="97" w:line="200" w:lineRule="atLeast"/>
              <w:ind w:left="41" w:right="41"/>
              <w:rPr>
                <w:rFonts w:ascii="Times New Roman" w:hAnsi="Times New Roman"/>
                <w:color w:val="000000"/>
                <w:sz w:val="24"/>
                <w:szCs w:val="24"/>
              </w:rPr>
            </w:pPr>
            <w:r w:rsidRPr="00FC2BE1">
              <w:rPr>
                <w:rFonts w:ascii="Times New Roman" w:hAnsi="Times New Roman"/>
                <w:color w:val="231F20"/>
                <w:sz w:val="18"/>
                <w:szCs w:val="18"/>
              </w:rPr>
              <w:t>Min. Component Gage</w:t>
            </w:r>
          </w:p>
        </w:tc>
        <w:tc>
          <w:tcPr>
            <w:tcW w:w="1336" w:type="dxa"/>
            <w:tcBorders>
              <w:top w:val="nil"/>
              <w:left w:val="nil"/>
              <w:bottom w:val="single" w:sz="8" w:space="0" w:color="231F20"/>
              <w:right w:val="single" w:sz="8" w:space="0" w:color="231F20"/>
            </w:tcBorders>
            <w:shd w:val="clear" w:color="auto" w:fill="auto"/>
            <w:hideMark/>
          </w:tcPr>
          <w:p w:rsidR="00FC2BE1" w:rsidRPr="00FC2BE1" w:rsidRDefault="00FC2BE1" w:rsidP="007C0D96">
            <w:pPr>
              <w:spacing w:before="4"/>
              <w:rPr>
                <w:rFonts w:ascii="Times New Roman" w:hAnsi="Times New Roman"/>
                <w:color w:val="000000"/>
                <w:sz w:val="24"/>
                <w:szCs w:val="24"/>
              </w:rPr>
            </w:pPr>
            <w:r w:rsidRPr="00FC2BE1">
              <w:rPr>
                <w:rFonts w:ascii="Times New Roman" w:hAnsi="Times New Roman"/>
                <w:b/>
                <w:bCs/>
                <w:color w:val="000000"/>
                <w:sz w:val="24"/>
                <w:szCs w:val="24"/>
              </w:rPr>
              <w:t> </w:t>
            </w:r>
          </w:p>
          <w:p w:rsidR="009212AE" w:rsidRPr="00FC2BE1" w:rsidRDefault="00FC2BE1" w:rsidP="007C0D96">
            <w:pPr>
              <w:spacing w:before="1"/>
              <w:ind w:left="350"/>
              <w:rPr>
                <w:rFonts w:ascii="Times New Roman" w:hAnsi="Times New Roman"/>
                <w:color w:val="000000"/>
                <w:sz w:val="24"/>
                <w:szCs w:val="24"/>
              </w:rPr>
            </w:pPr>
            <w:r w:rsidRPr="00FC2BE1">
              <w:rPr>
                <w:rFonts w:ascii="Times New Roman" w:hAnsi="Times New Roman"/>
                <w:color w:val="231F20"/>
                <w:sz w:val="18"/>
                <w:szCs w:val="18"/>
              </w:rPr>
              <w:t>0.032 in.</w:t>
            </w:r>
          </w:p>
        </w:tc>
        <w:tc>
          <w:tcPr>
            <w:tcW w:w="1336" w:type="dxa"/>
            <w:tcBorders>
              <w:top w:val="nil"/>
              <w:left w:val="nil"/>
              <w:bottom w:val="single" w:sz="8" w:space="0" w:color="231F20"/>
              <w:right w:val="single" w:sz="8" w:space="0" w:color="231F20"/>
            </w:tcBorders>
            <w:shd w:val="clear" w:color="auto" w:fill="auto"/>
            <w:hideMark/>
          </w:tcPr>
          <w:p w:rsidR="00FC2BE1" w:rsidRPr="00FC2BE1" w:rsidRDefault="00FC2BE1" w:rsidP="007C0D96">
            <w:pPr>
              <w:spacing w:before="4"/>
              <w:rPr>
                <w:rFonts w:ascii="Times New Roman" w:hAnsi="Times New Roman"/>
                <w:color w:val="000000"/>
                <w:sz w:val="24"/>
                <w:szCs w:val="24"/>
              </w:rPr>
            </w:pPr>
            <w:r w:rsidRPr="00FC2BE1">
              <w:rPr>
                <w:rFonts w:ascii="Times New Roman" w:hAnsi="Times New Roman"/>
                <w:b/>
                <w:bCs/>
                <w:color w:val="000000"/>
                <w:sz w:val="24"/>
                <w:szCs w:val="24"/>
              </w:rPr>
              <w:t> </w:t>
            </w:r>
          </w:p>
          <w:p w:rsidR="009212AE" w:rsidRPr="00FC2BE1" w:rsidRDefault="00FC2BE1" w:rsidP="007C0D96">
            <w:pPr>
              <w:spacing w:before="1"/>
              <w:ind w:left="350"/>
              <w:rPr>
                <w:rFonts w:ascii="Times New Roman" w:hAnsi="Times New Roman"/>
                <w:color w:val="000000"/>
                <w:sz w:val="24"/>
                <w:szCs w:val="24"/>
              </w:rPr>
            </w:pPr>
            <w:r w:rsidRPr="00FC2BE1">
              <w:rPr>
                <w:rFonts w:ascii="Times New Roman" w:hAnsi="Times New Roman"/>
                <w:color w:val="231F20"/>
                <w:sz w:val="18"/>
                <w:szCs w:val="18"/>
              </w:rPr>
              <w:t>0.032 in.</w:t>
            </w:r>
          </w:p>
        </w:tc>
        <w:tc>
          <w:tcPr>
            <w:tcW w:w="1336" w:type="dxa"/>
            <w:tcBorders>
              <w:top w:val="nil"/>
              <w:left w:val="nil"/>
              <w:bottom w:val="single" w:sz="8" w:space="0" w:color="231F20"/>
              <w:right w:val="single" w:sz="8" w:space="0" w:color="231F20"/>
            </w:tcBorders>
            <w:shd w:val="clear" w:color="auto" w:fill="auto"/>
            <w:hideMark/>
          </w:tcPr>
          <w:p w:rsidR="00FC2BE1" w:rsidRPr="00FC2BE1" w:rsidRDefault="00FC2BE1" w:rsidP="007C0D96">
            <w:pPr>
              <w:spacing w:before="4"/>
              <w:rPr>
                <w:rFonts w:ascii="Times New Roman" w:hAnsi="Times New Roman"/>
                <w:color w:val="000000"/>
                <w:sz w:val="24"/>
                <w:szCs w:val="24"/>
              </w:rPr>
            </w:pPr>
            <w:r w:rsidRPr="00FC2BE1">
              <w:rPr>
                <w:rFonts w:ascii="Times New Roman" w:hAnsi="Times New Roman"/>
                <w:b/>
                <w:bCs/>
                <w:color w:val="000000"/>
                <w:sz w:val="24"/>
                <w:szCs w:val="24"/>
              </w:rPr>
              <w:t> </w:t>
            </w:r>
          </w:p>
          <w:p w:rsidR="009212AE" w:rsidRPr="00FC2BE1" w:rsidRDefault="00FC2BE1" w:rsidP="007C0D96">
            <w:pPr>
              <w:spacing w:before="1"/>
              <w:ind w:left="350"/>
              <w:rPr>
                <w:rFonts w:ascii="Times New Roman" w:hAnsi="Times New Roman"/>
                <w:color w:val="000000"/>
                <w:sz w:val="24"/>
                <w:szCs w:val="24"/>
              </w:rPr>
            </w:pPr>
            <w:r w:rsidRPr="00FC2BE1">
              <w:rPr>
                <w:rFonts w:ascii="Times New Roman" w:hAnsi="Times New Roman"/>
                <w:color w:val="231F20"/>
                <w:sz w:val="18"/>
                <w:szCs w:val="18"/>
              </w:rPr>
              <w:t>0.040 in.</w:t>
            </w:r>
          </w:p>
        </w:tc>
        <w:tc>
          <w:tcPr>
            <w:tcW w:w="1336" w:type="dxa"/>
            <w:tcBorders>
              <w:top w:val="nil"/>
              <w:left w:val="nil"/>
              <w:bottom w:val="single" w:sz="8" w:space="0" w:color="231F20"/>
              <w:right w:val="single" w:sz="8" w:space="0" w:color="231F20"/>
            </w:tcBorders>
            <w:shd w:val="clear" w:color="auto" w:fill="auto"/>
            <w:hideMark/>
          </w:tcPr>
          <w:p w:rsidR="00FC2BE1" w:rsidRPr="00FC2BE1" w:rsidRDefault="00FC2BE1" w:rsidP="007C0D96">
            <w:pPr>
              <w:spacing w:before="4"/>
              <w:rPr>
                <w:rFonts w:ascii="Times New Roman" w:hAnsi="Times New Roman"/>
                <w:color w:val="000000"/>
                <w:sz w:val="24"/>
                <w:szCs w:val="24"/>
              </w:rPr>
            </w:pPr>
            <w:r w:rsidRPr="00FC2BE1">
              <w:rPr>
                <w:rFonts w:ascii="Times New Roman" w:hAnsi="Times New Roman"/>
                <w:b/>
                <w:bCs/>
                <w:color w:val="000000"/>
                <w:sz w:val="24"/>
                <w:szCs w:val="24"/>
              </w:rPr>
              <w:t> </w:t>
            </w:r>
          </w:p>
          <w:p w:rsidR="009212AE" w:rsidRPr="00FC2BE1" w:rsidRDefault="00FC2BE1" w:rsidP="007C0D96">
            <w:pPr>
              <w:spacing w:before="1"/>
              <w:ind w:left="350"/>
              <w:rPr>
                <w:rFonts w:ascii="Times New Roman" w:hAnsi="Times New Roman"/>
                <w:color w:val="000000"/>
                <w:sz w:val="24"/>
                <w:szCs w:val="24"/>
              </w:rPr>
            </w:pPr>
            <w:r w:rsidRPr="00FC2BE1">
              <w:rPr>
                <w:rFonts w:ascii="Times New Roman" w:hAnsi="Times New Roman"/>
                <w:color w:val="231F20"/>
                <w:sz w:val="18"/>
                <w:szCs w:val="18"/>
              </w:rPr>
              <w:t>0.050 in.</w:t>
            </w:r>
          </w:p>
        </w:tc>
        <w:tc>
          <w:tcPr>
            <w:tcW w:w="1336" w:type="dxa"/>
            <w:tcBorders>
              <w:top w:val="nil"/>
              <w:left w:val="nil"/>
              <w:bottom w:val="single" w:sz="8" w:space="0" w:color="231F20"/>
              <w:right w:val="single" w:sz="8" w:space="0" w:color="231F20"/>
            </w:tcBorders>
            <w:shd w:val="clear" w:color="auto" w:fill="auto"/>
            <w:hideMark/>
          </w:tcPr>
          <w:p w:rsidR="00FC2BE1" w:rsidRPr="00FC2BE1" w:rsidRDefault="00FC2BE1" w:rsidP="007C0D96">
            <w:pPr>
              <w:spacing w:before="4"/>
              <w:rPr>
                <w:rFonts w:ascii="Times New Roman" w:hAnsi="Times New Roman"/>
                <w:color w:val="000000"/>
                <w:sz w:val="24"/>
                <w:szCs w:val="24"/>
              </w:rPr>
            </w:pPr>
            <w:r w:rsidRPr="00FC2BE1">
              <w:rPr>
                <w:rFonts w:ascii="Times New Roman" w:hAnsi="Times New Roman"/>
                <w:b/>
                <w:bCs/>
                <w:color w:val="000000"/>
                <w:sz w:val="24"/>
                <w:szCs w:val="24"/>
              </w:rPr>
              <w:t> </w:t>
            </w:r>
          </w:p>
          <w:p w:rsidR="009212AE" w:rsidRPr="00FC2BE1" w:rsidRDefault="00FC2BE1" w:rsidP="007C0D96">
            <w:pPr>
              <w:spacing w:before="1"/>
              <w:ind w:left="350"/>
              <w:rPr>
                <w:rFonts w:ascii="Times New Roman" w:hAnsi="Times New Roman"/>
                <w:color w:val="000000"/>
                <w:sz w:val="24"/>
                <w:szCs w:val="24"/>
              </w:rPr>
            </w:pPr>
            <w:r w:rsidRPr="00FC2BE1">
              <w:rPr>
                <w:rFonts w:ascii="Times New Roman" w:hAnsi="Times New Roman"/>
                <w:color w:val="231F20"/>
                <w:sz w:val="18"/>
                <w:szCs w:val="18"/>
              </w:rPr>
              <w:t>0.060 in.</w:t>
            </w:r>
          </w:p>
        </w:tc>
        <w:tc>
          <w:tcPr>
            <w:tcW w:w="1338" w:type="dxa"/>
            <w:tcBorders>
              <w:top w:val="nil"/>
              <w:left w:val="nil"/>
              <w:bottom w:val="single" w:sz="8" w:space="0" w:color="231F20"/>
              <w:right w:val="single" w:sz="8" w:space="0" w:color="231F20"/>
            </w:tcBorders>
            <w:shd w:val="clear" w:color="auto" w:fill="auto"/>
            <w:hideMark/>
          </w:tcPr>
          <w:p w:rsidR="00FC2BE1" w:rsidRPr="00FC2BE1" w:rsidRDefault="00FC2BE1" w:rsidP="007C0D96">
            <w:pPr>
              <w:spacing w:before="4"/>
              <w:rPr>
                <w:rFonts w:ascii="Times New Roman" w:hAnsi="Times New Roman"/>
                <w:color w:val="000000"/>
                <w:sz w:val="24"/>
                <w:szCs w:val="24"/>
              </w:rPr>
            </w:pPr>
            <w:r w:rsidRPr="00FC2BE1">
              <w:rPr>
                <w:rFonts w:ascii="Times New Roman" w:hAnsi="Times New Roman"/>
                <w:b/>
                <w:bCs/>
                <w:color w:val="000000"/>
                <w:sz w:val="24"/>
                <w:szCs w:val="24"/>
              </w:rPr>
              <w:t> </w:t>
            </w:r>
          </w:p>
          <w:p w:rsidR="009212AE" w:rsidRPr="00FC2BE1" w:rsidRDefault="00FC2BE1" w:rsidP="007C0D96">
            <w:pPr>
              <w:spacing w:before="1"/>
              <w:ind w:left="351"/>
              <w:rPr>
                <w:rFonts w:ascii="Times New Roman" w:hAnsi="Times New Roman"/>
                <w:color w:val="000000"/>
                <w:sz w:val="24"/>
                <w:szCs w:val="24"/>
              </w:rPr>
            </w:pPr>
            <w:r w:rsidRPr="00FC2BE1">
              <w:rPr>
                <w:rFonts w:ascii="Times New Roman" w:hAnsi="Times New Roman"/>
                <w:color w:val="231F20"/>
                <w:sz w:val="18"/>
                <w:szCs w:val="18"/>
              </w:rPr>
              <w:t>0.070 in.</w:t>
            </w:r>
          </w:p>
        </w:tc>
      </w:tr>
      <w:tr w:rsidR="00FC2BE1" w:rsidRPr="00FC2BE1" w:rsidTr="009212AE">
        <w:trPr>
          <w:trHeight w:val="514"/>
        </w:trPr>
        <w:tc>
          <w:tcPr>
            <w:tcW w:w="1338" w:type="dxa"/>
            <w:tcBorders>
              <w:top w:val="nil"/>
              <w:left w:val="single" w:sz="8" w:space="0" w:color="231F20"/>
              <w:bottom w:val="single" w:sz="8" w:space="0" w:color="231F20"/>
              <w:right w:val="single" w:sz="8" w:space="0" w:color="231F20"/>
            </w:tcBorders>
            <w:shd w:val="clear" w:color="auto" w:fill="auto"/>
            <w:hideMark/>
          </w:tcPr>
          <w:p w:rsidR="009212AE" w:rsidRPr="00FC2BE1" w:rsidRDefault="00FC2BE1" w:rsidP="007C0D96">
            <w:pPr>
              <w:spacing w:before="97" w:line="200" w:lineRule="atLeast"/>
              <w:ind w:left="41" w:right="41"/>
              <w:rPr>
                <w:rFonts w:ascii="Times New Roman" w:hAnsi="Times New Roman"/>
                <w:color w:val="000000"/>
                <w:sz w:val="24"/>
                <w:szCs w:val="24"/>
              </w:rPr>
            </w:pPr>
            <w:r w:rsidRPr="00FC2BE1">
              <w:rPr>
                <w:rFonts w:ascii="Times New Roman" w:hAnsi="Times New Roman"/>
                <w:color w:val="231F20"/>
                <w:sz w:val="18"/>
                <w:szCs w:val="18"/>
              </w:rPr>
              <w:t>Max. Vertical (Face) Flange</w:t>
            </w:r>
          </w:p>
        </w:tc>
        <w:tc>
          <w:tcPr>
            <w:tcW w:w="1336" w:type="dxa"/>
            <w:tcBorders>
              <w:top w:val="nil"/>
              <w:left w:val="nil"/>
              <w:bottom w:val="single" w:sz="8" w:space="0" w:color="231F20"/>
              <w:right w:val="single" w:sz="8" w:space="0" w:color="231F20"/>
            </w:tcBorders>
            <w:shd w:val="clear" w:color="auto" w:fill="auto"/>
            <w:hideMark/>
          </w:tcPr>
          <w:p w:rsidR="00FC2BE1" w:rsidRPr="00FC2BE1" w:rsidRDefault="00FC2BE1" w:rsidP="007C0D96">
            <w:pPr>
              <w:spacing w:before="4"/>
              <w:rPr>
                <w:rFonts w:ascii="Times New Roman" w:hAnsi="Times New Roman"/>
                <w:color w:val="000000"/>
                <w:sz w:val="24"/>
                <w:szCs w:val="24"/>
              </w:rPr>
            </w:pPr>
            <w:r w:rsidRPr="00FC2BE1">
              <w:rPr>
                <w:rFonts w:ascii="Times New Roman" w:hAnsi="Times New Roman"/>
                <w:b/>
                <w:bCs/>
                <w:color w:val="000000"/>
                <w:sz w:val="24"/>
                <w:szCs w:val="24"/>
              </w:rPr>
              <w:t> </w:t>
            </w:r>
          </w:p>
          <w:p w:rsidR="009212AE" w:rsidRPr="00FC2BE1" w:rsidRDefault="00FC2BE1" w:rsidP="007C0D96">
            <w:pPr>
              <w:spacing w:before="1"/>
              <w:ind w:left="414" w:right="410"/>
              <w:jc w:val="center"/>
              <w:rPr>
                <w:rFonts w:ascii="Times New Roman" w:hAnsi="Times New Roman"/>
                <w:color w:val="000000"/>
                <w:sz w:val="24"/>
                <w:szCs w:val="24"/>
              </w:rPr>
            </w:pPr>
            <w:r w:rsidRPr="00FC2BE1">
              <w:rPr>
                <w:rFonts w:ascii="Times New Roman" w:hAnsi="Times New Roman"/>
                <w:color w:val="231F20"/>
                <w:sz w:val="18"/>
                <w:szCs w:val="18"/>
              </w:rPr>
              <w:t>&lt; 3 in.</w:t>
            </w:r>
          </w:p>
        </w:tc>
        <w:tc>
          <w:tcPr>
            <w:tcW w:w="1336" w:type="dxa"/>
            <w:tcBorders>
              <w:top w:val="nil"/>
              <w:left w:val="nil"/>
              <w:bottom w:val="single" w:sz="8" w:space="0" w:color="231F20"/>
              <w:right w:val="single" w:sz="8" w:space="0" w:color="231F20"/>
            </w:tcBorders>
            <w:shd w:val="clear" w:color="auto" w:fill="auto"/>
            <w:hideMark/>
          </w:tcPr>
          <w:p w:rsidR="00FC2BE1" w:rsidRPr="00FC2BE1" w:rsidRDefault="00FC2BE1" w:rsidP="007C0D96">
            <w:pPr>
              <w:spacing w:before="4"/>
              <w:rPr>
                <w:rFonts w:ascii="Times New Roman" w:hAnsi="Times New Roman"/>
                <w:color w:val="000000"/>
                <w:sz w:val="24"/>
                <w:szCs w:val="24"/>
              </w:rPr>
            </w:pPr>
            <w:r w:rsidRPr="00FC2BE1">
              <w:rPr>
                <w:rFonts w:ascii="Times New Roman" w:hAnsi="Times New Roman"/>
                <w:b/>
                <w:bCs/>
                <w:color w:val="000000"/>
                <w:sz w:val="24"/>
                <w:szCs w:val="24"/>
              </w:rPr>
              <w:t> </w:t>
            </w:r>
          </w:p>
          <w:p w:rsidR="009212AE" w:rsidRPr="00FC2BE1" w:rsidRDefault="00FC2BE1" w:rsidP="007C0D96">
            <w:pPr>
              <w:spacing w:before="1"/>
              <w:ind w:left="414" w:right="409"/>
              <w:jc w:val="center"/>
              <w:rPr>
                <w:rFonts w:ascii="Times New Roman" w:hAnsi="Times New Roman"/>
                <w:color w:val="000000"/>
                <w:sz w:val="24"/>
                <w:szCs w:val="24"/>
              </w:rPr>
            </w:pPr>
            <w:r w:rsidRPr="00FC2BE1">
              <w:rPr>
                <w:rFonts w:ascii="Times New Roman" w:hAnsi="Times New Roman"/>
                <w:color w:val="231F20"/>
                <w:sz w:val="18"/>
                <w:szCs w:val="18"/>
              </w:rPr>
              <w:t>3 in.</w:t>
            </w:r>
          </w:p>
        </w:tc>
        <w:tc>
          <w:tcPr>
            <w:tcW w:w="1336" w:type="dxa"/>
            <w:tcBorders>
              <w:top w:val="nil"/>
              <w:left w:val="nil"/>
              <w:bottom w:val="single" w:sz="8" w:space="0" w:color="231F20"/>
              <w:right w:val="single" w:sz="8" w:space="0" w:color="231F20"/>
            </w:tcBorders>
            <w:shd w:val="clear" w:color="auto" w:fill="auto"/>
            <w:hideMark/>
          </w:tcPr>
          <w:p w:rsidR="00FC2BE1" w:rsidRPr="00FC2BE1" w:rsidRDefault="00FC2BE1" w:rsidP="007C0D96">
            <w:pPr>
              <w:spacing w:before="4"/>
              <w:rPr>
                <w:rFonts w:ascii="Times New Roman" w:hAnsi="Times New Roman"/>
                <w:color w:val="000000"/>
                <w:sz w:val="24"/>
                <w:szCs w:val="24"/>
              </w:rPr>
            </w:pPr>
            <w:r w:rsidRPr="00FC2BE1">
              <w:rPr>
                <w:rFonts w:ascii="Times New Roman" w:hAnsi="Times New Roman"/>
                <w:b/>
                <w:bCs/>
                <w:color w:val="000000"/>
                <w:sz w:val="24"/>
                <w:szCs w:val="24"/>
              </w:rPr>
              <w:t> </w:t>
            </w:r>
          </w:p>
          <w:p w:rsidR="009212AE" w:rsidRPr="00FC2BE1" w:rsidRDefault="00FC2BE1" w:rsidP="007C0D96">
            <w:pPr>
              <w:spacing w:before="1"/>
              <w:ind w:left="414" w:right="409"/>
              <w:jc w:val="center"/>
              <w:rPr>
                <w:rFonts w:ascii="Times New Roman" w:hAnsi="Times New Roman"/>
                <w:color w:val="000000"/>
                <w:sz w:val="24"/>
                <w:szCs w:val="24"/>
              </w:rPr>
            </w:pPr>
            <w:r w:rsidRPr="00FC2BE1">
              <w:rPr>
                <w:rFonts w:ascii="Times New Roman" w:hAnsi="Times New Roman"/>
                <w:color w:val="231F20"/>
                <w:sz w:val="18"/>
                <w:szCs w:val="18"/>
              </w:rPr>
              <w:t>4 in.</w:t>
            </w:r>
          </w:p>
        </w:tc>
        <w:tc>
          <w:tcPr>
            <w:tcW w:w="1336" w:type="dxa"/>
            <w:tcBorders>
              <w:top w:val="nil"/>
              <w:left w:val="nil"/>
              <w:bottom w:val="single" w:sz="8" w:space="0" w:color="231F20"/>
              <w:right w:val="single" w:sz="8" w:space="0" w:color="231F20"/>
            </w:tcBorders>
            <w:shd w:val="clear" w:color="auto" w:fill="auto"/>
            <w:hideMark/>
          </w:tcPr>
          <w:p w:rsidR="00FC2BE1" w:rsidRPr="00FC2BE1" w:rsidRDefault="00FC2BE1" w:rsidP="007C0D96">
            <w:pPr>
              <w:spacing w:before="4"/>
              <w:rPr>
                <w:rFonts w:ascii="Times New Roman" w:hAnsi="Times New Roman"/>
                <w:color w:val="000000"/>
                <w:sz w:val="24"/>
                <w:szCs w:val="24"/>
              </w:rPr>
            </w:pPr>
            <w:r w:rsidRPr="00FC2BE1">
              <w:rPr>
                <w:rFonts w:ascii="Times New Roman" w:hAnsi="Times New Roman"/>
                <w:b/>
                <w:bCs/>
                <w:color w:val="000000"/>
                <w:sz w:val="24"/>
                <w:szCs w:val="24"/>
              </w:rPr>
              <w:t> </w:t>
            </w:r>
          </w:p>
          <w:p w:rsidR="009212AE" w:rsidRPr="00FC2BE1" w:rsidRDefault="00FC2BE1" w:rsidP="007C0D96">
            <w:pPr>
              <w:spacing w:before="1"/>
              <w:ind w:left="414" w:right="409"/>
              <w:jc w:val="center"/>
              <w:rPr>
                <w:rFonts w:ascii="Times New Roman" w:hAnsi="Times New Roman"/>
                <w:color w:val="000000"/>
                <w:sz w:val="24"/>
                <w:szCs w:val="24"/>
              </w:rPr>
            </w:pPr>
            <w:r w:rsidRPr="00FC2BE1">
              <w:rPr>
                <w:rFonts w:ascii="Times New Roman" w:hAnsi="Times New Roman"/>
                <w:color w:val="231F20"/>
                <w:sz w:val="18"/>
                <w:szCs w:val="18"/>
              </w:rPr>
              <w:t>6 in.</w:t>
            </w:r>
          </w:p>
        </w:tc>
        <w:tc>
          <w:tcPr>
            <w:tcW w:w="1336" w:type="dxa"/>
            <w:tcBorders>
              <w:top w:val="nil"/>
              <w:left w:val="nil"/>
              <w:bottom w:val="single" w:sz="8" w:space="0" w:color="231F20"/>
              <w:right w:val="single" w:sz="8" w:space="0" w:color="231F20"/>
            </w:tcBorders>
            <w:shd w:val="clear" w:color="auto" w:fill="auto"/>
            <w:hideMark/>
          </w:tcPr>
          <w:p w:rsidR="00FC2BE1" w:rsidRPr="00FC2BE1" w:rsidRDefault="00FC2BE1" w:rsidP="007C0D96">
            <w:pPr>
              <w:spacing w:before="4"/>
              <w:rPr>
                <w:rFonts w:ascii="Times New Roman" w:hAnsi="Times New Roman"/>
                <w:color w:val="000000"/>
                <w:sz w:val="24"/>
                <w:szCs w:val="24"/>
              </w:rPr>
            </w:pPr>
            <w:r w:rsidRPr="00FC2BE1">
              <w:rPr>
                <w:rFonts w:ascii="Times New Roman" w:hAnsi="Times New Roman"/>
                <w:b/>
                <w:bCs/>
                <w:color w:val="000000"/>
                <w:sz w:val="24"/>
                <w:szCs w:val="24"/>
              </w:rPr>
              <w:t> </w:t>
            </w:r>
          </w:p>
          <w:p w:rsidR="009212AE" w:rsidRPr="00FC2BE1" w:rsidRDefault="00FC2BE1" w:rsidP="007C0D96">
            <w:pPr>
              <w:spacing w:before="1"/>
              <w:ind w:left="414" w:right="409"/>
              <w:jc w:val="center"/>
              <w:rPr>
                <w:rFonts w:ascii="Times New Roman" w:hAnsi="Times New Roman"/>
                <w:color w:val="000000"/>
                <w:sz w:val="24"/>
                <w:szCs w:val="24"/>
              </w:rPr>
            </w:pPr>
            <w:r w:rsidRPr="00FC2BE1">
              <w:rPr>
                <w:rFonts w:ascii="Times New Roman" w:hAnsi="Times New Roman"/>
                <w:color w:val="231F20"/>
                <w:sz w:val="18"/>
                <w:szCs w:val="18"/>
              </w:rPr>
              <w:t>8 in.</w:t>
            </w:r>
          </w:p>
        </w:tc>
        <w:tc>
          <w:tcPr>
            <w:tcW w:w="1338" w:type="dxa"/>
            <w:tcBorders>
              <w:top w:val="nil"/>
              <w:left w:val="nil"/>
              <w:bottom w:val="single" w:sz="8" w:space="0" w:color="231F20"/>
              <w:right w:val="single" w:sz="8" w:space="0" w:color="231F20"/>
            </w:tcBorders>
            <w:shd w:val="clear" w:color="auto" w:fill="auto"/>
            <w:hideMark/>
          </w:tcPr>
          <w:p w:rsidR="00FC2BE1" w:rsidRPr="00FC2BE1" w:rsidRDefault="00FC2BE1" w:rsidP="007C0D96">
            <w:pPr>
              <w:spacing w:before="4"/>
              <w:rPr>
                <w:rFonts w:ascii="Times New Roman" w:hAnsi="Times New Roman"/>
                <w:color w:val="000000"/>
                <w:sz w:val="24"/>
                <w:szCs w:val="24"/>
              </w:rPr>
            </w:pPr>
            <w:r w:rsidRPr="00FC2BE1">
              <w:rPr>
                <w:rFonts w:ascii="Times New Roman" w:hAnsi="Times New Roman"/>
                <w:b/>
                <w:bCs/>
                <w:color w:val="000000"/>
                <w:sz w:val="24"/>
                <w:szCs w:val="24"/>
              </w:rPr>
              <w:t> </w:t>
            </w:r>
          </w:p>
          <w:p w:rsidR="009212AE" w:rsidRPr="00FC2BE1" w:rsidRDefault="00FC2BE1" w:rsidP="007C0D96">
            <w:pPr>
              <w:spacing w:before="1"/>
              <w:ind w:left="442" w:right="439"/>
              <w:jc w:val="center"/>
              <w:rPr>
                <w:rFonts w:ascii="Times New Roman" w:hAnsi="Times New Roman"/>
                <w:color w:val="000000"/>
                <w:sz w:val="24"/>
                <w:szCs w:val="24"/>
              </w:rPr>
            </w:pPr>
            <w:r w:rsidRPr="00FC2BE1">
              <w:rPr>
                <w:rFonts w:ascii="Times New Roman" w:hAnsi="Times New Roman"/>
                <w:color w:val="231F20"/>
                <w:sz w:val="18"/>
                <w:szCs w:val="18"/>
              </w:rPr>
              <w:t>10 in.</w:t>
            </w:r>
          </w:p>
        </w:tc>
      </w:tr>
      <w:tr w:rsidR="00FC2BE1" w:rsidRPr="00FC2BE1" w:rsidTr="009212AE">
        <w:trPr>
          <w:trHeight w:val="534"/>
        </w:trPr>
        <w:tc>
          <w:tcPr>
            <w:tcW w:w="1338" w:type="dxa"/>
            <w:tcBorders>
              <w:top w:val="nil"/>
              <w:left w:val="single" w:sz="8" w:space="0" w:color="231F20"/>
              <w:bottom w:val="single" w:sz="8" w:space="0" w:color="231F20"/>
              <w:right w:val="single" w:sz="8" w:space="0" w:color="231F20"/>
            </w:tcBorders>
            <w:shd w:val="clear" w:color="auto" w:fill="auto"/>
            <w:hideMark/>
          </w:tcPr>
          <w:p w:rsidR="009212AE" w:rsidRPr="00FC2BE1" w:rsidRDefault="00FC2BE1" w:rsidP="007C0D96">
            <w:pPr>
              <w:spacing w:before="104" w:line="230" w:lineRule="auto"/>
              <w:ind w:left="41" w:right="67"/>
              <w:rPr>
                <w:rFonts w:ascii="Times New Roman" w:hAnsi="Times New Roman"/>
                <w:color w:val="000000"/>
                <w:sz w:val="24"/>
                <w:szCs w:val="24"/>
              </w:rPr>
            </w:pPr>
            <w:r w:rsidRPr="00FC2BE1">
              <w:rPr>
                <w:rFonts w:ascii="Times New Roman" w:hAnsi="Times New Roman"/>
                <w:color w:val="231F20"/>
                <w:sz w:val="18"/>
                <w:szCs w:val="18"/>
              </w:rPr>
              <w:t>Min. Hook Strip/Cleat Gage</w:t>
            </w:r>
          </w:p>
        </w:tc>
        <w:tc>
          <w:tcPr>
            <w:tcW w:w="1336" w:type="dxa"/>
            <w:tcBorders>
              <w:top w:val="nil"/>
              <w:left w:val="nil"/>
              <w:bottom w:val="single" w:sz="8" w:space="0" w:color="231F20"/>
              <w:right w:val="single" w:sz="8" w:space="0" w:color="231F20"/>
            </w:tcBorders>
            <w:shd w:val="clear" w:color="auto" w:fill="auto"/>
            <w:hideMark/>
          </w:tcPr>
          <w:p w:rsidR="009212AE" w:rsidRPr="00FC2BE1" w:rsidRDefault="00FC2BE1" w:rsidP="007C0D96">
            <w:pPr>
              <w:spacing w:before="76" w:line="220" w:lineRule="atLeast"/>
              <w:ind w:left="336" w:right="315" w:firstLine="173"/>
              <w:rPr>
                <w:rFonts w:ascii="Times New Roman" w:hAnsi="Times New Roman"/>
                <w:color w:val="000000"/>
                <w:sz w:val="24"/>
                <w:szCs w:val="24"/>
              </w:rPr>
            </w:pPr>
            <w:r w:rsidRPr="00FC2BE1">
              <w:rPr>
                <w:rFonts w:ascii="Times New Roman" w:hAnsi="Times New Roman"/>
                <w:color w:val="231F20"/>
                <w:sz w:val="18"/>
                <w:szCs w:val="18"/>
              </w:rPr>
              <w:t>Not Required</w:t>
            </w:r>
          </w:p>
        </w:tc>
        <w:tc>
          <w:tcPr>
            <w:tcW w:w="1336" w:type="dxa"/>
            <w:tcBorders>
              <w:top w:val="nil"/>
              <w:left w:val="nil"/>
              <w:bottom w:val="single" w:sz="8" w:space="0" w:color="231F20"/>
              <w:right w:val="single" w:sz="8" w:space="0" w:color="231F20"/>
            </w:tcBorders>
            <w:shd w:val="clear" w:color="auto" w:fill="auto"/>
            <w:hideMark/>
          </w:tcPr>
          <w:p w:rsidR="00FC2BE1" w:rsidRPr="00FC2BE1" w:rsidRDefault="00FC2BE1" w:rsidP="007C0D96">
            <w:pPr>
              <w:spacing w:before="3"/>
              <w:rPr>
                <w:rFonts w:ascii="Times New Roman" w:hAnsi="Times New Roman"/>
                <w:color w:val="000000"/>
                <w:sz w:val="24"/>
                <w:szCs w:val="24"/>
              </w:rPr>
            </w:pPr>
            <w:r w:rsidRPr="00FC2BE1">
              <w:rPr>
                <w:rFonts w:ascii="Times New Roman" w:hAnsi="Times New Roman"/>
                <w:b/>
                <w:bCs/>
                <w:color w:val="000000"/>
                <w:sz w:val="24"/>
                <w:szCs w:val="24"/>
              </w:rPr>
              <w:t> </w:t>
            </w:r>
          </w:p>
          <w:p w:rsidR="009212AE" w:rsidRPr="00FC2BE1" w:rsidRDefault="00FC2BE1" w:rsidP="007C0D96">
            <w:pPr>
              <w:ind w:left="350"/>
              <w:rPr>
                <w:rFonts w:ascii="Times New Roman" w:hAnsi="Times New Roman"/>
                <w:color w:val="000000"/>
                <w:sz w:val="24"/>
                <w:szCs w:val="24"/>
              </w:rPr>
            </w:pPr>
            <w:r w:rsidRPr="00FC2BE1">
              <w:rPr>
                <w:rFonts w:ascii="Times New Roman" w:hAnsi="Times New Roman"/>
                <w:color w:val="231F20"/>
                <w:sz w:val="18"/>
                <w:szCs w:val="18"/>
              </w:rPr>
              <w:t>0.040 in.</w:t>
            </w:r>
          </w:p>
        </w:tc>
        <w:tc>
          <w:tcPr>
            <w:tcW w:w="1336" w:type="dxa"/>
            <w:tcBorders>
              <w:top w:val="nil"/>
              <w:left w:val="nil"/>
              <w:bottom w:val="single" w:sz="8" w:space="0" w:color="231F20"/>
              <w:right w:val="single" w:sz="8" w:space="0" w:color="231F20"/>
            </w:tcBorders>
            <w:shd w:val="clear" w:color="auto" w:fill="auto"/>
            <w:hideMark/>
          </w:tcPr>
          <w:p w:rsidR="00FC2BE1" w:rsidRPr="00FC2BE1" w:rsidRDefault="00FC2BE1" w:rsidP="007C0D96">
            <w:pPr>
              <w:spacing w:before="3"/>
              <w:rPr>
                <w:rFonts w:ascii="Times New Roman" w:hAnsi="Times New Roman"/>
                <w:color w:val="000000"/>
                <w:sz w:val="24"/>
                <w:szCs w:val="24"/>
              </w:rPr>
            </w:pPr>
            <w:r w:rsidRPr="00FC2BE1">
              <w:rPr>
                <w:rFonts w:ascii="Times New Roman" w:hAnsi="Times New Roman"/>
                <w:b/>
                <w:bCs/>
                <w:color w:val="000000"/>
                <w:sz w:val="24"/>
                <w:szCs w:val="24"/>
              </w:rPr>
              <w:t> </w:t>
            </w:r>
          </w:p>
          <w:p w:rsidR="009212AE" w:rsidRPr="00FC2BE1" w:rsidRDefault="00FC2BE1" w:rsidP="007C0D96">
            <w:pPr>
              <w:ind w:left="350"/>
              <w:rPr>
                <w:rFonts w:ascii="Times New Roman" w:hAnsi="Times New Roman"/>
                <w:color w:val="000000"/>
                <w:sz w:val="24"/>
                <w:szCs w:val="24"/>
              </w:rPr>
            </w:pPr>
            <w:r w:rsidRPr="00FC2BE1">
              <w:rPr>
                <w:rFonts w:ascii="Times New Roman" w:hAnsi="Times New Roman"/>
                <w:color w:val="231F20"/>
                <w:sz w:val="18"/>
                <w:szCs w:val="18"/>
              </w:rPr>
              <w:t>0.050 in.</w:t>
            </w:r>
          </w:p>
        </w:tc>
        <w:tc>
          <w:tcPr>
            <w:tcW w:w="1336" w:type="dxa"/>
            <w:tcBorders>
              <w:top w:val="nil"/>
              <w:left w:val="nil"/>
              <w:bottom w:val="single" w:sz="8" w:space="0" w:color="231F20"/>
              <w:right w:val="single" w:sz="8" w:space="0" w:color="231F20"/>
            </w:tcBorders>
            <w:shd w:val="clear" w:color="auto" w:fill="auto"/>
            <w:hideMark/>
          </w:tcPr>
          <w:p w:rsidR="00FC2BE1" w:rsidRPr="00FC2BE1" w:rsidRDefault="00FC2BE1" w:rsidP="007C0D96">
            <w:pPr>
              <w:spacing w:before="3"/>
              <w:rPr>
                <w:rFonts w:ascii="Times New Roman" w:hAnsi="Times New Roman"/>
                <w:color w:val="000000"/>
                <w:sz w:val="24"/>
                <w:szCs w:val="24"/>
              </w:rPr>
            </w:pPr>
            <w:r w:rsidRPr="00FC2BE1">
              <w:rPr>
                <w:rFonts w:ascii="Times New Roman" w:hAnsi="Times New Roman"/>
                <w:b/>
                <w:bCs/>
                <w:color w:val="000000"/>
                <w:sz w:val="24"/>
                <w:szCs w:val="24"/>
              </w:rPr>
              <w:t> </w:t>
            </w:r>
          </w:p>
          <w:p w:rsidR="009212AE" w:rsidRPr="00FC2BE1" w:rsidRDefault="00FC2BE1" w:rsidP="007C0D96">
            <w:pPr>
              <w:ind w:left="350"/>
              <w:rPr>
                <w:rFonts w:ascii="Times New Roman" w:hAnsi="Times New Roman"/>
                <w:color w:val="000000"/>
                <w:sz w:val="24"/>
                <w:szCs w:val="24"/>
              </w:rPr>
            </w:pPr>
            <w:r w:rsidRPr="00FC2BE1">
              <w:rPr>
                <w:rFonts w:ascii="Times New Roman" w:hAnsi="Times New Roman"/>
                <w:color w:val="231F20"/>
                <w:sz w:val="18"/>
                <w:szCs w:val="18"/>
              </w:rPr>
              <w:t>0.060 in.</w:t>
            </w:r>
          </w:p>
        </w:tc>
        <w:tc>
          <w:tcPr>
            <w:tcW w:w="1336" w:type="dxa"/>
            <w:tcBorders>
              <w:top w:val="nil"/>
              <w:left w:val="nil"/>
              <w:bottom w:val="single" w:sz="8" w:space="0" w:color="231F20"/>
              <w:right w:val="single" w:sz="8" w:space="0" w:color="231F20"/>
            </w:tcBorders>
            <w:shd w:val="clear" w:color="auto" w:fill="auto"/>
            <w:hideMark/>
          </w:tcPr>
          <w:p w:rsidR="00FC2BE1" w:rsidRPr="00FC2BE1" w:rsidRDefault="00FC2BE1" w:rsidP="007C0D96">
            <w:pPr>
              <w:spacing w:before="3"/>
              <w:rPr>
                <w:rFonts w:ascii="Times New Roman" w:hAnsi="Times New Roman"/>
                <w:color w:val="000000"/>
                <w:sz w:val="24"/>
                <w:szCs w:val="24"/>
              </w:rPr>
            </w:pPr>
            <w:r w:rsidRPr="00FC2BE1">
              <w:rPr>
                <w:rFonts w:ascii="Times New Roman" w:hAnsi="Times New Roman"/>
                <w:b/>
                <w:bCs/>
                <w:color w:val="000000"/>
                <w:sz w:val="24"/>
                <w:szCs w:val="24"/>
              </w:rPr>
              <w:t> </w:t>
            </w:r>
          </w:p>
          <w:p w:rsidR="009212AE" w:rsidRPr="00FC2BE1" w:rsidRDefault="00FC2BE1" w:rsidP="007C0D96">
            <w:pPr>
              <w:ind w:left="350"/>
              <w:rPr>
                <w:rFonts w:ascii="Times New Roman" w:hAnsi="Times New Roman"/>
                <w:color w:val="000000"/>
                <w:sz w:val="24"/>
                <w:szCs w:val="24"/>
              </w:rPr>
            </w:pPr>
            <w:r w:rsidRPr="00FC2BE1">
              <w:rPr>
                <w:rFonts w:ascii="Times New Roman" w:hAnsi="Times New Roman"/>
                <w:color w:val="231F20"/>
                <w:sz w:val="18"/>
                <w:szCs w:val="18"/>
              </w:rPr>
              <w:t>0.070 in.</w:t>
            </w:r>
          </w:p>
        </w:tc>
        <w:tc>
          <w:tcPr>
            <w:tcW w:w="1338" w:type="dxa"/>
            <w:tcBorders>
              <w:top w:val="nil"/>
              <w:left w:val="nil"/>
              <w:bottom w:val="single" w:sz="8" w:space="0" w:color="231F20"/>
              <w:right w:val="single" w:sz="8" w:space="0" w:color="231F20"/>
            </w:tcBorders>
            <w:shd w:val="clear" w:color="auto" w:fill="auto"/>
            <w:hideMark/>
          </w:tcPr>
          <w:p w:rsidR="00FC2BE1" w:rsidRPr="00FC2BE1" w:rsidRDefault="00FC2BE1" w:rsidP="007C0D96">
            <w:pPr>
              <w:spacing w:before="3"/>
              <w:rPr>
                <w:rFonts w:ascii="Times New Roman" w:hAnsi="Times New Roman"/>
                <w:color w:val="000000"/>
                <w:sz w:val="24"/>
                <w:szCs w:val="24"/>
              </w:rPr>
            </w:pPr>
            <w:r w:rsidRPr="00FC2BE1">
              <w:rPr>
                <w:rFonts w:ascii="Times New Roman" w:hAnsi="Times New Roman"/>
                <w:b/>
                <w:bCs/>
                <w:color w:val="000000"/>
                <w:sz w:val="24"/>
                <w:szCs w:val="24"/>
              </w:rPr>
              <w:t> </w:t>
            </w:r>
          </w:p>
          <w:p w:rsidR="009212AE" w:rsidRPr="00FC2BE1" w:rsidRDefault="00FC2BE1" w:rsidP="007C0D96">
            <w:pPr>
              <w:ind w:left="351"/>
              <w:rPr>
                <w:rFonts w:ascii="Times New Roman" w:hAnsi="Times New Roman"/>
                <w:color w:val="000000"/>
                <w:sz w:val="24"/>
                <w:szCs w:val="24"/>
              </w:rPr>
            </w:pPr>
            <w:r w:rsidRPr="00FC2BE1">
              <w:rPr>
                <w:rFonts w:ascii="Times New Roman" w:hAnsi="Times New Roman"/>
                <w:color w:val="231F20"/>
                <w:sz w:val="18"/>
                <w:szCs w:val="18"/>
              </w:rPr>
              <w:t>0.080 in.</w:t>
            </w:r>
          </w:p>
        </w:tc>
      </w:tr>
      <w:tr w:rsidR="00FC2BE1" w:rsidRPr="00FC2BE1" w:rsidTr="009212AE">
        <w:trPr>
          <w:trHeight w:val="274"/>
        </w:trPr>
        <w:tc>
          <w:tcPr>
            <w:tcW w:w="9356" w:type="dxa"/>
            <w:gridSpan w:val="7"/>
            <w:tcBorders>
              <w:top w:val="nil"/>
              <w:left w:val="single" w:sz="8" w:space="0" w:color="231F20"/>
              <w:bottom w:val="single" w:sz="8" w:space="0" w:color="231F20"/>
              <w:right w:val="single" w:sz="8" w:space="0" w:color="231F20"/>
            </w:tcBorders>
            <w:shd w:val="clear" w:color="auto" w:fill="auto"/>
            <w:hideMark/>
          </w:tcPr>
          <w:p w:rsidR="009212AE" w:rsidRPr="00FC2BE1" w:rsidRDefault="00FC2BE1" w:rsidP="007C0D96">
            <w:pPr>
              <w:spacing w:before="104"/>
              <w:ind w:left="639" w:right="636"/>
              <w:jc w:val="center"/>
              <w:rPr>
                <w:rFonts w:ascii="Times New Roman" w:hAnsi="Times New Roman"/>
                <w:color w:val="000000"/>
                <w:sz w:val="24"/>
                <w:szCs w:val="24"/>
              </w:rPr>
            </w:pPr>
            <w:r w:rsidRPr="00FC2BE1">
              <w:rPr>
                <w:rFonts w:cs="Arial"/>
                <w:b/>
                <w:bCs/>
                <w:color w:val="231F20"/>
                <w:sz w:val="12"/>
                <w:szCs w:val="12"/>
              </w:rPr>
              <w:t>COPPER</w:t>
            </w:r>
          </w:p>
        </w:tc>
      </w:tr>
      <w:tr w:rsidR="00FC2BE1" w:rsidRPr="00FC2BE1" w:rsidTr="009212AE">
        <w:trPr>
          <w:trHeight w:val="534"/>
        </w:trPr>
        <w:tc>
          <w:tcPr>
            <w:tcW w:w="2674" w:type="dxa"/>
            <w:gridSpan w:val="2"/>
            <w:tcBorders>
              <w:top w:val="nil"/>
              <w:left w:val="single" w:sz="8" w:space="0" w:color="231F20"/>
              <w:bottom w:val="single" w:sz="8" w:space="0" w:color="231F20"/>
              <w:right w:val="single" w:sz="8" w:space="0" w:color="231F20"/>
            </w:tcBorders>
            <w:shd w:val="clear" w:color="auto" w:fill="auto"/>
            <w:hideMark/>
          </w:tcPr>
          <w:p w:rsidR="009212AE" w:rsidRPr="00FC2BE1" w:rsidRDefault="00FC2BE1" w:rsidP="007C0D96">
            <w:pPr>
              <w:spacing w:before="76" w:line="220" w:lineRule="atLeast"/>
              <w:ind w:left="41" w:right="1377"/>
              <w:rPr>
                <w:rFonts w:ascii="Times New Roman" w:hAnsi="Times New Roman"/>
                <w:color w:val="000000"/>
                <w:sz w:val="24"/>
                <w:szCs w:val="24"/>
              </w:rPr>
            </w:pPr>
            <w:r w:rsidRPr="00FC2BE1">
              <w:rPr>
                <w:rFonts w:ascii="Times New Roman" w:hAnsi="Times New Roman"/>
                <w:color w:val="231F20"/>
                <w:sz w:val="18"/>
                <w:szCs w:val="18"/>
              </w:rPr>
              <w:t>Min. Component Gage</w:t>
            </w:r>
          </w:p>
        </w:tc>
        <w:tc>
          <w:tcPr>
            <w:tcW w:w="1336" w:type="dxa"/>
            <w:tcBorders>
              <w:top w:val="nil"/>
              <w:left w:val="nil"/>
              <w:bottom w:val="single" w:sz="8" w:space="0" w:color="231F20"/>
              <w:right w:val="single" w:sz="8" w:space="0" w:color="231F20"/>
            </w:tcBorders>
            <w:shd w:val="clear" w:color="auto" w:fill="auto"/>
            <w:hideMark/>
          </w:tcPr>
          <w:p w:rsidR="009212AE" w:rsidRPr="00FC2BE1" w:rsidRDefault="00FC2BE1" w:rsidP="007C0D96">
            <w:pPr>
              <w:rPr>
                <w:rFonts w:ascii="Times New Roman" w:hAnsi="Times New Roman"/>
                <w:color w:val="000000"/>
                <w:sz w:val="24"/>
                <w:szCs w:val="24"/>
              </w:rPr>
            </w:pPr>
            <w:r w:rsidRPr="00FC2BE1">
              <w:rPr>
                <w:rFonts w:ascii="Times New Roman" w:hAnsi="Times New Roman"/>
                <w:color w:val="000000"/>
                <w:sz w:val="18"/>
                <w:szCs w:val="18"/>
              </w:rPr>
              <w:t> </w:t>
            </w:r>
          </w:p>
        </w:tc>
        <w:tc>
          <w:tcPr>
            <w:tcW w:w="1336" w:type="dxa"/>
            <w:tcBorders>
              <w:top w:val="nil"/>
              <w:left w:val="nil"/>
              <w:bottom w:val="single" w:sz="8" w:space="0" w:color="231F20"/>
              <w:right w:val="single" w:sz="8" w:space="0" w:color="231F20"/>
            </w:tcBorders>
            <w:shd w:val="clear" w:color="auto" w:fill="auto"/>
            <w:hideMark/>
          </w:tcPr>
          <w:p w:rsidR="00FC2BE1" w:rsidRPr="00FC2BE1" w:rsidRDefault="00FC2BE1" w:rsidP="007C0D96">
            <w:pPr>
              <w:spacing w:before="3"/>
              <w:rPr>
                <w:rFonts w:ascii="Times New Roman" w:hAnsi="Times New Roman"/>
                <w:color w:val="000000"/>
                <w:sz w:val="24"/>
                <w:szCs w:val="24"/>
              </w:rPr>
            </w:pPr>
            <w:r w:rsidRPr="00FC2BE1">
              <w:rPr>
                <w:rFonts w:ascii="Times New Roman" w:hAnsi="Times New Roman"/>
                <w:b/>
                <w:bCs/>
                <w:color w:val="000000"/>
                <w:sz w:val="24"/>
                <w:szCs w:val="24"/>
              </w:rPr>
              <w:t> </w:t>
            </w:r>
          </w:p>
          <w:p w:rsidR="009212AE" w:rsidRPr="00FC2BE1" w:rsidRDefault="00FC2BE1" w:rsidP="007C0D96">
            <w:pPr>
              <w:ind w:left="413" w:right="410"/>
              <w:jc w:val="center"/>
              <w:rPr>
                <w:rFonts w:ascii="Times New Roman" w:hAnsi="Times New Roman"/>
                <w:color w:val="000000"/>
                <w:sz w:val="24"/>
                <w:szCs w:val="24"/>
              </w:rPr>
            </w:pPr>
            <w:r w:rsidRPr="00FC2BE1">
              <w:rPr>
                <w:rFonts w:ascii="Times New Roman" w:hAnsi="Times New Roman"/>
                <w:color w:val="231F20"/>
                <w:sz w:val="18"/>
                <w:szCs w:val="18"/>
              </w:rPr>
              <w:t xml:space="preserve">16 </w:t>
            </w:r>
            <w:proofErr w:type="spellStart"/>
            <w:r w:rsidRPr="00FC2BE1">
              <w:rPr>
                <w:rFonts w:ascii="Times New Roman" w:hAnsi="Times New Roman"/>
                <w:color w:val="231F20"/>
                <w:sz w:val="18"/>
                <w:szCs w:val="18"/>
              </w:rPr>
              <w:t>oz</w:t>
            </w:r>
            <w:proofErr w:type="spellEnd"/>
          </w:p>
        </w:tc>
        <w:tc>
          <w:tcPr>
            <w:tcW w:w="1336" w:type="dxa"/>
            <w:tcBorders>
              <w:top w:val="nil"/>
              <w:left w:val="nil"/>
              <w:bottom w:val="single" w:sz="8" w:space="0" w:color="231F20"/>
              <w:right w:val="single" w:sz="8" w:space="0" w:color="231F20"/>
            </w:tcBorders>
            <w:shd w:val="clear" w:color="auto" w:fill="auto"/>
            <w:hideMark/>
          </w:tcPr>
          <w:p w:rsidR="00FC2BE1" w:rsidRPr="00FC2BE1" w:rsidRDefault="00FC2BE1" w:rsidP="007C0D96">
            <w:pPr>
              <w:spacing w:before="3"/>
              <w:rPr>
                <w:rFonts w:ascii="Times New Roman" w:hAnsi="Times New Roman"/>
                <w:color w:val="000000"/>
                <w:sz w:val="24"/>
                <w:szCs w:val="24"/>
              </w:rPr>
            </w:pPr>
            <w:r w:rsidRPr="00FC2BE1">
              <w:rPr>
                <w:rFonts w:ascii="Times New Roman" w:hAnsi="Times New Roman"/>
                <w:b/>
                <w:bCs/>
                <w:color w:val="000000"/>
                <w:sz w:val="24"/>
                <w:szCs w:val="24"/>
              </w:rPr>
              <w:t> </w:t>
            </w:r>
          </w:p>
          <w:p w:rsidR="009212AE" w:rsidRPr="00FC2BE1" w:rsidRDefault="00FC2BE1" w:rsidP="007C0D96">
            <w:pPr>
              <w:ind w:left="414" w:right="410"/>
              <w:jc w:val="center"/>
              <w:rPr>
                <w:rFonts w:ascii="Times New Roman" w:hAnsi="Times New Roman"/>
                <w:color w:val="000000"/>
                <w:sz w:val="24"/>
                <w:szCs w:val="24"/>
              </w:rPr>
            </w:pPr>
            <w:r w:rsidRPr="00FC2BE1">
              <w:rPr>
                <w:rFonts w:ascii="Times New Roman" w:hAnsi="Times New Roman"/>
                <w:color w:val="231F20"/>
                <w:sz w:val="18"/>
                <w:szCs w:val="18"/>
              </w:rPr>
              <w:t>20 oz.</w:t>
            </w:r>
          </w:p>
        </w:tc>
        <w:tc>
          <w:tcPr>
            <w:tcW w:w="1336" w:type="dxa"/>
            <w:tcBorders>
              <w:top w:val="nil"/>
              <w:left w:val="nil"/>
              <w:bottom w:val="single" w:sz="8" w:space="0" w:color="231F20"/>
              <w:right w:val="single" w:sz="8" w:space="0" w:color="231F20"/>
            </w:tcBorders>
            <w:shd w:val="clear" w:color="auto" w:fill="auto"/>
            <w:hideMark/>
          </w:tcPr>
          <w:p w:rsidR="00FC2BE1" w:rsidRPr="00FC2BE1" w:rsidRDefault="00FC2BE1" w:rsidP="007C0D96">
            <w:pPr>
              <w:spacing w:before="3"/>
              <w:rPr>
                <w:rFonts w:ascii="Times New Roman" w:hAnsi="Times New Roman"/>
                <w:color w:val="000000"/>
                <w:sz w:val="24"/>
                <w:szCs w:val="24"/>
              </w:rPr>
            </w:pPr>
            <w:r w:rsidRPr="00FC2BE1">
              <w:rPr>
                <w:rFonts w:ascii="Times New Roman" w:hAnsi="Times New Roman"/>
                <w:b/>
                <w:bCs/>
                <w:color w:val="000000"/>
                <w:sz w:val="24"/>
                <w:szCs w:val="24"/>
              </w:rPr>
              <w:t> </w:t>
            </w:r>
          </w:p>
          <w:p w:rsidR="009212AE" w:rsidRPr="00FC2BE1" w:rsidRDefault="00FC2BE1" w:rsidP="007C0D96">
            <w:pPr>
              <w:ind w:left="414" w:right="410"/>
              <w:jc w:val="center"/>
              <w:rPr>
                <w:rFonts w:ascii="Times New Roman" w:hAnsi="Times New Roman"/>
                <w:color w:val="000000"/>
                <w:sz w:val="24"/>
                <w:szCs w:val="24"/>
              </w:rPr>
            </w:pPr>
            <w:r w:rsidRPr="00FC2BE1">
              <w:rPr>
                <w:rFonts w:ascii="Times New Roman" w:hAnsi="Times New Roman"/>
                <w:color w:val="231F20"/>
                <w:sz w:val="18"/>
                <w:szCs w:val="18"/>
              </w:rPr>
              <w:t>24 oz.</w:t>
            </w:r>
          </w:p>
        </w:tc>
        <w:tc>
          <w:tcPr>
            <w:tcW w:w="1338" w:type="dxa"/>
            <w:tcBorders>
              <w:top w:val="nil"/>
              <w:left w:val="nil"/>
              <w:bottom w:val="single" w:sz="8" w:space="0" w:color="231F20"/>
              <w:right w:val="single" w:sz="8" w:space="0" w:color="231F20"/>
            </w:tcBorders>
            <w:shd w:val="clear" w:color="auto" w:fill="auto"/>
            <w:hideMark/>
          </w:tcPr>
          <w:p w:rsidR="00FC2BE1" w:rsidRPr="00FC2BE1" w:rsidRDefault="00FC2BE1" w:rsidP="007C0D96">
            <w:pPr>
              <w:spacing w:before="3"/>
              <w:rPr>
                <w:rFonts w:ascii="Times New Roman" w:hAnsi="Times New Roman"/>
                <w:color w:val="000000"/>
                <w:sz w:val="24"/>
                <w:szCs w:val="24"/>
              </w:rPr>
            </w:pPr>
            <w:r w:rsidRPr="00FC2BE1">
              <w:rPr>
                <w:rFonts w:ascii="Times New Roman" w:hAnsi="Times New Roman"/>
                <w:b/>
                <w:bCs/>
                <w:color w:val="000000"/>
                <w:sz w:val="24"/>
                <w:szCs w:val="24"/>
              </w:rPr>
              <w:t> </w:t>
            </w:r>
          </w:p>
          <w:p w:rsidR="009212AE" w:rsidRPr="00FC2BE1" w:rsidRDefault="00FC2BE1" w:rsidP="007C0D96">
            <w:pPr>
              <w:ind w:left="440" w:right="439"/>
              <w:jc w:val="center"/>
              <w:rPr>
                <w:rFonts w:ascii="Times New Roman" w:hAnsi="Times New Roman"/>
                <w:color w:val="000000"/>
                <w:sz w:val="24"/>
                <w:szCs w:val="24"/>
              </w:rPr>
            </w:pPr>
            <w:r w:rsidRPr="00FC2BE1">
              <w:rPr>
                <w:rFonts w:ascii="Times New Roman" w:hAnsi="Times New Roman"/>
                <w:color w:val="231F20"/>
                <w:sz w:val="18"/>
                <w:szCs w:val="18"/>
              </w:rPr>
              <w:t xml:space="preserve">32 </w:t>
            </w:r>
            <w:proofErr w:type="spellStart"/>
            <w:r w:rsidRPr="00FC2BE1">
              <w:rPr>
                <w:rFonts w:ascii="Times New Roman" w:hAnsi="Times New Roman"/>
                <w:color w:val="231F20"/>
                <w:sz w:val="18"/>
                <w:szCs w:val="18"/>
              </w:rPr>
              <w:t>oz</w:t>
            </w:r>
            <w:proofErr w:type="spellEnd"/>
          </w:p>
        </w:tc>
      </w:tr>
      <w:tr w:rsidR="00FC2BE1" w:rsidRPr="00FC2BE1" w:rsidTr="009212AE">
        <w:trPr>
          <w:trHeight w:val="534"/>
        </w:trPr>
        <w:tc>
          <w:tcPr>
            <w:tcW w:w="2674" w:type="dxa"/>
            <w:gridSpan w:val="2"/>
            <w:tcBorders>
              <w:top w:val="nil"/>
              <w:left w:val="single" w:sz="8" w:space="0" w:color="231F20"/>
              <w:bottom w:val="single" w:sz="8" w:space="0" w:color="231F20"/>
              <w:right w:val="single" w:sz="8" w:space="0" w:color="231F20"/>
            </w:tcBorders>
            <w:shd w:val="clear" w:color="auto" w:fill="auto"/>
            <w:hideMark/>
          </w:tcPr>
          <w:p w:rsidR="009212AE" w:rsidRPr="00FC2BE1" w:rsidRDefault="00FC2BE1" w:rsidP="007C0D96">
            <w:pPr>
              <w:spacing w:before="76" w:line="220" w:lineRule="atLeast"/>
              <w:ind w:left="41" w:right="1078"/>
              <w:rPr>
                <w:rFonts w:ascii="Times New Roman" w:hAnsi="Times New Roman"/>
                <w:color w:val="000000"/>
                <w:sz w:val="24"/>
                <w:szCs w:val="24"/>
              </w:rPr>
            </w:pPr>
            <w:r w:rsidRPr="00FC2BE1">
              <w:rPr>
                <w:rFonts w:ascii="Times New Roman" w:hAnsi="Times New Roman"/>
                <w:color w:val="231F20"/>
                <w:sz w:val="18"/>
                <w:szCs w:val="18"/>
              </w:rPr>
              <w:lastRenderedPageBreak/>
              <w:t>Max. Vertical (Face) Flange</w:t>
            </w:r>
          </w:p>
        </w:tc>
        <w:tc>
          <w:tcPr>
            <w:tcW w:w="1336" w:type="dxa"/>
            <w:tcBorders>
              <w:top w:val="nil"/>
              <w:left w:val="nil"/>
              <w:bottom w:val="single" w:sz="8" w:space="0" w:color="231F20"/>
              <w:right w:val="single" w:sz="8" w:space="0" w:color="231F20"/>
            </w:tcBorders>
            <w:shd w:val="clear" w:color="auto" w:fill="auto"/>
            <w:hideMark/>
          </w:tcPr>
          <w:p w:rsidR="009212AE" w:rsidRPr="00FC2BE1" w:rsidRDefault="00FC2BE1" w:rsidP="007C0D96">
            <w:pPr>
              <w:rPr>
                <w:rFonts w:ascii="Times New Roman" w:hAnsi="Times New Roman"/>
                <w:color w:val="000000"/>
                <w:sz w:val="24"/>
                <w:szCs w:val="24"/>
              </w:rPr>
            </w:pPr>
            <w:r w:rsidRPr="00FC2BE1">
              <w:rPr>
                <w:rFonts w:ascii="Times New Roman" w:hAnsi="Times New Roman"/>
                <w:color w:val="000000"/>
                <w:sz w:val="18"/>
                <w:szCs w:val="18"/>
              </w:rPr>
              <w:t> </w:t>
            </w:r>
          </w:p>
        </w:tc>
        <w:tc>
          <w:tcPr>
            <w:tcW w:w="1336" w:type="dxa"/>
            <w:tcBorders>
              <w:top w:val="nil"/>
              <w:left w:val="nil"/>
              <w:bottom w:val="single" w:sz="8" w:space="0" w:color="231F20"/>
              <w:right w:val="single" w:sz="8" w:space="0" w:color="231F20"/>
            </w:tcBorders>
            <w:shd w:val="clear" w:color="auto" w:fill="auto"/>
            <w:hideMark/>
          </w:tcPr>
          <w:p w:rsidR="00FC2BE1" w:rsidRPr="00FC2BE1" w:rsidRDefault="00FC2BE1" w:rsidP="007C0D96">
            <w:pPr>
              <w:spacing w:before="3"/>
              <w:rPr>
                <w:rFonts w:ascii="Times New Roman" w:hAnsi="Times New Roman"/>
                <w:color w:val="000000"/>
                <w:sz w:val="24"/>
                <w:szCs w:val="24"/>
              </w:rPr>
            </w:pPr>
            <w:r w:rsidRPr="00FC2BE1">
              <w:rPr>
                <w:rFonts w:ascii="Times New Roman" w:hAnsi="Times New Roman"/>
                <w:b/>
                <w:bCs/>
                <w:color w:val="000000"/>
                <w:sz w:val="24"/>
                <w:szCs w:val="24"/>
              </w:rPr>
              <w:t> </w:t>
            </w:r>
          </w:p>
          <w:p w:rsidR="009212AE" w:rsidRPr="00FC2BE1" w:rsidRDefault="00FC2BE1" w:rsidP="007C0D96">
            <w:pPr>
              <w:ind w:left="440"/>
              <w:rPr>
                <w:rFonts w:ascii="Times New Roman" w:hAnsi="Times New Roman"/>
                <w:color w:val="000000"/>
                <w:sz w:val="24"/>
                <w:szCs w:val="24"/>
              </w:rPr>
            </w:pPr>
            <w:r w:rsidRPr="00FC2BE1">
              <w:rPr>
                <w:rFonts w:ascii="Times New Roman" w:hAnsi="Times New Roman"/>
                <w:color w:val="231F20"/>
                <w:sz w:val="18"/>
                <w:szCs w:val="18"/>
              </w:rPr>
              <w:t>3.5 in.</w:t>
            </w:r>
          </w:p>
        </w:tc>
        <w:tc>
          <w:tcPr>
            <w:tcW w:w="1336" w:type="dxa"/>
            <w:tcBorders>
              <w:top w:val="nil"/>
              <w:left w:val="nil"/>
              <w:bottom w:val="single" w:sz="8" w:space="0" w:color="231F20"/>
              <w:right w:val="single" w:sz="8" w:space="0" w:color="231F20"/>
            </w:tcBorders>
            <w:shd w:val="clear" w:color="auto" w:fill="auto"/>
            <w:hideMark/>
          </w:tcPr>
          <w:p w:rsidR="00FC2BE1" w:rsidRPr="00FC2BE1" w:rsidRDefault="00FC2BE1" w:rsidP="007C0D96">
            <w:pPr>
              <w:spacing w:before="3"/>
              <w:rPr>
                <w:rFonts w:ascii="Times New Roman" w:hAnsi="Times New Roman"/>
                <w:color w:val="000000"/>
                <w:sz w:val="24"/>
                <w:szCs w:val="24"/>
              </w:rPr>
            </w:pPr>
            <w:r w:rsidRPr="00FC2BE1">
              <w:rPr>
                <w:rFonts w:ascii="Times New Roman" w:hAnsi="Times New Roman"/>
                <w:b/>
                <w:bCs/>
                <w:color w:val="000000"/>
                <w:sz w:val="24"/>
                <w:szCs w:val="24"/>
              </w:rPr>
              <w:t> </w:t>
            </w:r>
          </w:p>
          <w:p w:rsidR="009212AE" w:rsidRPr="00FC2BE1" w:rsidRDefault="00FC2BE1" w:rsidP="007C0D96">
            <w:pPr>
              <w:ind w:left="414" w:right="409"/>
              <w:jc w:val="center"/>
              <w:rPr>
                <w:rFonts w:ascii="Times New Roman" w:hAnsi="Times New Roman"/>
                <w:color w:val="000000"/>
                <w:sz w:val="24"/>
                <w:szCs w:val="24"/>
              </w:rPr>
            </w:pPr>
            <w:r w:rsidRPr="00FC2BE1">
              <w:rPr>
                <w:rFonts w:ascii="Times New Roman" w:hAnsi="Times New Roman"/>
                <w:color w:val="231F20"/>
                <w:sz w:val="18"/>
                <w:szCs w:val="18"/>
              </w:rPr>
              <w:t>6 in.</w:t>
            </w:r>
          </w:p>
        </w:tc>
        <w:tc>
          <w:tcPr>
            <w:tcW w:w="1336" w:type="dxa"/>
            <w:tcBorders>
              <w:top w:val="nil"/>
              <w:left w:val="nil"/>
              <w:bottom w:val="single" w:sz="8" w:space="0" w:color="231F20"/>
              <w:right w:val="single" w:sz="8" w:space="0" w:color="231F20"/>
            </w:tcBorders>
            <w:shd w:val="clear" w:color="auto" w:fill="auto"/>
            <w:hideMark/>
          </w:tcPr>
          <w:p w:rsidR="00FC2BE1" w:rsidRPr="00FC2BE1" w:rsidRDefault="00FC2BE1" w:rsidP="007C0D96">
            <w:pPr>
              <w:spacing w:before="3"/>
              <w:rPr>
                <w:rFonts w:ascii="Times New Roman" w:hAnsi="Times New Roman"/>
                <w:color w:val="000000"/>
                <w:sz w:val="24"/>
                <w:szCs w:val="24"/>
              </w:rPr>
            </w:pPr>
            <w:r w:rsidRPr="00FC2BE1">
              <w:rPr>
                <w:rFonts w:ascii="Times New Roman" w:hAnsi="Times New Roman"/>
                <w:b/>
                <w:bCs/>
                <w:color w:val="000000"/>
                <w:sz w:val="24"/>
                <w:szCs w:val="24"/>
              </w:rPr>
              <w:t> </w:t>
            </w:r>
          </w:p>
          <w:p w:rsidR="009212AE" w:rsidRPr="00FC2BE1" w:rsidRDefault="00FC2BE1" w:rsidP="007C0D96">
            <w:pPr>
              <w:ind w:left="414" w:right="409"/>
              <w:jc w:val="center"/>
              <w:rPr>
                <w:rFonts w:ascii="Times New Roman" w:hAnsi="Times New Roman"/>
                <w:color w:val="000000"/>
                <w:sz w:val="24"/>
                <w:szCs w:val="24"/>
              </w:rPr>
            </w:pPr>
            <w:r w:rsidRPr="00FC2BE1">
              <w:rPr>
                <w:rFonts w:ascii="Times New Roman" w:hAnsi="Times New Roman"/>
                <w:color w:val="231F20"/>
                <w:sz w:val="18"/>
                <w:szCs w:val="18"/>
              </w:rPr>
              <w:t>8 in.</w:t>
            </w:r>
          </w:p>
        </w:tc>
        <w:tc>
          <w:tcPr>
            <w:tcW w:w="1338" w:type="dxa"/>
            <w:tcBorders>
              <w:top w:val="nil"/>
              <w:left w:val="nil"/>
              <w:bottom w:val="single" w:sz="8" w:space="0" w:color="231F20"/>
              <w:right w:val="single" w:sz="8" w:space="0" w:color="231F20"/>
            </w:tcBorders>
            <w:shd w:val="clear" w:color="auto" w:fill="auto"/>
            <w:hideMark/>
          </w:tcPr>
          <w:p w:rsidR="00FC2BE1" w:rsidRPr="00FC2BE1" w:rsidRDefault="00FC2BE1" w:rsidP="007C0D96">
            <w:pPr>
              <w:spacing w:before="3"/>
              <w:rPr>
                <w:rFonts w:ascii="Times New Roman" w:hAnsi="Times New Roman"/>
                <w:color w:val="000000"/>
                <w:sz w:val="24"/>
                <w:szCs w:val="24"/>
              </w:rPr>
            </w:pPr>
            <w:r w:rsidRPr="00FC2BE1">
              <w:rPr>
                <w:rFonts w:ascii="Times New Roman" w:hAnsi="Times New Roman"/>
                <w:b/>
                <w:bCs/>
                <w:color w:val="000000"/>
                <w:sz w:val="24"/>
                <w:szCs w:val="24"/>
              </w:rPr>
              <w:t> </w:t>
            </w:r>
          </w:p>
          <w:p w:rsidR="009212AE" w:rsidRPr="00FC2BE1" w:rsidRDefault="00FC2BE1" w:rsidP="007C0D96">
            <w:pPr>
              <w:ind w:left="442" w:right="439"/>
              <w:jc w:val="center"/>
              <w:rPr>
                <w:rFonts w:ascii="Times New Roman" w:hAnsi="Times New Roman"/>
                <w:color w:val="000000"/>
                <w:sz w:val="24"/>
                <w:szCs w:val="24"/>
              </w:rPr>
            </w:pPr>
            <w:r w:rsidRPr="00FC2BE1">
              <w:rPr>
                <w:rFonts w:ascii="Times New Roman" w:hAnsi="Times New Roman"/>
                <w:color w:val="231F20"/>
                <w:sz w:val="18"/>
                <w:szCs w:val="18"/>
              </w:rPr>
              <w:t>10 in.</w:t>
            </w:r>
          </w:p>
        </w:tc>
      </w:tr>
      <w:tr w:rsidR="00FC2BE1" w:rsidRPr="00FC2BE1" w:rsidTr="009212AE">
        <w:trPr>
          <w:trHeight w:val="536"/>
        </w:trPr>
        <w:tc>
          <w:tcPr>
            <w:tcW w:w="2674" w:type="dxa"/>
            <w:gridSpan w:val="2"/>
            <w:tcBorders>
              <w:top w:val="nil"/>
              <w:left w:val="single" w:sz="8" w:space="0" w:color="231F20"/>
              <w:bottom w:val="single" w:sz="8" w:space="0" w:color="231F20"/>
              <w:right w:val="single" w:sz="8" w:space="0" w:color="231F20"/>
            </w:tcBorders>
            <w:shd w:val="clear" w:color="auto" w:fill="auto"/>
            <w:hideMark/>
          </w:tcPr>
          <w:p w:rsidR="009212AE" w:rsidRPr="00FC2BE1" w:rsidRDefault="00FC2BE1" w:rsidP="007C0D96">
            <w:pPr>
              <w:spacing w:before="76" w:line="220" w:lineRule="atLeast"/>
              <w:ind w:left="41" w:right="1078"/>
              <w:rPr>
                <w:rFonts w:ascii="Times New Roman" w:hAnsi="Times New Roman"/>
                <w:color w:val="000000"/>
                <w:sz w:val="24"/>
                <w:szCs w:val="24"/>
              </w:rPr>
            </w:pPr>
            <w:r w:rsidRPr="00FC2BE1">
              <w:rPr>
                <w:rFonts w:ascii="Times New Roman" w:hAnsi="Times New Roman"/>
                <w:color w:val="231F20"/>
                <w:sz w:val="18"/>
                <w:szCs w:val="18"/>
              </w:rPr>
              <w:t>Min. Hook Strip/Cleat Weight</w:t>
            </w:r>
            <w:r w:rsidRPr="00FC2BE1">
              <w:rPr>
                <w:rFonts w:ascii="Times New Roman" w:hAnsi="Times New Roman"/>
                <w:color w:val="231F20"/>
                <w:sz w:val="12"/>
                <w:szCs w:val="12"/>
              </w:rPr>
              <w:t>1</w:t>
            </w:r>
          </w:p>
        </w:tc>
        <w:tc>
          <w:tcPr>
            <w:tcW w:w="1336" w:type="dxa"/>
            <w:tcBorders>
              <w:top w:val="nil"/>
              <w:left w:val="nil"/>
              <w:bottom w:val="single" w:sz="8" w:space="0" w:color="231F20"/>
              <w:right w:val="single" w:sz="8" w:space="0" w:color="231F20"/>
            </w:tcBorders>
            <w:shd w:val="clear" w:color="auto" w:fill="auto"/>
            <w:hideMark/>
          </w:tcPr>
          <w:p w:rsidR="009212AE" w:rsidRPr="00FC2BE1" w:rsidRDefault="00FC2BE1" w:rsidP="007C0D96">
            <w:pPr>
              <w:rPr>
                <w:rFonts w:ascii="Times New Roman" w:hAnsi="Times New Roman"/>
                <w:color w:val="000000"/>
                <w:sz w:val="24"/>
                <w:szCs w:val="24"/>
              </w:rPr>
            </w:pPr>
            <w:r w:rsidRPr="00FC2BE1">
              <w:rPr>
                <w:rFonts w:ascii="Times New Roman" w:hAnsi="Times New Roman"/>
                <w:color w:val="000000"/>
                <w:sz w:val="18"/>
                <w:szCs w:val="18"/>
              </w:rPr>
              <w:t> </w:t>
            </w:r>
          </w:p>
        </w:tc>
        <w:tc>
          <w:tcPr>
            <w:tcW w:w="1336" w:type="dxa"/>
            <w:tcBorders>
              <w:top w:val="nil"/>
              <w:left w:val="nil"/>
              <w:bottom w:val="single" w:sz="8" w:space="0" w:color="231F20"/>
              <w:right w:val="single" w:sz="8" w:space="0" w:color="231F20"/>
            </w:tcBorders>
            <w:shd w:val="clear" w:color="auto" w:fill="auto"/>
            <w:hideMark/>
          </w:tcPr>
          <w:p w:rsidR="00FC2BE1" w:rsidRPr="00FC2BE1" w:rsidRDefault="00FC2BE1" w:rsidP="007C0D96">
            <w:pPr>
              <w:spacing w:before="3"/>
              <w:rPr>
                <w:rFonts w:ascii="Times New Roman" w:hAnsi="Times New Roman"/>
                <w:color w:val="000000"/>
                <w:sz w:val="24"/>
                <w:szCs w:val="24"/>
              </w:rPr>
            </w:pPr>
            <w:r w:rsidRPr="00FC2BE1">
              <w:rPr>
                <w:rFonts w:ascii="Times New Roman" w:hAnsi="Times New Roman"/>
                <w:b/>
                <w:bCs/>
                <w:color w:val="000000"/>
                <w:sz w:val="24"/>
                <w:szCs w:val="24"/>
              </w:rPr>
              <w:t> </w:t>
            </w:r>
          </w:p>
          <w:p w:rsidR="009212AE" w:rsidRPr="00FC2BE1" w:rsidRDefault="00FC2BE1" w:rsidP="007C0D96">
            <w:pPr>
              <w:ind w:left="414" w:right="410"/>
              <w:jc w:val="center"/>
              <w:rPr>
                <w:rFonts w:ascii="Times New Roman" w:hAnsi="Times New Roman"/>
                <w:color w:val="000000"/>
                <w:sz w:val="24"/>
                <w:szCs w:val="24"/>
              </w:rPr>
            </w:pPr>
            <w:r w:rsidRPr="00FC2BE1">
              <w:rPr>
                <w:rFonts w:ascii="Times New Roman" w:hAnsi="Times New Roman"/>
                <w:color w:val="231F20"/>
                <w:sz w:val="18"/>
                <w:szCs w:val="18"/>
              </w:rPr>
              <w:t>20 oz.</w:t>
            </w:r>
          </w:p>
        </w:tc>
        <w:tc>
          <w:tcPr>
            <w:tcW w:w="1336" w:type="dxa"/>
            <w:tcBorders>
              <w:top w:val="nil"/>
              <w:left w:val="nil"/>
              <w:bottom w:val="single" w:sz="8" w:space="0" w:color="231F20"/>
              <w:right w:val="single" w:sz="8" w:space="0" w:color="231F20"/>
            </w:tcBorders>
            <w:shd w:val="clear" w:color="auto" w:fill="auto"/>
            <w:hideMark/>
          </w:tcPr>
          <w:p w:rsidR="00FC2BE1" w:rsidRPr="00FC2BE1" w:rsidRDefault="00FC2BE1" w:rsidP="007C0D96">
            <w:pPr>
              <w:spacing w:before="3"/>
              <w:rPr>
                <w:rFonts w:ascii="Times New Roman" w:hAnsi="Times New Roman"/>
                <w:color w:val="000000"/>
                <w:sz w:val="24"/>
                <w:szCs w:val="24"/>
              </w:rPr>
            </w:pPr>
            <w:r w:rsidRPr="00FC2BE1">
              <w:rPr>
                <w:rFonts w:ascii="Times New Roman" w:hAnsi="Times New Roman"/>
                <w:b/>
                <w:bCs/>
                <w:color w:val="000000"/>
                <w:sz w:val="24"/>
                <w:szCs w:val="24"/>
              </w:rPr>
              <w:t> </w:t>
            </w:r>
          </w:p>
          <w:p w:rsidR="009212AE" w:rsidRPr="00FC2BE1" w:rsidRDefault="00FC2BE1" w:rsidP="007C0D96">
            <w:pPr>
              <w:ind w:left="414" w:right="410"/>
              <w:jc w:val="center"/>
              <w:rPr>
                <w:rFonts w:ascii="Times New Roman" w:hAnsi="Times New Roman"/>
                <w:color w:val="000000"/>
                <w:sz w:val="24"/>
                <w:szCs w:val="24"/>
              </w:rPr>
            </w:pPr>
            <w:r w:rsidRPr="00FC2BE1">
              <w:rPr>
                <w:rFonts w:ascii="Times New Roman" w:hAnsi="Times New Roman"/>
                <w:color w:val="231F20"/>
                <w:sz w:val="18"/>
                <w:szCs w:val="18"/>
              </w:rPr>
              <w:t>24 oz.</w:t>
            </w:r>
          </w:p>
        </w:tc>
        <w:tc>
          <w:tcPr>
            <w:tcW w:w="1336" w:type="dxa"/>
            <w:tcBorders>
              <w:top w:val="nil"/>
              <w:left w:val="nil"/>
              <w:bottom w:val="single" w:sz="8" w:space="0" w:color="231F20"/>
              <w:right w:val="single" w:sz="8" w:space="0" w:color="231F20"/>
            </w:tcBorders>
            <w:shd w:val="clear" w:color="auto" w:fill="auto"/>
            <w:hideMark/>
          </w:tcPr>
          <w:p w:rsidR="00FC2BE1" w:rsidRPr="00FC2BE1" w:rsidRDefault="00FC2BE1" w:rsidP="007C0D96">
            <w:pPr>
              <w:spacing w:before="3"/>
              <w:rPr>
                <w:rFonts w:ascii="Times New Roman" w:hAnsi="Times New Roman"/>
                <w:color w:val="000000"/>
                <w:sz w:val="24"/>
                <w:szCs w:val="24"/>
              </w:rPr>
            </w:pPr>
            <w:r w:rsidRPr="00FC2BE1">
              <w:rPr>
                <w:rFonts w:ascii="Times New Roman" w:hAnsi="Times New Roman"/>
                <w:b/>
                <w:bCs/>
                <w:color w:val="000000"/>
                <w:sz w:val="24"/>
                <w:szCs w:val="24"/>
              </w:rPr>
              <w:t> </w:t>
            </w:r>
          </w:p>
          <w:p w:rsidR="009212AE" w:rsidRPr="00FC2BE1" w:rsidRDefault="00FC2BE1" w:rsidP="007C0D96">
            <w:pPr>
              <w:ind w:left="414" w:right="410"/>
              <w:jc w:val="center"/>
              <w:rPr>
                <w:rFonts w:ascii="Times New Roman" w:hAnsi="Times New Roman"/>
                <w:color w:val="000000"/>
                <w:sz w:val="24"/>
                <w:szCs w:val="24"/>
              </w:rPr>
            </w:pPr>
            <w:r w:rsidRPr="00FC2BE1">
              <w:rPr>
                <w:rFonts w:ascii="Times New Roman" w:hAnsi="Times New Roman"/>
                <w:color w:val="231F20"/>
                <w:sz w:val="18"/>
                <w:szCs w:val="18"/>
              </w:rPr>
              <w:t xml:space="preserve">32 </w:t>
            </w:r>
            <w:proofErr w:type="spellStart"/>
            <w:r w:rsidRPr="00FC2BE1">
              <w:rPr>
                <w:rFonts w:ascii="Times New Roman" w:hAnsi="Times New Roman"/>
                <w:color w:val="231F20"/>
                <w:sz w:val="18"/>
                <w:szCs w:val="18"/>
              </w:rPr>
              <w:t>oz</w:t>
            </w:r>
            <w:proofErr w:type="spellEnd"/>
          </w:p>
        </w:tc>
        <w:tc>
          <w:tcPr>
            <w:tcW w:w="1338" w:type="dxa"/>
            <w:tcBorders>
              <w:top w:val="nil"/>
              <w:left w:val="nil"/>
              <w:bottom w:val="single" w:sz="8" w:space="0" w:color="231F20"/>
              <w:right w:val="single" w:sz="8" w:space="0" w:color="231F20"/>
            </w:tcBorders>
            <w:shd w:val="clear" w:color="auto" w:fill="auto"/>
            <w:hideMark/>
          </w:tcPr>
          <w:p w:rsidR="00FC2BE1" w:rsidRPr="00FC2BE1" w:rsidRDefault="00FC2BE1" w:rsidP="007C0D96">
            <w:pPr>
              <w:spacing w:before="3"/>
              <w:rPr>
                <w:rFonts w:ascii="Times New Roman" w:hAnsi="Times New Roman"/>
                <w:color w:val="000000"/>
                <w:sz w:val="24"/>
                <w:szCs w:val="24"/>
              </w:rPr>
            </w:pPr>
            <w:r w:rsidRPr="00FC2BE1">
              <w:rPr>
                <w:rFonts w:ascii="Times New Roman" w:hAnsi="Times New Roman"/>
                <w:b/>
                <w:bCs/>
                <w:color w:val="000000"/>
                <w:sz w:val="24"/>
                <w:szCs w:val="24"/>
              </w:rPr>
              <w:t> </w:t>
            </w:r>
          </w:p>
          <w:p w:rsidR="009212AE" w:rsidRPr="00FC2BE1" w:rsidRDefault="00FC2BE1" w:rsidP="007C0D96">
            <w:pPr>
              <w:ind w:left="440" w:right="439"/>
              <w:jc w:val="center"/>
              <w:rPr>
                <w:rFonts w:ascii="Times New Roman" w:hAnsi="Times New Roman"/>
                <w:color w:val="000000"/>
                <w:sz w:val="24"/>
                <w:szCs w:val="24"/>
              </w:rPr>
            </w:pPr>
            <w:r w:rsidRPr="00FC2BE1">
              <w:rPr>
                <w:rFonts w:ascii="Times New Roman" w:hAnsi="Times New Roman"/>
                <w:color w:val="231F20"/>
                <w:sz w:val="18"/>
                <w:szCs w:val="18"/>
              </w:rPr>
              <w:t xml:space="preserve">48 </w:t>
            </w:r>
            <w:proofErr w:type="spellStart"/>
            <w:r w:rsidRPr="00FC2BE1">
              <w:rPr>
                <w:rFonts w:ascii="Times New Roman" w:hAnsi="Times New Roman"/>
                <w:color w:val="231F20"/>
                <w:sz w:val="18"/>
                <w:szCs w:val="18"/>
              </w:rPr>
              <w:t>oz</w:t>
            </w:r>
            <w:proofErr w:type="spellEnd"/>
          </w:p>
        </w:tc>
      </w:tr>
    </w:tbl>
    <w:p w:rsidR="00FC2BE1" w:rsidRPr="00FC2BE1" w:rsidRDefault="00FC2BE1" w:rsidP="007C0D96">
      <w:pPr>
        <w:rPr>
          <w:rFonts w:ascii="Times New Roman" w:hAnsi="Times New Roman"/>
          <w:color w:val="000000"/>
          <w:sz w:val="24"/>
          <w:szCs w:val="24"/>
        </w:rPr>
      </w:pPr>
      <w:r w:rsidRPr="00FC2BE1">
        <w:rPr>
          <w:rFonts w:ascii="Times New Roman" w:hAnsi="Times New Roman"/>
          <w:b/>
          <w:bCs/>
          <w:color w:val="000000"/>
          <w:sz w:val="24"/>
          <w:szCs w:val="24"/>
        </w:rPr>
        <w:t> </w:t>
      </w:r>
    </w:p>
    <w:p w:rsidR="00FC2BE1" w:rsidRPr="00FC2BE1" w:rsidRDefault="00FC2BE1" w:rsidP="007C0D96">
      <w:pPr>
        <w:rPr>
          <w:rFonts w:cs="Arial"/>
          <w:color w:val="000000"/>
          <w:szCs w:val="22"/>
        </w:rPr>
      </w:pPr>
      <w:r w:rsidRPr="00FC2BE1">
        <w:rPr>
          <w:rFonts w:cs="Arial"/>
          <w:color w:val="231F20"/>
          <w:szCs w:val="22"/>
        </w:rPr>
        <w:t>For SI: 1 inch = 25.4 mm.</w:t>
      </w:r>
    </w:p>
    <w:p w:rsidR="00FC2BE1" w:rsidRPr="00FC2BE1" w:rsidRDefault="00FC2BE1" w:rsidP="007C0D96">
      <w:pPr>
        <w:rPr>
          <w:rFonts w:cs="Arial"/>
          <w:color w:val="000000"/>
          <w:szCs w:val="22"/>
        </w:rPr>
      </w:pPr>
      <w:r w:rsidRPr="00FC2BE1">
        <w:rPr>
          <w:rFonts w:cs="Arial"/>
          <w:color w:val="231F20"/>
          <w:szCs w:val="22"/>
          <w:vertAlign w:val="superscript"/>
        </w:rPr>
        <w:t>1</w:t>
      </w:r>
      <w:r w:rsidRPr="00FC2BE1">
        <w:rPr>
          <w:rFonts w:cs="Arial"/>
          <w:color w:val="231F20"/>
          <w:szCs w:val="22"/>
          <w:u w:val="single"/>
        </w:rPr>
        <w:t>When utilizing the maximum vertical (face) flange a hook strip/cleat is required.</w:t>
      </w:r>
      <w:r w:rsidRPr="00FC2BE1">
        <w:rPr>
          <w:rFonts w:cs="Arial"/>
          <w:color w:val="000000"/>
          <w:szCs w:val="22"/>
        </w:rPr>
        <w:t xml:space="preserve"> </w:t>
      </w:r>
      <w:r w:rsidRPr="00FC2BE1">
        <w:rPr>
          <w:rFonts w:cs="Arial"/>
          <w:color w:val="000000"/>
          <w:szCs w:val="22"/>
          <w:u w:val="single"/>
        </w:rPr>
        <w:t xml:space="preserve">The </w:t>
      </w:r>
      <w:proofErr w:type="spellStart"/>
      <w:r w:rsidRPr="00FC2BE1">
        <w:rPr>
          <w:rFonts w:cs="Arial"/>
          <w:color w:val="000000"/>
          <w:szCs w:val="22"/>
          <w:u w:val="single"/>
        </w:rPr>
        <w:t>h</w:t>
      </w:r>
      <w:r w:rsidRPr="00FC2BE1">
        <w:rPr>
          <w:rFonts w:cs="Arial"/>
          <w:strike/>
          <w:color w:val="231F20"/>
          <w:szCs w:val="22"/>
        </w:rPr>
        <w:t>H</w:t>
      </w:r>
      <w:r w:rsidRPr="00FC2BE1">
        <w:rPr>
          <w:rFonts w:cs="Arial"/>
          <w:color w:val="231F20"/>
          <w:szCs w:val="22"/>
        </w:rPr>
        <w:t>ook</w:t>
      </w:r>
      <w:proofErr w:type="spellEnd"/>
      <w:r w:rsidRPr="00FC2BE1">
        <w:rPr>
          <w:rFonts w:cs="Arial"/>
          <w:color w:val="231F20"/>
          <w:szCs w:val="22"/>
        </w:rPr>
        <w:t xml:space="preserve"> strip</w:t>
      </w:r>
      <w:r w:rsidRPr="00FC2BE1">
        <w:rPr>
          <w:rFonts w:cs="Arial"/>
          <w:color w:val="231F20"/>
          <w:szCs w:val="22"/>
          <w:u w:val="single"/>
        </w:rPr>
        <w:t>/cleat</w:t>
      </w:r>
      <w:r w:rsidRPr="00FC2BE1">
        <w:rPr>
          <w:rFonts w:cs="Arial"/>
          <w:color w:val="231F20"/>
          <w:szCs w:val="22"/>
        </w:rPr>
        <w:t xml:space="preserve"> shall be one thickness greater than that of the metal profile material, as commercially available.</w:t>
      </w:r>
    </w:p>
    <w:p w:rsidR="00FC2BE1" w:rsidRPr="00FC2BE1" w:rsidRDefault="00FC2BE1" w:rsidP="007C0D96">
      <w:pPr>
        <w:rPr>
          <w:rFonts w:cs="Arial"/>
          <w:color w:val="000000"/>
          <w:szCs w:val="22"/>
        </w:rPr>
      </w:pPr>
      <w:r w:rsidRPr="00FC2BE1">
        <w:rPr>
          <w:rFonts w:cs="Arial"/>
          <w:color w:val="000000"/>
          <w:szCs w:val="22"/>
        </w:rPr>
        <w:t> </w:t>
      </w:r>
    </w:p>
    <w:p w:rsidR="00FC2BE1" w:rsidRPr="00FC2BE1" w:rsidRDefault="00FC2BE1" w:rsidP="007C0D96">
      <w:pPr>
        <w:rPr>
          <w:rFonts w:cs="Arial"/>
          <w:color w:val="000000"/>
          <w:szCs w:val="22"/>
        </w:rPr>
      </w:pPr>
      <w:r w:rsidRPr="00FC2BE1">
        <w:rPr>
          <w:rFonts w:cs="Arial"/>
          <w:b/>
          <w:bCs/>
          <w:color w:val="231F20"/>
          <w:szCs w:val="22"/>
        </w:rPr>
        <w:t>5.2.3 When a continuous cleat (hook strip) is required and the vertical flange exceeds 7 in. the “butt-joint” method shall be utilized and a cover plate shall be installed.</w:t>
      </w:r>
    </w:p>
    <w:p w:rsidR="00FC2BE1" w:rsidRPr="00FC2BE1" w:rsidRDefault="00FC2BE1" w:rsidP="007C0D96">
      <w:pPr>
        <w:rPr>
          <w:rFonts w:cs="Arial"/>
          <w:color w:val="000000"/>
          <w:szCs w:val="22"/>
        </w:rPr>
      </w:pPr>
      <w:r w:rsidRPr="00FC2BE1">
        <w:rPr>
          <w:rFonts w:cs="Arial"/>
          <w:color w:val="000000"/>
          <w:szCs w:val="22"/>
        </w:rPr>
        <w:t> </w:t>
      </w:r>
    </w:p>
    <w:p w:rsidR="00FC2BE1" w:rsidRPr="00FC2BE1" w:rsidRDefault="00FC2BE1" w:rsidP="007C0D96">
      <w:pPr>
        <w:rPr>
          <w:rFonts w:cs="Arial"/>
          <w:color w:val="000000"/>
          <w:szCs w:val="22"/>
        </w:rPr>
      </w:pPr>
      <w:r w:rsidRPr="00FC2BE1">
        <w:rPr>
          <w:rFonts w:cs="Arial"/>
          <w:color w:val="231F20"/>
          <w:szCs w:val="22"/>
        </w:rPr>
        <w:t xml:space="preserve">NOTE: All metal surfaces receiving hot bitumen </w:t>
      </w:r>
      <w:r w:rsidRPr="00FC2BE1">
        <w:rPr>
          <w:rFonts w:cs="Arial"/>
          <w:color w:val="231F20"/>
          <w:szCs w:val="22"/>
          <w:u w:val="single"/>
        </w:rPr>
        <w:t>or</w:t>
      </w:r>
      <w:r w:rsidRPr="00FC2BE1">
        <w:rPr>
          <w:rFonts w:cs="Arial"/>
          <w:color w:val="231F20"/>
          <w:szCs w:val="22"/>
        </w:rPr>
        <w:t xml:space="preserve"> approved flashing cement shall be fully primed with ASTM D41 or ASTM D43, as required, primer. Primer which is in a quick dry formulation is acceptable. All fasteners shall be covered with either:</w:t>
      </w:r>
    </w:p>
    <w:p w:rsidR="00FC2BE1" w:rsidRPr="00FC2BE1" w:rsidRDefault="00FC2BE1" w:rsidP="007C0D96">
      <w:pPr>
        <w:rPr>
          <w:rFonts w:eastAsia="Calibri" w:cs="Arial"/>
          <w:color w:val="FF0000"/>
          <w:szCs w:val="22"/>
        </w:rPr>
      </w:pPr>
      <w:r w:rsidRPr="00FC2BE1">
        <w:rPr>
          <w:rFonts w:eastAsia="Calibri" w:cs="Arial"/>
          <w:color w:val="FF0000"/>
          <w:szCs w:val="22"/>
        </w:rPr>
        <w:t>(R7191)</w:t>
      </w:r>
    </w:p>
    <w:p w:rsidR="00FC2BE1" w:rsidRPr="009624B1" w:rsidRDefault="00FC2BE1" w:rsidP="007C0D96">
      <w:pPr>
        <w:rPr>
          <w:rFonts w:eastAsia="Arial"/>
          <w:color w:val="31849B"/>
          <w:sz w:val="36"/>
          <w:szCs w:val="36"/>
        </w:rPr>
      </w:pPr>
    </w:p>
    <w:p w:rsidR="00437A6D" w:rsidRPr="009624B1" w:rsidRDefault="00437A6D" w:rsidP="007C0D96">
      <w:pPr>
        <w:widowControl w:val="0"/>
        <w:autoSpaceDE w:val="0"/>
        <w:autoSpaceDN w:val="0"/>
        <w:spacing w:before="7"/>
        <w:rPr>
          <w:rFonts w:eastAsia="Arial" w:cs="Arial"/>
          <w:sz w:val="36"/>
          <w:szCs w:val="36"/>
        </w:rPr>
      </w:pPr>
    </w:p>
    <w:p w:rsidR="00584C1A" w:rsidRDefault="009212AE" w:rsidP="007C0D96">
      <w:pPr>
        <w:rPr>
          <w:rFonts w:eastAsia="Arial"/>
          <w:color w:val="31849B"/>
          <w:sz w:val="36"/>
          <w:szCs w:val="36"/>
        </w:rPr>
      </w:pPr>
      <w:r w:rsidRPr="009624B1">
        <w:rPr>
          <w:rFonts w:eastAsia="Arial"/>
          <w:color w:val="31849B"/>
          <w:sz w:val="36"/>
          <w:szCs w:val="36"/>
        </w:rPr>
        <w:t>RAS-115</w:t>
      </w:r>
    </w:p>
    <w:p w:rsidR="005E7F22" w:rsidRDefault="005E7F22" w:rsidP="007C0D96">
      <w:pPr>
        <w:rPr>
          <w:rFonts w:eastAsia="Arial"/>
          <w:color w:val="31849B"/>
          <w:sz w:val="36"/>
          <w:szCs w:val="36"/>
        </w:rPr>
      </w:pPr>
    </w:p>
    <w:p w:rsidR="005E7F22" w:rsidRDefault="005E7F22" w:rsidP="005E7F22">
      <w:pPr>
        <w:autoSpaceDE w:val="0"/>
        <w:autoSpaceDN w:val="0"/>
        <w:adjustRightInd w:val="0"/>
        <w:rPr>
          <w:rFonts w:cs="Arial"/>
          <w:b/>
          <w:bCs/>
          <w:sz w:val="24"/>
          <w:szCs w:val="24"/>
        </w:rPr>
      </w:pPr>
      <w:r>
        <w:rPr>
          <w:rFonts w:cs="Arial"/>
          <w:b/>
          <w:bCs/>
          <w:sz w:val="24"/>
          <w:szCs w:val="24"/>
        </w:rPr>
        <w:t>ROOFING APPLICATION STANDARD (RAS) No. 115</w:t>
      </w:r>
    </w:p>
    <w:p w:rsidR="005E7F22" w:rsidRPr="009624B1" w:rsidRDefault="005E7F22" w:rsidP="005E7F22">
      <w:pPr>
        <w:rPr>
          <w:rFonts w:eastAsia="Arial"/>
          <w:color w:val="31849B"/>
          <w:sz w:val="36"/>
          <w:szCs w:val="36"/>
        </w:rPr>
      </w:pPr>
      <w:r>
        <w:rPr>
          <w:rFonts w:cs="Arial"/>
          <w:b/>
          <w:bCs/>
          <w:sz w:val="24"/>
          <w:szCs w:val="24"/>
        </w:rPr>
        <w:t>STANDARD PROCEDURES FOR ASPHALT SHINGLE INSTALLATION</w:t>
      </w:r>
    </w:p>
    <w:p w:rsidR="00584C1A" w:rsidRDefault="00584C1A" w:rsidP="007C0D96">
      <w:pPr>
        <w:widowControl w:val="0"/>
        <w:autoSpaceDE w:val="0"/>
        <w:autoSpaceDN w:val="0"/>
        <w:spacing w:before="7"/>
        <w:rPr>
          <w:rFonts w:eastAsia="Arial" w:cs="Arial"/>
          <w:sz w:val="36"/>
          <w:szCs w:val="36"/>
        </w:rPr>
      </w:pPr>
    </w:p>
    <w:p w:rsidR="00195DB3" w:rsidRDefault="00195DB3" w:rsidP="00195DB3">
      <w:pPr>
        <w:jc w:val="both"/>
        <w:rPr>
          <w:rFonts w:cs="Arial"/>
          <w:b/>
          <w:bCs/>
          <w:color w:val="231F20"/>
          <w:sz w:val="24"/>
          <w:szCs w:val="24"/>
        </w:rPr>
      </w:pPr>
    </w:p>
    <w:p w:rsidR="00195DB3" w:rsidRPr="00195DB3" w:rsidRDefault="00195DB3" w:rsidP="00195DB3">
      <w:pPr>
        <w:jc w:val="both"/>
        <w:rPr>
          <w:rFonts w:ascii="Times New Roman" w:hAnsi="Times New Roman"/>
          <w:color w:val="000000"/>
          <w:sz w:val="24"/>
          <w:szCs w:val="24"/>
        </w:rPr>
      </w:pPr>
      <w:r>
        <w:rPr>
          <w:rFonts w:cs="Arial"/>
          <w:bCs/>
          <w:color w:val="231F20"/>
          <w:sz w:val="24"/>
          <w:szCs w:val="24"/>
        </w:rPr>
        <w:t>Revise the following sections as follows:</w:t>
      </w:r>
    </w:p>
    <w:p w:rsidR="00195DB3" w:rsidRDefault="00195DB3" w:rsidP="007C0D96">
      <w:pPr>
        <w:widowControl w:val="0"/>
        <w:autoSpaceDE w:val="0"/>
        <w:autoSpaceDN w:val="0"/>
        <w:spacing w:before="7"/>
        <w:rPr>
          <w:rFonts w:eastAsia="Arial" w:cs="Arial"/>
          <w:sz w:val="36"/>
          <w:szCs w:val="36"/>
        </w:rPr>
      </w:pPr>
    </w:p>
    <w:p w:rsidR="005E7F22" w:rsidRPr="009212AE" w:rsidRDefault="005E7F22" w:rsidP="005E7F22">
      <w:pPr>
        <w:rPr>
          <w:rFonts w:eastAsia="Calibri" w:cs="Arial"/>
          <w:szCs w:val="22"/>
        </w:rPr>
      </w:pPr>
      <w:r w:rsidRPr="009212AE">
        <w:rPr>
          <w:rFonts w:eastAsia="Calibri" w:cs="Arial"/>
          <w:szCs w:val="22"/>
        </w:rPr>
        <w:t xml:space="preserve">4.2 All underlayments shall be fastened with approved minimum 12 gage by 11/4 in. corrosion-resistant annular ring shank roofing nails fastened through minimum 32 gage by 1 5/8 in. diameter approved tin caps. </w:t>
      </w:r>
      <w:r w:rsidRPr="009212AE">
        <w:rPr>
          <w:rFonts w:eastAsia="Calibri" w:cs="Arial"/>
          <w:strike/>
          <w:szCs w:val="22"/>
        </w:rPr>
        <w:t xml:space="preserve">Maximum fastener spacing shall be 6 in. </w:t>
      </w:r>
      <w:proofErr w:type="spellStart"/>
      <w:r w:rsidRPr="009212AE">
        <w:rPr>
          <w:rFonts w:eastAsia="Calibri" w:cs="Arial"/>
          <w:strike/>
          <w:szCs w:val="22"/>
        </w:rPr>
        <w:t>o.c</w:t>
      </w:r>
      <w:proofErr w:type="spellEnd"/>
      <w:r w:rsidRPr="009212AE">
        <w:rPr>
          <w:rFonts w:eastAsia="Calibri" w:cs="Arial"/>
          <w:strike/>
          <w:szCs w:val="22"/>
        </w:rPr>
        <w:t xml:space="preserve">. at the laps with two additional rows in the field at a maximum spacing of 12 in. </w:t>
      </w:r>
      <w:proofErr w:type="spellStart"/>
      <w:r w:rsidRPr="009212AE">
        <w:rPr>
          <w:rFonts w:eastAsia="Calibri" w:cs="Arial"/>
          <w:strike/>
          <w:szCs w:val="22"/>
        </w:rPr>
        <w:t>o.c.</w:t>
      </w:r>
      <w:r w:rsidRPr="009212AE">
        <w:rPr>
          <w:rFonts w:eastAsia="Calibri" w:cs="Arial"/>
          <w:szCs w:val="22"/>
          <w:u w:val="single"/>
        </w:rPr>
        <w:t>Underlayment</w:t>
      </w:r>
      <w:proofErr w:type="spellEnd"/>
      <w:r w:rsidRPr="009212AE">
        <w:rPr>
          <w:rFonts w:eastAsia="Calibri" w:cs="Arial"/>
          <w:szCs w:val="22"/>
          <w:u w:val="single"/>
        </w:rPr>
        <w:t xml:space="preserve"> shall be attached to a nailable deck in a grid pattern of 12 inches (305 mm) between the overlaps, with 6-inch (152 mm) spacing at the overlaps.</w:t>
      </w:r>
      <w:r w:rsidR="00195DB3">
        <w:rPr>
          <w:rFonts w:eastAsia="Calibri" w:cs="Arial"/>
          <w:szCs w:val="22"/>
          <w:u w:val="single"/>
        </w:rPr>
        <w:t xml:space="preserve"> </w:t>
      </w:r>
      <w:r w:rsidRPr="009212AE">
        <w:rPr>
          <w:rFonts w:eastAsia="Calibri" w:cs="Arial"/>
          <w:szCs w:val="22"/>
        </w:rPr>
        <w:t>Nails shall be of sufficient length to penetrate through the sheathing or wood plank a minimum of 3/16 in. or penetrate 1 inch (25 mm) or greater thickness of lumber a minimum of 1 in., except where architectural appearance is to be preserved, in which case a minimum of 3/4 in. nail may be used.</w:t>
      </w:r>
    </w:p>
    <w:p w:rsidR="005E7F22" w:rsidRPr="009212AE" w:rsidRDefault="005E7F22" w:rsidP="005E7F22">
      <w:pPr>
        <w:rPr>
          <w:rFonts w:eastAsia="Calibri" w:cs="Arial"/>
          <w:color w:val="FF0000"/>
          <w:szCs w:val="22"/>
        </w:rPr>
      </w:pPr>
      <w:r w:rsidRPr="009212AE">
        <w:rPr>
          <w:rFonts w:eastAsia="Calibri" w:cs="Arial"/>
          <w:color w:val="FF0000"/>
          <w:szCs w:val="22"/>
        </w:rPr>
        <w:t>(R7349)</w:t>
      </w:r>
    </w:p>
    <w:p w:rsidR="005E7F22" w:rsidRDefault="005E7F22" w:rsidP="007C0D96">
      <w:pPr>
        <w:widowControl w:val="0"/>
        <w:autoSpaceDE w:val="0"/>
        <w:autoSpaceDN w:val="0"/>
        <w:spacing w:before="7"/>
        <w:rPr>
          <w:rFonts w:eastAsia="Arial" w:cs="Arial"/>
          <w:sz w:val="36"/>
          <w:szCs w:val="36"/>
        </w:rPr>
      </w:pPr>
    </w:p>
    <w:p w:rsidR="00C61F01" w:rsidRPr="00C61F01" w:rsidRDefault="00C61F01" w:rsidP="00C61F01">
      <w:pPr>
        <w:rPr>
          <w:rFonts w:cs="Arial"/>
          <w:szCs w:val="22"/>
          <w:shd w:val="clear" w:color="auto" w:fill="FFFFFF"/>
        </w:rPr>
      </w:pPr>
      <w:r w:rsidRPr="00C61F01">
        <w:rPr>
          <w:rFonts w:cs="Arial"/>
          <w:szCs w:val="22"/>
          <w:shd w:val="clear" w:color="auto" w:fill="FFFFFF"/>
        </w:rPr>
        <w:t xml:space="preserve">5.3 Eave and gable drip metal shall be joined by a </w:t>
      </w:r>
      <w:r w:rsidRPr="00C61F01">
        <w:rPr>
          <w:rFonts w:cs="Arial"/>
          <w:szCs w:val="22"/>
          <w:u w:val="single"/>
          <w:shd w:val="clear" w:color="auto" w:fill="FFFFFF"/>
        </w:rPr>
        <w:t>minimum 4 inch</w:t>
      </w:r>
      <w:r w:rsidRPr="00C61F01">
        <w:rPr>
          <w:rFonts w:cs="Arial"/>
          <w:szCs w:val="22"/>
          <w:shd w:val="clear" w:color="auto" w:fill="FFFFFF"/>
        </w:rPr>
        <w:t xml:space="preserve"> lap</w:t>
      </w:r>
      <w:r w:rsidRPr="00C61F01">
        <w:rPr>
          <w:rFonts w:cs="Arial"/>
          <w:strike/>
          <w:szCs w:val="22"/>
          <w:shd w:val="clear" w:color="auto" w:fill="FFFFFF"/>
        </w:rPr>
        <w:t>ped</w:t>
      </w:r>
      <w:r w:rsidRPr="00C61F01">
        <w:rPr>
          <w:rFonts w:cs="Arial"/>
          <w:szCs w:val="22"/>
          <w:shd w:val="clear" w:color="auto" w:fill="FFFFFF"/>
        </w:rPr>
        <w:t xml:space="preserve"> </w:t>
      </w:r>
      <w:r w:rsidRPr="00C61F01">
        <w:rPr>
          <w:rFonts w:cs="Arial"/>
          <w:strike/>
          <w:szCs w:val="22"/>
          <w:shd w:val="clear" w:color="auto" w:fill="FFFFFF"/>
        </w:rPr>
        <w:t>of a minimum of 4 in. and the entire interior of the joints shall be coated with approved flashing cement</w:t>
      </w:r>
      <w:r w:rsidRPr="00C61F01">
        <w:rPr>
          <w:rFonts w:cs="Arial"/>
          <w:szCs w:val="22"/>
          <w:shd w:val="clear" w:color="auto" w:fill="FFFFFF"/>
        </w:rPr>
        <w:t xml:space="preserve">. Eave and gable drip metal shall </w:t>
      </w:r>
      <w:r w:rsidRPr="00C61F01">
        <w:rPr>
          <w:rFonts w:cs="Arial"/>
          <w:szCs w:val="22"/>
          <w:u w:val="single"/>
          <w:shd w:val="clear" w:color="auto" w:fill="FFFFFF"/>
        </w:rPr>
        <w:t>be installed over the underlayment and</w:t>
      </w:r>
      <w:r w:rsidRPr="00C61F01">
        <w:rPr>
          <w:rFonts w:cs="Arial"/>
          <w:szCs w:val="22"/>
          <w:shd w:val="clear" w:color="auto" w:fill="FFFFFF"/>
        </w:rPr>
        <w:t xml:space="preserve"> be fastened with minimum 12 gauge annular ring shank nails at a maximum spacing of 4 in. </w:t>
      </w:r>
      <w:proofErr w:type="spellStart"/>
      <w:r w:rsidRPr="00C61F01">
        <w:rPr>
          <w:rFonts w:cs="Arial"/>
          <w:szCs w:val="22"/>
          <w:shd w:val="clear" w:color="auto" w:fill="FFFFFF"/>
        </w:rPr>
        <w:t>o.c</w:t>
      </w:r>
      <w:proofErr w:type="spellEnd"/>
      <w:r w:rsidRPr="00C61F01">
        <w:rPr>
          <w:rFonts w:cs="Arial"/>
          <w:szCs w:val="22"/>
          <w:shd w:val="clear" w:color="auto" w:fill="FFFFFF"/>
        </w:rPr>
        <w:t>. The nails shall be manufactured from similar and compatible material to the termination profile. All composite materials shall be fastened with nonferrous nails. All metal profiles shall be installed in compliance with RAS 111.</w:t>
      </w:r>
    </w:p>
    <w:p w:rsidR="00C61F01" w:rsidRPr="00C61F01" w:rsidRDefault="00C61F01" w:rsidP="00C61F01">
      <w:pPr>
        <w:rPr>
          <w:color w:val="FF0000"/>
          <w:szCs w:val="22"/>
        </w:rPr>
      </w:pPr>
      <w:r w:rsidRPr="00C61F01">
        <w:rPr>
          <w:rFonts w:cs="Arial"/>
          <w:color w:val="FF0000"/>
          <w:szCs w:val="22"/>
          <w:shd w:val="clear" w:color="auto" w:fill="FFFFFF"/>
        </w:rPr>
        <w:t>(R7221 A2 Only)</w:t>
      </w:r>
    </w:p>
    <w:p w:rsidR="00C61F01" w:rsidRDefault="00C61F01" w:rsidP="007C0D96">
      <w:pPr>
        <w:widowControl w:val="0"/>
        <w:autoSpaceDE w:val="0"/>
        <w:autoSpaceDN w:val="0"/>
        <w:spacing w:before="7"/>
        <w:rPr>
          <w:rFonts w:eastAsia="Arial" w:cs="Arial"/>
          <w:sz w:val="36"/>
          <w:szCs w:val="36"/>
        </w:rPr>
      </w:pPr>
    </w:p>
    <w:p w:rsidR="00584C1A" w:rsidRPr="009624B1" w:rsidRDefault="00584C1A" w:rsidP="007C0D96">
      <w:pPr>
        <w:widowControl w:val="0"/>
        <w:autoSpaceDE w:val="0"/>
        <w:autoSpaceDN w:val="0"/>
        <w:spacing w:before="7"/>
        <w:rPr>
          <w:rFonts w:eastAsia="Arial" w:cs="Arial"/>
          <w:sz w:val="36"/>
          <w:szCs w:val="36"/>
        </w:rPr>
      </w:pPr>
    </w:p>
    <w:p w:rsidR="00584C1A" w:rsidRPr="009624B1" w:rsidRDefault="006E5F62" w:rsidP="007C0D96">
      <w:pPr>
        <w:rPr>
          <w:rFonts w:eastAsia="Arial"/>
          <w:color w:val="31849B"/>
          <w:sz w:val="36"/>
          <w:szCs w:val="36"/>
        </w:rPr>
      </w:pPr>
      <w:r w:rsidRPr="009624B1">
        <w:rPr>
          <w:rFonts w:eastAsia="Arial"/>
          <w:color w:val="31849B"/>
          <w:w w:val="99"/>
          <w:sz w:val="36"/>
          <w:szCs w:val="36"/>
        </w:rPr>
        <w:t>RAS-117</w:t>
      </w:r>
    </w:p>
    <w:p w:rsidR="00584C1A" w:rsidRPr="009624B1" w:rsidRDefault="00584C1A" w:rsidP="007C0D96">
      <w:pPr>
        <w:widowControl w:val="0"/>
        <w:autoSpaceDE w:val="0"/>
        <w:autoSpaceDN w:val="0"/>
        <w:spacing w:before="7"/>
        <w:rPr>
          <w:rFonts w:eastAsia="Arial" w:cs="Arial"/>
          <w:sz w:val="36"/>
          <w:szCs w:val="36"/>
        </w:rPr>
      </w:pPr>
    </w:p>
    <w:p w:rsidR="006E5F62" w:rsidRPr="006E5F62" w:rsidRDefault="006E5F62" w:rsidP="007C0D96">
      <w:pPr>
        <w:jc w:val="center"/>
        <w:rPr>
          <w:rFonts w:cs="Arial"/>
          <w:color w:val="000000"/>
          <w:szCs w:val="22"/>
        </w:rPr>
      </w:pPr>
      <w:r w:rsidRPr="006E5F62">
        <w:rPr>
          <w:rFonts w:cs="Arial"/>
          <w:b/>
          <w:bCs/>
          <w:color w:val="000000"/>
          <w:szCs w:val="22"/>
        </w:rPr>
        <w:lastRenderedPageBreak/>
        <w:t>ROOFING APPLICATION STANDARD (RAS) No.117</w:t>
      </w:r>
      <w:r w:rsidRPr="006E5F62">
        <w:rPr>
          <w:rFonts w:cs="Arial"/>
          <w:b/>
          <w:bCs/>
          <w:color w:val="000000"/>
          <w:szCs w:val="22"/>
          <w:u w:val="single"/>
        </w:rPr>
        <w:t>-20</w:t>
      </w:r>
      <w:r w:rsidRPr="006E5F62">
        <w:rPr>
          <w:rFonts w:cs="Arial"/>
          <w:b/>
          <w:bCs/>
          <w:color w:val="000000"/>
          <w:szCs w:val="22"/>
        </w:rPr>
        <w:br/>
        <w:t>STANDARD REQUIREMENTS FOR BONDING OR MECHANICAL ATTACHMENT OF</w:t>
      </w:r>
      <w:r w:rsidRPr="006E5F62">
        <w:rPr>
          <w:rFonts w:cs="Arial"/>
          <w:b/>
          <w:bCs/>
          <w:color w:val="000000"/>
          <w:szCs w:val="22"/>
        </w:rPr>
        <w:br/>
        <w:t>INSULATION PANELS AND MECHANICAL ATTACHMENT OF ANCHOR AND/OR</w:t>
      </w:r>
      <w:r w:rsidRPr="006E5F62">
        <w:rPr>
          <w:rFonts w:cs="Arial"/>
          <w:b/>
          <w:bCs/>
          <w:color w:val="000000"/>
          <w:szCs w:val="22"/>
        </w:rPr>
        <w:br/>
        <w:t>BASE SHEETS TO SUBSTRATES</w:t>
      </w:r>
    </w:p>
    <w:p w:rsidR="006E5F62" w:rsidRPr="006E5F62" w:rsidRDefault="006E5F62" w:rsidP="007C0D96">
      <w:pPr>
        <w:rPr>
          <w:rFonts w:cs="Arial"/>
          <w:color w:val="000000"/>
          <w:szCs w:val="22"/>
        </w:rPr>
      </w:pPr>
      <w:r w:rsidRPr="006E5F62">
        <w:rPr>
          <w:rFonts w:cs="Arial"/>
          <w:b/>
          <w:bCs/>
          <w:color w:val="000000"/>
          <w:szCs w:val="22"/>
        </w:rPr>
        <w:t> </w:t>
      </w:r>
    </w:p>
    <w:p w:rsidR="00195DB3" w:rsidRDefault="006E5F62" w:rsidP="00195DB3">
      <w:pPr>
        <w:jc w:val="both"/>
        <w:rPr>
          <w:rFonts w:cs="Arial"/>
          <w:b/>
          <w:bCs/>
          <w:color w:val="231F20"/>
          <w:sz w:val="24"/>
          <w:szCs w:val="24"/>
        </w:rPr>
      </w:pPr>
      <w:r w:rsidRPr="006E5F62">
        <w:rPr>
          <w:rFonts w:cs="Arial"/>
          <w:b/>
          <w:bCs/>
          <w:color w:val="000000"/>
          <w:szCs w:val="22"/>
        </w:rPr>
        <w:t> </w:t>
      </w:r>
    </w:p>
    <w:p w:rsidR="00195DB3" w:rsidRPr="00195DB3" w:rsidRDefault="00195DB3" w:rsidP="00195DB3">
      <w:pPr>
        <w:jc w:val="both"/>
        <w:rPr>
          <w:rFonts w:ascii="Times New Roman" w:hAnsi="Times New Roman"/>
          <w:color w:val="000000"/>
          <w:sz w:val="24"/>
          <w:szCs w:val="24"/>
        </w:rPr>
      </w:pPr>
      <w:r>
        <w:rPr>
          <w:rFonts w:cs="Arial"/>
          <w:bCs/>
          <w:color w:val="231F20"/>
          <w:sz w:val="24"/>
          <w:szCs w:val="24"/>
        </w:rPr>
        <w:t>Revise the following sections as follows:</w:t>
      </w:r>
    </w:p>
    <w:p w:rsidR="006E5F62" w:rsidRPr="006E5F62" w:rsidRDefault="006E5F62" w:rsidP="007C0D96">
      <w:pPr>
        <w:rPr>
          <w:rFonts w:cs="Arial"/>
          <w:color w:val="000000"/>
          <w:szCs w:val="22"/>
        </w:rPr>
      </w:pPr>
    </w:p>
    <w:p w:rsidR="006E5F62" w:rsidRPr="006E5F62" w:rsidRDefault="006E5F62" w:rsidP="007C0D96">
      <w:pPr>
        <w:rPr>
          <w:rFonts w:cs="Arial"/>
          <w:color w:val="000000"/>
          <w:szCs w:val="22"/>
        </w:rPr>
      </w:pPr>
      <w:r w:rsidRPr="006E5F62">
        <w:rPr>
          <w:rFonts w:cs="Arial"/>
          <w:b/>
          <w:bCs/>
          <w:color w:val="000000"/>
          <w:szCs w:val="22"/>
        </w:rPr>
        <w:t>1. Scope</w:t>
      </w:r>
    </w:p>
    <w:p w:rsidR="006E5F62" w:rsidRPr="006E5F62" w:rsidRDefault="006E5F62" w:rsidP="007C0D96">
      <w:pPr>
        <w:rPr>
          <w:rFonts w:cs="Arial"/>
          <w:color w:val="000000"/>
          <w:szCs w:val="22"/>
        </w:rPr>
      </w:pPr>
      <w:r w:rsidRPr="006E5F62">
        <w:rPr>
          <w:rFonts w:cs="Arial"/>
          <w:b/>
          <w:bCs/>
          <w:color w:val="000000"/>
          <w:szCs w:val="22"/>
        </w:rPr>
        <w:t> </w:t>
      </w:r>
    </w:p>
    <w:p w:rsidR="006E5F62" w:rsidRPr="006E5F62" w:rsidRDefault="006E5F62" w:rsidP="007C0D96">
      <w:pPr>
        <w:ind w:left="150"/>
        <w:jc w:val="both"/>
        <w:rPr>
          <w:rFonts w:cs="Arial"/>
          <w:color w:val="000000"/>
          <w:szCs w:val="22"/>
        </w:rPr>
      </w:pPr>
      <w:r w:rsidRPr="006E5F62">
        <w:rPr>
          <w:rFonts w:cs="Arial"/>
          <w:color w:val="000000"/>
          <w:szCs w:val="22"/>
        </w:rPr>
        <w:t>1.1 The standards set forth herein provide a means of determining proper attachment of anchor and/or base sheets and insulation panels.</w:t>
      </w:r>
    </w:p>
    <w:p w:rsidR="006E5F62" w:rsidRPr="006E5F62" w:rsidRDefault="006E5F62" w:rsidP="007C0D96">
      <w:pPr>
        <w:ind w:left="150"/>
        <w:jc w:val="both"/>
        <w:rPr>
          <w:rFonts w:cs="Arial"/>
          <w:color w:val="000000"/>
          <w:szCs w:val="22"/>
        </w:rPr>
      </w:pPr>
      <w:r w:rsidRPr="006E5F62">
        <w:rPr>
          <w:rFonts w:cs="Arial"/>
          <w:color w:val="000000"/>
          <w:szCs w:val="22"/>
        </w:rPr>
        <w:t> </w:t>
      </w:r>
    </w:p>
    <w:p w:rsidR="006E5F62" w:rsidRPr="006E5F62" w:rsidRDefault="006E5F62" w:rsidP="007C0D96">
      <w:pPr>
        <w:ind w:left="150"/>
        <w:jc w:val="both"/>
        <w:rPr>
          <w:rFonts w:cs="Arial"/>
          <w:color w:val="000000"/>
          <w:szCs w:val="22"/>
        </w:rPr>
      </w:pPr>
      <w:r w:rsidRPr="006E5F62">
        <w:rPr>
          <w:rFonts w:cs="Arial"/>
          <w:color w:val="000000"/>
          <w:szCs w:val="22"/>
        </w:rPr>
        <w:t xml:space="preserve">1.2 All testing shall be conducted by an approved testing agency. </w:t>
      </w:r>
      <w:r w:rsidRPr="006E5F62">
        <w:rPr>
          <w:rFonts w:cs="Arial"/>
          <w:color w:val="000000"/>
          <w:szCs w:val="22"/>
          <w:u w:val="single"/>
        </w:rPr>
        <w:t xml:space="preserve">This roofing application standard has been developed to provide a responsive method of complying with the requirements of Chapters 15 &amp; 16 (High-Velocity Hurricane Zones) of the </w:t>
      </w:r>
      <w:r w:rsidRPr="006E5F62">
        <w:rPr>
          <w:rFonts w:cs="Arial"/>
          <w:i/>
          <w:iCs/>
          <w:color w:val="000000"/>
          <w:szCs w:val="22"/>
          <w:u w:val="single"/>
        </w:rPr>
        <w:t>Florida Building Code, Building</w:t>
      </w:r>
      <w:r w:rsidRPr="006E5F62">
        <w:rPr>
          <w:rFonts w:cs="Arial"/>
          <w:color w:val="000000"/>
          <w:szCs w:val="22"/>
          <w:u w:val="single"/>
        </w:rPr>
        <w:t>. Compliance with the requirements, procedures and examples</w:t>
      </w:r>
      <w:r w:rsidR="0059431F">
        <w:rPr>
          <w:rFonts w:cs="Arial"/>
          <w:color w:val="000000"/>
          <w:szCs w:val="22"/>
          <w:u w:val="single"/>
        </w:rPr>
        <w:t xml:space="preserve"> </w:t>
      </w:r>
      <w:r w:rsidRPr="006E5F62">
        <w:rPr>
          <w:rFonts w:cs="Arial"/>
          <w:color w:val="000000"/>
          <w:szCs w:val="22"/>
          <w:u w:val="single"/>
        </w:rPr>
        <w:t>specified herein, when using the Tables contained in RAS 128, do not require additional signed and sealed engineering design calculations.</w:t>
      </w:r>
      <w:r w:rsidRPr="006E5F62">
        <w:rPr>
          <w:rFonts w:cs="Arial"/>
          <w:color w:val="000000"/>
          <w:szCs w:val="22"/>
        </w:rPr>
        <w:t xml:space="preserve"> </w:t>
      </w:r>
      <w:r w:rsidRPr="006E5F62">
        <w:rPr>
          <w:rFonts w:cs="Arial"/>
          <w:color w:val="000000"/>
          <w:szCs w:val="22"/>
          <w:u w:val="single"/>
        </w:rPr>
        <w:t xml:space="preserve">All other calculations must be prepared, signed and sealed by </w:t>
      </w:r>
      <w:proofErr w:type="gramStart"/>
      <w:r w:rsidRPr="006E5F62">
        <w:rPr>
          <w:rFonts w:cs="Arial"/>
          <w:color w:val="000000"/>
          <w:szCs w:val="22"/>
          <w:u w:val="single"/>
        </w:rPr>
        <w:t>a</w:t>
      </w:r>
      <w:proofErr w:type="gramEnd"/>
      <w:r w:rsidRPr="006E5F62">
        <w:rPr>
          <w:rFonts w:cs="Arial"/>
          <w:color w:val="000000"/>
          <w:szCs w:val="22"/>
        </w:rPr>
        <w:t xml:space="preserve"> </w:t>
      </w:r>
      <w:proofErr w:type="spellStart"/>
      <w:r w:rsidRPr="006E5F62">
        <w:rPr>
          <w:rFonts w:cs="Arial"/>
          <w:strike/>
          <w:color w:val="000000"/>
          <w:szCs w:val="22"/>
        </w:rPr>
        <w:t>A</w:t>
      </w:r>
      <w:proofErr w:type="spellEnd"/>
      <w:r w:rsidRPr="006E5F62">
        <w:rPr>
          <w:rFonts w:cs="Arial"/>
          <w:color w:val="000000"/>
          <w:szCs w:val="22"/>
        </w:rPr>
        <w:t xml:space="preserve"> Professional Engineer, or Registered Architect</w:t>
      </w:r>
      <w:r w:rsidRPr="006E5F62">
        <w:rPr>
          <w:rFonts w:cs="Arial"/>
          <w:strike/>
          <w:color w:val="000000"/>
          <w:szCs w:val="22"/>
        </w:rPr>
        <w:t>, shall sign and seal all calculations</w:t>
      </w:r>
      <w:r w:rsidRPr="006E5F62">
        <w:rPr>
          <w:rFonts w:cs="Arial"/>
          <w:color w:val="000000"/>
          <w:szCs w:val="22"/>
        </w:rPr>
        <w:t xml:space="preserve">. </w:t>
      </w:r>
    </w:p>
    <w:p w:rsidR="00903C26" w:rsidRPr="006E5F62" w:rsidRDefault="006E5F62" w:rsidP="00903C26">
      <w:pPr>
        <w:rPr>
          <w:rFonts w:eastAsia="Calibri"/>
          <w:color w:val="FF0000"/>
        </w:rPr>
      </w:pPr>
      <w:r w:rsidRPr="006E5F62">
        <w:rPr>
          <w:rFonts w:cs="Arial"/>
          <w:color w:val="000000"/>
          <w:szCs w:val="22"/>
        </w:rPr>
        <w:t> </w:t>
      </w:r>
      <w:r w:rsidR="00903C26" w:rsidRPr="006E5F62">
        <w:rPr>
          <w:rFonts w:eastAsia="Calibri"/>
          <w:color w:val="FF0000"/>
        </w:rPr>
        <w:t>(S7167)</w:t>
      </w:r>
    </w:p>
    <w:p w:rsidR="006E5F62" w:rsidRPr="006E5F62" w:rsidRDefault="006E5F62" w:rsidP="007C0D96">
      <w:pPr>
        <w:ind w:left="150"/>
        <w:jc w:val="both"/>
        <w:rPr>
          <w:rFonts w:cs="Arial"/>
          <w:color w:val="000000"/>
          <w:szCs w:val="22"/>
        </w:rPr>
      </w:pPr>
    </w:p>
    <w:p w:rsidR="00903C26" w:rsidRDefault="00903C26" w:rsidP="007C0D96">
      <w:pPr>
        <w:jc w:val="both"/>
        <w:rPr>
          <w:rFonts w:cs="Arial"/>
          <w:b/>
          <w:bCs/>
          <w:color w:val="000000"/>
          <w:szCs w:val="22"/>
        </w:rPr>
      </w:pPr>
    </w:p>
    <w:p w:rsidR="00903C26" w:rsidRPr="009624B1" w:rsidRDefault="00903C26" w:rsidP="00903C26">
      <w:pPr>
        <w:rPr>
          <w:rFonts w:eastAsia="Calibri" w:cs="Arial"/>
          <w:szCs w:val="22"/>
        </w:rPr>
      </w:pPr>
      <w:r w:rsidRPr="009624B1">
        <w:rPr>
          <w:rFonts w:eastAsia="Calibri" w:cs="Arial"/>
          <w:szCs w:val="22"/>
        </w:rPr>
        <w:t>Section 3.10</w:t>
      </w:r>
    </w:p>
    <w:p w:rsidR="00903C26" w:rsidRPr="009624B1" w:rsidRDefault="00903C26" w:rsidP="00903C26">
      <w:pPr>
        <w:rPr>
          <w:rFonts w:eastAsia="Calibri" w:cs="Arial"/>
          <w:szCs w:val="22"/>
        </w:rPr>
      </w:pPr>
      <w:r w:rsidRPr="009624B1">
        <w:rPr>
          <w:rFonts w:cs="Arial"/>
          <w:color w:val="231F20"/>
          <w:spacing w:val="-3"/>
          <w:szCs w:val="22"/>
        </w:rPr>
        <w:t xml:space="preserve">Tapered </w:t>
      </w:r>
      <w:r w:rsidRPr="009624B1">
        <w:rPr>
          <w:rFonts w:cs="Arial"/>
          <w:color w:val="231F20"/>
          <w:szCs w:val="22"/>
        </w:rPr>
        <w:t>insulation may be substituted</w:t>
      </w:r>
      <w:r>
        <w:rPr>
          <w:rFonts w:cs="Arial"/>
          <w:color w:val="231F20"/>
          <w:szCs w:val="22"/>
        </w:rPr>
        <w:t xml:space="preserve"> </w:t>
      </w:r>
      <w:r w:rsidRPr="009624B1">
        <w:rPr>
          <w:rFonts w:cs="Arial"/>
          <w:color w:val="231F20"/>
          <w:szCs w:val="22"/>
        </w:rPr>
        <w:t>for any flat stock type listed in the Roof System</w:t>
      </w:r>
      <w:r>
        <w:rPr>
          <w:rFonts w:cs="Arial"/>
          <w:color w:val="231F20"/>
          <w:szCs w:val="22"/>
        </w:rPr>
        <w:t xml:space="preserve"> </w:t>
      </w:r>
      <w:r w:rsidRPr="009624B1">
        <w:rPr>
          <w:rFonts w:cs="Arial"/>
          <w:color w:val="231F20"/>
          <w:szCs w:val="22"/>
        </w:rPr>
        <w:t>Assembly</w:t>
      </w:r>
      <w:r>
        <w:rPr>
          <w:rFonts w:cs="Arial"/>
          <w:color w:val="231F20"/>
          <w:szCs w:val="22"/>
        </w:rPr>
        <w:t xml:space="preserve"> </w:t>
      </w:r>
      <w:r w:rsidRPr="009624B1">
        <w:rPr>
          <w:rFonts w:cs="Arial"/>
          <w:color w:val="231F20"/>
          <w:szCs w:val="22"/>
        </w:rPr>
        <w:t>Product</w:t>
      </w:r>
      <w:r>
        <w:rPr>
          <w:rFonts w:cs="Arial"/>
          <w:color w:val="231F20"/>
          <w:szCs w:val="22"/>
        </w:rPr>
        <w:t xml:space="preserve"> </w:t>
      </w:r>
      <w:r w:rsidRPr="009624B1">
        <w:rPr>
          <w:rFonts w:cs="Arial"/>
          <w:color w:val="231F20"/>
          <w:szCs w:val="22"/>
        </w:rPr>
        <w:t>Approval.</w:t>
      </w:r>
      <w:r>
        <w:rPr>
          <w:rFonts w:cs="Arial"/>
          <w:color w:val="231F20"/>
          <w:szCs w:val="22"/>
        </w:rPr>
        <w:t xml:space="preserve"> </w:t>
      </w:r>
      <w:r w:rsidRPr="009624B1">
        <w:rPr>
          <w:rFonts w:cs="Arial"/>
          <w:color w:val="231F20"/>
          <w:szCs w:val="22"/>
        </w:rPr>
        <w:t>The fastening requirements shall remain the same</w:t>
      </w:r>
      <w:r>
        <w:rPr>
          <w:rFonts w:cs="Arial"/>
          <w:color w:val="231F20"/>
          <w:szCs w:val="22"/>
        </w:rPr>
        <w:t xml:space="preserve"> </w:t>
      </w:r>
      <w:r w:rsidRPr="009624B1">
        <w:rPr>
          <w:rFonts w:cs="Arial"/>
          <w:color w:val="231F20"/>
          <w:szCs w:val="22"/>
          <w:u w:val="single"/>
        </w:rPr>
        <w:t>and have a minimum thickness as specified in the Roof System Assembly Product Approval</w:t>
      </w:r>
      <w:r w:rsidRPr="009624B1">
        <w:rPr>
          <w:rFonts w:cs="Arial"/>
          <w:color w:val="231F20"/>
          <w:szCs w:val="22"/>
        </w:rPr>
        <w:t xml:space="preserve">. </w:t>
      </w:r>
      <w:proofErr w:type="spellStart"/>
      <w:r w:rsidRPr="009624B1">
        <w:rPr>
          <w:rFonts w:cs="Arial"/>
          <w:strike/>
          <w:color w:val="231F20"/>
          <w:szCs w:val="22"/>
        </w:rPr>
        <w:t>Polyisocyanurate</w:t>
      </w:r>
      <w:proofErr w:type="spellEnd"/>
      <w:r w:rsidRPr="009624B1">
        <w:rPr>
          <w:rFonts w:cs="Arial"/>
          <w:strike/>
          <w:color w:val="231F20"/>
          <w:szCs w:val="22"/>
        </w:rPr>
        <w:t xml:space="preserve"> tapered insulation systems shall have a minimum aver- age thickness per panel of 1 in.</w:t>
      </w:r>
    </w:p>
    <w:p w:rsidR="00903C26" w:rsidRPr="009624B1" w:rsidRDefault="00903C26" w:rsidP="00903C26">
      <w:pPr>
        <w:rPr>
          <w:rFonts w:eastAsia="Calibri" w:cs="Arial"/>
          <w:color w:val="FF0000"/>
          <w:szCs w:val="22"/>
        </w:rPr>
      </w:pPr>
      <w:r w:rsidRPr="009624B1">
        <w:rPr>
          <w:rFonts w:eastAsia="Calibri" w:cs="Arial"/>
          <w:color w:val="FF0000"/>
          <w:szCs w:val="22"/>
        </w:rPr>
        <w:t>(R7297</w:t>
      </w:r>
      <w:r>
        <w:rPr>
          <w:rFonts w:eastAsia="Calibri" w:cs="Arial"/>
          <w:color w:val="FF0000"/>
          <w:szCs w:val="22"/>
        </w:rPr>
        <w:t>/S8298</w:t>
      </w:r>
      <w:r w:rsidRPr="009624B1">
        <w:rPr>
          <w:rFonts w:eastAsia="Calibri" w:cs="Arial"/>
          <w:color w:val="FF0000"/>
          <w:szCs w:val="22"/>
        </w:rPr>
        <w:t>)</w:t>
      </w:r>
    </w:p>
    <w:p w:rsidR="00903C26" w:rsidRDefault="00903C26" w:rsidP="007C0D96">
      <w:pPr>
        <w:jc w:val="both"/>
        <w:rPr>
          <w:rFonts w:cs="Arial"/>
          <w:b/>
          <w:bCs/>
          <w:color w:val="000000"/>
          <w:szCs w:val="22"/>
        </w:rPr>
      </w:pPr>
    </w:p>
    <w:p w:rsidR="00903C26" w:rsidRDefault="00903C26" w:rsidP="007C0D96">
      <w:pPr>
        <w:jc w:val="both"/>
        <w:rPr>
          <w:rFonts w:cs="Arial"/>
          <w:b/>
          <w:bCs/>
          <w:color w:val="000000"/>
          <w:szCs w:val="22"/>
        </w:rPr>
      </w:pPr>
    </w:p>
    <w:p w:rsidR="006E5F62" w:rsidRPr="006E5F62" w:rsidRDefault="006E5F62" w:rsidP="007C0D96">
      <w:pPr>
        <w:jc w:val="both"/>
        <w:rPr>
          <w:rFonts w:cs="Arial"/>
          <w:color w:val="000000"/>
          <w:szCs w:val="22"/>
        </w:rPr>
      </w:pPr>
      <w:proofErr w:type="gramStart"/>
      <w:r w:rsidRPr="006E5F62">
        <w:rPr>
          <w:rFonts w:cs="Arial"/>
          <w:b/>
          <w:bCs/>
          <w:color w:val="000000"/>
          <w:szCs w:val="22"/>
        </w:rPr>
        <w:t>8. Perimeter, and Corner Roof Areas</w:t>
      </w:r>
      <w:proofErr w:type="gramEnd"/>
    </w:p>
    <w:p w:rsidR="006E5F62" w:rsidRPr="006E5F62" w:rsidRDefault="006E5F62" w:rsidP="007C0D96">
      <w:pPr>
        <w:jc w:val="both"/>
        <w:rPr>
          <w:rFonts w:cs="Arial"/>
          <w:color w:val="000000"/>
          <w:szCs w:val="22"/>
        </w:rPr>
      </w:pPr>
      <w:r w:rsidRPr="006E5F62">
        <w:rPr>
          <w:rFonts w:cs="Arial"/>
          <w:color w:val="000000"/>
          <w:szCs w:val="22"/>
        </w:rPr>
        <w:t xml:space="preserve">8.1 The roofing assembly Product Approval shall list the maximum design pressure for the accepted assembly. Such pressure shall be applicable to </w:t>
      </w:r>
      <w:r w:rsidRPr="006E5F62">
        <w:rPr>
          <w:rFonts w:cs="Arial"/>
          <w:color w:val="000000"/>
          <w:szCs w:val="22"/>
          <w:u w:val="single"/>
        </w:rPr>
        <w:t>Zone 1’ or Zone 1, as applicable and</w:t>
      </w:r>
      <w:r w:rsidRPr="006E5F62">
        <w:rPr>
          <w:rFonts w:cs="Arial"/>
          <w:color w:val="000000"/>
          <w:szCs w:val="22"/>
        </w:rPr>
        <w:t xml:space="preserve"> </w:t>
      </w:r>
      <w:r w:rsidRPr="006E5F62">
        <w:rPr>
          <w:rFonts w:cs="Arial"/>
          <w:strike/>
          <w:color w:val="000000"/>
          <w:szCs w:val="22"/>
        </w:rPr>
        <w:t>the field of the roof area (1)</w:t>
      </w:r>
      <w:r w:rsidRPr="006E5F62">
        <w:rPr>
          <w:rFonts w:cs="Arial"/>
          <w:color w:val="000000"/>
          <w:szCs w:val="22"/>
        </w:rPr>
        <w:t xml:space="preserve"> as defined in ASCE 7. Should the roof assembly Product Approval allow extrapolation to </w:t>
      </w:r>
      <w:r w:rsidRPr="006E5F62">
        <w:rPr>
          <w:rFonts w:cs="Arial"/>
          <w:color w:val="000000"/>
          <w:szCs w:val="22"/>
          <w:u w:val="single"/>
        </w:rPr>
        <w:t xml:space="preserve">Zone 1, Zone 2 or Zone 3 , as applicable and </w:t>
      </w:r>
      <w:r w:rsidRPr="006E5F62">
        <w:rPr>
          <w:rFonts w:cs="Arial"/>
          <w:strike/>
          <w:color w:val="000000"/>
          <w:szCs w:val="22"/>
        </w:rPr>
        <w:t>perimeter and corners areas (2 and 3)</w:t>
      </w:r>
      <w:r w:rsidRPr="006E5F62">
        <w:rPr>
          <w:rFonts w:cs="Arial"/>
          <w:color w:val="000000"/>
          <w:szCs w:val="22"/>
        </w:rPr>
        <w:t xml:space="preserve"> as defined in ASCE 7, the following shall apply.</w:t>
      </w:r>
    </w:p>
    <w:p w:rsidR="006E5F62" w:rsidRPr="006E5F62" w:rsidRDefault="006E5F62" w:rsidP="007C0D96">
      <w:pPr>
        <w:jc w:val="both"/>
        <w:rPr>
          <w:rFonts w:cs="Arial"/>
          <w:color w:val="000000"/>
          <w:szCs w:val="22"/>
        </w:rPr>
      </w:pPr>
      <w:r w:rsidRPr="006E5F62">
        <w:rPr>
          <w:rFonts w:cs="Arial"/>
          <w:color w:val="000000"/>
          <w:szCs w:val="22"/>
        </w:rPr>
        <w:t> </w:t>
      </w:r>
    </w:p>
    <w:p w:rsidR="006E5F62" w:rsidRPr="006E5F62" w:rsidRDefault="006E5F62" w:rsidP="007C0D96">
      <w:pPr>
        <w:tabs>
          <w:tab w:val="left" w:pos="720"/>
        </w:tabs>
        <w:ind w:left="720" w:hanging="360"/>
        <w:jc w:val="both"/>
        <w:rPr>
          <w:rFonts w:cs="Arial"/>
          <w:color w:val="000000"/>
          <w:szCs w:val="22"/>
        </w:rPr>
      </w:pPr>
      <w:r w:rsidRPr="006E5F62">
        <w:rPr>
          <w:rFonts w:ascii="Symbol" w:hAnsi="Symbol" w:cs="Arial"/>
          <w:color w:val="000000"/>
          <w:sz w:val="20"/>
          <w:szCs w:val="22"/>
        </w:rPr>
        <w:t></w:t>
      </w:r>
      <w:r w:rsidRPr="006E5F62">
        <w:rPr>
          <w:rFonts w:ascii="Symbol" w:hAnsi="Symbol" w:cs="Arial"/>
          <w:color w:val="000000"/>
          <w:sz w:val="20"/>
          <w:szCs w:val="22"/>
        </w:rPr>
        <w:tab/>
      </w:r>
      <w:proofErr w:type="gramStart"/>
      <w:r w:rsidRPr="006E5F62">
        <w:rPr>
          <w:rFonts w:cs="Arial"/>
          <w:color w:val="000000"/>
          <w:szCs w:val="22"/>
        </w:rPr>
        <w:t>The</w:t>
      </w:r>
      <w:proofErr w:type="gramEnd"/>
      <w:r w:rsidRPr="006E5F62">
        <w:rPr>
          <w:rFonts w:cs="Arial"/>
          <w:color w:val="000000"/>
          <w:szCs w:val="22"/>
        </w:rPr>
        <w:t xml:space="preserve"> maximum extrapolation shall not be greater than </w:t>
      </w:r>
      <w:r w:rsidRPr="006E5F62">
        <w:rPr>
          <w:rFonts w:cs="Arial"/>
          <w:strike/>
          <w:color w:val="000000"/>
          <w:szCs w:val="22"/>
        </w:rPr>
        <w:t>280</w:t>
      </w:r>
      <w:r w:rsidRPr="006E5F62">
        <w:rPr>
          <w:rFonts w:cs="Arial"/>
          <w:color w:val="000000"/>
          <w:szCs w:val="22"/>
        </w:rPr>
        <w:t xml:space="preserve"> </w:t>
      </w:r>
      <w:r w:rsidRPr="006E5F62">
        <w:rPr>
          <w:rFonts w:cs="Arial"/>
          <w:color w:val="000000"/>
          <w:szCs w:val="22"/>
          <w:u w:val="single"/>
        </w:rPr>
        <w:t>300</w:t>
      </w:r>
      <w:r w:rsidRPr="006E5F62">
        <w:rPr>
          <w:rFonts w:cs="Arial"/>
          <w:color w:val="000000"/>
          <w:szCs w:val="22"/>
        </w:rPr>
        <w:t xml:space="preserve"> percent except as noted in Section 9.2.</w:t>
      </w:r>
    </w:p>
    <w:p w:rsidR="006E5F62" w:rsidRPr="006E5F62" w:rsidRDefault="006E5F62" w:rsidP="007C0D96">
      <w:pPr>
        <w:tabs>
          <w:tab w:val="left" w:pos="720"/>
        </w:tabs>
        <w:ind w:left="720" w:hanging="360"/>
        <w:jc w:val="both"/>
        <w:rPr>
          <w:rFonts w:cs="Arial"/>
          <w:color w:val="000000"/>
          <w:szCs w:val="22"/>
        </w:rPr>
      </w:pPr>
      <w:r w:rsidRPr="006E5F62">
        <w:rPr>
          <w:rFonts w:ascii="Symbol" w:hAnsi="Symbol" w:cs="Arial"/>
          <w:color w:val="000000"/>
          <w:sz w:val="20"/>
          <w:szCs w:val="22"/>
        </w:rPr>
        <w:t></w:t>
      </w:r>
      <w:r w:rsidRPr="006E5F62">
        <w:rPr>
          <w:rFonts w:ascii="Symbol" w:hAnsi="Symbol" w:cs="Arial"/>
          <w:color w:val="000000"/>
          <w:sz w:val="20"/>
          <w:szCs w:val="22"/>
        </w:rPr>
        <w:tab/>
      </w:r>
      <w:proofErr w:type="gramStart"/>
      <w:r w:rsidRPr="006E5F62">
        <w:rPr>
          <w:rFonts w:cs="Arial"/>
          <w:color w:val="000000"/>
          <w:szCs w:val="22"/>
        </w:rPr>
        <w:t>The</w:t>
      </w:r>
      <w:proofErr w:type="gramEnd"/>
      <w:r w:rsidRPr="006E5F62">
        <w:rPr>
          <w:rFonts w:cs="Arial"/>
          <w:color w:val="000000"/>
          <w:szCs w:val="22"/>
        </w:rPr>
        <w:t xml:space="preserve"> minimum fastener separation shall not be less than 4 in. </w:t>
      </w:r>
      <w:proofErr w:type="spellStart"/>
      <w:r w:rsidRPr="006E5F62">
        <w:rPr>
          <w:rFonts w:cs="Arial"/>
          <w:color w:val="000000"/>
          <w:szCs w:val="22"/>
        </w:rPr>
        <w:t>o.c</w:t>
      </w:r>
      <w:proofErr w:type="spellEnd"/>
      <w:r w:rsidRPr="006E5F62">
        <w:rPr>
          <w:rFonts w:cs="Arial"/>
          <w:color w:val="000000"/>
          <w:szCs w:val="22"/>
        </w:rPr>
        <w:t>.</w:t>
      </w:r>
    </w:p>
    <w:p w:rsidR="006E5F62" w:rsidRPr="006E5F62" w:rsidRDefault="006E5F62" w:rsidP="007C0D96">
      <w:pPr>
        <w:tabs>
          <w:tab w:val="left" w:pos="720"/>
        </w:tabs>
        <w:ind w:left="720" w:hanging="360"/>
        <w:jc w:val="both"/>
        <w:rPr>
          <w:rFonts w:cs="Arial"/>
          <w:color w:val="000000"/>
          <w:szCs w:val="22"/>
        </w:rPr>
      </w:pPr>
      <w:r w:rsidRPr="006E5F62">
        <w:rPr>
          <w:rFonts w:ascii="Symbol" w:hAnsi="Symbol" w:cs="Arial"/>
          <w:color w:val="000000"/>
          <w:sz w:val="20"/>
          <w:szCs w:val="22"/>
        </w:rPr>
        <w:t></w:t>
      </w:r>
      <w:r w:rsidRPr="006E5F62">
        <w:rPr>
          <w:rFonts w:ascii="Symbol" w:hAnsi="Symbol" w:cs="Arial"/>
          <w:color w:val="000000"/>
          <w:sz w:val="20"/>
          <w:szCs w:val="22"/>
        </w:rPr>
        <w:tab/>
      </w:r>
      <w:r w:rsidRPr="006E5F62">
        <w:rPr>
          <w:rFonts w:cs="Arial"/>
          <w:color w:val="000000"/>
          <w:szCs w:val="22"/>
        </w:rPr>
        <w:t xml:space="preserve">If </w:t>
      </w:r>
      <w:r w:rsidRPr="006E5F62">
        <w:rPr>
          <w:rFonts w:cs="Arial"/>
          <w:color w:val="000000"/>
          <w:szCs w:val="22"/>
          <w:u w:val="single"/>
        </w:rPr>
        <w:t>Zone 1, Zone 2 or Zone 3, as applicable shall</w:t>
      </w:r>
      <w:r w:rsidRPr="006E5F62">
        <w:rPr>
          <w:rFonts w:cs="Arial"/>
          <w:color w:val="000000"/>
          <w:szCs w:val="22"/>
        </w:rPr>
        <w:t xml:space="preserve"> </w:t>
      </w:r>
      <w:r w:rsidRPr="006E5F62">
        <w:rPr>
          <w:rFonts w:cs="Arial"/>
          <w:strike/>
          <w:color w:val="000000"/>
          <w:szCs w:val="22"/>
        </w:rPr>
        <w:t>the perimeter and/or corner areas of the roof</w:t>
      </w:r>
      <w:r w:rsidRPr="006E5F62">
        <w:rPr>
          <w:rFonts w:cs="Arial"/>
          <w:color w:val="000000"/>
          <w:szCs w:val="22"/>
        </w:rPr>
        <w:t xml:space="preserve"> have calculated design pressures which are less than or equal to the maximum design pressures noted in the roof assembly Product Approval, then specified anchor/base sheet or insulation attachment shall also apply in these areas.</w:t>
      </w:r>
    </w:p>
    <w:p w:rsidR="006E5F62" w:rsidRPr="006E5F62" w:rsidRDefault="006E5F62" w:rsidP="007C0D96">
      <w:pPr>
        <w:tabs>
          <w:tab w:val="left" w:pos="720"/>
        </w:tabs>
        <w:ind w:left="720" w:hanging="360"/>
        <w:jc w:val="both"/>
        <w:rPr>
          <w:rFonts w:cs="Arial"/>
          <w:color w:val="000000"/>
          <w:szCs w:val="22"/>
        </w:rPr>
      </w:pPr>
      <w:r w:rsidRPr="006E5F62">
        <w:rPr>
          <w:rFonts w:ascii="Symbol" w:hAnsi="Symbol" w:cs="Arial"/>
          <w:color w:val="000000"/>
          <w:sz w:val="20"/>
          <w:szCs w:val="22"/>
        </w:rPr>
        <w:t></w:t>
      </w:r>
      <w:r w:rsidRPr="006E5F62">
        <w:rPr>
          <w:rFonts w:ascii="Symbol" w:hAnsi="Symbol" w:cs="Arial"/>
          <w:color w:val="000000"/>
          <w:sz w:val="20"/>
          <w:szCs w:val="22"/>
        </w:rPr>
        <w:tab/>
      </w:r>
      <w:proofErr w:type="gramStart"/>
      <w:r w:rsidRPr="006E5F62">
        <w:rPr>
          <w:rFonts w:cs="Arial"/>
          <w:color w:val="000000"/>
          <w:szCs w:val="22"/>
        </w:rPr>
        <w:t>If</w:t>
      </w:r>
      <w:proofErr w:type="gramEnd"/>
      <w:r w:rsidRPr="006E5F62">
        <w:rPr>
          <w:rFonts w:cs="Arial"/>
          <w:color w:val="000000"/>
          <w:szCs w:val="22"/>
        </w:rPr>
        <w:t xml:space="preserve"> the minimum design pressure exceeds the roof assembly maximum design pressure such roofing system may be granted a one-time approval by the authority having jurisdiction, provided the applicant demonstrates, by testing and/or rational analysis that such roofing system complies with the provision of the Florida Building Code.</w:t>
      </w:r>
    </w:p>
    <w:p w:rsidR="006E5F62" w:rsidRPr="006E5F62" w:rsidRDefault="006E5F62" w:rsidP="007C0D96">
      <w:pPr>
        <w:ind w:left="150"/>
        <w:jc w:val="both"/>
        <w:rPr>
          <w:rFonts w:cs="Arial"/>
          <w:color w:val="000000"/>
          <w:szCs w:val="22"/>
        </w:rPr>
      </w:pPr>
      <w:r w:rsidRPr="006E5F62">
        <w:rPr>
          <w:rFonts w:cs="Arial"/>
          <w:color w:val="000000"/>
          <w:szCs w:val="22"/>
        </w:rPr>
        <w:t> </w:t>
      </w:r>
    </w:p>
    <w:p w:rsidR="006E5F62" w:rsidRPr="006E5F62" w:rsidRDefault="006E5F62" w:rsidP="007C0D96">
      <w:pPr>
        <w:rPr>
          <w:rFonts w:cs="Arial"/>
          <w:color w:val="000000"/>
          <w:szCs w:val="22"/>
        </w:rPr>
      </w:pPr>
      <w:r w:rsidRPr="006E5F62">
        <w:rPr>
          <w:rFonts w:cs="Arial"/>
          <w:b/>
          <w:bCs/>
          <w:color w:val="000000"/>
          <w:szCs w:val="22"/>
        </w:rPr>
        <w:t>9. Insulation Attachment — New Construction/Reroof Application</w:t>
      </w:r>
    </w:p>
    <w:p w:rsidR="006E5F62" w:rsidRPr="006E5F62" w:rsidRDefault="006E5F62" w:rsidP="007C0D96">
      <w:pPr>
        <w:rPr>
          <w:rFonts w:cs="Arial"/>
          <w:color w:val="000000"/>
          <w:szCs w:val="22"/>
        </w:rPr>
      </w:pPr>
      <w:r w:rsidRPr="006E5F62">
        <w:rPr>
          <w:rFonts w:cs="Arial"/>
          <w:color w:val="000000"/>
          <w:szCs w:val="22"/>
        </w:rPr>
        <w:t> </w:t>
      </w:r>
    </w:p>
    <w:p w:rsidR="006E5F62" w:rsidRPr="006E5F62" w:rsidRDefault="006E5F62" w:rsidP="007C0D96">
      <w:pPr>
        <w:rPr>
          <w:rFonts w:cs="Arial"/>
          <w:color w:val="000000"/>
          <w:szCs w:val="22"/>
        </w:rPr>
      </w:pPr>
      <w:r w:rsidRPr="006E5F62">
        <w:rPr>
          <w:rFonts w:cs="Arial"/>
          <w:color w:val="000000"/>
          <w:szCs w:val="22"/>
        </w:rPr>
        <w:t>9.1 Example of Data Extrapolation:</w:t>
      </w:r>
    </w:p>
    <w:p w:rsidR="006E5F62" w:rsidRPr="006E5F62" w:rsidRDefault="006E5F62" w:rsidP="007C0D96">
      <w:pPr>
        <w:rPr>
          <w:rFonts w:cs="Arial"/>
          <w:color w:val="000000"/>
          <w:szCs w:val="22"/>
        </w:rPr>
      </w:pPr>
      <w:r w:rsidRPr="006E5F62">
        <w:rPr>
          <w:rFonts w:cs="Arial"/>
          <w:color w:val="000000"/>
          <w:szCs w:val="22"/>
        </w:rPr>
        <w:t>9.1.1 Given:</w:t>
      </w:r>
    </w:p>
    <w:p w:rsidR="006E5F62" w:rsidRPr="006E5F62" w:rsidRDefault="006E5F62" w:rsidP="007C0D96">
      <w:pPr>
        <w:rPr>
          <w:rFonts w:cs="Arial"/>
          <w:color w:val="000000"/>
          <w:szCs w:val="22"/>
        </w:rPr>
      </w:pPr>
      <w:proofErr w:type="gramStart"/>
      <w:r w:rsidRPr="006E5F62">
        <w:rPr>
          <w:rFonts w:cs="Arial"/>
          <w:strike/>
          <w:color w:val="000000"/>
          <w:szCs w:val="22"/>
        </w:rPr>
        <w:t>A building having a roof mean</w:t>
      </w:r>
      <w:proofErr w:type="gramEnd"/>
      <w:r w:rsidRPr="006E5F62">
        <w:rPr>
          <w:rFonts w:cs="Arial"/>
          <w:strike/>
          <w:color w:val="000000"/>
          <w:szCs w:val="22"/>
        </w:rPr>
        <w:t xml:space="preserve"> height less than 60 feet where the design pressures are as follows:</w:t>
      </w:r>
    </w:p>
    <w:p w:rsidR="006E5F62" w:rsidRPr="006E5F62" w:rsidRDefault="006E5F62" w:rsidP="007C0D96">
      <w:pPr>
        <w:rPr>
          <w:rFonts w:cs="Arial"/>
          <w:color w:val="000000"/>
          <w:szCs w:val="22"/>
        </w:rPr>
      </w:pPr>
      <w:r w:rsidRPr="006E5F62">
        <w:rPr>
          <w:rFonts w:cs="Arial"/>
          <w:b/>
          <w:bCs/>
          <w:i/>
          <w:iCs/>
          <w:strike/>
          <w:color w:val="000000"/>
          <w:szCs w:val="22"/>
        </w:rPr>
        <w:t> </w:t>
      </w:r>
    </w:p>
    <w:p w:rsidR="006E5F62" w:rsidRPr="006E5F62" w:rsidRDefault="006E5F62" w:rsidP="007C0D96">
      <w:pPr>
        <w:rPr>
          <w:rFonts w:cs="Arial"/>
          <w:color w:val="000000"/>
          <w:szCs w:val="22"/>
        </w:rPr>
      </w:pPr>
      <w:r w:rsidRPr="006E5F62">
        <w:rPr>
          <w:rFonts w:cs="Arial"/>
          <w:b/>
          <w:bCs/>
          <w:i/>
          <w:iCs/>
          <w:color w:val="000000"/>
          <w:szCs w:val="22"/>
          <w:u w:val="single"/>
        </w:rPr>
        <w:t xml:space="preserve">Zone 1’: </w:t>
      </w:r>
      <w:r w:rsidRPr="006E5F62">
        <w:rPr>
          <w:rFonts w:cs="Arial"/>
          <w:i/>
          <w:iCs/>
          <w:color w:val="000000"/>
          <w:szCs w:val="22"/>
          <w:u w:val="single"/>
        </w:rPr>
        <w:t>-37.0 psf</w:t>
      </w:r>
    </w:p>
    <w:p w:rsidR="006E5F62" w:rsidRPr="006E5F62" w:rsidRDefault="006E5F62" w:rsidP="007C0D96">
      <w:pPr>
        <w:rPr>
          <w:rFonts w:cs="Arial"/>
          <w:color w:val="000000"/>
          <w:szCs w:val="22"/>
        </w:rPr>
      </w:pPr>
      <w:r w:rsidRPr="006E5F62">
        <w:rPr>
          <w:rFonts w:cs="Arial"/>
          <w:b/>
          <w:bCs/>
          <w:i/>
          <w:iCs/>
          <w:color w:val="000000"/>
          <w:szCs w:val="22"/>
          <w:u w:val="single"/>
        </w:rPr>
        <w:t>Zone 1</w:t>
      </w:r>
      <w:r w:rsidRPr="006E5F62">
        <w:rPr>
          <w:rFonts w:cs="Arial"/>
          <w:b/>
          <w:bCs/>
          <w:i/>
          <w:iCs/>
          <w:color w:val="000000"/>
          <w:szCs w:val="22"/>
        </w:rPr>
        <w:t xml:space="preserve"> </w:t>
      </w:r>
      <w:r w:rsidRPr="006E5F62">
        <w:rPr>
          <w:rFonts w:cs="Arial"/>
          <w:b/>
          <w:bCs/>
          <w:i/>
          <w:iCs/>
          <w:strike/>
          <w:color w:val="000000"/>
          <w:szCs w:val="22"/>
        </w:rPr>
        <w:t>Field Area</w:t>
      </w:r>
      <w:r w:rsidRPr="006E5F62">
        <w:rPr>
          <w:rFonts w:cs="Arial"/>
          <w:b/>
          <w:bCs/>
          <w:i/>
          <w:iCs/>
          <w:color w:val="000000"/>
          <w:szCs w:val="22"/>
        </w:rPr>
        <w:t xml:space="preserve">: </w:t>
      </w:r>
      <w:r w:rsidRPr="006E5F62">
        <w:rPr>
          <w:rFonts w:cs="Arial"/>
          <w:i/>
          <w:iCs/>
          <w:strike/>
          <w:color w:val="000000"/>
          <w:szCs w:val="22"/>
        </w:rPr>
        <w:t>- 43.0</w:t>
      </w:r>
      <w:r w:rsidRPr="006E5F62">
        <w:rPr>
          <w:rFonts w:cs="Arial"/>
          <w:i/>
          <w:iCs/>
          <w:color w:val="000000"/>
          <w:szCs w:val="22"/>
        </w:rPr>
        <w:t xml:space="preserve"> </w:t>
      </w:r>
      <w:r w:rsidRPr="006E5F62">
        <w:rPr>
          <w:rFonts w:cs="Arial"/>
          <w:i/>
          <w:iCs/>
          <w:color w:val="000000"/>
          <w:szCs w:val="22"/>
          <w:u w:val="single"/>
        </w:rPr>
        <w:t>-64.0</w:t>
      </w:r>
      <w:r w:rsidRPr="006E5F62">
        <w:rPr>
          <w:rFonts w:cs="Arial"/>
          <w:i/>
          <w:iCs/>
          <w:color w:val="000000"/>
          <w:szCs w:val="22"/>
        </w:rPr>
        <w:t xml:space="preserve"> psf</w:t>
      </w:r>
    </w:p>
    <w:p w:rsidR="006E5F62" w:rsidRPr="006E5F62" w:rsidRDefault="006E5F62" w:rsidP="007C0D96">
      <w:pPr>
        <w:rPr>
          <w:rFonts w:cs="Arial"/>
          <w:color w:val="000000"/>
          <w:szCs w:val="22"/>
        </w:rPr>
      </w:pPr>
      <w:r w:rsidRPr="006E5F62">
        <w:rPr>
          <w:rFonts w:cs="Arial"/>
          <w:b/>
          <w:bCs/>
          <w:i/>
          <w:iCs/>
          <w:color w:val="000000"/>
          <w:szCs w:val="22"/>
          <w:u w:val="single"/>
        </w:rPr>
        <w:t>Zone 2</w:t>
      </w:r>
      <w:r w:rsidRPr="006E5F62">
        <w:rPr>
          <w:rFonts w:cs="Arial"/>
          <w:b/>
          <w:bCs/>
          <w:i/>
          <w:iCs/>
          <w:color w:val="000000"/>
          <w:szCs w:val="22"/>
        </w:rPr>
        <w:t xml:space="preserve"> </w:t>
      </w:r>
      <w:r w:rsidRPr="006E5F62">
        <w:rPr>
          <w:rFonts w:cs="Arial"/>
          <w:b/>
          <w:bCs/>
          <w:i/>
          <w:iCs/>
          <w:strike/>
          <w:color w:val="000000"/>
          <w:szCs w:val="22"/>
        </w:rPr>
        <w:t>Perimeter Area</w:t>
      </w:r>
      <w:r w:rsidRPr="006E5F62">
        <w:rPr>
          <w:rFonts w:cs="Arial"/>
          <w:i/>
          <w:iCs/>
          <w:color w:val="000000"/>
          <w:szCs w:val="22"/>
        </w:rPr>
        <w:t xml:space="preserve">: </w:t>
      </w:r>
      <w:r w:rsidRPr="006E5F62">
        <w:rPr>
          <w:rFonts w:cs="Arial"/>
          <w:i/>
          <w:iCs/>
          <w:strike/>
          <w:color w:val="000000"/>
          <w:szCs w:val="22"/>
        </w:rPr>
        <w:t>- 56.</w:t>
      </w:r>
      <w:r w:rsidRPr="006E5F62">
        <w:rPr>
          <w:rFonts w:cs="Arial"/>
          <w:i/>
          <w:iCs/>
          <w:color w:val="000000"/>
          <w:szCs w:val="22"/>
        </w:rPr>
        <w:t xml:space="preserve">0 </w:t>
      </w:r>
      <w:r w:rsidRPr="006E5F62">
        <w:rPr>
          <w:rFonts w:cs="Arial"/>
          <w:i/>
          <w:iCs/>
          <w:color w:val="000000"/>
          <w:szCs w:val="22"/>
          <w:u w:val="single"/>
        </w:rPr>
        <w:t>-84.0</w:t>
      </w:r>
      <w:r w:rsidRPr="006E5F62">
        <w:rPr>
          <w:rFonts w:cs="Arial"/>
          <w:i/>
          <w:iCs/>
          <w:color w:val="000000"/>
          <w:szCs w:val="22"/>
        </w:rPr>
        <w:t xml:space="preserve"> psf</w:t>
      </w:r>
    </w:p>
    <w:p w:rsidR="006E5F62" w:rsidRPr="006E5F62" w:rsidRDefault="006E5F62" w:rsidP="007C0D96">
      <w:pPr>
        <w:rPr>
          <w:rFonts w:cs="Arial"/>
          <w:color w:val="000000"/>
          <w:szCs w:val="22"/>
        </w:rPr>
      </w:pPr>
      <w:r w:rsidRPr="006E5F62">
        <w:rPr>
          <w:rFonts w:cs="Arial"/>
          <w:b/>
          <w:bCs/>
          <w:i/>
          <w:iCs/>
          <w:color w:val="000000"/>
          <w:szCs w:val="22"/>
          <w:u w:val="single"/>
        </w:rPr>
        <w:lastRenderedPageBreak/>
        <w:t>Zone 3</w:t>
      </w:r>
      <w:r w:rsidRPr="006E5F62">
        <w:rPr>
          <w:rFonts w:cs="Arial"/>
          <w:b/>
          <w:bCs/>
          <w:i/>
          <w:iCs/>
          <w:color w:val="000000"/>
          <w:szCs w:val="22"/>
        </w:rPr>
        <w:t xml:space="preserve"> </w:t>
      </w:r>
      <w:r w:rsidRPr="006E5F62">
        <w:rPr>
          <w:rFonts w:cs="Arial"/>
          <w:b/>
          <w:bCs/>
          <w:i/>
          <w:iCs/>
          <w:strike/>
          <w:color w:val="000000"/>
          <w:szCs w:val="22"/>
        </w:rPr>
        <w:t>Corner Areas</w:t>
      </w:r>
      <w:r w:rsidRPr="006E5F62">
        <w:rPr>
          <w:rFonts w:cs="Arial"/>
          <w:i/>
          <w:iCs/>
          <w:color w:val="000000"/>
          <w:szCs w:val="22"/>
        </w:rPr>
        <w:t xml:space="preserve">: </w:t>
      </w:r>
      <w:r w:rsidRPr="006E5F62">
        <w:rPr>
          <w:rFonts w:cs="Arial"/>
          <w:i/>
          <w:iCs/>
          <w:strike/>
          <w:color w:val="000000"/>
          <w:szCs w:val="22"/>
        </w:rPr>
        <w:t>- 90.0</w:t>
      </w:r>
      <w:r w:rsidRPr="006E5F62">
        <w:rPr>
          <w:rFonts w:cs="Arial"/>
          <w:i/>
          <w:iCs/>
          <w:color w:val="000000"/>
          <w:szCs w:val="22"/>
        </w:rPr>
        <w:t xml:space="preserve"> </w:t>
      </w:r>
      <w:r w:rsidRPr="006E5F62">
        <w:rPr>
          <w:rFonts w:cs="Arial"/>
          <w:i/>
          <w:iCs/>
          <w:strike/>
          <w:color w:val="000000"/>
          <w:szCs w:val="22"/>
        </w:rPr>
        <w:t>-</w:t>
      </w:r>
      <w:r w:rsidRPr="006E5F62">
        <w:rPr>
          <w:rFonts w:cs="Arial"/>
          <w:i/>
          <w:iCs/>
          <w:color w:val="000000"/>
          <w:szCs w:val="22"/>
          <w:u w:val="single"/>
        </w:rPr>
        <w:t>115.0</w:t>
      </w:r>
      <w:r w:rsidRPr="006E5F62">
        <w:rPr>
          <w:rFonts w:cs="Arial"/>
          <w:i/>
          <w:iCs/>
          <w:color w:val="000000"/>
          <w:szCs w:val="22"/>
        </w:rPr>
        <w:t xml:space="preserve"> psf</w:t>
      </w:r>
    </w:p>
    <w:p w:rsidR="006E5F62" w:rsidRPr="006E5F62" w:rsidRDefault="006E5F62" w:rsidP="007C0D96">
      <w:pPr>
        <w:rPr>
          <w:rFonts w:cs="Arial"/>
          <w:color w:val="000000"/>
          <w:szCs w:val="22"/>
        </w:rPr>
      </w:pPr>
      <w:r w:rsidRPr="006E5F62">
        <w:rPr>
          <w:rFonts w:cs="Arial"/>
          <w:color w:val="000000"/>
          <w:szCs w:val="22"/>
        </w:rPr>
        <w:t> </w:t>
      </w:r>
    </w:p>
    <w:p w:rsidR="006E5F62" w:rsidRPr="006E5F62" w:rsidRDefault="006E5F62" w:rsidP="007C0D96">
      <w:pPr>
        <w:jc w:val="both"/>
        <w:rPr>
          <w:rFonts w:cs="Arial"/>
          <w:color w:val="000000"/>
          <w:szCs w:val="22"/>
        </w:rPr>
      </w:pPr>
      <w:r w:rsidRPr="006E5F62">
        <w:rPr>
          <w:rFonts w:cs="Arial"/>
          <w:color w:val="000000"/>
          <w:szCs w:val="22"/>
        </w:rPr>
        <w:t>Consider a Roof Assembly Product Approval, which includes a system having an accepted maximum design pressure of -45 pound per square foot (2155 Pa). The Product Approval specifies 4-ft by 4-ft insulation panels attached with four fasteners per panel.</w:t>
      </w:r>
    </w:p>
    <w:p w:rsidR="006E5F62" w:rsidRPr="006E5F62" w:rsidRDefault="006E5F62" w:rsidP="007C0D96">
      <w:pPr>
        <w:rPr>
          <w:rFonts w:cs="Arial"/>
          <w:color w:val="000000"/>
          <w:szCs w:val="22"/>
        </w:rPr>
      </w:pPr>
      <w:r w:rsidRPr="006E5F62">
        <w:rPr>
          <w:rFonts w:cs="Arial"/>
          <w:color w:val="000000"/>
          <w:szCs w:val="22"/>
        </w:rPr>
        <w:t> </w:t>
      </w:r>
    </w:p>
    <w:p w:rsidR="006E5F62" w:rsidRPr="006E5F62" w:rsidRDefault="006E5F62" w:rsidP="007C0D96">
      <w:pPr>
        <w:rPr>
          <w:rFonts w:cs="Arial"/>
          <w:color w:val="000000"/>
          <w:szCs w:val="22"/>
        </w:rPr>
      </w:pPr>
      <w:r w:rsidRPr="006E5F62">
        <w:rPr>
          <w:rFonts w:cs="Arial"/>
          <w:color w:val="000000"/>
          <w:szCs w:val="22"/>
        </w:rPr>
        <w:t>9.1.2 Determine the required number of fasteners per insulation panel to meet the design pressures in the elevated pressure zones.</w:t>
      </w:r>
    </w:p>
    <w:p w:rsidR="006E5F62" w:rsidRPr="006E5F62" w:rsidRDefault="00B2689B" w:rsidP="007C0D96">
      <w:pPr>
        <w:rPr>
          <w:rFonts w:cs="Arial"/>
          <w:color w:val="000000"/>
          <w:szCs w:val="22"/>
        </w:rPr>
      </w:pPr>
      <w:r>
        <w:rPr>
          <w:rFonts w:eastAsia="Calibri"/>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38" type="#_x0000_t75" style="position:absolute;margin-left:10pt;margin-top:8.85pt;width:468pt;height:294pt;z-index:1;visibility:visible;mso-wrap-style:square;mso-wrap-distance-left:9pt;mso-wrap-distance-top:0;mso-wrap-distance-right:9pt;mso-wrap-distance-bottom:0;mso-position-horizontal-relative:text;mso-position-vertical-relative:text">
            <v:imagedata r:id="rId9" o:title=""/>
          </v:shape>
        </w:pict>
      </w:r>
      <w:r w:rsidR="006E5F62" w:rsidRPr="006E5F62">
        <w:rPr>
          <w:rFonts w:cs="Arial"/>
          <w:b/>
          <w:bCs/>
          <w:i/>
          <w:iCs/>
          <w:color w:val="000000"/>
          <w:szCs w:val="22"/>
        </w:rPr>
        <w:t> </w:t>
      </w:r>
    </w:p>
    <w:p w:rsidR="006E5F62" w:rsidRPr="006E5F62" w:rsidRDefault="006E5F62" w:rsidP="007C0D96">
      <w:pPr>
        <w:rPr>
          <w:rFonts w:cs="Arial"/>
          <w:color w:val="000000"/>
          <w:szCs w:val="22"/>
        </w:rPr>
      </w:pPr>
    </w:p>
    <w:p w:rsidR="006E5F62" w:rsidRPr="006E5F62" w:rsidRDefault="006E5F62" w:rsidP="007C0D96">
      <w:pPr>
        <w:rPr>
          <w:rFonts w:cs="Arial"/>
          <w:color w:val="000000"/>
          <w:szCs w:val="22"/>
        </w:rPr>
      </w:pPr>
    </w:p>
    <w:p w:rsidR="006E5F62" w:rsidRPr="006E5F62" w:rsidRDefault="006E5F62" w:rsidP="007C0D96">
      <w:pPr>
        <w:ind w:left="540"/>
        <w:jc w:val="both"/>
        <w:rPr>
          <w:rFonts w:cs="Arial"/>
          <w:color w:val="000000"/>
          <w:szCs w:val="22"/>
        </w:rPr>
      </w:pPr>
    </w:p>
    <w:p w:rsidR="006E5F62" w:rsidRPr="006E5F62" w:rsidRDefault="006E5F62" w:rsidP="007C0D96">
      <w:pPr>
        <w:ind w:left="540"/>
        <w:jc w:val="both"/>
        <w:rPr>
          <w:rFonts w:cs="Arial"/>
          <w:color w:val="000000"/>
          <w:szCs w:val="22"/>
        </w:rPr>
      </w:pPr>
    </w:p>
    <w:p w:rsidR="006E5F62" w:rsidRPr="006E5F62" w:rsidRDefault="006E5F62" w:rsidP="007C0D96">
      <w:pPr>
        <w:ind w:left="540"/>
        <w:jc w:val="both"/>
        <w:rPr>
          <w:rFonts w:cs="Arial"/>
          <w:color w:val="000000"/>
          <w:szCs w:val="22"/>
        </w:rPr>
      </w:pPr>
    </w:p>
    <w:p w:rsidR="006E5F62" w:rsidRPr="006E5F62" w:rsidRDefault="006E5F62" w:rsidP="007C0D96">
      <w:pPr>
        <w:ind w:left="540"/>
        <w:jc w:val="both"/>
        <w:rPr>
          <w:rFonts w:cs="Arial"/>
          <w:color w:val="000000"/>
          <w:szCs w:val="22"/>
        </w:rPr>
      </w:pPr>
    </w:p>
    <w:p w:rsidR="006E5F62" w:rsidRPr="006E5F62" w:rsidRDefault="006E5F62" w:rsidP="007C0D96">
      <w:pPr>
        <w:ind w:left="540"/>
        <w:jc w:val="both"/>
        <w:rPr>
          <w:rFonts w:cs="Arial"/>
          <w:color w:val="000000"/>
          <w:szCs w:val="22"/>
        </w:rPr>
      </w:pPr>
    </w:p>
    <w:p w:rsidR="006E5F62" w:rsidRPr="006E5F62" w:rsidRDefault="006E5F62" w:rsidP="007C0D96">
      <w:pPr>
        <w:ind w:left="540"/>
        <w:jc w:val="both"/>
        <w:rPr>
          <w:rFonts w:cs="Arial"/>
          <w:color w:val="000000"/>
          <w:szCs w:val="22"/>
        </w:rPr>
      </w:pPr>
    </w:p>
    <w:p w:rsidR="006E5F62" w:rsidRPr="006E5F62" w:rsidRDefault="006E5F62" w:rsidP="007C0D96">
      <w:pPr>
        <w:ind w:left="540"/>
        <w:jc w:val="both"/>
        <w:rPr>
          <w:rFonts w:cs="Arial"/>
          <w:color w:val="000000"/>
          <w:szCs w:val="22"/>
        </w:rPr>
      </w:pPr>
    </w:p>
    <w:p w:rsidR="006E5F62" w:rsidRPr="006E5F62" w:rsidRDefault="006E5F62" w:rsidP="007C0D96">
      <w:pPr>
        <w:ind w:left="540"/>
        <w:jc w:val="both"/>
        <w:rPr>
          <w:rFonts w:cs="Arial"/>
          <w:color w:val="000000"/>
          <w:szCs w:val="22"/>
        </w:rPr>
      </w:pPr>
    </w:p>
    <w:p w:rsidR="006E5F62" w:rsidRPr="006E5F62" w:rsidRDefault="006E5F62" w:rsidP="007C0D96">
      <w:pPr>
        <w:ind w:left="540"/>
        <w:jc w:val="both"/>
        <w:rPr>
          <w:rFonts w:cs="Arial"/>
          <w:color w:val="000000"/>
          <w:szCs w:val="22"/>
        </w:rPr>
      </w:pPr>
    </w:p>
    <w:p w:rsidR="009624B1" w:rsidRDefault="009624B1" w:rsidP="007C0D96">
      <w:pPr>
        <w:jc w:val="both"/>
        <w:rPr>
          <w:rFonts w:cs="Arial"/>
          <w:color w:val="000000"/>
          <w:szCs w:val="22"/>
        </w:rPr>
      </w:pPr>
    </w:p>
    <w:p w:rsidR="009624B1" w:rsidRDefault="009624B1" w:rsidP="007C0D96">
      <w:pPr>
        <w:jc w:val="both"/>
        <w:rPr>
          <w:rFonts w:cs="Arial"/>
          <w:color w:val="000000"/>
          <w:szCs w:val="22"/>
        </w:rPr>
      </w:pPr>
    </w:p>
    <w:p w:rsidR="009624B1" w:rsidRDefault="009624B1" w:rsidP="007C0D96">
      <w:pPr>
        <w:jc w:val="both"/>
        <w:rPr>
          <w:rFonts w:cs="Arial"/>
          <w:color w:val="000000"/>
          <w:szCs w:val="22"/>
        </w:rPr>
      </w:pPr>
    </w:p>
    <w:p w:rsidR="009624B1" w:rsidRDefault="009624B1" w:rsidP="007C0D96">
      <w:pPr>
        <w:jc w:val="both"/>
        <w:rPr>
          <w:rFonts w:cs="Arial"/>
          <w:color w:val="000000"/>
          <w:szCs w:val="22"/>
        </w:rPr>
      </w:pPr>
    </w:p>
    <w:p w:rsidR="009624B1" w:rsidRDefault="009624B1" w:rsidP="007C0D96">
      <w:pPr>
        <w:jc w:val="both"/>
        <w:rPr>
          <w:rFonts w:cs="Arial"/>
          <w:color w:val="000000"/>
          <w:szCs w:val="22"/>
        </w:rPr>
      </w:pPr>
    </w:p>
    <w:p w:rsidR="009624B1" w:rsidRDefault="009624B1" w:rsidP="007C0D96">
      <w:pPr>
        <w:jc w:val="both"/>
        <w:rPr>
          <w:rFonts w:cs="Arial"/>
          <w:color w:val="000000"/>
          <w:szCs w:val="22"/>
        </w:rPr>
      </w:pPr>
    </w:p>
    <w:p w:rsidR="009624B1" w:rsidRDefault="009624B1" w:rsidP="007C0D96">
      <w:pPr>
        <w:jc w:val="both"/>
        <w:rPr>
          <w:rFonts w:cs="Arial"/>
          <w:color w:val="000000"/>
          <w:szCs w:val="22"/>
        </w:rPr>
      </w:pPr>
    </w:p>
    <w:p w:rsidR="009624B1" w:rsidRDefault="009624B1" w:rsidP="007C0D96">
      <w:pPr>
        <w:jc w:val="both"/>
        <w:rPr>
          <w:rFonts w:cs="Arial"/>
          <w:color w:val="000000"/>
          <w:szCs w:val="22"/>
        </w:rPr>
      </w:pPr>
    </w:p>
    <w:p w:rsidR="009624B1" w:rsidRDefault="009624B1" w:rsidP="007C0D96">
      <w:pPr>
        <w:jc w:val="both"/>
        <w:rPr>
          <w:rFonts w:cs="Arial"/>
          <w:color w:val="000000"/>
          <w:szCs w:val="22"/>
        </w:rPr>
      </w:pPr>
    </w:p>
    <w:p w:rsidR="009624B1" w:rsidRDefault="009624B1" w:rsidP="007C0D96">
      <w:pPr>
        <w:jc w:val="both"/>
        <w:rPr>
          <w:rFonts w:cs="Arial"/>
          <w:color w:val="000000"/>
          <w:szCs w:val="22"/>
        </w:rPr>
      </w:pPr>
    </w:p>
    <w:p w:rsidR="009624B1" w:rsidRDefault="009624B1" w:rsidP="007C0D96">
      <w:pPr>
        <w:jc w:val="both"/>
        <w:rPr>
          <w:rFonts w:cs="Arial"/>
          <w:color w:val="000000"/>
          <w:szCs w:val="22"/>
        </w:rPr>
      </w:pPr>
    </w:p>
    <w:p w:rsidR="009624B1" w:rsidRDefault="00B2689B" w:rsidP="007C0D96">
      <w:pPr>
        <w:jc w:val="both"/>
        <w:rPr>
          <w:rFonts w:cs="Arial"/>
          <w:color w:val="000000"/>
          <w:szCs w:val="22"/>
        </w:rPr>
      </w:pPr>
      <w:r>
        <w:rPr>
          <w:rFonts w:eastAsia="Calibri"/>
          <w:noProof/>
        </w:rPr>
        <w:pict>
          <v:shape id="_x0000_s1039" type="#_x0000_t75" style="position:absolute;left:0;text-align:left;margin-left:3.1pt;margin-top:2.35pt;width:410.4pt;height:113.4pt;z-index:2;visibility:visible;mso-wrap-style:square;mso-wrap-distance-left:9pt;mso-wrap-distance-top:0;mso-wrap-distance-right:9pt;mso-wrap-distance-bottom:0;mso-position-horizontal-relative:text;mso-position-vertical-relative:text">
            <v:imagedata r:id="rId10" o:title=""/>
          </v:shape>
        </w:pict>
      </w:r>
    </w:p>
    <w:p w:rsidR="009624B1" w:rsidRDefault="009624B1" w:rsidP="007C0D96">
      <w:pPr>
        <w:jc w:val="both"/>
        <w:rPr>
          <w:rFonts w:cs="Arial"/>
          <w:color w:val="000000"/>
          <w:szCs w:val="22"/>
        </w:rPr>
      </w:pPr>
    </w:p>
    <w:p w:rsidR="009624B1" w:rsidRDefault="009624B1" w:rsidP="007C0D96">
      <w:pPr>
        <w:jc w:val="both"/>
        <w:rPr>
          <w:rFonts w:cs="Arial"/>
          <w:color w:val="000000"/>
          <w:szCs w:val="22"/>
        </w:rPr>
      </w:pPr>
    </w:p>
    <w:p w:rsidR="009624B1" w:rsidRDefault="009624B1" w:rsidP="007C0D96">
      <w:pPr>
        <w:jc w:val="both"/>
        <w:rPr>
          <w:rFonts w:cs="Arial"/>
          <w:color w:val="000000"/>
          <w:szCs w:val="22"/>
        </w:rPr>
      </w:pPr>
    </w:p>
    <w:p w:rsidR="009624B1" w:rsidRDefault="009624B1" w:rsidP="007C0D96">
      <w:pPr>
        <w:jc w:val="both"/>
        <w:rPr>
          <w:rFonts w:cs="Arial"/>
          <w:color w:val="000000"/>
          <w:szCs w:val="22"/>
        </w:rPr>
      </w:pPr>
    </w:p>
    <w:p w:rsidR="009624B1" w:rsidRDefault="009624B1" w:rsidP="007C0D96">
      <w:pPr>
        <w:jc w:val="both"/>
        <w:rPr>
          <w:rFonts w:cs="Arial"/>
          <w:color w:val="000000"/>
          <w:szCs w:val="22"/>
        </w:rPr>
      </w:pPr>
    </w:p>
    <w:p w:rsidR="009624B1" w:rsidRDefault="009624B1" w:rsidP="007C0D96">
      <w:pPr>
        <w:jc w:val="both"/>
        <w:rPr>
          <w:rFonts w:cs="Arial"/>
          <w:color w:val="000000"/>
          <w:szCs w:val="22"/>
        </w:rPr>
      </w:pPr>
    </w:p>
    <w:p w:rsidR="009624B1" w:rsidRDefault="009624B1" w:rsidP="007C0D96">
      <w:pPr>
        <w:jc w:val="both"/>
        <w:rPr>
          <w:rFonts w:cs="Arial"/>
          <w:color w:val="000000"/>
          <w:szCs w:val="22"/>
        </w:rPr>
      </w:pPr>
    </w:p>
    <w:p w:rsidR="009624B1" w:rsidRDefault="009624B1" w:rsidP="007C0D96">
      <w:pPr>
        <w:jc w:val="both"/>
        <w:rPr>
          <w:rFonts w:cs="Arial"/>
          <w:color w:val="000000"/>
          <w:szCs w:val="22"/>
        </w:rPr>
      </w:pPr>
    </w:p>
    <w:p w:rsidR="009624B1" w:rsidRDefault="009624B1" w:rsidP="007C0D96">
      <w:pPr>
        <w:jc w:val="both"/>
        <w:rPr>
          <w:rFonts w:cs="Arial"/>
          <w:color w:val="000000"/>
          <w:szCs w:val="22"/>
        </w:rPr>
      </w:pPr>
    </w:p>
    <w:p w:rsidR="006E5F62" w:rsidRDefault="006E5F62" w:rsidP="007C0D96">
      <w:pPr>
        <w:jc w:val="both"/>
        <w:rPr>
          <w:rFonts w:cs="Arial"/>
          <w:color w:val="000000"/>
          <w:szCs w:val="22"/>
        </w:rPr>
      </w:pPr>
    </w:p>
    <w:p w:rsidR="009624B1" w:rsidRDefault="009624B1" w:rsidP="007C0D96">
      <w:pPr>
        <w:jc w:val="both"/>
        <w:rPr>
          <w:rFonts w:cs="Arial"/>
          <w:color w:val="000000"/>
          <w:szCs w:val="22"/>
        </w:rPr>
      </w:pPr>
    </w:p>
    <w:p w:rsidR="009624B1" w:rsidRDefault="009624B1" w:rsidP="007C0D96">
      <w:pPr>
        <w:jc w:val="both"/>
        <w:rPr>
          <w:rFonts w:cs="Arial"/>
          <w:color w:val="000000"/>
          <w:szCs w:val="22"/>
        </w:rPr>
      </w:pPr>
    </w:p>
    <w:p w:rsidR="009624B1" w:rsidRDefault="009624B1" w:rsidP="007C0D96">
      <w:pPr>
        <w:jc w:val="both"/>
        <w:rPr>
          <w:rFonts w:cs="Arial"/>
          <w:color w:val="000000"/>
          <w:szCs w:val="22"/>
        </w:rPr>
      </w:pPr>
    </w:p>
    <w:p w:rsidR="009624B1" w:rsidRDefault="009624B1" w:rsidP="007C0D96">
      <w:pPr>
        <w:jc w:val="both"/>
        <w:rPr>
          <w:rFonts w:cs="Arial"/>
          <w:color w:val="000000"/>
          <w:szCs w:val="22"/>
        </w:rPr>
      </w:pPr>
    </w:p>
    <w:p w:rsidR="009624B1" w:rsidRDefault="009624B1" w:rsidP="007C0D96">
      <w:pPr>
        <w:jc w:val="both"/>
        <w:rPr>
          <w:rFonts w:cs="Arial"/>
          <w:color w:val="000000"/>
          <w:szCs w:val="22"/>
        </w:rPr>
      </w:pPr>
    </w:p>
    <w:p w:rsidR="009624B1" w:rsidRDefault="009624B1" w:rsidP="007C0D96">
      <w:pPr>
        <w:jc w:val="both"/>
        <w:rPr>
          <w:rFonts w:cs="Arial"/>
          <w:color w:val="000000"/>
          <w:szCs w:val="22"/>
        </w:rPr>
      </w:pPr>
    </w:p>
    <w:p w:rsidR="009624B1" w:rsidRDefault="009624B1" w:rsidP="007C0D96">
      <w:pPr>
        <w:jc w:val="both"/>
        <w:rPr>
          <w:rFonts w:cs="Arial"/>
          <w:color w:val="000000"/>
          <w:szCs w:val="22"/>
        </w:rPr>
      </w:pPr>
    </w:p>
    <w:p w:rsidR="009624B1" w:rsidRDefault="009624B1" w:rsidP="007C0D96">
      <w:pPr>
        <w:jc w:val="both"/>
        <w:rPr>
          <w:rFonts w:cs="Arial"/>
          <w:color w:val="000000"/>
          <w:szCs w:val="22"/>
        </w:rPr>
      </w:pPr>
    </w:p>
    <w:p w:rsidR="009624B1" w:rsidRDefault="009624B1" w:rsidP="007C0D96">
      <w:pPr>
        <w:jc w:val="both"/>
        <w:rPr>
          <w:rFonts w:cs="Arial"/>
          <w:color w:val="000000"/>
          <w:szCs w:val="22"/>
        </w:rPr>
      </w:pPr>
    </w:p>
    <w:p w:rsidR="006E5F62" w:rsidRPr="006E5F62" w:rsidRDefault="006E5F62" w:rsidP="007C0D96">
      <w:pPr>
        <w:jc w:val="both"/>
        <w:rPr>
          <w:rFonts w:cs="Arial"/>
          <w:color w:val="000000"/>
          <w:szCs w:val="22"/>
        </w:rPr>
      </w:pPr>
    </w:p>
    <w:p w:rsidR="006E5F62" w:rsidRPr="006E5F62" w:rsidRDefault="006E5F62" w:rsidP="007C0D96">
      <w:pPr>
        <w:jc w:val="both"/>
        <w:rPr>
          <w:rFonts w:cs="Arial"/>
          <w:color w:val="000000"/>
          <w:szCs w:val="22"/>
        </w:rPr>
      </w:pPr>
      <w:r w:rsidRPr="006E5F62">
        <w:rPr>
          <w:rFonts w:cs="Arial"/>
          <w:color w:val="000000"/>
          <w:szCs w:val="22"/>
        </w:rPr>
        <w:t xml:space="preserve">All fractions shall be rounded up to the next whole number. Therefore, the </w:t>
      </w:r>
      <w:r w:rsidRPr="006E5F62">
        <w:rPr>
          <w:rFonts w:cs="Arial"/>
          <w:color w:val="000000"/>
          <w:szCs w:val="22"/>
          <w:u w:val="single"/>
        </w:rPr>
        <w:t>Zone 2</w:t>
      </w:r>
      <w:r w:rsidRPr="006E5F62">
        <w:rPr>
          <w:rFonts w:cs="Arial"/>
          <w:color w:val="000000"/>
          <w:szCs w:val="22"/>
        </w:rPr>
        <w:t xml:space="preserve"> </w:t>
      </w:r>
      <w:r w:rsidRPr="006E5F62">
        <w:rPr>
          <w:rFonts w:cs="Arial"/>
          <w:strike/>
          <w:color w:val="000000"/>
          <w:szCs w:val="22"/>
        </w:rPr>
        <w:t>perimeter</w:t>
      </w:r>
      <w:r w:rsidRPr="006E5F62">
        <w:rPr>
          <w:rFonts w:cs="Arial"/>
          <w:color w:val="000000"/>
          <w:szCs w:val="22"/>
        </w:rPr>
        <w:t xml:space="preserve"> insulation panels shall be fastened with </w:t>
      </w:r>
      <w:r w:rsidRPr="006E5F62">
        <w:rPr>
          <w:rFonts w:cs="Arial"/>
          <w:color w:val="000000"/>
          <w:szCs w:val="22"/>
          <w:u w:val="single"/>
        </w:rPr>
        <w:t>eight</w:t>
      </w:r>
      <w:r w:rsidRPr="006E5F62">
        <w:rPr>
          <w:rFonts w:cs="Arial"/>
          <w:color w:val="000000"/>
          <w:szCs w:val="22"/>
        </w:rPr>
        <w:t xml:space="preserve"> </w:t>
      </w:r>
      <w:r w:rsidRPr="006E5F62">
        <w:rPr>
          <w:rFonts w:cs="Arial"/>
          <w:strike/>
          <w:color w:val="000000"/>
          <w:szCs w:val="22"/>
        </w:rPr>
        <w:t>five</w:t>
      </w:r>
      <w:r w:rsidRPr="006E5F62">
        <w:rPr>
          <w:rFonts w:cs="Arial"/>
          <w:color w:val="000000"/>
          <w:szCs w:val="22"/>
        </w:rPr>
        <w:t xml:space="preserve"> fasteners per 4-ft by 4-ft panel. Fastener locations shall be in compliance with Figure 3, herein.</w:t>
      </w:r>
    </w:p>
    <w:p w:rsidR="006E5F62" w:rsidRPr="006E5F62" w:rsidRDefault="006E5F62" w:rsidP="007C0D96">
      <w:pPr>
        <w:ind w:left="540"/>
        <w:jc w:val="both"/>
        <w:rPr>
          <w:rFonts w:cs="Arial"/>
          <w:b/>
          <w:bCs/>
          <w:i/>
          <w:iCs/>
          <w:color w:val="000000"/>
          <w:szCs w:val="22"/>
        </w:rPr>
      </w:pPr>
    </w:p>
    <w:p w:rsidR="006E5F62" w:rsidRPr="006E5F62" w:rsidRDefault="00B2689B" w:rsidP="007C0D96">
      <w:pPr>
        <w:ind w:left="540"/>
        <w:jc w:val="both"/>
        <w:rPr>
          <w:rFonts w:cs="Arial"/>
          <w:b/>
          <w:bCs/>
          <w:i/>
          <w:iCs/>
          <w:color w:val="000000"/>
          <w:szCs w:val="22"/>
        </w:rPr>
      </w:pPr>
      <w:r>
        <w:rPr>
          <w:rFonts w:eastAsia="Calibri"/>
          <w:noProof/>
        </w:rPr>
        <w:lastRenderedPageBreak/>
        <w:pict>
          <v:shape id="_x0000_s1040" type="#_x0000_t75" style="position:absolute;left:0;text-align:left;margin-left:29.4pt;margin-top:8.45pt;width:463.8pt;height:163.8pt;z-index:3;visibility:visible;mso-wrap-style:square;mso-wrap-distance-left:9pt;mso-wrap-distance-top:0;mso-wrap-distance-right:9pt;mso-wrap-distance-bottom:0;mso-position-horizontal-relative:text;mso-position-vertical-relative:text">
            <v:imagedata r:id="rId11" o:title=""/>
          </v:shape>
        </w:pict>
      </w:r>
    </w:p>
    <w:p w:rsidR="006E5F62" w:rsidRPr="006E5F62" w:rsidRDefault="006E5F62" w:rsidP="007C0D96">
      <w:pPr>
        <w:ind w:left="540"/>
        <w:jc w:val="both"/>
        <w:rPr>
          <w:rFonts w:cs="Arial"/>
          <w:b/>
          <w:bCs/>
          <w:i/>
          <w:iCs/>
          <w:color w:val="000000"/>
          <w:szCs w:val="22"/>
        </w:rPr>
      </w:pPr>
    </w:p>
    <w:p w:rsidR="006E5F62" w:rsidRPr="006E5F62" w:rsidRDefault="006E5F62" w:rsidP="007C0D96">
      <w:pPr>
        <w:ind w:left="540"/>
        <w:jc w:val="both"/>
        <w:rPr>
          <w:rFonts w:cs="Arial"/>
          <w:b/>
          <w:bCs/>
          <w:i/>
          <w:iCs/>
          <w:color w:val="000000"/>
          <w:szCs w:val="22"/>
        </w:rPr>
      </w:pPr>
    </w:p>
    <w:p w:rsidR="006E5F62" w:rsidRPr="006E5F62" w:rsidRDefault="006E5F62" w:rsidP="007C0D96">
      <w:pPr>
        <w:ind w:left="540"/>
        <w:jc w:val="both"/>
        <w:rPr>
          <w:rFonts w:cs="Arial"/>
          <w:b/>
          <w:bCs/>
          <w:i/>
          <w:iCs/>
          <w:color w:val="000000"/>
          <w:szCs w:val="22"/>
        </w:rPr>
      </w:pPr>
    </w:p>
    <w:p w:rsidR="006E5F62" w:rsidRPr="006E5F62" w:rsidRDefault="006E5F62" w:rsidP="007C0D96">
      <w:pPr>
        <w:ind w:left="540"/>
        <w:jc w:val="both"/>
        <w:rPr>
          <w:rFonts w:cs="Arial"/>
          <w:b/>
          <w:bCs/>
          <w:i/>
          <w:iCs/>
          <w:color w:val="000000"/>
          <w:szCs w:val="22"/>
        </w:rPr>
      </w:pPr>
    </w:p>
    <w:p w:rsidR="006E5F62" w:rsidRPr="006E5F62" w:rsidRDefault="006E5F62" w:rsidP="007C0D96">
      <w:pPr>
        <w:ind w:left="540"/>
        <w:jc w:val="both"/>
        <w:rPr>
          <w:rFonts w:cs="Arial"/>
          <w:b/>
          <w:bCs/>
          <w:i/>
          <w:iCs/>
          <w:color w:val="000000"/>
          <w:szCs w:val="22"/>
        </w:rPr>
      </w:pPr>
    </w:p>
    <w:p w:rsidR="006E5F62" w:rsidRPr="006E5F62" w:rsidRDefault="006E5F62" w:rsidP="007C0D96">
      <w:pPr>
        <w:ind w:left="540"/>
        <w:jc w:val="both"/>
        <w:rPr>
          <w:rFonts w:cs="Arial"/>
          <w:b/>
          <w:bCs/>
          <w:i/>
          <w:iCs/>
          <w:color w:val="000000"/>
          <w:szCs w:val="22"/>
        </w:rPr>
      </w:pPr>
    </w:p>
    <w:p w:rsidR="006E5F62" w:rsidRPr="006E5F62" w:rsidRDefault="006E5F62" w:rsidP="007C0D96">
      <w:pPr>
        <w:ind w:left="540"/>
        <w:jc w:val="both"/>
        <w:rPr>
          <w:rFonts w:cs="Arial"/>
          <w:b/>
          <w:bCs/>
          <w:i/>
          <w:iCs/>
          <w:color w:val="000000"/>
          <w:szCs w:val="22"/>
        </w:rPr>
      </w:pPr>
    </w:p>
    <w:p w:rsidR="006E5F62" w:rsidRPr="006E5F62" w:rsidRDefault="006E5F62" w:rsidP="007C0D96">
      <w:pPr>
        <w:ind w:left="540"/>
        <w:jc w:val="both"/>
        <w:rPr>
          <w:rFonts w:cs="Arial"/>
          <w:color w:val="000000"/>
          <w:szCs w:val="22"/>
        </w:rPr>
      </w:pPr>
      <w:r w:rsidRPr="006E5F62">
        <w:rPr>
          <w:rFonts w:cs="Arial"/>
          <w:b/>
          <w:bCs/>
          <w:i/>
          <w:iCs/>
          <w:color w:val="000000"/>
          <w:szCs w:val="22"/>
        </w:rPr>
        <w:br/>
        <w:t> </w:t>
      </w:r>
    </w:p>
    <w:p w:rsidR="006E5F62" w:rsidRPr="006E5F62" w:rsidRDefault="006E5F62" w:rsidP="007C0D96">
      <w:pPr>
        <w:jc w:val="both"/>
        <w:rPr>
          <w:rFonts w:cs="Arial"/>
          <w:color w:val="000000"/>
          <w:szCs w:val="22"/>
        </w:rPr>
      </w:pPr>
    </w:p>
    <w:p w:rsidR="006E5F62" w:rsidRPr="006E5F62" w:rsidRDefault="006E5F62" w:rsidP="007C0D96">
      <w:pPr>
        <w:rPr>
          <w:rFonts w:cs="Arial"/>
          <w:color w:val="000000"/>
          <w:szCs w:val="22"/>
        </w:rPr>
      </w:pPr>
      <w:r w:rsidRPr="006E5F62">
        <w:rPr>
          <w:rFonts w:cs="Arial"/>
          <w:color w:val="000000"/>
          <w:szCs w:val="22"/>
        </w:rPr>
        <w:t> </w:t>
      </w:r>
    </w:p>
    <w:p w:rsidR="006E5F62" w:rsidRPr="006E5F62" w:rsidRDefault="006E5F62" w:rsidP="007C0D96">
      <w:pPr>
        <w:rPr>
          <w:rFonts w:cs="Arial"/>
          <w:color w:val="000000"/>
          <w:szCs w:val="22"/>
        </w:rPr>
      </w:pPr>
    </w:p>
    <w:p w:rsidR="006E5F62" w:rsidRPr="006E5F62" w:rsidRDefault="006E5F62" w:rsidP="007C0D96">
      <w:pPr>
        <w:rPr>
          <w:rFonts w:cs="Arial"/>
          <w:color w:val="000000"/>
          <w:szCs w:val="22"/>
        </w:rPr>
      </w:pPr>
    </w:p>
    <w:p w:rsidR="006E5F62" w:rsidRPr="006E5F62" w:rsidRDefault="006E5F62" w:rsidP="007C0D96">
      <w:pPr>
        <w:rPr>
          <w:rFonts w:cs="Arial"/>
          <w:color w:val="000000"/>
          <w:szCs w:val="22"/>
        </w:rPr>
      </w:pPr>
    </w:p>
    <w:p w:rsidR="006E5F62" w:rsidRPr="006E5F62" w:rsidRDefault="006E5F62" w:rsidP="007C0D96">
      <w:pPr>
        <w:jc w:val="both"/>
        <w:rPr>
          <w:rFonts w:cs="Arial"/>
          <w:color w:val="000000"/>
          <w:szCs w:val="22"/>
        </w:rPr>
      </w:pPr>
      <w:r w:rsidRPr="006E5F62">
        <w:rPr>
          <w:rFonts w:cs="Arial"/>
          <w:color w:val="000000"/>
          <w:szCs w:val="22"/>
        </w:rPr>
        <w:t xml:space="preserve">9.2 If the data extrapolation results in a number of fasteners for an elevated pressure zone which exceeds </w:t>
      </w:r>
      <w:r w:rsidRPr="006E5F62">
        <w:rPr>
          <w:rFonts w:cs="Arial"/>
          <w:strike/>
          <w:color w:val="000000"/>
          <w:szCs w:val="22"/>
        </w:rPr>
        <w:t>280</w:t>
      </w:r>
      <w:r w:rsidRPr="006E5F62">
        <w:rPr>
          <w:rFonts w:cs="Arial"/>
          <w:color w:val="000000"/>
          <w:szCs w:val="22"/>
        </w:rPr>
        <w:t xml:space="preserve"> </w:t>
      </w:r>
      <w:r w:rsidRPr="006E5F62">
        <w:rPr>
          <w:rFonts w:cs="Arial"/>
          <w:color w:val="000000"/>
          <w:szCs w:val="22"/>
          <w:u w:val="single"/>
        </w:rPr>
        <w:t>300</w:t>
      </w:r>
      <w:r w:rsidRPr="006E5F62">
        <w:rPr>
          <w:rFonts w:cs="Arial"/>
          <w:color w:val="000000"/>
          <w:szCs w:val="22"/>
        </w:rPr>
        <w:t xml:space="preserve"> percent of that for the field area, additional testing, as determined by the building official, may be required to confirm the performance of the Roof System Assembly.</w:t>
      </w:r>
    </w:p>
    <w:p w:rsidR="006E5F62" w:rsidRPr="006E5F62" w:rsidRDefault="006E5F62" w:rsidP="007C0D96">
      <w:pPr>
        <w:jc w:val="both"/>
        <w:rPr>
          <w:rFonts w:cs="Arial"/>
          <w:color w:val="000000"/>
          <w:szCs w:val="22"/>
        </w:rPr>
      </w:pPr>
      <w:r w:rsidRPr="006E5F62">
        <w:rPr>
          <w:rFonts w:cs="Arial"/>
          <w:color w:val="000000"/>
          <w:szCs w:val="22"/>
        </w:rPr>
        <w:t> </w:t>
      </w:r>
    </w:p>
    <w:p w:rsidR="006E5F62" w:rsidRPr="006E5F62" w:rsidRDefault="006E5F62" w:rsidP="007C0D96">
      <w:pPr>
        <w:jc w:val="both"/>
        <w:rPr>
          <w:rFonts w:cs="Arial"/>
          <w:color w:val="000000"/>
          <w:szCs w:val="22"/>
        </w:rPr>
      </w:pPr>
      <w:r w:rsidRPr="006E5F62">
        <w:rPr>
          <w:rFonts w:cs="Arial"/>
          <w:color w:val="000000"/>
          <w:szCs w:val="22"/>
        </w:rPr>
        <w:t xml:space="preserve">9.3 If an insulation panel overlaps into an elevated pressure zone </w:t>
      </w:r>
      <w:r w:rsidRPr="006E5F62">
        <w:rPr>
          <w:rFonts w:cs="Arial"/>
          <w:strike/>
          <w:color w:val="000000"/>
          <w:szCs w:val="22"/>
        </w:rPr>
        <w:t>(i.e. field area insulation panel overlapping into the perimeter or corner area of the roof, or a perimeter area insulation panel overlapping into the corner area of the roof)</w:t>
      </w:r>
      <w:r w:rsidRPr="006E5F62">
        <w:rPr>
          <w:rFonts w:cs="Arial"/>
          <w:color w:val="000000"/>
          <w:szCs w:val="22"/>
        </w:rPr>
        <w:t>, the more stringent fastener density shall apply to the entire overlapping panel.</w:t>
      </w:r>
    </w:p>
    <w:p w:rsidR="006E5F62" w:rsidRPr="006E5F62" w:rsidRDefault="006E5F62" w:rsidP="007C0D96">
      <w:pPr>
        <w:jc w:val="both"/>
        <w:rPr>
          <w:rFonts w:cs="Arial"/>
          <w:color w:val="000000"/>
          <w:szCs w:val="22"/>
        </w:rPr>
      </w:pPr>
      <w:r w:rsidRPr="006E5F62">
        <w:rPr>
          <w:rFonts w:cs="Arial"/>
          <w:color w:val="000000"/>
          <w:szCs w:val="22"/>
        </w:rPr>
        <w:t> </w:t>
      </w:r>
    </w:p>
    <w:p w:rsidR="006E5F62" w:rsidRPr="006E5F62" w:rsidRDefault="006E5F62" w:rsidP="007C0D96">
      <w:pPr>
        <w:jc w:val="both"/>
        <w:rPr>
          <w:rFonts w:cs="Arial"/>
          <w:color w:val="000000"/>
          <w:szCs w:val="22"/>
        </w:rPr>
      </w:pPr>
      <w:r w:rsidRPr="006E5F62">
        <w:rPr>
          <w:rFonts w:cs="Arial"/>
          <w:color w:val="000000"/>
          <w:szCs w:val="22"/>
        </w:rPr>
        <w:t>9.4 For multilayer insulation systems, the fastener density specified for the top panel shall be used. If the top layer is bonded in hot asphalt, the fastener density of the base insulation layer shall be used.</w:t>
      </w:r>
    </w:p>
    <w:p w:rsidR="006E5F62" w:rsidRPr="006E5F62" w:rsidRDefault="006E5F62" w:rsidP="007C0D96">
      <w:pPr>
        <w:jc w:val="both"/>
        <w:rPr>
          <w:rFonts w:cs="Arial"/>
          <w:color w:val="000000"/>
          <w:szCs w:val="22"/>
        </w:rPr>
      </w:pPr>
      <w:r w:rsidRPr="006E5F62">
        <w:rPr>
          <w:rFonts w:cs="Arial"/>
          <w:color w:val="000000"/>
          <w:szCs w:val="22"/>
        </w:rPr>
        <w:t> </w:t>
      </w:r>
    </w:p>
    <w:p w:rsidR="006E5F62" w:rsidRPr="006E5F62" w:rsidRDefault="006E5F62" w:rsidP="007C0D96">
      <w:pPr>
        <w:jc w:val="both"/>
        <w:rPr>
          <w:rFonts w:cs="Arial"/>
          <w:color w:val="000000"/>
          <w:szCs w:val="22"/>
        </w:rPr>
      </w:pPr>
      <w:r w:rsidRPr="006E5F62">
        <w:rPr>
          <w:rFonts w:cs="Arial"/>
          <w:color w:val="000000"/>
          <w:szCs w:val="22"/>
        </w:rPr>
        <w:t>9.5 Alternatively, the base sheet of an approved roof assembly may be mechanically attached with insulation fasteners and plates through the insulation panels to the structural deck to increase the uplift performance of the roof assembly. Base sheet fastener spacing shall be as listed in roof assembly Product Approval, or may be determined in compliance with Section 10, herein.</w:t>
      </w:r>
    </w:p>
    <w:p w:rsidR="006E5F62" w:rsidRPr="006E5F62" w:rsidRDefault="006E5F62" w:rsidP="007C0D96">
      <w:pPr>
        <w:jc w:val="both"/>
        <w:rPr>
          <w:rFonts w:cs="Arial"/>
          <w:color w:val="000000"/>
          <w:szCs w:val="22"/>
        </w:rPr>
      </w:pPr>
      <w:r w:rsidRPr="006E5F62">
        <w:rPr>
          <w:rFonts w:cs="Arial"/>
          <w:color w:val="000000"/>
          <w:szCs w:val="22"/>
        </w:rPr>
        <w:t> </w:t>
      </w:r>
    </w:p>
    <w:p w:rsidR="006E5F62" w:rsidRPr="006E5F62" w:rsidRDefault="006E5F62" w:rsidP="007C0D96">
      <w:pPr>
        <w:jc w:val="both"/>
        <w:rPr>
          <w:rFonts w:cs="Arial"/>
          <w:color w:val="000000"/>
          <w:szCs w:val="22"/>
        </w:rPr>
      </w:pPr>
      <w:r w:rsidRPr="006E5F62">
        <w:rPr>
          <w:rFonts w:cs="Arial"/>
          <w:strike/>
          <w:color w:val="000000"/>
          <w:szCs w:val="22"/>
        </w:rPr>
        <w:t>9.6 For buildings of mean roof height greater than 60 feet the example above shall also apply.</w:t>
      </w:r>
    </w:p>
    <w:p w:rsidR="006E5F62" w:rsidRPr="006E5F62" w:rsidRDefault="006E5F62" w:rsidP="007C0D96">
      <w:pPr>
        <w:rPr>
          <w:rFonts w:cs="Arial"/>
          <w:color w:val="000000"/>
          <w:szCs w:val="22"/>
        </w:rPr>
      </w:pPr>
      <w:r w:rsidRPr="006E5F62">
        <w:rPr>
          <w:rFonts w:cs="Arial"/>
          <w:color w:val="000000"/>
          <w:szCs w:val="22"/>
        </w:rPr>
        <w:t> </w:t>
      </w:r>
    </w:p>
    <w:p w:rsidR="006E5F62" w:rsidRPr="006E5F62" w:rsidRDefault="006E5F62" w:rsidP="007C0D96">
      <w:pPr>
        <w:rPr>
          <w:rFonts w:cs="Arial"/>
          <w:color w:val="000000"/>
          <w:szCs w:val="22"/>
        </w:rPr>
      </w:pPr>
      <w:r w:rsidRPr="006E5F62">
        <w:rPr>
          <w:rFonts w:cs="Arial"/>
          <w:color w:val="000000"/>
          <w:szCs w:val="22"/>
        </w:rPr>
        <w:t xml:space="preserve">10.4 </w:t>
      </w:r>
      <w:r w:rsidRPr="006E5F62">
        <w:rPr>
          <w:rFonts w:cs="Arial"/>
          <w:b/>
          <w:bCs/>
          <w:color w:val="000000"/>
          <w:szCs w:val="22"/>
        </w:rPr>
        <w:t>Example of Data Extrapolation:</w:t>
      </w:r>
    </w:p>
    <w:p w:rsidR="006E5F62" w:rsidRPr="006E5F62" w:rsidRDefault="006E5F62" w:rsidP="007C0D96">
      <w:pPr>
        <w:ind w:firstLine="390"/>
        <w:jc w:val="both"/>
        <w:rPr>
          <w:rFonts w:cs="Arial"/>
          <w:color w:val="000000"/>
          <w:szCs w:val="22"/>
        </w:rPr>
      </w:pPr>
      <w:r w:rsidRPr="006E5F62">
        <w:rPr>
          <w:rFonts w:cs="Arial"/>
          <w:color w:val="000000"/>
          <w:szCs w:val="22"/>
        </w:rPr>
        <w:t> </w:t>
      </w:r>
    </w:p>
    <w:p w:rsidR="006E5F62" w:rsidRPr="006E5F62" w:rsidRDefault="006E5F62" w:rsidP="007C0D96">
      <w:pPr>
        <w:ind w:left="390"/>
        <w:jc w:val="both"/>
        <w:rPr>
          <w:rFonts w:cs="Arial"/>
          <w:color w:val="000000"/>
          <w:szCs w:val="22"/>
        </w:rPr>
      </w:pPr>
      <w:r w:rsidRPr="006E5F62">
        <w:rPr>
          <w:rFonts w:cs="Arial"/>
          <w:color w:val="000000"/>
          <w:szCs w:val="22"/>
        </w:rPr>
        <w:t>10.4.1 Given: A building having a concrete deck and a roof mean height less than 60 feet where the design pressures are as follows:</w:t>
      </w:r>
    </w:p>
    <w:tbl>
      <w:tblPr>
        <w:tblW w:w="5000" w:type="pct"/>
        <w:tblCellSpacing w:w="15" w:type="dxa"/>
        <w:tblInd w:w="300" w:type="dxa"/>
        <w:tblCellMar>
          <w:left w:w="0" w:type="dxa"/>
          <w:right w:w="0" w:type="dxa"/>
        </w:tblCellMar>
        <w:tblLook w:val="04A0" w:firstRow="1" w:lastRow="0" w:firstColumn="1" w:lastColumn="0" w:noHBand="0" w:noVBand="1"/>
      </w:tblPr>
      <w:tblGrid>
        <w:gridCol w:w="5950"/>
        <w:gridCol w:w="5006"/>
      </w:tblGrid>
      <w:tr w:rsidR="006E5F62" w:rsidRPr="006E5F62" w:rsidTr="00DE0BFF">
        <w:trPr>
          <w:trHeight w:val="576"/>
          <w:tblCellSpacing w:w="15" w:type="dxa"/>
        </w:trPr>
        <w:tc>
          <w:tcPr>
            <w:tcW w:w="0" w:type="auto"/>
            <w:tcBorders>
              <w:top w:val="nil"/>
              <w:left w:val="nil"/>
              <w:bottom w:val="nil"/>
              <w:right w:val="nil"/>
            </w:tcBorders>
            <w:shd w:val="clear" w:color="auto" w:fill="auto"/>
            <w:tcMar>
              <w:top w:w="48" w:type="dxa"/>
              <w:left w:w="48" w:type="dxa"/>
              <w:bottom w:w="48" w:type="dxa"/>
              <w:right w:w="48" w:type="dxa"/>
            </w:tcMar>
            <w:vAlign w:val="center"/>
            <w:hideMark/>
          </w:tcPr>
          <w:p w:rsidR="006E5F62" w:rsidRPr="006E5F62" w:rsidRDefault="006E5F62" w:rsidP="007C0D96">
            <w:pPr>
              <w:rPr>
                <w:rFonts w:cs="Arial"/>
                <w:color w:val="000000"/>
                <w:szCs w:val="22"/>
              </w:rPr>
            </w:pPr>
            <w:r w:rsidRPr="006E5F62">
              <w:rPr>
                <w:rFonts w:cs="Arial"/>
                <w:b/>
                <w:bCs/>
                <w:i/>
                <w:iCs/>
                <w:color w:val="404040"/>
                <w:szCs w:val="22"/>
                <w:u w:val="single"/>
              </w:rPr>
              <w:t xml:space="preserve"> Zone 1’:    </w:t>
            </w:r>
          </w:p>
        </w:tc>
        <w:tc>
          <w:tcPr>
            <w:tcW w:w="0" w:type="auto"/>
            <w:tcBorders>
              <w:top w:val="nil"/>
              <w:left w:val="nil"/>
              <w:bottom w:val="nil"/>
              <w:right w:val="nil"/>
            </w:tcBorders>
            <w:shd w:val="clear" w:color="auto" w:fill="auto"/>
            <w:tcMar>
              <w:top w:w="48" w:type="dxa"/>
              <w:left w:w="48" w:type="dxa"/>
              <w:bottom w:w="48" w:type="dxa"/>
              <w:right w:w="48" w:type="dxa"/>
            </w:tcMar>
            <w:vAlign w:val="center"/>
            <w:hideMark/>
          </w:tcPr>
          <w:p w:rsidR="006E5F62" w:rsidRPr="006E5F62" w:rsidRDefault="006E5F62" w:rsidP="007C0D96">
            <w:pPr>
              <w:rPr>
                <w:rFonts w:cs="Arial"/>
                <w:color w:val="000000"/>
                <w:szCs w:val="22"/>
              </w:rPr>
            </w:pPr>
            <w:r w:rsidRPr="006E5F62">
              <w:rPr>
                <w:rFonts w:cs="Arial"/>
                <w:color w:val="404040"/>
                <w:szCs w:val="22"/>
                <w:u w:val="single"/>
              </w:rPr>
              <w:t xml:space="preserve">-37.0 </w:t>
            </w:r>
            <w:r w:rsidRPr="006E5F62">
              <w:rPr>
                <w:rFonts w:cs="Arial"/>
                <w:i/>
                <w:iCs/>
                <w:color w:val="404040"/>
                <w:szCs w:val="22"/>
                <w:u w:val="single"/>
              </w:rPr>
              <w:t>psf</w:t>
            </w:r>
          </w:p>
        </w:tc>
      </w:tr>
      <w:tr w:rsidR="006E5F62" w:rsidRPr="006E5F62" w:rsidTr="00DE0BFF">
        <w:trPr>
          <w:trHeight w:val="576"/>
          <w:tblCellSpacing w:w="15" w:type="dxa"/>
        </w:trPr>
        <w:tc>
          <w:tcPr>
            <w:tcW w:w="0" w:type="auto"/>
            <w:tcBorders>
              <w:top w:val="nil"/>
              <w:left w:val="nil"/>
              <w:bottom w:val="nil"/>
              <w:right w:val="nil"/>
            </w:tcBorders>
            <w:shd w:val="clear" w:color="auto" w:fill="auto"/>
            <w:tcMar>
              <w:top w:w="48" w:type="dxa"/>
              <w:left w:w="48" w:type="dxa"/>
              <w:bottom w:w="48" w:type="dxa"/>
              <w:right w:w="48" w:type="dxa"/>
            </w:tcMar>
            <w:vAlign w:val="center"/>
            <w:hideMark/>
          </w:tcPr>
          <w:p w:rsidR="006E5F62" w:rsidRPr="006E5F62" w:rsidRDefault="006E5F62" w:rsidP="007C0D96">
            <w:pPr>
              <w:rPr>
                <w:rFonts w:cs="Arial"/>
                <w:color w:val="000000"/>
                <w:szCs w:val="22"/>
              </w:rPr>
            </w:pPr>
            <w:r w:rsidRPr="006E5F62">
              <w:rPr>
                <w:rFonts w:cs="Arial"/>
                <w:b/>
                <w:bCs/>
                <w:i/>
                <w:iCs/>
                <w:strike/>
                <w:color w:val="404040"/>
                <w:szCs w:val="22"/>
              </w:rPr>
              <w:t>Field Area</w:t>
            </w:r>
            <w:r w:rsidRPr="006E5F62">
              <w:rPr>
                <w:rFonts w:cs="Arial"/>
                <w:b/>
                <w:bCs/>
                <w:i/>
                <w:iCs/>
                <w:color w:val="404040"/>
                <w:szCs w:val="22"/>
              </w:rPr>
              <w:t> </w:t>
            </w:r>
            <w:r w:rsidRPr="006E5F62">
              <w:rPr>
                <w:rFonts w:cs="Arial"/>
                <w:b/>
                <w:bCs/>
                <w:i/>
                <w:iCs/>
                <w:color w:val="404040"/>
                <w:szCs w:val="22"/>
                <w:u w:val="single"/>
              </w:rPr>
              <w:t>Zone 1</w:t>
            </w:r>
            <w:r w:rsidRPr="006E5F62">
              <w:rPr>
                <w:rFonts w:cs="Arial"/>
                <w:b/>
                <w:bCs/>
                <w:i/>
                <w:iCs/>
                <w:color w:val="404040"/>
                <w:szCs w:val="22"/>
              </w:rPr>
              <w:t>:</w:t>
            </w:r>
          </w:p>
        </w:tc>
        <w:tc>
          <w:tcPr>
            <w:tcW w:w="0" w:type="auto"/>
            <w:tcBorders>
              <w:top w:val="nil"/>
              <w:left w:val="nil"/>
              <w:bottom w:val="nil"/>
              <w:right w:val="nil"/>
            </w:tcBorders>
            <w:shd w:val="clear" w:color="auto" w:fill="auto"/>
            <w:tcMar>
              <w:top w:w="48" w:type="dxa"/>
              <w:left w:w="48" w:type="dxa"/>
              <w:bottom w:w="48" w:type="dxa"/>
              <w:right w:w="48" w:type="dxa"/>
            </w:tcMar>
            <w:vAlign w:val="center"/>
            <w:hideMark/>
          </w:tcPr>
          <w:p w:rsidR="006E5F62" w:rsidRPr="006E5F62" w:rsidRDefault="006E5F62" w:rsidP="007C0D96">
            <w:pPr>
              <w:rPr>
                <w:rFonts w:cs="Arial"/>
                <w:color w:val="000000"/>
                <w:szCs w:val="22"/>
              </w:rPr>
            </w:pPr>
            <w:r w:rsidRPr="006E5F62">
              <w:rPr>
                <w:rFonts w:cs="Arial"/>
                <w:color w:val="404040"/>
                <w:szCs w:val="22"/>
                <w:u w:val="single"/>
              </w:rPr>
              <w:t>-</w:t>
            </w:r>
            <w:r w:rsidRPr="006E5F62">
              <w:rPr>
                <w:rFonts w:cs="Arial"/>
                <w:i/>
                <w:iCs/>
                <w:color w:val="404040"/>
                <w:szCs w:val="22"/>
                <w:u w:val="single"/>
              </w:rPr>
              <w:t xml:space="preserve"> 64.0 psf </w:t>
            </w:r>
            <w:r w:rsidRPr="006E5F62">
              <w:rPr>
                <w:rFonts w:cs="Arial"/>
                <w:i/>
                <w:iCs/>
                <w:strike/>
                <w:color w:val="404040"/>
                <w:szCs w:val="22"/>
              </w:rPr>
              <w:t>-43.0 psf</w:t>
            </w:r>
          </w:p>
        </w:tc>
      </w:tr>
      <w:tr w:rsidR="006E5F62" w:rsidRPr="006E5F62" w:rsidTr="00DE0BFF">
        <w:trPr>
          <w:trHeight w:val="576"/>
          <w:tblCellSpacing w:w="15" w:type="dxa"/>
        </w:trPr>
        <w:tc>
          <w:tcPr>
            <w:tcW w:w="0" w:type="auto"/>
            <w:tcBorders>
              <w:top w:val="nil"/>
              <w:left w:val="nil"/>
              <w:bottom w:val="nil"/>
              <w:right w:val="nil"/>
            </w:tcBorders>
            <w:shd w:val="clear" w:color="auto" w:fill="auto"/>
            <w:tcMar>
              <w:top w:w="48" w:type="dxa"/>
              <w:left w:w="48" w:type="dxa"/>
              <w:bottom w:w="48" w:type="dxa"/>
              <w:right w:w="48" w:type="dxa"/>
            </w:tcMar>
            <w:vAlign w:val="center"/>
            <w:hideMark/>
          </w:tcPr>
          <w:p w:rsidR="006E5F62" w:rsidRPr="006E5F62" w:rsidRDefault="006E5F62" w:rsidP="007C0D96">
            <w:pPr>
              <w:rPr>
                <w:rFonts w:cs="Arial"/>
                <w:color w:val="000000"/>
                <w:szCs w:val="22"/>
              </w:rPr>
            </w:pPr>
            <w:r w:rsidRPr="006E5F62">
              <w:rPr>
                <w:rFonts w:cs="Arial"/>
                <w:b/>
                <w:bCs/>
                <w:i/>
                <w:iCs/>
                <w:strike/>
                <w:color w:val="404040"/>
                <w:szCs w:val="22"/>
              </w:rPr>
              <w:t>Perimeter Area</w:t>
            </w:r>
            <w:r w:rsidRPr="006E5F62">
              <w:rPr>
                <w:rFonts w:cs="Arial"/>
                <w:b/>
                <w:bCs/>
                <w:i/>
                <w:iCs/>
                <w:color w:val="404040"/>
                <w:szCs w:val="22"/>
              </w:rPr>
              <w:t xml:space="preserve"> </w:t>
            </w:r>
            <w:r w:rsidRPr="006E5F62">
              <w:rPr>
                <w:rFonts w:cs="Arial"/>
                <w:b/>
                <w:bCs/>
                <w:i/>
                <w:iCs/>
                <w:color w:val="404040"/>
                <w:szCs w:val="22"/>
                <w:u w:val="single"/>
              </w:rPr>
              <w:t>Zone2</w:t>
            </w:r>
            <w:r w:rsidRPr="006E5F62">
              <w:rPr>
                <w:rFonts w:cs="Arial"/>
                <w:b/>
                <w:bCs/>
                <w:i/>
                <w:iCs/>
                <w:color w:val="404040"/>
                <w:szCs w:val="22"/>
              </w:rPr>
              <w:t>:</w:t>
            </w:r>
          </w:p>
        </w:tc>
        <w:tc>
          <w:tcPr>
            <w:tcW w:w="0" w:type="auto"/>
            <w:tcBorders>
              <w:top w:val="nil"/>
              <w:left w:val="nil"/>
              <w:bottom w:val="nil"/>
              <w:right w:val="nil"/>
            </w:tcBorders>
            <w:shd w:val="clear" w:color="auto" w:fill="auto"/>
            <w:tcMar>
              <w:top w:w="48" w:type="dxa"/>
              <w:left w:w="48" w:type="dxa"/>
              <w:bottom w:w="48" w:type="dxa"/>
              <w:right w:w="48" w:type="dxa"/>
            </w:tcMar>
            <w:vAlign w:val="center"/>
            <w:hideMark/>
          </w:tcPr>
          <w:p w:rsidR="006E5F62" w:rsidRPr="006E5F62" w:rsidRDefault="006E5F62" w:rsidP="007C0D96">
            <w:pPr>
              <w:rPr>
                <w:rFonts w:cs="Arial"/>
                <w:color w:val="000000"/>
                <w:szCs w:val="22"/>
              </w:rPr>
            </w:pPr>
            <w:r w:rsidRPr="006E5F62">
              <w:rPr>
                <w:rFonts w:cs="Arial"/>
                <w:color w:val="404040"/>
                <w:szCs w:val="22"/>
                <w:u w:val="single"/>
              </w:rPr>
              <w:t xml:space="preserve">- </w:t>
            </w:r>
            <w:r w:rsidRPr="006E5F62">
              <w:rPr>
                <w:rFonts w:cs="Arial"/>
                <w:i/>
                <w:iCs/>
                <w:color w:val="404040"/>
                <w:szCs w:val="22"/>
                <w:u w:val="single"/>
              </w:rPr>
              <w:t>84.0 psf</w:t>
            </w:r>
            <w:r w:rsidRPr="006E5F62">
              <w:rPr>
                <w:rFonts w:cs="Arial"/>
                <w:i/>
                <w:iCs/>
                <w:color w:val="404040"/>
                <w:szCs w:val="22"/>
              </w:rPr>
              <w:t xml:space="preserve"> </w:t>
            </w:r>
            <w:r w:rsidRPr="006E5F62">
              <w:rPr>
                <w:rFonts w:cs="Arial"/>
                <w:i/>
                <w:iCs/>
                <w:strike/>
                <w:color w:val="404040"/>
                <w:szCs w:val="22"/>
              </w:rPr>
              <w:t>-56.0 psf</w:t>
            </w:r>
          </w:p>
        </w:tc>
      </w:tr>
      <w:tr w:rsidR="006E5F62" w:rsidRPr="006E5F62" w:rsidTr="00DE0BFF">
        <w:trPr>
          <w:trHeight w:val="576"/>
          <w:tblCellSpacing w:w="15" w:type="dxa"/>
        </w:trPr>
        <w:tc>
          <w:tcPr>
            <w:tcW w:w="0" w:type="auto"/>
            <w:tcBorders>
              <w:top w:val="nil"/>
              <w:left w:val="nil"/>
              <w:bottom w:val="nil"/>
              <w:right w:val="nil"/>
            </w:tcBorders>
            <w:shd w:val="clear" w:color="auto" w:fill="auto"/>
            <w:tcMar>
              <w:top w:w="48" w:type="dxa"/>
              <w:left w:w="48" w:type="dxa"/>
              <w:bottom w:w="48" w:type="dxa"/>
              <w:right w:w="48" w:type="dxa"/>
            </w:tcMar>
            <w:vAlign w:val="center"/>
            <w:hideMark/>
          </w:tcPr>
          <w:p w:rsidR="006E5F62" w:rsidRPr="006E5F62" w:rsidRDefault="006E5F62" w:rsidP="007C0D96">
            <w:pPr>
              <w:rPr>
                <w:rFonts w:cs="Arial"/>
                <w:color w:val="000000"/>
                <w:szCs w:val="22"/>
              </w:rPr>
            </w:pPr>
            <w:r w:rsidRPr="006E5F62">
              <w:rPr>
                <w:rFonts w:cs="Arial"/>
                <w:b/>
                <w:bCs/>
                <w:i/>
                <w:iCs/>
                <w:strike/>
                <w:color w:val="404040"/>
                <w:szCs w:val="22"/>
              </w:rPr>
              <w:t xml:space="preserve">Corner Area </w:t>
            </w:r>
            <w:r w:rsidRPr="006E5F62">
              <w:rPr>
                <w:rFonts w:cs="Arial"/>
                <w:b/>
                <w:bCs/>
                <w:i/>
                <w:iCs/>
                <w:color w:val="404040"/>
                <w:szCs w:val="22"/>
                <w:u w:val="single"/>
              </w:rPr>
              <w:t>Zone 3</w:t>
            </w:r>
            <w:r w:rsidRPr="006E5F62">
              <w:rPr>
                <w:rFonts w:cs="Arial"/>
                <w:i/>
                <w:iCs/>
                <w:color w:val="404040"/>
                <w:szCs w:val="22"/>
              </w:rPr>
              <w:t>:</w:t>
            </w:r>
          </w:p>
        </w:tc>
        <w:tc>
          <w:tcPr>
            <w:tcW w:w="0" w:type="auto"/>
            <w:tcBorders>
              <w:top w:val="nil"/>
              <w:left w:val="nil"/>
              <w:bottom w:val="nil"/>
              <w:right w:val="nil"/>
            </w:tcBorders>
            <w:shd w:val="clear" w:color="auto" w:fill="auto"/>
            <w:tcMar>
              <w:top w:w="48" w:type="dxa"/>
              <w:left w:w="48" w:type="dxa"/>
              <w:bottom w:w="48" w:type="dxa"/>
              <w:right w:w="48" w:type="dxa"/>
            </w:tcMar>
            <w:vAlign w:val="center"/>
            <w:hideMark/>
          </w:tcPr>
          <w:p w:rsidR="006E5F62" w:rsidRPr="006E5F62" w:rsidRDefault="006E5F62" w:rsidP="007C0D96">
            <w:pPr>
              <w:rPr>
                <w:rFonts w:cs="Arial"/>
                <w:color w:val="000000"/>
                <w:szCs w:val="22"/>
              </w:rPr>
            </w:pPr>
            <w:r w:rsidRPr="006E5F62">
              <w:rPr>
                <w:rFonts w:cs="Arial"/>
                <w:color w:val="404040"/>
                <w:szCs w:val="22"/>
              </w:rPr>
              <w:t>-</w:t>
            </w:r>
            <w:r w:rsidRPr="006E5F62">
              <w:rPr>
                <w:rFonts w:cs="Arial"/>
                <w:color w:val="404040"/>
                <w:szCs w:val="22"/>
                <w:u w:val="single"/>
              </w:rPr>
              <w:t xml:space="preserve"> </w:t>
            </w:r>
            <w:r w:rsidRPr="006E5F62">
              <w:rPr>
                <w:rFonts w:cs="Arial"/>
                <w:i/>
                <w:iCs/>
                <w:color w:val="404040"/>
                <w:szCs w:val="22"/>
                <w:u w:val="single"/>
              </w:rPr>
              <w:t xml:space="preserve">115.0 psf </w:t>
            </w:r>
            <w:r w:rsidRPr="006E5F62">
              <w:rPr>
                <w:rFonts w:cs="Arial"/>
                <w:i/>
                <w:iCs/>
                <w:strike/>
                <w:color w:val="404040"/>
                <w:szCs w:val="22"/>
              </w:rPr>
              <w:t>-90.0 psf</w:t>
            </w:r>
          </w:p>
        </w:tc>
      </w:tr>
    </w:tbl>
    <w:p w:rsidR="006E5F62" w:rsidRPr="006E5F62" w:rsidRDefault="006E5F62" w:rsidP="007C0D96">
      <w:pPr>
        <w:ind w:left="540"/>
        <w:jc w:val="both"/>
        <w:rPr>
          <w:rFonts w:cs="Arial"/>
          <w:color w:val="000000"/>
          <w:szCs w:val="22"/>
        </w:rPr>
      </w:pPr>
      <w:r w:rsidRPr="006E5F62">
        <w:rPr>
          <w:rFonts w:cs="Arial"/>
          <w:color w:val="000000"/>
          <w:szCs w:val="22"/>
        </w:rPr>
        <w:t xml:space="preserve">Consider a roof assembly Product Approval, which includes a system having a maximum design pressure of -45 psf (2155 Pa). The Product Approval specifies an anchor/base sheet, having a width of 36 in. attached with approved fasteners and bearing plates at a spacing of 12 in. </w:t>
      </w:r>
      <w:proofErr w:type="spellStart"/>
      <w:r w:rsidRPr="006E5F62">
        <w:rPr>
          <w:rFonts w:cs="Arial"/>
          <w:color w:val="000000"/>
          <w:szCs w:val="22"/>
        </w:rPr>
        <w:t>o.c</w:t>
      </w:r>
      <w:proofErr w:type="spellEnd"/>
      <w:r w:rsidRPr="006E5F62">
        <w:rPr>
          <w:rFonts w:cs="Arial"/>
          <w:color w:val="000000"/>
          <w:szCs w:val="22"/>
        </w:rPr>
        <w:t xml:space="preserve">. at a 4 in. side lap and two rows staggered in the center of the sheet, 24 in. </w:t>
      </w:r>
      <w:proofErr w:type="spellStart"/>
      <w:r w:rsidRPr="006E5F62">
        <w:rPr>
          <w:rFonts w:cs="Arial"/>
          <w:color w:val="000000"/>
          <w:szCs w:val="22"/>
        </w:rPr>
        <w:t>o.c</w:t>
      </w:r>
      <w:proofErr w:type="spellEnd"/>
      <w:r w:rsidRPr="006E5F62">
        <w:rPr>
          <w:rFonts w:cs="Arial"/>
          <w:color w:val="000000"/>
          <w:szCs w:val="22"/>
        </w:rPr>
        <w:t>.</w:t>
      </w:r>
    </w:p>
    <w:p w:rsidR="006E5F62" w:rsidRPr="006E5F62" w:rsidRDefault="006E5F62" w:rsidP="007C0D96">
      <w:pPr>
        <w:ind w:left="540"/>
        <w:jc w:val="both"/>
        <w:rPr>
          <w:rFonts w:cs="Arial"/>
          <w:color w:val="000000"/>
          <w:szCs w:val="22"/>
        </w:rPr>
      </w:pPr>
      <w:r w:rsidRPr="006E5F62">
        <w:rPr>
          <w:rFonts w:cs="Arial"/>
          <w:color w:val="000000"/>
          <w:szCs w:val="22"/>
        </w:rPr>
        <w:t> </w:t>
      </w:r>
    </w:p>
    <w:p w:rsidR="006E5F62" w:rsidRPr="006E5F62" w:rsidRDefault="006E5F62" w:rsidP="007C0D96">
      <w:pPr>
        <w:ind w:left="540"/>
        <w:jc w:val="both"/>
        <w:rPr>
          <w:rFonts w:cs="Arial"/>
          <w:color w:val="000000"/>
          <w:szCs w:val="22"/>
        </w:rPr>
      </w:pPr>
      <w:r w:rsidRPr="006E5F62">
        <w:rPr>
          <w:rFonts w:cs="Arial"/>
          <w:color w:val="000000"/>
          <w:szCs w:val="22"/>
        </w:rPr>
        <w:t>10.4.4 Determine anchor/base sheet fastener spacing (FS) to meet the design pressures in the elevated pressure zones of the roof.</w:t>
      </w:r>
    </w:p>
    <w:p w:rsidR="006E5F62" w:rsidRPr="006E5F62" w:rsidRDefault="006E5F62" w:rsidP="007C0D96">
      <w:pPr>
        <w:ind w:left="540"/>
        <w:jc w:val="both"/>
        <w:rPr>
          <w:rFonts w:cs="Arial"/>
          <w:color w:val="000000"/>
          <w:szCs w:val="22"/>
        </w:rPr>
      </w:pPr>
      <w:r w:rsidRPr="006E5F62">
        <w:rPr>
          <w:rFonts w:cs="Arial"/>
          <w:color w:val="000000"/>
          <w:szCs w:val="22"/>
        </w:rPr>
        <w:t> </w:t>
      </w:r>
    </w:p>
    <w:p w:rsidR="006E5F62" w:rsidRPr="006E5F62" w:rsidRDefault="006E5F62" w:rsidP="007C0D96">
      <w:pPr>
        <w:ind w:left="540"/>
        <w:jc w:val="both"/>
        <w:rPr>
          <w:rFonts w:cs="Arial"/>
          <w:color w:val="000000"/>
          <w:szCs w:val="22"/>
        </w:rPr>
      </w:pPr>
      <w:r w:rsidRPr="006E5F62">
        <w:rPr>
          <w:rFonts w:cs="Arial"/>
          <w:color w:val="000000"/>
          <w:szCs w:val="22"/>
        </w:rPr>
        <w:lastRenderedPageBreak/>
        <w:t xml:space="preserve">10.4.5 </w:t>
      </w:r>
      <w:r w:rsidRPr="006E5F62">
        <w:rPr>
          <w:rFonts w:cs="Arial"/>
          <w:b/>
          <w:bCs/>
          <w:color w:val="000000"/>
          <w:szCs w:val="22"/>
        </w:rPr>
        <w:t>General Equation:</w:t>
      </w:r>
    </w:p>
    <w:p w:rsidR="006E5F62" w:rsidRPr="006E5F62" w:rsidRDefault="00B2689B" w:rsidP="007C0D96">
      <w:pPr>
        <w:ind w:left="540"/>
        <w:jc w:val="both"/>
        <w:rPr>
          <w:rFonts w:cs="Arial"/>
          <w:color w:val="000000"/>
          <w:szCs w:val="22"/>
        </w:rPr>
      </w:pPr>
      <w:r>
        <w:rPr>
          <w:rFonts w:eastAsia="Calibri"/>
          <w:noProof/>
        </w:rPr>
        <w:pict>
          <v:shape id="_x0000_s1041" type="#_x0000_t75" style="position:absolute;left:0;text-align:left;margin-left:40.2pt;margin-top:0;width:110.4pt;height:47.4pt;z-index:4;visibility:visible;mso-wrap-style:square;mso-wrap-distance-left:9pt;mso-wrap-distance-top:0;mso-wrap-distance-right:9pt;mso-wrap-distance-bottom:0;mso-position-horizontal-relative:text;mso-position-vertical-relative:text">
            <v:imagedata r:id="rId12" o:title=""/>
          </v:shape>
        </w:pict>
      </w:r>
    </w:p>
    <w:p w:rsidR="006E5F62" w:rsidRPr="006E5F62" w:rsidRDefault="006E5F62" w:rsidP="007C0D96">
      <w:pPr>
        <w:ind w:left="540"/>
        <w:jc w:val="both"/>
        <w:rPr>
          <w:rFonts w:cs="Arial"/>
          <w:b/>
          <w:bCs/>
          <w:color w:val="404040"/>
          <w:szCs w:val="22"/>
        </w:rPr>
      </w:pPr>
      <w:r w:rsidRPr="006E5F62">
        <w:rPr>
          <w:rFonts w:cs="Arial"/>
          <w:b/>
          <w:bCs/>
          <w:color w:val="404040"/>
          <w:szCs w:val="22"/>
        </w:rPr>
        <w:t xml:space="preserve">       </w:t>
      </w:r>
    </w:p>
    <w:p w:rsidR="006E5F62" w:rsidRPr="006E5F62" w:rsidRDefault="006E5F62" w:rsidP="007C0D96">
      <w:pPr>
        <w:ind w:left="540"/>
        <w:jc w:val="both"/>
        <w:rPr>
          <w:rFonts w:cs="Arial"/>
          <w:b/>
          <w:bCs/>
          <w:color w:val="404040"/>
          <w:szCs w:val="22"/>
        </w:rPr>
      </w:pPr>
    </w:p>
    <w:p w:rsidR="006E5F62" w:rsidRPr="006E5F62" w:rsidRDefault="006E5F62" w:rsidP="007C0D96">
      <w:pPr>
        <w:ind w:left="540"/>
        <w:jc w:val="both"/>
        <w:rPr>
          <w:rFonts w:cs="Arial"/>
          <w:color w:val="000000"/>
          <w:szCs w:val="22"/>
        </w:rPr>
      </w:pPr>
    </w:p>
    <w:p w:rsidR="006E5F62" w:rsidRPr="006E5F62" w:rsidRDefault="006E5F62" w:rsidP="007C0D96">
      <w:pPr>
        <w:ind w:left="840"/>
        <w:jc w:val="both"/>
        <w:rPr>
          <w:rFonts w:cs="Arial"/>
          <w:color w:val="000000"/>
          <w:szCs w:val="22"/>
        </w:rPr>
      </w:pPr>
      <w:r w:rsidRPr="006E5F62">
        <w:rPr>
          <w:rFonts w:cs="Arial"/>
          <w:b/>
          <w:bCs/>
          <w:color w:val="404040"/>
          <w:szCs w:val="22"/>
        </w:rPr>
        <w:t>FS = fastener spacing (in.);</w:t>
      </w:r>
    </w:p>
    <w:p w:rsidR="006E5F62" w:rsidRPr="006E5F62" w:rsidRDefault="006E5F62" w:rsidP="007C0D96">
      <w:pPr>
        <w:ind w:left="840"/>
        <w:jc w:val="both"/>
        <w:rPr>
          <w:rFonts w:cs="Arial"/>
          <w:color w:val="000000"/>
          <w:szCs w:val="22"/>
        </w:rPr>
      </w:pPr>
      <w:proofErr w:type="spellStart"/>
      <w:proofErr w:type="gramStart"/>
      <w:r w:rsidRPr="006E5F62">
        <w:rPr>
          <w:rFonts w:cs="Arial"/>
          <w:b/>
          <w:bCs/>
          <w:color w:val="404040"/>
          <w:szCs w:val="22"/>
        </w:rPr>
        <w:t>f</w:t>
      </w:r>
      <w:r w:rsidRPr="006E5F62">
        <w:rPr>
          <w:rFonts w:cs="Arial"/>
          <w:b/>
          <w:bCs/>
          <w:color w:val="404040"/>
          <w:szCs w:val="22"/>
          <w:vertAlign w:val="subscript"/>
        </w:rPr>
        <w:t>y</w:t>
      </w:r>
      <w:proofErr w:type="spellEnd"/>
      <w:proofErr w:type="gramEnd"/>
      <w:r w:rsidRPr="006E5F62">
        <w:rPr>
          <w:rFonts w:cs="Arial"/>
          <w:b/>
          <w:bCs/>
          <w:color w:val="404040"/>
          <w:szCs w:val="22"/>
        </w:rPr>
        <w:t xml:space="preserve"> = fastener value (lbf):</w:t>
      </w:r>
    </w:p>
    <w:p w:rsidR="006E5F62" w:rsidRPr="006E5F62" w:rsidRDefault="006E5F62" w:rsidP="007C0D96">
      <w:pPr>
        <w:ind w:left="840"/>
        <w:jc w:val="both"/>
        <w:rPr>
          <w:rFonts w:cs="Arial"/>
          <w:color w:val="000000"/>
          <w:szCs w:val="22"/>
        </w:rPr>
      </w:pPr>
      <w:r w:rsidRPr="006E5F62">
        <w:rPr>
          <w:rFonts w:cs="Arial"/>
          <w:b/>
          <w:bCs/>
          <w:color w:val="404040"/>
          <w:szCs w:val="22"/>
        </w:rPr>
        <w:t>P = design pressure (psf): and</w:t>
      </w:r>
    </w:p>
    <w:p w:rsidR="006E5F62" w:rsidRPr="006E5F62" w:rsidRDefault="006E5F62" w:rsidP="007C0D96">
      <w:pPr>
        <w:ind w:left="840"/>
        <w:jc w:val="both"/>
        <w:rPr>
          <w:rFonts w:cs="Arial"/>
          <w:color w:val="000000"/>
          <w:szCs w:val="22"/>
        </w:rPr>
      </w:pPr>
      <w:r w:rsidRPr="006E5F62">
        <w:rPr>
          <w:rFonts w:cs="Arial"/>
          <w:b/>
          <w:bCs/>
          <w:color w:val="404040"/>
          <w:szCs w:val="22"/>
        </w:rPr>
        <w:t>RS = row spacing (in.).</w:t>
      </w:r>
    </w:p>
    <w:tbl>
      <w:tblPr>
        <w:tblW w:w="5000" w:type="pct"/>
        <w:tblCellSpacing w:w="15" w:type="dxa"/>
        <w:tblInd w:w="300" w:type="dxa"/>
        <w:tblCellMar>
          <w:left w:w="0" w:type="dxa"/>
          <w:right w:w="0" w:type="dxa"/>
        </w:tblCellMar>
        <w:tblLook w:val="04A0" w:firstRow="1" w:lastRow="0" w:firstColumn="1" w:lastColumn="0" w:noHBand="0" w:noVBand="1"/>
      </w:tblPr>
      <w:tblGrid>
        <w:gridCol w:w="10956"/>
      </w:tblGrid>
      <w:tr w:rsidR="006E5F62" w:rsidRPr="006E5F62" w:rsidTr="00DE0BFF">
        <w:trPr>
          <w:tblCellSpacing w:w="15" w:type="dxa"/>
        </w:trPr>
        <w:tc>
          <w:tcPr>
            <w:tcW w:w="0" w:type="auto"/>
            <w:tcBorders>
              <w:top w:val="nil"/>
              <w:left w:val="nil"/>
              <w:bottom w:val="nil"/>
              <w:right w:val="nil"/>
            </w:tcBorders>
            <w:shd w:val="clear" w:color="auto" w:fill="auto"/>
            <w:tcMar>
              <w:top w:w="48" w:type="dxa"/>
              <w:left w:w="48" w:type="dxa"/>
              <w:bottom w:w="48" w:type="dxa"/>
              <w:right w:w="48" w:type="dxa"/>
            </w:tcMar>
            <w:hideMark/>
          </w:tcPr>
          <w:p w:rsidR="006E5F62" w:rsidRPr="006E5F62" w:rsidRDefault="006E5F62" w:rsidP="007C0D96">
            <w:pPr>
              <w:rPr>
                <w:rFonts w:cs="Arial"/>
                <w:color w:val="000000"/>
                <w:szCs w:val="22"/>
              </w:rPr>
            </w:pPr>
          </w:p>
          <w:tbl>
            <w:tblPr>
              <w:tblW w:w="5000" w:type="pct"/>
              <w:tblCellSpacing w:w="15" w:type="dxa"/>
              <w:tblInd w:w="300" w:type="dxa"/>
              <w:tblCellMar>
                <w:left w:w="0" w:type="dxa"/>
                <w:right w:w="0" w:type="dxa"/>
              </w:tblCellMar>
              <w:tblLook w:val="04A0" w:firstRow="1" w:lastRow="0" w:firstColumn="1" w:lastColumn="0" w:noHBand="0" w:noVBand="1"/>
            </w:tblPr>
            <w:tblGrid>
              <w:gridCol w:w="10800"/>
            </w:tblGrid>
            <w:tr w:rsidR="006E5F62" w:rsidRPr="006E5F62" w:rsidTr="00DE0BFF">
              <w:trPr>
                <w:tblCellSpacing w:w="15" w:type="dxa"/>
              </w:trPr>
              <w:tc>
                <w:tcPr>
                  <w:tcW w:w="0" w:type="auto"/>
                  <w:tcBorders>
                    <w:top w:val="nil"/>
                    <w:left w:val="nil"/>
                    <w:bottom w:val="nil"/>
                    <w:right w:val="nil"/>
                  </w:tcBorders>
                  <w:shd w:val="clear" w:color="auto" w:fill="auto"/>
                  <w:tcMar>
                    <w:top w:w="48" w:type="dxa"/>
                    <w:left w:w="48" w:type="dxa"/>
                    <w:bottom w:w="48" w:type="dxa"/>
                    <w:right w:w="48" w:type="dxa"/>
                  </w:tcMar>
                  <w:hideMark/>
                </w:tcPr>
                <w:p w:rsidR="006E5F62" w:rsidRPr="006E5F62" w:rsidRDefault="006E5F62" w:rsidP="007C0D96">
                  <w:pPr>
                    <w:rPr>
                      <w:rFonts w:cs="Arial"/>
                      <w:color w:val="000000"/>
                      <w:szCs w:val="22"/>
                    </w:rPr>
                  </w:pPr>
                  <w:r w:rsidRPr="006E5F62">
                    <w:rPr>
                      <w:rFonts w:cs="Arial"/>
                      <w:color w:val="000000"/>
                      <w:szCs w:val="22"/>
                    </w:rPr>
                    <w:t xml:space="preserve">Note: As noted in the above equation, the row spacing is not needed to determine the fastener spacing. The row spacing is merely the net width of the sheet divided by the number of rows. For this case, the net width is 32 in. and there are three fastener rows (i.e. one side lap row and two center rows). This leads to a row spacing of 10.7 in. </w:t>
                  </w:r>
                  <w:r w:rsidRPr="006E5F62">
                    <w:rPr>
                      <w:rFonts w:cs="Arial"/>
                      <w:color w:val="000000"/>
                      <w:szCs w:val="22"/>
                      <w:u w:val="single"/>
                    </w:rPr>
                    <w:t>For Zone 3 a row spacing of 8 in. is necessary.</w:t>
                  </w:r>
                </w:p>
              </w:tc>
            </w:tr>
          </w:tbl>
          <w:p w:rsidR="006E5F62" w:rsidRPr="006E5F62" w:rsidRDefault="006E5F62" w:rsidP="007C0D96">
            <w:pPr>
              <w:rPr>
                <w:rFonts w:cs="Arial"/>
                <w:color w:val="000000"/>
                <w:szCs w:val="22"/>
              </w:rPr>
            </w:pPr>
          </w:p>
          <w:p w:rsidR="006E5F62" w:rsidRPr="006E5F62" w:rsidRDefault="006E5F62" w:rsidP="007C0D96">
            <w:pPr>
              <w:rPr>
                <w:rFonts w:cs="Arial"/>
                <w:color w:val="000000"/>
                <w:szCs w:val="22"/>
              </w:rPr>
            </w:pPr>
          </w:p>
          <w:p w:rsidR="006E5F62" w:rsidRPr="006E5F62" w:rsidRDefault="006E5F62" w:rsidP="007C0D96">
            <w:pPr>
              <w:rPr>
                <w:rFonts w:cs="Arial"/>
                <w:color w:val="000000"/>
                <w:szCs w:val="22"/>
              </w:rPr>
            </w:pPr>
          </w:p>
          <w:p w:rsidR="006E5F62" w:rsidRPr="006E5F62" w:rsidRDefault="006E5F62" w:rsidP="007C0D96">
            <w:pPr>
              <w:rPr>
                <w:rFonts w:cs="Arial"/>
                <w:color w:val="000000"/>
                <w:szCs w:val="22"/>
              </w:rPr>
            </w:pPr>
          </w:p>
          <w:p w:rsidR="006E5F62" w:rsidRPr="006E5F62" w:rsidRDefault="00B2689B" w:rsidP="007C0D96">
            <w:pPr>
              <w:rPr>
                <w:rFonts w:cs="Arial"/>
                <w:color w:val="000000"/>
                <w:szCs w:val="22"/>
              </w:rPr>
            </w:pPr>
            <w:r>
              <w:rPr>
                <w:rFonts w:eastAsia="Calibri"/>
                <w:noProof/>
              </w:rPr>
              <w:pict>
                <v:shape id="_x0000_s1042" type="#_x0000_t75" style="position:absolute;margin-left:9.9pt;margin-top:-30.65pt;width:451.2pt;height:199.8pt;z-index:5;visibility:visible;mso-wrap-style:square;mso-wrap-distance-left:9pt;mso-wrap-distance-top:0;mso-wrap-distance-right:9pt;mso-wrap-distance-bottom:0;mso-position-horizontal-relative:text;mso-position-vertical-relative:text">
                  <v:imagedata r:id="rId13" o:title=""/>
                </v:shape>
              </w:pict>
            </w:r>
          </w:p>
          <w:p w:rsidR="006E5F62" w:rsidRPr="006E5F62" w:rsidRDefault="006E5F62" w:rsidP="007C0D96">
            <w:pPr>
              <w:rPr>
                <w:rFonts w:cs="Arial"/>
                <w:color w:val="000000"/>
                <w:szCs w:val="22"/>
              </w:rPr>
            </w:pPr>
          </w:p>
          <w:p w:rsidR="006E5F62" w:rsidRPr="006E5F62" w:rsidRDefault="006E5F62" w:rsidP="007C0D96">
            <w:pPr>
              <w:rPr>
                <w:rFonts w:cs="Arial"/>
                <w:color w:val="000000"/>
                <w:szCs w:val="22"/>
              </w:rPr>
            </w:pPr>
          </w:p>
          <w:p w:rsidR="006E5F62" w:rsidRPr="006E5F62" w:rsidRDefault="006E5F62" w:rsidP="007C0D96">
            <w:pPr>
              <w:rPr>
                <w:rFonts w:cs="Arial"/>
                <w:color w:val="000000"/>
                <w:szCs w:val="22"/>
              </w:rPr>
            </w:pPr>
          </w:p>
        </w:tc>
      </w:tr>
    </w:tbl>
    <w:p w:rsidR="006E5F62" w:rsidRPr="006E5F62" w:rsidRDefault="006E5F62" w:rsidP="007C0D96">
      <w:pPr>
        <w:jc w:val="both"/>
        <w:rPr>
          <w:rFonts w:cs="Arial"/>
          <w:color w:val="000000"/>
          <w:szCs w:val="22"/>
        </w:rPr>
      </w:pPr>
    </w:p>
    <w:p w:rsidR="006E5F62" w:rsidRPr="006E5F62" w:rsidRDefault="006E5F62" w:rsidP="007C0D96">
      <w:pPr>
        <w:jc w:val="both"/>
        <w:rPr>
          <w:rFonts w:cs="Arial"/>
          <w:b/>
          <w:bCs/>
          <w:strike/>
          <w:color w:val="000000"/>
          <w:szCs w:val="22"/>
        </w:rPr>
      </w:pPr>
    </w:p>
    <w:p w:rsidR="006E5F62" w:rsidRPr="006E5F62" w:rsidRDefault="006E5F62" w:rsidP="007C0D96">
      <w:pPr>
        <w:jc w:val="both"/>
        <w:rPr>
          <w:rFonts w:cs="Arial"/>
          <w:b/>
          <w:bCs/>
          <w:strike/>
          <w:color w:val="000000"/>
          <w:szCs w:val="22"/>
        </w:rPr>
      </w:pPr>
    </w:p>
    <w:p w:rsidR="006E5F62" w:rsidRPr="006E5F62" w:rsidRDefault="006E5F62" w:rsidP="007C0D96">
      <w:pPr>
        <w:jc w:val="both"/>
        <w:rPr>
          <w:rFonts w:cs="Arial"/>
          <w:b/>
          <w:bCs/>
          <w:strike/>
          <w:color w:val="000000"/>
          <w:szCs w:val="22"/>
        </w:rPr>
      </w:pPr>
    </w:p>
    <w:p w:rsidR="006E5F62" w:rsidRPr="006E5F62" w:rsidRDefault="006E5F62" w:rsidP="007C0D96">
      <w:pPr>
        <w:jc w:val="both"/>
        <w:rPr>
          <w:rFonts w:cs="Arial"/>
          <w:b/>
          <w:bCs/>
          <w:strike/>
          <w:color w:val="000000"/>
          <w:szCs w:val="22"/>
        </w:rPr>
      </w:pPr>
    </w:p>
    <w:p w:rsidR="006E5F62" w:rsidRPr="006E5F62" w:rsidRDefault="006E5F62" w:rsidP="007C0D96">
      <w:pPr>
        <w:jc w:val="both"/>
        <w:rPr>
          <w:rFonts w:cs="Arial"/>
          <w:b/>
          <w:bCs/>
          <w:strike/>
          <w:color w:val="000000"/>
          <w:szCs w:val="22"/>
        </w:rPr>
      </w:pPr>
    </w:p>
    <w:p w:rsidR="006E5F62" w:rsidRPr="006E5F62" w:rsidRDefault="006E5F62" w:rsidP="007C0D96">
      <w:pPr>
        <w:jc w:val="both"/>
        <w:rPr>
          <w:rFonts w:cs="Arial"/>
          <w:b/>
          <w:bCs/>
          <w:strike/>
          <w:color w:val="000000"/>
          <w:szCs w:val="22"/>
        </w:rPr>
      </w:pPr>
    </w:p>
    <w:p w:rsidR="006E5F62" w:rsidRPr="006E5F62" w:rsidRDefault="006E5F62" w:rsidP="007C0D96">
      <w:pPr>
        <w:jc w:val="both"/>
        <w:rPr>
          <w:rFonts w:cs="Arial"/>
          <w:b/>
          <w:bCs/>
          <w:strike/>
          <w:color w:val="000000"/>
          <w:szCs w:val="22"/>
        </w:rPr>
      </w:pPr>
    </w:p>
    <w:p w:rsidR="006E5F62" w:rsidRPr="006E5F62" w:rsidRDefault="006E5F62" w:rsidP="007C0D96">
      <w:pPr>
        <w:jc w:val="both"/>
        <w:rPr>
          <w:rFonts w:cs="Arial"/>
          <w:b/>
          <w:bCs/>
          <w:strike/>
          <w:color w:val="000000"/>
          <w:szCs w:val="22"/>
        </w:rPr>
      </w:pPr>
    </w:p>
    <w:p w:rsidR="006E5F62" w:rsidRPr="006E5F62" w:rsidRDefault="006E5F62" w:rsidP="007C0D96">
      <w:pPr>
        <w:jc w:val="both"/>
        <w:rPr>
          <w:rFonts w:cs="Arial"/>
          <w:b/>
          <w:bCs/>
          <w:strike/>
          <w:color w:val="000000"/>
          <w:szCs w:val="22"/>
        </w:rPr>
      </w:pPr>
    </w:p>
    <w:p w:rsidR="00AB5A2D" w:rsidRDefault="00AB5A2D" w:rsidP="007C0D96">
      <w:pPr>
        <w:ind w:firstLine="540"/>
        <w:jc w:val="both"/>
        <w:rPr>
          <w:rFonts w:cs="Arial"/>
          <w:b/>
          <w:bCs/>
          <w:strike/>
          <w:color w:val="000000"/>
          <w:szCs w:val="22"/>
        </w:rPr>
      </w:pPr>
    </w:p>
    <w:p w:rsidR="00AB5A2D" w:rsidRDefault="00AB5A2D" w:rsidP="007C0D96">
      <w:pPr>
        <w:ind w:firstLine="540"/>
        <w:jc w:val="both"/>
        <w:rPr>
          <w:rFonts w:cs="Arial"/>
          <w:b/>
          <w:bCs/>
          <w:strike/>
          <w:color w:val="000000"/>
          <w:szCs w:val="22"/>
        </w:rPr>
      </w:pPr>
    </w:p>
    <w:p w:rsidR="00AB5A2D" w:rsidRDefault="00AB5A2D" w:rsidP="007C0D96">
      <w:pPr>
        <w:ind w:firstLine="540"/>
        <w:jc w:val="both"/>
        <w:rPr>
          <w:rFonts w:cs="Arial"/>
          <w:b/>
          <w:bCs/>
          <w:strike/>
          <w:color w:val="000000"/>
          <w:szCs w:val="22"/>
        </w:rPr>
      </w:pPr>
    </w:p>
    <w:p w:rsidR="006E5F62" w:rsidRPr="006E5F62" w:rsidRDefault="00AB5A2D" w:rsidP="007C0D96">
      <w:pPr>
        <w:ind w:firstLine="540"/>
        <w:jc w:val="both"/>
        <w:rPr>
          <w:rFonts w:cs="Arial"/>
          <w:color w:val="000000"/>
          <w:szCs w:val="22"/>
        </w:rPr>
      </w:pPr>
      <w:r>
        <w:rPr>
          <w:rFonts w:cs="Arial"/>
          <w:b/>
          <w:bCs/>
          <w:strike/>
          <w:color w:val="000000"/>
          <w:szCs w:val="22"/>
        </w:rPr>
        <w:t>1</w:t>
      </w:r>
      <w:r w:rsidR="006E5F62" w:rsidRPr="006E5F62">
        <w:rPr>
          <w:rFonts w:cs="Arial"/>
          <w:b/>
          <w:bCs/>
          <w:strike/>
          <w:color w:val="000000"/>
          <w:szCs w:val="22"/>
        </w:rPr>
        <w:t>Perimeter Area</w:t>
      </w:r>
      <w:r w:rsidR="006E5F62" w:rsidRPr="006E5F62">
        <w:rPr>
          <w:rFonts w:cs="Arial"/>
          <w:b/>
          <w:bCs/>
          <w:color w:val="000000"/>
          <w:szCs w:val="22"/>
        </w:rPr>
        <w:t xml:space="preserve"> </w:t>
      </w:r>
      <w:r w:rsidR="006E5F62" w:rsidRPr="006E5F62">
        <w:rPr>
          <w:rFonts w:cs="Arial"/>
          <w:b/>
          <w:bCs/>
          <w:color w:val="000000"/>
          <w:szCs w:val="22"/>
          <w:u w:val="single"/>
        </w:rPr>
        <w:t>Zone 2</w:t>
      </w:r>
      <w:r w:rsidR="006E5F62" w:rsidRPr="006E5F62">
        <w:rPr>
          <w:rFonts w:cs="Arial"/>
          <w:b/>
          <w:bCs/>
          <w:color w:val="000000"/>
          <w:szCs w:val="22"/>
        </w:rPr>
        <w:t>:</w:t>
      </w:r>
    </w:p>
    <w:p w:rsidR="006E5F62" w:rsidRPr="006E5F62" w:rsidRDefault="00B2689B" w:rsidP="007C0D96">
      <w:pPr>
        <w:ind w:left="540"/>
        <w:jc w:val="both"/>
        <w:rPr>
          <w:rFonts w:cs="Arial"/>
          <w:color w:val="000000"/>
          <w:szCs w:val="22"/>
        </w:rPr>
      </w:pPr>
      <w:r>
        <w:rPr>
          <w:rFonts w:eastAsia="Calibri"/>
          <w:noProof/>
        </w:rPr>
        <w:pict>
          <v:shape id="_x0000_s1043" type="#_x0000_t75" style="position:absolute;left:0;text-align:left;margin-left:33.6pt;margin-top:9.35pt;width:445.8pt;height:183.6pt;z-index:6;visibility:visible;mso-wrap-style:square;mso-wrap-distance-left:9pt;mso-wrap-distance-top:0;mso-wrap-distance-right:9pt;mso-wrap-distance-bottom:0;mso-position-horizontal-relative:text;mso-position-vertical-relative:text">
            <v:imagedata r:id="rId14" o:title=""/>
          </v:shape>
        </w:pict>
      </w:r>
    </w:p>
    <w:p w:rsidR="006E5F62" w:rsidRPr="006E5F62" w:rsidRDefault="006E5F62" w:rsidP="007C0D96">
      <w:pPr>
        <w:ind w:left="540"/>
        <w:jc w:val="both"/>
        <w:rPr>
          <w:rFonts w:cs="Arial"/>
          <w:color w:val="000000"/>
          <w:szCs w:val="22"/>
        </w:rPr>
      </w:pPr>
      <w:r w:rsidRPr="006E5F62">
        <w:rPr>
          <w:rFonts w:cs="Arial"/>
          <w:b/>
          <w:bCs/>
          <w:i/>
          <w:iCs/>
          <w:color w:val="000000"/>
          <w:szCs w:val="22"/>
        </w:rPr>
        <w:t> </w:t>
      </w:r>
    </w:p>
    <w:p w:rsidR="006E5F62" w:rsidRPr="006E5F62" w:rsidRDefault="006E5F62" w:rsidP="007C0D96">
      <w:pPr>
        <w:ind w:left="540"/>
        <w:jc w:val="both"/>
        <w:rPr>
          <w:rFonts w:cs="Arial"/>
          <w:color w:val="000000"/>
          <w:szCs w:val="22"/>
        </w:rPr>
      </w:pPr>
    </w:p>
    <w:p w:rsidR="006E5F62" w:rsidRPr="006E5F62" w:rsidRDefault="006E5F62" w:rsidP="007C0D96">
      <w:pPr>
        <w:ind w:left="540"/>
        <w:jc w:val="both"/>
        <w:rPr>
          <w:rFonts w:cs="Arial"/>
          <w:color w:val="000000"/>
          <w:szCs w:val="22"/>
        </w:rPr>
      </w:pPr>
    </w:p>
    <w:p w:rsidR="006E5F62" w:rsidRPr="006E5F62" w:rsidRDefault="006E5F62" w:rsidP="007C0D96">
      <w:pPr>
        <w:ind w:left="540"/>
        <w:jc w:val="both"/>
        <w:rPr>
          <w:rFonts w:cs="Arial"/>
          <w:color w:val="000000"/>
          <w:szCs w:val="22"/>
        </w:rPr>
      </w:pPr>
    </w:p>
    <w:p w:rsidR="006E5F62" w:rsidRPr="006E5F62" w:rsidRDefault="006E5F62" w:rsidP="007C0D96">
      <w:pPr>
        <w:ind w:left="540"/>
        <w:jc w:val="both"/>
        <w:rPr>
          <w:rFonts w:cs="Arial"/>
          <w:color w:val="000000"/>
          <w:szCs w:val="22"/>
        </w:rPr>
      </w:pPr>
    </w:p>
    <w:p w:rsidR="006E5F62" w:rsidRPr="006E5F62" w:rsidRDefault="006E5F62" w:rsidP="007C0D96">
      <w:pPr>
        <w:ind w:left="540"/>
        <w:jc w:val="both"/>
        <w:rPr>
          <w:rFonts w:cs="Arial"/>
          <w:color w:val="000000"/>
          <w:szCs w:val="22"/>
        </w:rPr>
      </w:pPr>
    </w:p>
    <w:p w:rsidR="006E5F62" w:rsidRPr="006E5F62" w:rsidRDefault="006E5F62" w:rsidP="007C0D96">
      <w:pPr>
        <w:ind w:left="540"/>
        <w:jc w:val="both"/>
        <w:rPr>
          <w:rFonts w:cs="Arial"/>
          <w:color w:val="000000"/>
          <w:szCs w:val="22"/>
        </w:rPr>
      </w:pPr>
    </w:p>
    <w:p w:rsidR="006E5F62" w:rsidRPr="006E5F62" w:rsidRDefault="006E5F62" w:rsidP="007C0D96">
      <w:pPr>
        <w:ind w:left="540"/>
        <w:jc w:val="both"/>
        <w:rPr>
          <w:rFonts w:cs="Arial"/>
          <w:color w:val="000000"/>
          <w:szCs w:val="22"/>
        </w:rPr>
      </w:pPr>
    </w:p>
    <w:p w:rsidR="006E5F62" w:rsidRPr="006E5F62" w:rsidRDefault="006E5F62" w:rsidP="007C0D96">
      <w:pPr>
        <w:ind w:left="540"/>
        <w:jc w:val="both"/>
        <w:rPr>
          <w:rFonts w:cs="Arial"/>
          <w:color w:val="000000"/>
          <w:szCs w:val="22"/>
        </w:rPr>
      </w:pPr>
    </w:p>
    <w:p w:rsidR="006E5F62" w:rsidRPr="006E5F62" w:rsidRDefault="006E5F62" w:rsidP="007C0D96">
      <w:pPr>
        <w:ind w:left="540"/>
        <w:jc w:val="both"/>
        <w:rPr>
          <w:rFonts w:cs="Arial"/>
          <w:color w:val="000000"/>
          <w:szCs w:val="22"/>
        </w:rPr>
      </w:pPr>
    </w:p>
    <w:p w:rsidR="006E5F62" w:rsidRPr="006E5F62" w:rsidRDefault="006E5F62" w:rsidP="007C0D96">
      <w:pPr>
        <w:ind w:left="540"/>
        <w:jc w:val="both"/>
        <w:rPr>
          <w:rFonts w:cs="Arial"/>
          <w:color w:val="000000"/>
          <w:szCs w:val="22"/>
        </w:rPr>
      </w:pPr>
    </w:p>
    <w:p w:rsidR="006E5F62" w:rsidRPr="006E5F62" w:rsidRDefault="006E5F62" w:rsidP="007C0D96">
      <w:pPr>
        <w:ind w:left="540"/>
        <w:jc w:val="both"/>
        <w:rPr>
          <w:rFonts w:cs="Arial"/>
          <w:color w:val="000000"/>
          <w:szCs w:val="22"/>
        </w:rPr>
      </w:pPr>
    </w:p>
    <w:p w:rsidR="006E5F62" w:rsidRPr="006E5F62" w:rsidRDefault="006E5F62" w:rsidP="007C0D96">
      <w:pPr>
        <w:ind w:left="540"/>
        <w:jc w:val="both"/>
        <w:rPr>
          <w:rFonts w:cs="Arial"/>
          <w:color w:val="000000"/>
          <w:szCs w:val="22"/>
        </w:rPr>
      </w:pPr>
    </w:p>
    <w:p w:rsidR="006E5F62" w:rsidRPr="006E5F62" w:rsidRDefault="006E5F62" w:rsidP="007C0D96">
      <w:pPr>
        <w:ind w:left="540"/>
        <w:jc w:val="both"/>
        <w:rPr>
          <w:rFonts w:cs="Arial"/>
          <w:color w:val="000000"/>
          <w:szCs w:val="22"/>
        </w:rPr>
      </w:pPr>
    </w:p>
    <w:p w:rsidR="006E5F62" w:rsidRPr="006E5F62" w:rsidRDefault="006E5F62" w:rsidP="007C0D96">
      <w:pPr>
        <w:ind w:left="540"/>
        <w:jc w:val="both"/>
        <w:rPr>
          <w:rFonts w:cs="Arial"/>
          <w:color w:val="000000"/>
          <w:szCs w:val="22"/>
        </w:rPr>
      </w:pPr>
    </w:p>
    <w:p w:rsidR="006E5F62" w:rsidRPr="006E5F62" w:rsidRDefault="006E5F62" w:rsidP="007C0D96">
      <w:pPr>
        <w:rPr>
          <w:rFonts w:cs="Arial"/>
          <w:color w:val="000000"/>
          <w:szCs w:val="22"/>
        </w:rPr>
      </w:pPr>
      <w:r w:rsidRPr="006E5F62">
        <w:rPr>
          <w:rFonts w:cs="Arial"/>
          <w:color w:val="000000"/>
          <w:szCs w:val="22"/>
        </w:rPr>
        <w:t> </w:t>
      </w:r>
    </w:p>
    <w:p w:rsidR="006E5F62" w:rsidRPr="006E5F62" w:rsidRDefault="006E5F62" w:rsidP="007C0D96">
      <w:pPr>
        <w:ind w:left="540"/>
        <w:jc w:val="both"/>
        <w:rPr>
          <w:rFonts w:cs="Arial"/>
          <w:color w:val="000000"/>
          <w:szCs w:val="22"/>
        </w:rPr>
      </w:pPr>
      <w:r w:rsidRPr="006E5F62">
        <w:rPr>
          <w:rFonts w:cs="Arial"/>
          <w:b/>
          <w:bCs/>
          <w:i/>
          <w:iCs/>
          <w:strike/>
          <w:color w:val="404040"/>
          <w:szCs w:val="22"/>
        </w:rPr>
        <w:t xml:space="preserve">Corner </w:t>
      </w:r>
      <w:proofErr w:type="spellStart"/>
      <w:r w:rsidRPr="006E5F62">
        <w:rPr>
          <w:rFonts w:cs="Arial"/>
          <w:b/>
          <w:bCs/>
          <w:i/>
          <w:iCs/>
          <w:strike/>
          <w:color w:val="404040"/>
          <w:szCs w:val="22"/>
        </w:rPr>
        <w:t>Areas</w:t>
      </w:r>
      <w:r w:rsidRPr="006E5F62">
        <w:rPr>
          <w:rFonts w:cs="Arial"/>
          <w:b/>
          <w:bCs/>
          <w:color w:val="000000"/>
          <w:szCs w:val="22"/>
          <w:u w:val="single"/>
        </w:rPr>
        <w:t>Zone</w:t>
      </w:r>
      <w:proofErr w:type="spellEnd"/>
      <w:r w:rsidRPr="006E5F62">
        <w:rPr>
          <w:rFonts w:cs="Arial"/>
          <w:b/>
          <w:bCs/>
          <w:color w:val="000000"/>
          <w:szCs w:val="22"/>
          <w:u w:val="single"/>
        </w:rPr>
        <w:t xml:space="preserve"> 3:</w:t>
      </w:r>
    </w:p>
    <w:p w:rsidR="006E5F62" w:rsidRPr="006E5F62" w:rsidRDefault="006E5F62" w:rsidP="007C0D96">
      <w:pPr>
        <w:ind w:left="540"/>
        <w:jc w:val="both"/>
        <w:rPr>
          <w:rFonts w:cs="Arial"/>
          <w:color w:val="000000"/>
          <w:szCs w:val="22"/>
        </w:rPr>
      </w:pPr>
      <w:r w:rsidRPr="006E5F62">
        <w:rPr>
          <w:rFonts w:cs="Arial"/>
          <w:color w:val="000000"/>
          <w:szCs w:val="22"/>
        </w:rPr>
        <w:t> </w:t>
      </w:r>
    </w:p>
    <w:p w:rsidR="006E5F62" w:rsidRPr="006E5F62" w:rsidRDefault="00B2689B" w:rsidP="007C0D96">
      <w:pPr>
        <w:ind w:left="540"/>
        <w:jc w:val="both"/>
        <w:rPr>
          <w:rFonts w:cs="Arial"/>
          <w:color w:val="000000"/>
          <w:szCs w:val="22"/>
        </w:rPr>
      </w:pPr>
      <w:r>
        <w:rPr>
          <w:rFonts w:eastAsia="Calibri"/>
          <w:noProof/>
        </w:rPr>
        <w:lastRenderedPageBreak/>
        <w:pict>
          <v:shape id="_x0000_s1044" type="#_x0000_t75" style="position:absolute;left:0;text-align:left;margin-left:45pt;margin-top:9.7pt;width:442.2pt;height:137.4pt;z-index:7;visibility:visible;mso-wrap-style:square;mso-wrap-distance-left:9pt;mso-wrap-distance-top:0;mso-wrap-distance-right:9pt;mso-wrap-distance-bottom:0;mso-position-horizontal-relative:text;mso-position-vertical-relative:text">
            <v:imagedata r:id="rId15" o:title=""/>
          </v:shape>
        </w:pict>
      </w:r>
    </w:p>
    <w:p w:rsidR="006E5F62" w:rsidRPr="006E5F62" w:rsidRDefault="006E5F62" w:rsidP="007C0D96">
      <w:pPr>
        <w:ind w:left="540"/>
        <w:jc w:val="both"/>
        <w:rPr>
          <w:rFonts w:cs="Arial"/>
          <w:color w:val="000000"/>
          <w:szCs w:val="22"/>
        </w:rPr>
      </w:pPr>
    </w:p>
    <w:p w:rsidR="006E5F62" w:rsidRPr="006E5F62" w:rsidRDefault="006E5F62" w:rsidP="007C0D96">
      <w:pPr>
        <w:ind w:left="540"/>
        <w:jc w:val="both"/>
        <w:rPr>
          <w:rFonts w:cs="Arial"/>
          <w:color w:val="000000"/>
          <w:szCs w:val="22"/>
        </w:rPr>
      </w:pPr>
    </w:p>
    <w:p w:rsidR="006E5F62" w:rsidRPr="006E5F62" w:rsidRDefault="006E5F62" w:rsidP="007C0D96">
      <w:pPr>
        <w:ind w:left="540"/>
        <w:jc w:val="both"/>
        <w:rPr>
          <w:rFonts w:cs="Arial"/>
          <w:color w:val="000000"/>
          <w:szCs w:val="22"/>
        </w:rPr>
      </w:pPr>
    </w:p>
    <w:p w:rsidR="006E5F62" w:rsidRPr="006E5F62" w:rsidRDefault="006E5F62" w:rsidP="007C0D96">
      <w:pPr>
        <w:ind w:left="540"/>
        <w:jc w:val="both"/>
        <w:rPr>
          <w:rFonts w:cs="Arial"/>
          <w:color w:val="000000"/>
          <w:szCs w:val="22"/>
        </w:rPr>
      </w:pPr>
    </w:p>
    <w:p w:rsidR="006E5F62" w:rsidRPr="006E5F62" w:rsidRDefault="006E5F62" w:rsidP="007C0D96">
      <w:pPr>
        <w:ind w:left="540"/>
        <w:jc w:val="both"/>
        <w:rPr>
          <w:rFonts w:cs="Arial"/>
          <w:color w:val="000000"/>
          <w:szCs w:val="22"/>
        </w:rPr>
      </w:pPr>
    </w:p>
    <w:p w:rsidR="006E5F62" w:rsidRPr="006E5F62" w:rsidRDefault="006E5F62" w:rsidP="007C0D96">
      <w:pPr>
        <w:ind w:left="540"/>
        <w:jc w:val="both"/>
        <w:rPr>
          <w:rFonts w:cs="Arial"/>
          <w:color w:val="000000"/>
          <w:szCs w:val="22"/>
        </w:rPr>
      </w:pPr>
    </w:p>
    <w:p w:rsidR="006E5F62" w:rsidRPr="006E5F62" w:rsidRDefault="006E5F62" w:rsidP="007C0D96">
      <w:pPr>
        <w:ind w:left="540"/>
        <w:jc w:val="both"/>
        <w:rPr>
          <w:rFonts w:cs="Arial"/>
          <w:color w:val="000000"/>
          <w:szCs w:val="22"/>
        </w:rPr>
      </w:pPr>
      <w:r w:rsidRPr="006E5F62">
        <w:rPr>
          <w:rFonts w:cs="Arial"/>
          <w:color w:val="000000"/>
          <w:szCs w:val="22"/>
        </w:rPr>
        <w:br/>
      </w:r>
    </w:p>
    <w:p w:rsidR="006E5F62" w:rsidRPr="006E5F62" w:rsidRDefault="006E5F62" w:rsidP="007C0D96">
      <w:pPr>
        <w:ind w:left="540"/>
        <w:jc w:val="both"/>
        <w:rPr>
          <w:rFonts w:cs="Arial"/>
          <w:color w:val="000000"/>
          <w:szCs w:val="22"/>
        </w:rPr>
      </w:pPr>
    </w:p>
    <w:p w:rsidR="006E5F62" w:rsidRPr="006E5F62" w:rsidRDefault="006E5F62" w:rsidP="007C0D96">
      <w:pPr>
        <w:ind w:left="540"/>
        <w:jc w:val="both"/>
        <w:rPr>
          <w:rFonts w:cs="Arial"/>
          <w:color w:val="000000"/>
          <w:szCs w:val="22"/>
        </w:rPr>
      </w:pPr>
    </w:p>
    <w:p w:rsidR="006E5F62" w:rsidRPr="006E5F62" w:rsidRDefault="006E5F62" w:rsidP="007C0D96">
      <w:pPr>
        <w:ind w:left="540"/>
        <w:jc w:val="both"/>
        <w:rPr>
          <w:rFonts w:cs="Arial"/>
          <w:color w:val="000000"/>
          <w:szCs w:val="22"/>
        </w:rPr>
      </w:pPr>
    </w:p>
    <w:p w:rsidR="006E5F62" w:rsidRPr="006E5F62" w:rsidRDefault="006E5F62" w:rsidP="007C0D96">
      <w:pPr>
        <w:ind w:left="540"/>
        <w:jc w:val="both"/>
        <w:rPr>
          <w:rFonts w:cs="Arial"/>
          <w:color w:val="000000"/>
          <w:szCs w:val="22"/>
        </w:rPr>
      </w:pPr>
    </w:p>
    <w:p w:rsidR="006E5F62" w:rsidRPr="006E5F62" w:rsidRDefault="006E5F62" w:rsidP="007C0D96">
      <w:pPr>
        <w:ind w:left="540"/>
        <w:jc w:val="both"/>
        <w:rPr>
          <w:rFonts w:cs="Arial"/>
          <w:color w:val="000000"/>
          <w:szCs w:val="22"/>
        </w:rPr>
      </w:pPr>
      <w:r w:rsidRPr="006E5F62">
        <w:rPr>
          <w:rFonts w:cs="Arial"/>
          <w:color w:val="000000"/>
          <w:szCs w:val="22"/>
        </w:rPr>
        <w:t>  </w:t>
      </w:r>
    </w:p>
    <w:p w:rsidR="006E5F62" w:rsidRPr="006E5F62" w:rsidRDefault="006E5F62" w:rsidP="007C0D96">
      <w:pPr>
        <w:ind w:left="150" w:firstLine="150"/>
        <w:jc w:val="both"/>
        <w:rPr>
          <w:rFonts w:cs="Arial"/>
          <w:color w:val="000000"/>
          <w:szCs w:val="22"/>
        </w:rPr>
      </w:pPr>
      <w:r w:rsidRPr="006E5F62">
        <w:rPr>
          <w:rFonts w:cs="Arial"/>
          <w:color w:val="000000"/>
          <w:szCs w:val="22"/>
        </w:rPr>
        <w:t>11.2 Example of Data Extrapolation:</w:t>
      </w:r>
    </w:p>
    <w:p w:rsidR="006E5F62" w:rsidRPr="006E5F62" w:rsidRDefault="006E5F62" w:rsidP="007C0D96">
      <w:pPr>
        <w:ind w:left="150" w:firstLine="150"/>
        <w:jc w:val="both"/>
        <w:rPr>
          <w:rFonts w:cs="Arial"/>
          <w:color w:val="000000"/>
          <w:szCs w:val="22"/>
        </w:rPr>
      </w:pPr>
      <w:r w:rsidRPr="006E5F62">
        <w:rPr>
          <w:rFonts w:cs="Arial"/>
          <w:color w:val="000000"/>
          <w:szCs w:val="22"/>
        </w:rPr>
        <w:t> </w:t>
      </w:r>
    </w:p>
    <w:p w:rsidR="006E5F62" w:rsidRPr="006E5F62" w:rsidRDefault="006E5F62" w:rsidP="007C0D96">
      <w:pPr>
        <w:ind w:left="300"/>
        <w:jc w:val="both"/>
        <w:rPr>
          <w:rFonts w:cs="Arial"/>
          <w:color w:val="000000"/>
          <w:szCs w:val="22"/>
        </w:rPr>
      </w:pPr>
      <w:r w:rsidRPr="006E5F62">
        <w:rPr>
          <w:rFonts w:cs="Arial"/>
          <w:color w:val="000000"/>
          <w:szCs w:val="22"/>
        </w:rPr>
        <w:t xml:space="preserve">11.2.1 Given: </w:t>
      </w:r>
      <w:r w:rsidRPr="006E5F62">
        <w:rPr>
          <w:rFonts w:cs="Arial"/>
          <w:strike/>
          <w:color w:val="000000"/>
          <w:szCs w:val="22"/>
        </w:rPr>
        <w:t>A building having a roof mean height less than 60 feet where the design pressures are as follows:</w:t>
      </w:r>
    </w:p>
    <w:tbl>
      <w:tblPr>
        <w:tblW w:w="5000" w:type="pct"/>
        <w:tblCellSpacing w:w="15" w:type="dxa"/>
        <w:tblInd w:w="300" w:type="dxa"/>
        <w:tblCellMar>
          <w:left w:w="0" w:type="dxa"/>
          <w:right w:w="0" w:type="dxa"/>
        </w:tblCellMar>
        <w:tblLook w:val="04A0" w:firstRow="1" w:lastRow="0" w:firstColumn="1" w:lastColumn="0" w:noHBand="0" w:noVBand="1"/>
      </w:tblPr>
      <w:tblGrid>
        <w:gridCol w:w="6715"/>
        <w:gridCol w:w="4241"/>
      </w:tblGrid>
      <w:tr w:rsidR="006E5F62" w:rsidRPr="006E5F62" w:rsidTr="00DE0BFF">
        <w:trPr>
          <w:tblCellSpacing w:w="15" w:type="dxa"/>
        </w:trPr>
        <w:tc>
          <w:tcPr>
            <w:tcW w:w="0" w:type="auto"/>
            <w:tcBorders>
              <w:top w:val="nil"/>
              <w:left w:val="nil"/>
              <w:bottom w:val="nil"/>
              <w:right w:val="nil"/>
            </w:tcBorders>
            <w:shd w:val="clear" w:color="auto" w:fill="auto"/>
            <w:tcMar>
              <w:top w:w="48" w:type="dxa"/>
              <w:left w:w="48" w:type="dxa"/>
              <w:bottom w:w="48" w:type="dxa"/>
              <w:right w:w="48" w:type="dxa"/>
            </w:tcMar>
            <w:hideMark/>
          </w:tcPr>
          <w:p w:rsidR="006E5F62" w:rsidRPr="006E5F62" w:rsidRDefault="006E5F62" w:rsidP="007C0D96">
            <w:pPr>
              <w:rPr>
                <w:rFonts w:cs="Arial"/>
                <w:color w:val="000000"/>
                <w:szCs w:val="22"/>
              </w:rPr>
            </w:pPr>
            <w:r w:rsidRPr="006E5F62">
              <w:rPr>
                <w:rFonts w:cs="Arial"/>
                <w:b/>
                <w:bCs/>
                <w:i/>
                <w:iCs/>
                <w:color w:val="404040"/>
                <w:szCs w:val="22"/>
                <w:u w:val="single"/>
              </w:rPr>
              <w:t>Zone 1’</w:t>
            </w:r>
            <w:r w:rsidRPr="006E5F62">
              <w:rPr>
                <w:rFonts w:cs="Arial"/>
                <w:b/>
                <w:bCs/>
                <w:i/>
                <w:iCs/>
                <w:color w:val="404040"/>
                <w:szCs w:val="22"/>
              </w:rPr>
              <w:t xml:space="preserve"> </w:t>
            </w:r>
            <w:r w:rsidRPr="006E5F62">
              <w:rPr>
                <w:rFonts w:cs="Arial"/>
                <w:b/>
                <w:bCs/>
                <w:i/>
                <w:iCs/>
                <w:strike/>
                <w:color w:val="404040"/>
                <w:szCs w:val="22"/>
              </w:rPr>
              <w:t>Field Area</w:t>
            </w:r>
            <w:r w:rsidRPr="006E5F62">
              <w:rPr>
                <w:rFonts w:cs="Arial"/>
                <w:b/>
                <w:bCs/>
                <w:i/>
                <w:iCs/>
                <w:color w:val="404040"/>
                <w:szCs w:val="22"/>
              </w:rPr>
              <w:t>:</w:t>
            </w:r>
          </w:p>
        </w:tc>
        <w:tc>
          <w:tcPr>
            <w:tcW w:w="0" w:type="auto"/>
            <w:tcBorders>
              <w:top w:val="nil"/>
              <w:left w:val="nil"/>
              <w:bottom w:val="nil"/>
              <w:right w:val="nil"/>
            </w:tcBorders>
            <w:shd w:val="clear" w:color="auto" w:fill="auto"/>
            <w:tcMar>
              <w:top w:w="48" w:type="dxa"/>
              <w:left w:w="48" w:type="dxa"/>
              <w:bottom w:w="48" w:type="dxa"/>
              <w:right w:w="48" w:type="dxa"/>
            </w:tcMar>
            <w:hideMark/>
          </w:tcPr>
          <w:p w:rsidR="006E5F62" w:rsidRPr="006E5F62" w:rsidRDefault="006E5F62" w:rsidP="007C0D96">
            <w:pPr>
              <w:rPr>
                <w:rFonts w:cs="Arial"/>
                <w:color w:val="000000"/>
                <w:szCs w:val="22"/>
              </w:rPr>
            </w:pPr>
            <w:r w:rsidRPr="006E5F62">
              <w:rPr>
                <w:rFonts w:cs="Arial"/>
                <w:strike/>
                <w:color w:val="404040"/>
                <w:szCs w:val="22"/>
              </w:rPr>
              <w:t>-</w:t>
            </w:r>
            <w:r w:rsidRPr="006E5F62">
              <w:rPr>
                <w:rFonts w:cs="Arial"/>
                <w:i/>
                <w:iCs/>
                <w:strike/>
                <w:color w:val="404040"/>
                <w:szCs w:val="22"/>
              </w:rPr>
              <w:t xml:space="preserve"> 43.0</w:t>
            </w:r>
            <w:r w:rsidRPr="006E5F62">
              <w:rPr>
                <w:rFonts w:cs="Arial"/>
                <w:i/>
                <w:iCs/>
                <w:color w:val="404040"/>
                <w:szCs w:val="22"/>
              </w:rPr>
              <w:t xml:space="preserve"> </w:t>
            </w:r>
            <w:r w:rsidRPr="006E5F62">
              <w:rPr>
                <w:rFonts w:cs="Arial"/>
                <w:i/>
                <w:iCs/>
                <w:color w:val="404040"/>
                <w:szCs w:val="22"/>
                <w:u w:val="single"/>
              </w:rPr>
              <w:t xml:space="preserve">-37.0 </w:t>
            </w:r>
            <w:r w:rsidRPr="006E5F62">
              <w:rPr>
                <w:rFonts w:cs="Arial"/>
                <w:i/>
                <w:iCs/>
                <w:color w:val="404040"/>
                <w:szCs w:val="22"/>
              </w:rPr>
              <w:t xml:space="preserve">psf </w:t>
            </w:r>
          </w:p>
        </w:tc>
      </w:tr>
      <w:tr w:rsidR="006E5F62" w:rsidRPr="006E5F62" w:rsidTr="00DE0BFF">
        <w:trPr>
          <w:tblCellSpacing w:w="15" w:type="dxa"/>
        </w:trPr>
        <w:tc>
          <w:tcPr>
            <w:tcW w:w="0" w:type="auto"/>
            <w:tcBorders>
              <w:top w:val="nil"/>
              <w:left w:val="nil"/>
              <w:bottom w:val="nil"/>
              <w:right w:val="nil"/>
            </w:tcBorders>
            <w:shd w:val="clear" w:color="auto" w:fill="auto"/>
            <w:tcMar>
              <w:top w:w="48" w:type="dxa"/>
              <w:left w:w="48" w:type="dxa"/>
              <w:bottom w:w="48" w:type="dxa"/>
              <w:right w:w="48" w:type="dxa"/>
            </w:tcMar>
            <w:hideMark/>
          </w:tcPr>
          <w:p w:rsidR="006E5F62" w:rsidRPr="006E5F62" w:rsidRDefault="006E5F62" w:rsidP="007C0D96">
            <w:pPr>
              <w:rPr>
                <w:rFonts w:cs="Arial"/>
                <w:color w:val="000000"/>
                <w:szCs w:val="22"/>
              </w:rPr>
            </w:pPr>
            <w:r w:rsidRPr="006E5F62">
              <w:rPr>
                <w:rFonts w:cs="Arial"/>
                <w:b/>
                <w:bCs/>
                <w:i/>
                <w:iCs/>
                <w:color w:val="404040"/>
                <w:szCs w:val="22"/>
                <w:u w:val="single"/>
              </w:rPr>
              <w:t>Zone 1:</w:t>
            </w:r>
          </w:p>
        </w:tc>
        <w:tc>
          <w:tcPr>
            <w:tcW w:w="0" w:type="auto"/>
            <w:tcBorders>
              <w:top w:val="nil"/>
              <w:left w:val="nil"/>
              <w:bottom w:val="nil"/>
              <w:right w:val="nil"/>
            </w:tcBorders>
            <w:shd w:val="clear" w:color="auto" w:fill="auto"/>
            <w:tcMar>
              <w:top w:w="48" w:type="dxa"/>
              <w:left w:w="48" w:type="dxa"/>
              <w:bottom w:w="48" w:type="dxa"/>
              <w:right w:w="48" w:type="dxa"/>
            </w:tcMar>
            <w:hideMark/>
          </w:tcPr>
          <w:p w:rsidR="006E5F62" w:rsidRPr="006E5F62" w:rsidRDefault="006E5F62" w:rsidP="007C0D96">
            <w:pPr>
              <w:rPr>
                <w:rFonts w:cs="Arial"/>
                <w:color w:val="000000"/>
                <w:szCs w:val="22"/>
              </w:rPr>
            </w:pPr>
            <w:r w:rsidRPr="006E5F62">
              <w:rPr>
                <w:rFonts w:cs="Arial"/>
                <w:color w:val="404040"/>
                <w:szCs w:val="22"/>
                <w:u w:val="single"/>
              </w:rPr>
              <w:t>-64.0 psf</w:t>
            </w:r>
          </w:p>
        </w:tc>
      </w:tr>
      <w:tr w:rsidR="006E5F62" w:rsidRPr="006E5F62" w:rsidTr="00DE0BFF">
        <w:trPr>
          <w:tblCellSpacing w:w="15" w:type="dxa"/>
        </w:trPr>
        <w:tc>
          <w:tcPr>
            <w:tcW w:w="0" w:type="auto"/>
            <w:tcBorders>
              <w:top w:val="nil"/>
              <w:left w:val="nil"/>
              <w:bottom w:val="nil"/>
              <w:right w:val="nil"/>
            </w:tcBorders>
            <w:shd w:val="clear" w:color="auto" w:fill="auto"/>
            <w:tcMar>
              <w:top w:w="48" w:type="dxa"/>
              <w:left w:w="48" w:type="dxa"/>
              <w:bottom w:w="48" w:type="dxa"/>
              <w:right w:w="48" w:type="dxa"/>
            </w:tcMar>
            <w:hideMark/>
          </w:tcPr>
          <w:p w:rsidR="006E5F62" w:rsidRPr="006E5F62" w:rsidRDefault="006E5F62" w:rsidP="007C0D96">
            <w:pPr>
              <w:rPr>
                <w:rFonts w:cs="Arial"/>
                <w:color w:val="000000"/>
                <w:szCs w:val="22"/>
              </w:rPr>
            </w:pPr>
            <w:r w:rsidRPr="006E5F62">
              <w:rPr>
                <w:rFonts w:cs="Arial"/>
                <w:b/>
                <w:bCs/>
                <w:i/>
                <w:iCs/>
                <w:color w:val="404040"/>
                <w:szCs w:val="22"/>
                <w:u w:val="single"/>
              </w:rPr>
              <w:t>Zone 2</w:t>
            </w:r>
            <w:r w:rsidRPr="006E5F62">
              <w:rPr>
                <w:rFonts w:cs="Arial"/>
                <w:b/>
                <w:bCs/>
                <w:i/>
                <w:iCs/>
                <w:color w:val="404040"/>
                <w:szCs w:val="22"/>
              </w:rPr>
              <w:t xml:space="preserve"> </w:t>
            </w:r>
            <w:r w:rsidRPr="006E5F62">
              <w:rPr>
                <w:rFonts w:cs="Arial"/>
                <w:b/>
                <w:bCs/>
                <w:i/>
                <w:iCs/>
                <w:strike/>
                <w:color w:val="404040"/>
                <w:szCs w:val="22"/>
              </w:rPr>
              <w:t>Perimeter Area</w:t>
            </w:r>
            <w:r w:rsidRPr="006E5F62">
              <w:rPr>
                <w:rFonts w:cs="Arial"/>
                <w:b/>
                <w:bCs/>
                <w:i/>
                <w:iCs/>
                <w:color w:val="404040"/>
                <w:szCs w:val="22"/>
              </w:rPr>
              <w:t>:</w:t>
            </w:r>
          </w:p>
        </w:tc>
        <w:tc>
          <w:tcPr>
            <w:tcW w:w="0" w:type="auto"/>
            <w:tcBorders>
              <w:top w:val="nil"/>
              <w:left w:val="nil"/>
              <w:bottom w:val="nil"/>
              <w:right w:val="nil"/>
            </w:tcBorders>
            <w:shd w:val="clear" w:color="auto" w:fill="auto"/>
            <w:tcMar>
              <w:top w:w="48" w:type="dxa"/>
              <w:left w:w="48" w:type="dxa"/>
              <w:bottom w:w="48" w:type="dxa"/>
              <w:right w:w="48" w:type="dxa"/>
            </w:tcMar>
            <w:hideMark/>
          </w:tcPr>
          <w:p w:rsidR="006E5F62" w:rsidRPr="006E5F62" w:rsidRDefault="006E5F62" w:rsidP="007C0D96">
            <w:pPr>
              <w:rPr>
                <w:rFonts w:cs="Arial"/>
                <w:color w:val="000000"/>
                <w:szCs w:val="22"/>
              </w:rPr>
            </w:pPr>
            <w:r w:rsidRPr="006E5F62">
              <w:rPr>
                <w:rFonts w:cs="Arial"/>
                <w:strike/>
                <w:color w:val="404040"/>
                <w:szCs w:val="22"/>
              </w:rPr>
              <w:t xml:space="preserve">- </w:t>
            </w:r>
            <w:r w:rsidRPr="006E5F62">
              <w:rPr>
                <w:rFonts w:cs="Arial"/>
                <w:i/>
                <w:iCs/>
                <w:strike/>
                <w:color w:val="404040"/>
                <w:szCs w:val="22"/>
              </w:rPr>
              <w:t>56.</w:t>
            </w:r>
            <w:r w:rsidRPr="006E5F62">
              <w:rPr>
                <w:rFonts w:cs="Arial"/>
                <w:i/>
                <w:iCs/>
                <w:color w:val="404040"/>
                <w:szCs w:val="22"/>
              </w:rPr>
              <w:t>0 </w:t>
            </w:r>
            <w:r w:rsidRPr="006E5F62">
              <w:rPr>
                <w:rFonts w:cs="Arial"/>
                <w:i/>
                <w:iCs/>
                <w:color w:val="404040"/>
                <w:szCs w:val="22"/>
                <w:u w:val="single"/>
              </w:rPr>
              <w:t xml:space="preserve">-84.0 </w:t>
            </w:r>
            <w:r w:rsidRPr="006E5F62">
              <w:rPr>
                <w:rFonts w:cs="Arial"/>
                <w:i/>
                <w:iCs/>
                <w:color w:val="404040"/>
                <w:szCs w:val="22"/>
              </w:rPr>
              <w:t>psf</w:t>
            </w:r>
          </w:p>
        </w:tc>
      </w:tr>
      <w:tr w:rsidR="006E5F62" w:rsidRPr="006E5F62" w:rsidTr="00DE0BFF">
        <w:trPr>
          <w:tblCellSpacing w:w="15" w:type="dxa"/>
        </w:trPr>
        <w:tc>
          <w:tcPr>
            <w:tcW w:w="0" w:type="auto"/>
            <w:tcBorders>
              <w:top w:val="nil"/>
              <w:left w:val="nil"/>
              <w:bottom w:val="nil"/>
              <w:right w:val="nil"/>
            </w:tcBorders>
            <w:shd w:val="clear" w:color="auto" w:fill="auto"/>
            <w:tcMar>
              <w:top w:w="48" w:type="dxa"/>
              <w:left w:w="48" w:type="dxa"/>
              <w:bottom w:w="48" w:type="dxa"/>
              <w:right w:w="48" w:type="dxa"/>
            </w:tcMar>
            <w:hideMark/>
          </w:tcPr>
          <w:p w:rsidR="006E5F62" w:rsidRPr="006E5F62" w:rsidRDefault="006E5F62" w:rsidP="007C0D96">
            <w:pPr>
              <w:rPr>
                <w:rFonts w:cs="Arial"/>
                <w:color w:val="000000"/>
                <w:szCs w:val="22"/>
              </w:rPr>
            </w:pPr>
            <w:r w:rsidRPr="006E5F62">
              <w:rPr>
                <w:rFonts w:cs="Arial"/>
                <w:b/>
                <w:bCs/>
                <w:i/>
                <w:iCs/>
                <w:color w:val="404040"/>
                <w:szCs w:val="22"/>
                <w:u w:val="single"/>
              </w:rPr>
              <w:t>Zone 3</w:t>
            </w:r>
            <w:r w:rsidRPr="006E5F62">
              <w:rPr>
                <w:rFonts w:cs="Arial"/>
                <w:b/>
                <w:bCs/>
                <w:i/>
                <w:iCs/>
                <w:color w:val="404040"/>
                <w:szCs w:val="22"/>
              </w:rPr>
              <w:t xml:space="preserve"> </w:t>
            </w:r>
            <w:r w:rsidRPr="006E5F62">
              <w:rPr>
                <w:rFonts w:cs="Arial"/>
                <w:b/>
                <w:bCs/>
                <w:i/>
                <w:iCs/>
                <w:strike/>
                <w:color w:val="404040"/>
                <w:szCs w:val="22"/>
              </w:rPr>
              <w:t>Corner Areas</w:t>
            </w:r>
            <w:r w:rsidRPr="006E5F62">
              <w:rPr>
                <w:rFonts w:cs="Arial"/>
                <w:i/>
                <w:iCs/>
                <w:color w:val="404040"/>
                <w:szCs w:val="22"/>
              </w:rPr>
              <w:t>:</w:t>
            </w:r>
          </w:p>
        </w:tc>
        <w:tc>
          <w:tcPr>
            <w:tcW w:w="0" w:type="auto"/>
            <w:tcBorders>
              <w:top w:val="nil"/>
              <w:left w:val="nil"/>
              <w:bottom w:val="nil"/>
              <w:right w:val="nil"/>
            </w:tcBorders>
            <w:shd w:val="clear" w:color="auto" w:fill="auto"/>
            <w:tcMar>
              <w:top w:w="48" w:type="dxa"/>
              <w:left w:w="48" w:type="dxa"/>
              <w:bottom w:w="48" w:type="dxa"/>
              <w:right w:w="48" w:type="dxa"/>
            </w:tcMar>
            <w:hideMark/>
          </w:tcPr>
          <w:p w:rsidR="006E5F62" w:rsidRPr="006E5F62" w:rsidRDefault="006E5F62" w:rsidP="007C0D96">
            <w:pPr>
              <w:rPr>
                <w:rFonts w:cs="Arial"/>
                <w:color w:val="000000"/>
                <w:szCs w:val="22"/>
              </w:rPr>
            </w:pPr>
            <w:r w:rsidRPr="006E5F62">
              <w:rPr>
                <w:rFonts w:cs="Arial"/>
                <w:i/>
                <w:iCs/>
                <w:strike/>
                <w:color w:val="404040"/>
                <w:szCs w:val="22"/>
              </w:rPr>
              <w:t>90.0</w:t>
            </w:r>
            <w:r w:rsidRPr="006E5F62">
              <w:rPr>
                <w:rFonts w:cs="Arial"/>
                <w:i/>
                <w:iCs/>
                <w:color w:val="404040"/>
                <w:szCs w:val="22"/>
              </w:rPr>
              <w:t xml:space="preserve"> </w:t>
            </w:r>
            <w:r w:rsidRPr="006E5F62">
              <w:rPr>
                <w:rFonts w:cs="Arial"/>
                <w:i/>
                <w:iCs/>
                <w:color w:val="404040"/>
                <w:szCs w:val="22"/>
                <w:u w:val="single"/>
              </w:rPr>
              <w:t>-115.0</w:t>
            </w:r>
            <w:r w:rsidRPr="006E5F62">
              <w:rPr>
                <w:rFonts w:cs="Arial"/>
                <w:i/>
                <w:iCs/>
                <w:color w:val="404040"/>
                <w:szCs w:val="22"/>
              </w:rPr>
              <w:t> psf</w:t>
            </w:r>
          </w:p>
        </w:tc>
      </w:tr>
    </w:tbl>
    <w:p w:rsidR="006E5F62" w:rsidRPr="006E5F62" w:rsidRDefault="006E5F62" w:rsidP="007C0D96">
      <w:pPr>
        <w:ind w:left="300"/>
        <w:jc w:val="both"/>
        <w:rPr>
          <w:rFonts w:cs="Arial"/>
          <w:color w:val="000000"/>
          <w:szCs w:val="22"/>
        </w:rPr>
      </w:pPr>
      <w:r w:rsidRPr="006E5F62">
        <w:rPr>
          <w:rFonts w:cs="Arial"/>
          <w:color w:val="000000"/>
          <w:szCs w:val="22"/>
        </w:rPr>
        <w:t>Consider an architectural appearance application in which an ASTM D226, Type II base sheet, having a width of 36 in., is to be mechanically attached with a 3-in. side lap, to nominal 1-in. wood plank (13/16-in. tongue and groove) using #8 wood screws and 15/8-inch diameter tin caps. One ply of approved mineral surfaced roll roofing is to be applied over the mechanically attached base sheet in a full mopping of hot asphalt.</w:t>
      </w:r>
    </w:p>
    <w:p w:rsidR="006E5F62" w:rsidRPr="006E5F62" w:rsidRDefault="006E5F62" w:rsidP="007C0D96">
      <w:pPr>
        <w:ind w:left="300"/>
        <w:jc w:val="both"/>
        <w:rPr>
          <w:rFonts w:cs="Arial"/>
          <w:color w:val="000000"/>
          <w:szCs w:val="22"/>
        </w:rPr>
      </w:pPr>
      <w:r w:rsidRPr="006E5F62">
        <w:rPr>
          <w:rFonts w:cs="Arial"/>
          <w:color w:val="000000"/>
          <w:szCs w:val="22"/>
        </w:rPr>
        <w:t>  </w:t>
      </w:r>
    </w:p>
    <w:p w:rsidR="006E5F62" w:rsidRPr="006E5F62" w:rsidRDefault="006E5F62" w:rsidP="007C0D96">
      <w:pPr>
        <w:ind w:left="300"/>
        <w:jc w:val="both"/>
        <w:rPr>
          <w:rFonts w:cs="Arial"/>
          <w:color w:val="000000"/>
          <w:szCs w:val="22"/>
        </w:rPr>
      </w:pPr>
      <w:r w:rsidRPr="006E5F62">
        <w:rPr>
          <w:rFonts w:cs="Arial"/>
          <w:color w:val="000000"/>
          <w:szCs w:val="22"/>
        </w:rPr>
        <w:t>11.2.3 Determine a base sheet fastener spacing (FS) to meet the design pressures in each pressure zone of the roof.</w:t>
      </w:r>
    </w:p>
    <w:p w:rsidR="006E5F62" w:rsidRPr="006E5F62" w:rsidRDefault="006E5F62" w:rsidP="007C0D96">
      <w:pPr>
        <w:ind w:left="300"/>
        <w:jc w:val="both"/>
        <w:rPr>
          <w:rFonts w:cs="Arial"/>
          <w:color w:val="000000"/>
          <w:szCs w:val="22"/>
        </w:rPr>
      </w:pPr>
      <w:r w:rsidRPr="006E5F62">
        <w:rPr>
          <w:rFonts w:cs="Arial"/>
          <w:color w:val="000000"/>
          <w:szCs w:val="22"/>
        </w:rPr>
        <w:t> </w:t>
      </w:r>
    </w:p>
    <w:p w:rsidR="006E5F62" w:rsidRPr="006E5F62" w:rsidRDefault="006E5F62" w:rsidP="007C0D96">
      <w:pPr>
        <w:ind w:left="300"/>
        <w:jc w:val="both"/>
        <w:rPr>
          <w:rFonts w:cs="Arial"/>
          <w:b/>
          <w:bCs/>
          <w:color w:val="000000"/>
          <w:szCs w:val="22"/>
        </w:rPr>
      </w:pPr>
      <w:r w:rsidRPr="006E5F62">
        <w:rPr>
          <w:rFonts w:cs="Arial"/>
          <w:b/>
          <w:bCs/>
          <w:color w:val="000000"/>
          <w:szCs w:val="22"/>
        </w:rPr>
        <w:t>General Equation:</w:t>
      </w:r>
    </w:p>
    <w:p w:rsidR="006E5F62" w:rsidRPr="006E5F62" w:rsidRDefault="006E5F62" w:rsidP="007C0D96">
      <w:pPr>
        <w:ind w:left="300"/>
        <w:jc w:val="both"/>
        <w:rPr>
          <w:rFonts w:cs="Arial"/>
          <w:b/>
          <w:bCs/>
          <w:color w:val="000000"/>
          <w:szCs w:val="22"/>
        </w:rPr>
      </w:pPr>
    </w:p>
    <w:p w:rsidR="006E5F62" w:rsidRPr="006E5F62" w:rsidRDefault="00B2689B" w:rsidP="007C0D96">
      <w:pPr>
        <w:ind w:left="300"/>
        <w:jc w:val="both"/>
        <w:rPr>
          <w:rFonts w:cs="Arial"/>
          <w:b/>
          <w:bCs/>
          <w:color w:val="000000"/>
          <w:szCs w:val="22"/>
        </w:rPr>
      </w:pPr>
      <w:r>
        <w:rPr>
          <w:rFonts w:eastAsia="Calibri"/>
          <w:noProof/>
        </w:rPr>
        <w:pict>
          <v:shape id="_x0000_s1045" type="#_x0000_t75" style="position:absolute;left:0;text-align:left;margin-left:0;margin-top:0;width:151.2pt;height:52.8pt;z-index:8;visibility:visible;mso-wrap-style:square;mso-wrap-distance-left:9pt;mso-wrap-distance-top:0;mso-wrap-distance-right:9pt;mso-wrap-distance-bottom:0;mso-position-horizontal:absolute;mso-position-horizontal-relative:text;mso-position-vertical:absolute;mso-position-vertical-relative:text">
            <v:imagedata r:id="rId16" o:title=""/>
          </v:shape>
        </w:pict>
      </w:r>
    </w:p>
    <w:p w:rsidR="006E5F62" w:rsidRPr="006E5F62" w:rsidRDefault="006E5F62" w:rsidP="007C0D96">
      <w:pPr>
        <w:ind w:left="300"/>
        <w:jc w:val="both"/>
        <w:rPr>
          <w:rFonts w:cs="Arial"/>
          <w:b/>
          <w:bCs/>
          <w:color w:val="000000"/>
          <w:szCs w:val="22"/>
        </w:rPr>
      </w:pPr>
    </w:p>
    <w:p w:rsidR="006E5F62" w:rsidRPr="006E5F62" w:rsidRDefault="006E5F62" w:rsidP="007C0D96">
      <w:pPr>
        <w:ind w:left="300"/>
        <w:jc w:val="both"/>
        <w:rPr>
          <w:rFonts w:cs="Arial"/>
          <w:b/>
          <w:bCs/>
          <w:color w:val="000000"/>
          <w:szCs w:val="22"/>
        </w:rPr>
      </w:pPr>
    </w:p>
    <w:p w:rsidR="006E5F62" w:rsidRPr="006E5F62" w:rsidRDefault="006E5F62" w:rsidP="007C0D96">
      <w:pPr>
        <w:ind w:left="300"/>
        <w:jc w:val="both"/>
        <w:rPr>
          <w:rFonts w:cs="Arial"/>
          <w:b/>
          <w:bCs/>
          <w:color w:val="000000"/>
          <w:szCs w:val="22"/>
        </w:rPr>
      </w:pPr>
    </w:p>
    <w:p w:rsidR="006E5F62" w:rsidRPr="006E5F62" w:rsidRDefault="006E5F62" w:rsidP="007C0D96">
      <w:pPr>
        <w:ind w:left="300"/>
        <w:jc w:val="center"/>
        <w:rPr>
          <w:rFonts w:cs="Arial"/>
          <w:color w:val="000000"/>
          <w:szCs w:val="22"/>
        </w:rPr>
      </w:pPr>
    </w:p>
    <w:tbl>
      <w:tblPr>
        <w:tblW w:w="5000" w:type="pct"/>
        <w:tblCellSpacing w:w="15" w:type="dxa"/>
        <w:tblInd w:w="300" w:type="dxa"/>
        <w:tblCellMar>
          <w:left w:w="0" w:type="dxa"/>
          <w:right w:w="0" w:type="dxa"/>
        </w:tblCellMar>
        <w:tblLook w:val="04A0" w:firstRow="1" w:lastRow="0" w:firstColumn="1" w:lastColumn="0" w:noHBand="0" w:noVBand="1"/>
      </w:tblPr>
      <w:tblGrid>
        <w:gridCol w:w="667"/>
        <w:gridCol w:w="10289"/>
      </w:tblGrid>
      <w:tr w:rsidR="006E5F62" w:rsidRPr="006E5F62" w:rsidTr="00DE0BFF">
        <w:trPr>
          <w:tblCellSpacing w:w="15" w:type="dxa"/>
        </w:trPr>
        <w:tc>
          <w:tcPr>
            <w:tcW w:w="0" w:type="auto"/>
            <w:tcBorders>
              <w:top w:val="nil"/>
              <w:left w:val="nil"/>
              <w:bottom w:val="nil"/>
              <w:right w:val="nil"/>
            </w:tcBorders>
            <w:shd w:val="clear" w:color="auto" w:fill="auto"/>
            <w:tcMar>
              <w:top w:w="48" w:type="dxa"/>
              <w:left w:w="48" w:type="dxa"/>
              <w:bottom w:w="48" w:type="dxa"/>
              <w:right w:w="48" w:type="dxa"/>
            </w:tcMar>
            <w:hideMark/>
          </w:tcPr>
          <w:p w:rsidR="006E5F62" w:rsidRPr="006E5F62" w:rsidRDefault="006E5F62" w:rsidP="007C0D96">
            <w:pPr>
              <w:jc w:val="both"/>
              <w:rPr>
                <w:rFonts w:cs="Arial"/>
                <w:color w:val="000000"/>
                <w:szCs w:val="22"/>
              </w:rPr>
            </w:pPr>
            <w:r w:rsidRPr="006E5F62">
              <w:rPr>
                <w:rFonts w:cs="Arial"/>
                <w:color w:val="000000"/>
                <w:szCs w:val="22"/>
              </w:rPr>
              <w:t>Note:</w:t>
            </w:r>
          </w:p>
        </w:tc>
        <w:tc>
          <w:tcPr>
            <w:tcW w:w="0" w:type="auto"/>
            <w:tcBorders>
              <w:top w:val="nil"/>
              <w:left w:val="nil"/>
              <w:bottom w:val="nil"/>
              <w:right w:val="nil"/>
            </w:tcBorders>
            <w:shd w:val="clear" w:color="auto" w:fill="auto"/>
            <w:tcMar>
              <w:top w:w="48" w:type="dxa"/>
              <w:left w:w="48" w:type="dxa"/>
              <w:bottom w:w="48" w:type="dxa"/>
              <w:right w:w="48" w:type="dxa"/>
            </w:tcMar>
            <w:hideMark/>
          </w:tcPr>
          <w:p w:rsidR="006E5F62" w:rsidRPr="006E5F62" w:rsidRDefault="006E5F62" w:rsidP="007C0D96">
            <w:pPr>
              <w:jc w:val="both"/>
              <w:rPr>
                <w:rFonts w:cs="Arial"/>
                <w:color w:val="000000"/>
                <w:szCs w:val="22"/>
              </w:rPr>
            </w:pPr>
            <w:r w:rsidRPr="006E5F62">
              <w:rPr>
                <w:rFonts w:cs="Arial"/>
                <w:color w:val="000000"/>
                <w:szCs w:val="22"/>
              </w:rPr>
              <w:t xml:space="preserve">The side lap, for this case is specified at 3 in. Therefore, the row spacing (RS) in the above noted equation shall be 11 inch </w:t>
            </w:r>
            <w:r w:rsidRPr="006E5F62">
              <w:rPr>
                <w:rFonts w:cs="Arial"/>
                <w:color w:val="000000"/>
                <w:szCs w:val="22"/>
                <w:u w:val="single"/>
              </w:rPr>
              <w:t>for Zone 1’ and Zone 1</w:t>
            </w:r>
            <w:r w:rsidRPr="006E5F62">
              <w:rPr>
                <w:rFonts w:cs="Arial"/>
                <w:color w:val="000000"/>
                <w:szCs w:val="22"/>
              </w:rPr>
              <w:t xml:space="preserve"> [i.e., sheet width (36 inch) minus side lap width (3 inch) divided by the number of fastener rows (3)]. </w:t>
            </w:r>
            <w:r w:rsidRPr="006E5F62">
              <w:rPr>
                <w:rFonts w:cs="Arial"/>
                <w:color w:val="000000"/>
                <w:szCs w:val="22"/>
                <w:u w:val="single"/>
              </w:rPr>
              <w:t>The row spacing (RS) for Zone 2 and Zone 3 shall be 8.25 inches [i.e., sheet width (36 inch) minus side lap width (3 inch) divided by the number of fastener rows (4)].</w:t>
            </w:r>
          </w:p>
        </w:tc>
      </w:tr>
    </w:tbl>
    <w:p w:rsidR="006E5F62" w:rsidRPr="006E5F62" w:rsidRDefault="006E5F62" w:rsidP="007C0D96">
      <w:pPr>
        <w:ind w:left="300"/>
        <w:jc w:val="both"/>
        <w:rPr>
          <w:rFonts w:cs="Arial"/>
          <w:color w:val="000000"/>
          <w:szCs w:val="22"/>
        </w:rPr>
      </w:pPr>
      <w:r w:rsidRPr="006E5F62">
        <w:rPr>
          <w:rFonts w:cs="Arial"/>
          <w:b/>
          <w:bCs/>
          <w:color w:val="000000"/>
          <w:szCs w:val="22"/>
        </w:rPr>
        <w:t> </w:t>
      </w:r>
    </w:p>
    <w:p w:rsidR="006E5F62" w:rsidRPr="006E5F62" w:rsidRDefault="006E5F62" w:rsidP="007C0D96">
      <w:pPr>
        <w:ind w:left="300"/>
        <w:jc w:val="both"/>
        <w:rPr>
          <w:rFonts w:cs="Arial"/>
          <w:b/>
          <w:bCs/>
          <w:color w:val="000000"/>
          <w:szCs w:val="22"/>
        </w:rPr>
      </w:pPr>
      <w:r w:rsidRPr="006E5F62">
        <w:rPr>
          <w:rFonts w:cs="Arial"/>
          <w:b/>
          <w:bCs/>
          <w:color w:val="000000"/>
          <w:szCs w:val="22"/>
        </w:rPr>
        <w:t> </w:t>
      </w:r>
    </w:p>
    <w:p w:rsidR="006E5F62" w:rsidRPr="006E5F62" w:rsidRDefault="006E5F62" w:rsidP="007C0D96">
      <w:pPr>
        <w:ind w:left="300"/>
        <w:jc w:val="both"/>
        <w:rPr>
          <w:rFonts w:cs="Arial"/>
          <w:b/>
          <w:bCs/>
          <w:color w:val="000000"/>
          <w:szCs w:val="22"/>
        </w:rPr>
      </w:pPr>
    </w:p>
    <w:p w:rsidR="006E5F62" w:rsidRPr="006E5F62" w:rsidRDefault="006E5F62" w:rsidP="007C0D96">
      <w:pPr>
        <w:ind w:left="300"/>
        <w:jc w:val="both"/>
        <w:rPr>
          <w:rFonts w:cs="Arial"/>
          <w:b/>
          <w:bCs/>
          <w:color w:val="000000"/>
          <w:szCs w:val="22"/>
        </w:rPr>
      </w:pPr>
    </w:p>
    <w:p w:rsidR="006E5F62" w:rsidRPr="006E5F62" w:rsidRDefault="005361D7" w:rsidP="007C0D96">
      <w:pPr>
        <w:ind w:left="300"/>
        <w:jc w:val="both"/>
        <w:rPr>
          <w:rFonts w:cs="Arial"/>
          <w:b/>
          <w:bCs/>
          <w:color w:val="000000"/>
          <w:szCs w:val="22"/>
        </w:rPr>
      </w:pPr>
      <w:r>
        <w:rPr>
          <w:rFonts w:cs="Arial"/>
          <w:b/>
          <w:noProof/>
          <w:color w:val="000000"/>
          <w:szCs w:val="22"/>
        </w:rPr>
        <w:lastRenderedPageBreak/>
        <w:pict>
          <v:shape id="Picture 1" o:spid="_x0000_i1025" type="#_x0000_t75" style="width:468pt;height:116.65pt;visibility:visible;mso-wrap-style:square">
            <v:imagedata r:id="rId17" o:title=""/>
          </v:shape>
        </w:pict>
      </w:r>
    </w:p>
    <w:p w:rsidR="006E5F62" w:rsidRPr="006E5F62" w:rsidRDefault="006E5F62" w:rsidP="007C0D96">
      <w:pPr>
        <w:ind w:left="300"/>
        <w:jc w:val="both"/>
        <w:rPr>
          <w:rFonts w:cs="Arial"/>
          <w:b/>
          <w:bCs/>
          <w:color w:val="000000"/>
          <w:szCs w:val="22"/>
        </w:rPr>
      </w:pPr>
    </w:p>
    <w:p w:rsidR="006E5F62" w:rsidRPr="006E5F62" w:rsidRDefault="006E5F62" w:rsidP="007C0D96">
      <w:pPr>
        <w:ind w:left="300"/>
        <w:jc w:val="both"/>
        <w:rPr>
          <w:rFonts w:cs="Arial"/>
          <w:b/>
          <w:bCs/>
          <w:color w:val="000000"/>
          <w:szCs w:val="22"/>
        </w:rPr>
      </w:pPr>
    </w:p>
    <w:p w:rsidR="006E5F62" w:rsidRPr="006E5F62" w:rsidRDefault="006E5F62" w:rsidP="007C0D96">
      <w:pPr>
        <w:ind w:left="300"/>
        <w:jc w:val="both"/>
        <w:rPr>
          <w:rFonts w:cs="Arial"/>
          <w:b/>
          <w:bCs/>
          <w:color w:val="000000"/>
          <w:szCs w:val="22"/>
        </w:rPr>
      </w:pPr>
    </w:p>
    <w:p w:rsidR="006E5F62" w:rsidRPr="006E5F62" w:rsidRDefault="006E5F62" w:rsidP="007C0D96">
      <w:pPr>
        <w:ind w:left="300"/>
        <w:jc w:val="both"/>
        <w:rPr>
          <w:rFonts w:cs="Arial"/>
          <w:b/>
          <w:bCs/>
          <w:color w:val="000000"/>
          <w:szCs w:val="22"/>
        </w:rPr>
      </w:pPr>
    </w:p>
    <w:p w:rsidR="006E5F62" w:rsidRPr="006E5F62" w:rsidRDefault="006E5F62" w:rsidP="007C0D96">
      <w:pPr>
        <w:ind w:left="300"/>
        <w:jc w:val="both"/>
        <w:rPr>
          <w:rFonts w:cs="Arial"/>
          <w:b/>
          <w:bCs/>
          <w:color w:val="000000"/>
          <w:szCs w:val="22"/>
        </w:rPr>
      </w:pPr>
    </w:p>
    <w:p w:rsidR="006E5F62" w:rsidRPr="006E5F62" w:rsidRDefault="006E5F62" w:rsidP="007C0D96">
      <w:pPr>
        <w:ind w:left="300"/>
        <w:jc w:val="both"/>
        <w:rPr>
          <w:rFonts w:cs="Arial"/>
          <w:b/>
          <w:bCs/>
          <w:color w:val="000000"/>
          <w:szCs w:val="22"/>
        </w:rPr>
      </w:pPr>
    </w:p>
    <w:p w:rsidR="006E5F62" w:rsidRPr="006E5F62" w:rsidRDefault="006E5F62" w:rsidP="007C0D96">
      <w:pPr>
        <w:ind w:left="300"/>
        <w:jc w:val="both"/>
        <w:rPr>
          <w:rFonts w:cs="Arial"/>
          <w:b/>
          <w:bCs/>
          <w:color w:val="000000"/>
          <w:szCs w:val="22"/>
        </w:rPr>
      </w:pPr>
    </w:p>
    <w:p w:rsidR="006E5F62" w:rsidRPr="006E5F62" w:rsidRDefault="006E5F62" w:rsidP="007C0D96">
      <w:pPr>
        <w:jc w:val="both"/>
        <w:rPr>
          <w:rFonts w:cs="Arial"/>
          <w:color w:val="000000"/>
          <w:szCs w:val="22"/>
        </w:rPr>
      </w:pPr>
      <w:r w:rsidRPr="006E5F62">
        <w:rPr>
          <w:rFonts w:cs="Arial"/>
          <w:color w:val="000000"/>
          <w:szCs w:val="22"/>
        </w:rPr>
        <w:t xml:space="preserve">All fractions shall be rounded down to the next whole number. Therefore, a fastener spacing of </w:t>
      </w:r>
      <w:r w:rsidRPr="006E5F62">
        <w:rPr>
          <w:rFonts w:cs="Arial"/>
          <w:strike/>
          <w:color w:val="000000"/>
          <w:szCs w:val="22"/>
        </w:rPr>
        <w:t>12</w:t>
      </w:r>
      <w:r w:rsidRPr="006E5F62">
        <w:rPr>
          <w:rFonts w:cs="Arial"/>
          <w:color w:val="000000"/>
          <w:szCs w:val="22"/>
        </w:rPr>
        <w:t xml:space="preserve"> 13 in. </w:t>
      </w:r>
      <w:proofErr w:type="spellStart"/>
      <w:r w:rsidRPr="006E5F62">
        <w:rPr>
          <w:rFonts w:cs="Arial"/>
          <w:color w:val="000000"/>
          <w:szCs w:val="22"/>
        </w:rPr>
        <w:t>o.c</w:t>
      </w:r>
      <w:proofErr w:type="spellEnd"/>
      <w:r w:rsidRPr="006E5F62">
        <w:rPr>
          <w:rFonts w:cs="Arial"/>
          <w:color w:val="000000"/>
          <w:szCs w:val="22"/>
        </w:rPr>
        <w:t xml:space="preserve">. at a 3-in. side lap and two rows staggered in the center of the sheet, </w:t>
      </w:r>
      <w:r w:rsidRPr="006E5F62">
        <w:rPr>
          <w:rFonts w:cs="Arial"/>
          <w:strike/>
          <w:color w:val="000000"/>
          <w:szCs w:val="22"/>
        </w:rPr>
        <w:t>12</w:t>
      </w:r>
      <w:r w:rsidRPr="006E5F62">
        <w:rPr>
          <w:rFonts w:cs="Arial"/>
          <w:color w:val="000000"/>
          <w:szCs w:val="22"/>
        </w:rPr>
        <w:t xml:space="preserve"> 13 in. </w:t>
      </w:r>
      <w:proofErr w:type="spellStart"/>
      <w:r w:rsidRPr="006E5F62">
        <w:rPr>
          <w:rFonts w:cs="Arial"/>
          <w:color w:val="000000"/>
          <w:szCs w:val="22"/>
        </w:rPr>
        <w:t>o.c</w:t>
      </w:r>
      <w:proofErr w:type="spellEnd"/>
      <w:r w:rsidRPr="006E5F62">
        <w:rPr>
          <w:rFonts w:cs="Arial"/>
          <w:color w:val="000000"/>
          <w:szCs w:val="22"/>
        </w:rPr>
        <w:t xml:space="preserve">. would be an acceptable </w:t>
      </w:r>
      <w:r w:rsidRPr="006E5F62">
        <w:rPr>
          <w:rFonts w:cs="Arial"/>
          <w:color w:val="000000"/>
          <w:szCs w:val="22"/>
          <w:u w:val="single"/>
        </w:rPr>
        <w:t>Zone 1’</w:t>
      </w:r>
      <w:r w:rsidRPr="006E5F62">
        <w:rPr>
          <w:rFonts w:cs="Arial"/>
          <w:color w:val="000000"/>
          <w:szCs w:val="22"/>
        </w:rPr>
        <w:t xml:space="preserve"> </w:t>
      </w:r>
      <w:r w:rsidRPr="006E5F62">
        <w:rPr>
          <w:rFonts w:cs="Arial"/>
          <w:strike/>
          <w:color w:val="000000"/>
          <w:szCs w:val="22"/>
        </w:rPr>
        <w:t>field area</w:t>
      </w:r>
      <w:r w:rsidRPr="006E5F62">
        <w:rPr>
          <w:rFonts w:cs="Arial"/>
          <w:color w:val="000000"/>
          <w:szCs w:val="22"/>
        </w:rPr>
        <w:t xml:space="preserve"> base sheet fastener spacing.</w:t>
      </w:r>
    </w:p>
    <w:p w:rsidR="006E5F62" w:rsidRPr="006E5F62" w:rsidRDefault="006E5F62" w:rsidP="007C0D96">
      <w:pPr>
        <w:ind w:left="300"/>
        <w:jc w:val="both"/>
        <w:rPr>
          <w:rFonts w:cs="Arial"/>
          <w:color w:val="000000"/>
          <w:szCs w:val="22"/>
        </w:rPr>
      </w:pPr>
    </w:p>
    <w:p w:rsidR="006E5F62" w:rsidRPr="006E5F62" w:rsidRDefault="00B2689B" w:rsidP="007C0D96">
      <w:pPr>
        <w:rPr>
          <w:rFonts w:cs="Arial"/>
          <w:color w:val="000000"/>
          <w:szCs w:val="22"/>
        </w:rPr>
      </w:pPr>
      <w:r>
        <w:rPr>
          <w:rFonts w:eastAsia="Calibri"/>
          <w:noProof/>
        </w:rPr>
        <w:pict>
          <v:shape id="_x0000_s1047" type="#_x0000_t75" style="position:absolute;margin-left:25.2pt;margin-top:9pt;width:447pt;height:135.6pt;z-index:9;visibility:visible;mso-wrap-style:square;mso-wrap-distance-left:9pt;mso-wrap-distance-top:0;mso-wrap-distance-right:9pt;mso-wrap-distance-bottom:0;mso-position-horizontal-relative:text;mso-position-vertical-relative:text">
            <v:imagedata r:id="rId18" o:title=""/>
          </v:shape>
        </w:pict>
      </w:r>
      <w:r w:rsidR="006E5F62" w:rsidRPr="006E5F62">
        <w:rPr>
          <w:rFonts w:cs="Arial"/>
          <w:color w:val="000000"/>
          <w:szCs w:val="22"/>
        </w:rPr>
        <w:br w:type="textWrapping" w:clear="all"/>
      </w:r>
    </w:p>
    <w:p w:rsidR="006E5F62" w:rsidRPr="006E5F62" w:rsidRDefault="006E5F62" w:rsidP="007C0D96">
      <w:pPr>
        <w:rPr>
          <w:rFonts w:cs="Arial"/>
          <w:color w:val="000000"/>
          <w:szCs w:val="22"/>
        </w:rPr>
      </w:pPr>
    </w:p>
    <w:p w:rsidR="006E5F62" w:rsidRPr="006E5F62" w:rsidRDefault="006E5F62" w:rsidP="007C0D96">
      <w:pPr>
        <w:rPr>
          <w:rFonts w:cs="Arial"/>
          <w:color w:val="000000"/>
          <w:szCs w:val="22"/>
        </w:rPr>
      </w:pPr>
    </w:p>
    <w:p w:rsidR="006E5F62" w:rsidRPr="006E5F62" w:rsidRDefault="006E5F62" w:rsidP="007C0D96">
      <w:pPr>
        <w:rPr>
          <w:rFonts w:cs="Arial"/>
          <w:color w:val="000000"/>
          <w:szCs w:val="22"/>
        </w:rPr>
      </w:pPr>
    </w:p>
    <w:p w:rsidR="006E5F62" w:rsidRPr="006E5F62" w:rsidRDefault="006E5F62" w:rsidP="007C0D96">
      <w:pPr>
        <w:rPr>
          <w:rFonts w:cs="Arial"/>
          <w:color w:val="000000"/>
          <w:szCs w:val="22"/>
        </w:rPr>
      </w:pPr>
    </w:p>
    <w:p w:rsidR="006E5F62" w:rsidRPr="006E5F62" w:rsidRDefault="006E5F62" w:rsidP="007C0D96">
      <w:pPr>
        <w:rPr>
          <w:rFonts w:cs="Arial"/>
          <w:color w:val="000000"/>
          <w:szCs w:val="22"/>
        </w:rPr>
      </w:pPr>
    </w:p>
    <w:p w:rsidR="006E5F62" w:rsidRPr="006E5F62" w:rsidRDefault="006E5F62" w:rsidP="007C0D96">
      <w:pPr>
        <w:rPr>
          <w:rFonts w:cs="Arial"/>
          <w:color w:val="000000"/>
          <w:szCs w:val="22"/>
        </w:rPr>
      </w:pPr>
    </w:p>
    <w:p w:rsidR="006E5F62" w:rsidRPr="006E5F62" w:rsidRDefault="006E5F62" w:rsidP="007C0D96">
      <w:pPr>
        <w:rPr>
          <w:rFonts w:cs="Arial"/>
          <w:color w:val="000000"/>
          <w:szCs w:val="22"/>
        </w:rPr>
      </w:pPr>
    </w:p>
    <w:p w:rsidR="006E5F62" w:rsidRPr="006E5F62" w:rsidRDefault="006E5F62" w:rsidP="007C0D96">
      <w:pPr>
        <w:rPr>
          <w:rFonts w:cs="Arial"/>
          <w:color w:val="000000"/>
          <w:szCs w:val="22"/>
        </w:rPr>
      </w:pPr>
    </w:p>
    <w:p w:rsidR="006E5F62" w:rsidRPr="006E5F62" w:rsidRDefault="006E5F62" w:rsidP="007C0D96">
      <w:pPr>
        <w:rPr>
          <w:rFonts w:cs="Arial"/>
          <w:color w:val="000000"/>
          <w:szCs w:val="22"/>
        </w:rPr>
      </w:pPr>
    </w:p>
    <w:p w:rsidR="006E5F62" w:rsidRPr="006E5F62" w:rsidRDefault="006E5F62" w:rsidP="007C0D96">
      <w:pPr>
        <w:rPr>
          <w:rFonts w:cs="Arial"/>
          <w:color w:val="000000"/>
          <w:szCs w:val="22"/>
        </w:rPr>
      </w:pPr>
    </w:p>
    <w:p w:rsidR="006E5F62" w:rsidRPr="006E5F62" w:rsidRDefault="006E5F62" w:rsidP="007C0D96">
      <w:pPr>
        <w:jc w:val="both"/>
        <w:rPr>
          <w:rFonts w:cs="Arial"/>
          <w:color w:val="000000"/>
          <w:szCs w:val="22"/>
        </w:rPr>
      </w:pPr>
      <w:r w:rsidRPr="006E5F62">
        <w:rPr>
          <w:rFonts w:cs="Arial"/>
          <w:color w:val="000000"/>
          <w:szCs w:val="22"/>
        </w:rPr>
        <w:t xml:space="preserve">All fractions shall be rounded down to the next whole number. Therefore, a fastener spacing of </w:t>
      </w:r>
      <w:r w:rsidRPr="006E5F62">
        <w:rPr>
          <w:rFonts w:cs="Arial"/>
          <w:strike/>
          <w:color w:val="000000"/>
          <w:szCs w:val="22"/>
        </w:rPr>
        <w:t>10</w:t>
      </w:r>
      <w:r w:rsidRPr="006E5F62">
        <w:rPr>
          <w:rFonts w:cs="Arial"/>
          <w:color w:val="000000"/>
          <w:szCs w:val="22"/>
        </w:rPr>
        <w:t xml:space="preserve"> </w:t>
      </w:r>
      <w:r w:rsidRPr="006E5F62">
        <w:rPr>
          <w:rFonts w:cs="Arial"/>
          <w:color w:val="000000"/>
          <w:szCs w:val="22"/>
          <w:u w:val="single"/>
        </w:rPr>
        <w:t>7</w:t>
      </w:r>
      <w:r w:rsidRPr="006E5F62">
        <w:rPr>
          <w:rFonts w:cs="Arial"/>
          <w:color w:val="000000"/>
          <w:szCs w:val="22"/>
        </w:rPr>
        <w:t xml:space="preserve"> in. </w:t>
      </w:r>
      <w:proofErr w:type="spellStart"/>
      <w:r w:rsidRPr="006E5F62">
        <w:rPr>
          <w:rFonts w:cs="Arial"/>
          <w:color w:val="000000"/>
          <w:szCs w:val="22"/>
        </w:rPr>
        <w:t>o.c</w:t>
      </w:r>
      <w:proofErr w:type="spellEnd"/>
      <w:r w:rsidRPr="006E5F62">
        <w:rPr>
          <w:rFonts w:cs="Arial"/>
          <w:color w:val="000000"/>
          <w:szCs w:val="22"/>
        </w:rPr>
        <w:t xml:space="preserve">. at a 3-in. side lap and two rows staggered in the center of the sheet, </w:t>
      </w:r>
      <w:r w:rsidRPr="006E5F62">
        <w:rPr>
          <w:rFonts w:cs="Arial"/>
          <w:strike/>
          <w:color w:val="000000"/>
          <w:szCs w:val="22"/>
        </w:rPr>
        <w:t>10</w:t>
      </w:r>
      <w:r w:rsidRPr="006E5F62">
        <w:rPr>
          <w:rFonts w:cs="Arial"/>
          <w:color w:val="000000"/>
          <w:szCs w:val="22"/>
        </w:rPr>
        <w:t xml:space="preserve"> </w:t>
      </w:r>
      <w:r w:rsidRPr="006E5F62">
        <w:rPr>
          <w:rFonts w:cs="Arial"/>
          <w:color w:val="000000"/>
          <w:szCs w:val="22"/>
          <w:u w:val="single"/>
        </w:rPr>
        <w:t>7</w:t>
      </w:r>
      <w:r w:rsidRPr="006E5F62">
        <w:rPr>
          <w:rFonts w:cs="Arial"/>
          <w:color w:val="000000"/>
          <w:szCs w:val="22"/>
        </w:rPr>
        <w:t xml:space="preserve"> in. </w:t>
      </w:r>
      <w:proofErr w:type="spellStart"/>
      <w:r w:rsidRPr="006E5F62">
        <w:rPr>
          <w:rFonts w:cs="Arial"/>
          <w:color w:val="000000"/>
          <w:szCs w:val="22"/>
        </w:rPr>
        <w:t>o.c</w:t>
      </w:r>
      <w:proofErr w:type="spellEnd"/>
      <w:r w:rsidRPr="006E5F62">
        <w:rPr>
          <w:rFonts w:cs="Arial"/>
          <w:color w:val="000000"/>
          <w:szCs w:val="22"/>
        </w:rPr>
        <w:t xml:space="preserve">. would be an acceptable </w:t>
      </w:r>
      <w:r w:rsidRPr="006E5F62">
        <w:rPr>
          <w:rFonts w:cs="Arial"/>
          <w:color w:val="000000"/>
          <w:szCs w:val="22"/>
          <w:u w:val="single"/>
        </w:rPr>
        <w:t>Zone 1</w:t>
      </w:r>
      <w:r w:rsidRPr="006E5F62">
        <w:rPr>
          <w:rFonts w:cs="Arial"/>
          <w:color w:val="000000"/>
          <w:szCs w:val="22"/>
        </w:rPr>
        <w:t xml:space="preserve"> </w:t>
      </w:r>
      <w:r w:rsidRPr="006E5F62">
        <w:rPr>
          <w:rFonts w:cs="Arial"/>
          <w:strike/>
          <w:color w:val="000000"/>
          <w:szCs w:val="22"/>
        </w:rPr>
        <w:t>perimeter area</w:t>
      </w:r>
      <w:r w:rsidRPr="006E5F62">
        <w:rPr>
          <w:rFonts w:cs="Arial"/>
          <w:color w:val="000000"/>
          <w:szCs w:val="22"/>
        </w:rPr>
        <w:t xml:space="preserve"> base sheet fastener spacing.</w:t>
      </w:r>
    </w:p>
    <w:p w:rsidR="006E5F62" w:rsidRPr="006E5F62" w:rsidRDefault="00B2689B" w:rsidP="007C0D96">
      <w:pPr>
        <w:ind w:left="300"/>
        <w:jc w:val="both"/>
        <w:rPr>
          <w:rFonts w:cs="Arial"/>
          <w:color w:val="000000"/>
          <w:szCs w:val="22"/>
        </w:rPr>
      </w:pPr>
      <w:r>
        <w:rPr>
          <w:rFonts w:eastAsia="Calibri"/>
          <w:noProof/>
        </w:rPr>
        <w:pict>
          <v:shape id="_x0000_s1048" type="#_x0000_t75" style="position:absolute;left:0;text-align:left;margin-left:34.2pt;margin-top:11.7pt;width:422.4pt;height:175.2pt;z-index:10;visibility:visible;mso-wrap-style:square;mso-wrap-distance-left:9pt;mso-wrap-distance-top:0;mso-wrap-distance-right:9pt;mso-wrap-distance-bottom:0;mso-position-horizontal-relative:text;mso-position-vertical-relative:text">
            <v:imagedata r:id="rId19" o:title=""/>
          </v:shape>
        </w:pict>
      </w:r>
      <w:r w:rsidR="006E5F62" w:rsidRPr="006E5F62">
        <w:rPr>
          <w:rFonts w:cs="Arial"/>
          <w:b/>
          <w:bCs/>
          <w:i/>
          <w:iCs/>
          <w:color w:val="404040"/>
          <w:szCs w:val="22"/>
        </w:rPr>
        <w:t> </w:t>
      </w:r>
    </w:p>
    <w:p w:rsidR="006E5F62" w:rsidRPr="006E5F62" w:rsidRDefault="006E5F62" w:rsidP="007C0D96">
      <w:pPr>
        <w:ind w:left="300"/>
        <w:jc w:val="both"/>
        <w:rPr>
          <w:rFonts w:cs="Arial"/>
          <w:color w:val="000000"/>
          <w:szCs w:val="22"/>
        </w:rPr>
      </w:pPr>
    </w:p>
    <w:p w:rsidR="006E5F62" w:rsidRPr="006E5F62" w:rsidRDefault="006E5F62" w:rsidP="007C0D96">
      <w:pPr>
        <w:ind w:left="300"/>
        <w:jc w:val="both"/>
        <w:rPr>
          <w:rFonts w:cs="Arial"/>
          <w:color w:val="000000"/>
          <w:szCs w:val="22"/>
        </w:rPr>
      </w:pPr>
    </w:p>
    <w:p w:rsidR="00381CB1" w:rsidRPr="00381CB1" w:rsidRDefault="00381CB1" w:rsidP="007C0D96">
      <w:pPr>
        <w:ind w:left="300"/>
        <w:jc w:val="both"/>
        <w:rPr>
          <w:rFonts w:cs="Arial"/>
          <w:b/>
          <w:bCs/>
          <w:iCs/>
          <w:color w:val="404040"/>
          <w:szCs w:val="22"/>
        </w:rPr>
      </w:pPr>
      <w:r w:rsidRPr="00381CB1">
        <w:rPr>
          <w:rFonts w:cs="Arial"/>
          <w:b/>
          <w:bCs/>
          <w:iCs/>
          <w:color w:val="404040"/>
          <w:szCs w:val="22"/>
          <w:u w:val="single"/>
        </w:rPr>
        <w:t>For Zone 2, an additional fourth row has been added.</w:t>
      </w:r>
      <w:r w:rsidRPr="00381CB1">
        <w:rPr>
          <w:rFonts w:cs="Arial"/>
          <w:b/>
          <w:bCs/>
          <w:iCs/>
          <w:color w:val="404040"/>
          <w:szCs w:val="22"/>
        </w:rPr>
        <w:t xml:space="preserve"> All fractions shall be rounded down to the next whole number. Therefore</w:t>
      </w:r>
      <w:r>
        <w:rPr>
          <w:rFonts w:cs="Arial"/>
          <w:b/>
          <w:bCs/>
          <w:iCs/>
          <w:color w:val="404040"/>
          <w:szCs w:val="22"/>
        </w:rPr>
        <w:t xml:space="preserve">, a fastener spacing of </w:t>
      </w:r>
      <w:r w:rsidRPr="00381CB1">
        <w:rPr>
          <w:rFonts w:cs="Arial"/>
          <w:b/>
          <w:bCs/>
          <w:iCs/>
          <w:strike/>
          <w:color w:val="404040"/>
          <w:szCs w:val="22"/>
        </w:rPr>
        <w:t>9</w:t>
      </w:r>
      <w:r>
        <w:rPr>
          <w:rFonts w:cs="Arial"/>
          <w:b/>
          <w:bCs/>
          <w:iCs/>
          <w:strike/>
          <w:color w:val="404040"/>
          <w:szCs w:val="22"/>
        </w:rPr>
        <w:t xml:space="preserve"> </w:t>
      </w:r>
      <w:r>
        <w:rPr>
          <w:rFonts w:cs="Arial"/>
          <w:b/>
          <w:bCs/>
          <w:iCs/>
          <w:color w:val="404040"/>
          <w:szCs w:val="22"/>
          <w:u w:val="single"/>
        </w:rPr>
        <w:t xml:space="preserve">7 </w:t>
      </w:r>
      <w:r>
        <w:rPr>
          <w:rFonts w:cs="Arial"/>
          <w:b/>
          <w:bCs/>
          <w:iCs/>
          <w:color w:val="404040"/>
          <w:szCs w:val="22"/>
        </w:rPr>
        <w:t xml:space="preserve">in. </w:t>
      </w:r>
      <w:proofErr w:type="spellStart"/>
      <w:r>
        <w:rPr>
          <w:rFonts w:cs="Arial"/>
          <w:b/>
          <w:bCs/>
          <w:iCs/>
          <w:color w:val="404040"/>
          <w:szCs w:val="22"/>
        </w:rPr>
        <w:t>o.c</w:t>
      </w:r>
      <w:proofErr w:type="spellEnd"/>
      <w:r>
        <w:rPr>
          <w:rFonts w:cs="Arial"/>
          <w:b/>
          <w:bCs/>
          <w:iCs/>
          <w:color w:val="404040"/>
          <w:szCs w:val="22"/>
        </w:rPr>
        <w:t xml:space="preserve">. at a 3-in. side lap and </w:t>
      </w:r>
      <w:r w:rsidRPr="00381CB1">
        <w:rPr>
          <w:rFonts w:cs="Arial"/>
          <w:b/>
          <w:bCs/>
          <w:iCs/>
          <w:strike/>
          <w:color w:val="404040"/>
          <w:szCs w:val="22"/>
        </w:rPr>
        <w:t>two</w:t>
      </w:r>
      <w:r>
        <w:rPr>
          <w:rFonts w:cs="Arial"/>
          <w:b/>
          <w:bCs/>
          <w:iCs/>
          <w:color w:val="404040"/>
          <w:szCs w:val="22"/>
        </w:rPr>
        <w:t xml:space="preserve"> </w:t>
      </w:r>
      <w:r w:rsidRPr="00381CB1">
        <w:rPr>
          <w:rFonts w:cs="Arial"/>
          <w:b/>
          <w:bCs/>
          <w:iCs/>
          <w:color w:val="404040"/>
          <w:szCs w:val="22"/>
          <w:u w:val="single"/>
        </w:rPr>
        <w:t>three</w:t>
      </w:r>
      <w:r>
        <w:rPr>
          <w:rFonts w:cs="Arial"/>
          <w:b/>
          <w:bCs/>
          <w:iCs/>
          <w:color w:val="404040"/>
          <w:szCs w:val="22"/>
        </w:rPr>
        <w:t xml:space="preserve"> rows staggered in the center of the sheet, </w:t>
      </w:r>
      <w:r w:rsidRPr="00381CB1">
        <w:rPr>
          <w:rFonts w:cs="Arial"/>
          <w:b/>
          <w:bCs/>
          <w:iCs/>
          <w:strike/>
          <w:color w:val="404040"/>
          <w:szCs w:val="22"/>
        </w:rPr>
        <w:t>9</w:t>
      </w:r>
      <w:r>
        <w:rPr>
          <w:rFonts w:cs="Arial"/>
          <w:b/>
          <w:bCs/>
          <w:iCs/>
          <w:color w:val="404040"/>
          <w:szCs w:val="22"/>
        </w:rPr>
        <w:t xml:space="preserve"> </w:t>
      </w:r>
      <w:r w:rsidRPr="00381CB1">
        <w:rPr>
          <w:rFonts w:cs="Arial"/>
          <w:b/>
          <w:bCs/>
          <w:iCs/>
          <w:color w:val="404040"/>
          <w:szCs w:val="22"/>
          <w:u w:val="single"/>
        </w:rPr>
        <w:t>7</w:t>
      </w:r>
      <w:r>
        <w:rPr>
          <w:rFonts w:cs="Arial"/>
          <w:b/>
          <w:bCs/>
          <w:iCs/>
          <w:color w:val="404040"/>
          <w:szCs w:val="22"/>
        </w:rPr>
        <w:t xml:space="preserve"> in. </w:t>
      </w:r>
      <w:proofErr w:type="spellStart"/>
      <w:r>
        <w:rPr>
          <w:rFonts w:cs="Arial"/>
          <w:b/>
          <w:bCs/>
          <w:iCs/>
          <w:color w:val="404040"/>
          <w:szCs w:val="22"/>
        </w:rPr>
        <w:t>o.c</w:t>
      </w:r>
      <w:proofErr w:type="spellEnd"/>
      <w:r>
        <w:rPr>
          <w:rFonts w:cs="Arial"/>
          <w:b/>
          <w:bCs/>
          <w:iCs/>
          <w:color w:val="404040"/>
          <w:szCs w:val="22"/>
        </w:rPr>
        <w:t xml:space="preserve">. would be an acceptable </w:t>
      </w:r>
      <w:r w:rsidRPr="00381CB1">
        <w:rPr>
          <w:rFonts w:cs="Arial"/>
          <w:b/>
          <w:bCs/>
          <w:iCs/>
          <w:color w:val="404040"/>
          <w:szCs w:val="22"/>
          <w:u w:val="single"/>
        </w:rPr>
        <w:t>Zone 2</w:t>
      </w:r>
      <w:r>
        <w:rPr>
          <w:rFonts w:cs="Arial"/>
          <w:b/>
          <w:bCs/>
          <w:iCs/>
          <w:color w:val="404040"/>
          <w:szCs w:val="22"/>
        </w:rPr>
        <w:t xml:space="preserve"> </w:t>
      </w:r>
      <w:r w:rsidRPr="00381CB1">
        <w:rPr>
          <w:rFonts w:cs="Arial"/>
          <w:b/>
          <w:bCs/>
          <w:iCs/>
          <w:strike/>
          <w:color w:val="404040"/>
          <w:szCs w:val="22"/>
        </w:rPr>
        <w:t>perimeter area</w:t>
      </w:r>
      <w:r>
        <w:rPr>
          <w:rFonts w:cs="Arial"/>
          <w:b/>
          <w:bCs/>
          <w:iCs/>
          <w:color w:val="404040"/>
          <w:szCs w:val="22"/>
        </w:rPr>
        <w:t xml:space="preserve"> base sheet fastener spacing.</w:t>
      </w:r>
    </w:p>
    <w:p w:rsidR="00381CB1" w:rsidRDefault="00381CB1" w:rsidP="007C0D96">
      <w:pPr>
        <w:ind w:left="300"/>
        <w:jc w:val="both"/>
        <w:rPr>
          <w:rFonts w:cs="Arial"/>
          <w:b/>
          <w:bCs/>
          <w:i/>
          <w:iCs/>
          <w:color w:val="404040"/>
          <w:szCs w:val="22"/>
        </w:rPr>
      </w:pPr>
    </w:p>
    <w:p w:rsidR="006E5F62" w:rsidRPr="006E5F62" w:rsidRDefault="006E5F62" w:rsidP="007C0D96">
      <w:pPr>
        <w:jc w:val="both"/>
        <w:rPr>
          <w:rFonts w:cs="Arial"/>
          <w:color w:val="000000"/>
          <w:szCs w:val="22"/>
        </w:rPr>
      </w:pPr>
    </w:p>
    <w:p w:rsidR="006E5F62" w:rsidRPr="006E5F62" w:rsidRDefault="006E5F62" w:rsidP="007C0D96">
      <w:pPr>
        <w:rPr>
          <w:rFonts w:eastAsia="Calibri"/>
        </w:rPr>
      </w:pPr>
    </w:p>
    <w:p w:rsidR="006E5F62" w:rsidRPr="006E5F62" w:rsidRDefault="006E5F62" w:rsidP="007C0D96">
      <w:pPr>
        <w:rPr>
          <w:rFonts w:eastAsia="Calibri"/>
        </w:rPr>
      </w:pPr>
    </w:p>
    <w:p w:rsidR="006E5F62" w:rsidRPr="006E5F62" w:rsidRDefault="006E5F62" w:rsidP="007C0D96">
      <w:pPr>
        <w:rPr>
          <w:rFonts w:eastAsia="Calibri"/>
        </w:rPr>
      </w:pPr>
    </w:p>
    <w:p w:rsidR="006E5F62" w:rsidRPr="006E5F62" w:rsidRDefault="006E5F62" w:rsidP="007C0D96">
      <w:pPr>
        <w:rPr>
          <w:rFonts w:eastAsia="Calibri"/>
        </w:rPr>
      </w:pPr>
    </w:p>
    <w:p w:rsidR="006E5F62" w:rsidRPr="006E5F62" w:rsidRDefault="00B2689B" w:rsidP="007C0D96">
      <w:pPr>
        <w:rPr>
          <w:rFonts w:eastAsia="Calibri"/>
        </w:rPr>
      </w:pPr>
      <w:r>
        <w:rPr>
          <w:rFonts w:eastAsia="Calibri"/>
          <w:noProof/>
        </w:rPr>
        <w:pict>
          <v:shape id="_x0000_s1049" type="#_x0000_t75" style="position:absolute;margin-left:22.6pt;margin-top:-13.15pt;width:391.8pt;height:154.8pt;z-index:11;visibility:visible;mso-wrap-style:square;mso-wrap-distance-left:9pt;mso-wrap-distance-top:0;mso-wrap-distance-right:9pt;mso-wrap-distance-bottom:0;mso-position-horizontal-relative:text;mso-position-vertical-relative:text">
            <v:imagedata r:id="rId20" o:title=""/>
          </v:shape>
        </w:pict>
      </w:r>
    </w:p>
    <w:p w:rsidR="006E5F62" w:rsidRPr="006E5F62" w:rsidRDefault="006E5F62" w:rsidP="007C0D96">
      <w:pPr>
        <w:rPr>
          <w:rFonts w:eastAsia="Calibri"/>
        </w:rPr>
      </w:pPr>
    </w:p>
    <w:p w:rsidR="006E5F62" w:rsidRPr="006E5F62" w:rsidRDefault="006E5F62" w:rsidP="007C0D96">
      <w:pPr>
        <w:rPr>
          <w:rFonts w:eastAsia="Calibri"/>
        </w:rPr>
      </w:pPr>
    </w:p>
    <w:p w:rsidR="006E5F62" w:rsidRPr="006E5F62" w:rsidRDefault="006E5F62" w:rsidP="007C0D96">
      <w:pPr>
        <w:rPr>
          <w:rFonts w:eastAsia="Calibri"/>
        </w:rPr>
      </w:pPr>
    </w:p>
    <w:p w:rsidR="006E5F62" w:rsidRPr="006E5F62" w:rsidRDefault="006E5F62" w:rsidP="007C0D96">
      <w:pPr>
        <w:rPr>
          <w:rFonts w:eastAsia="Calibri"/>
        </w:rPr>
      </w:pPr>
    </w:p>
    <w:p w:rsidR="006E5F62" w:rsidRPr="006E5F62" w:rsidRDefault="006E5F62" w:rsidP="007C0D96">
      <w:pPr>
        <w:rPr>
          <w:rFonts w:eastAsia="Calibri"/>
        </w:rPr>
      </w:pPr>
    </w:p>
    <w:p w:rsidR="006E5F62" w:rsidRPr="006E5F62" w:rsidRDefault="006E5F62" w:rsidP="007C0D96">
      <w:pPr>
        <w:rPr>
          <w:rFonts w:eastAsia="Calibri"/>
        </w:rPr>
      </w:pPr>
    </w:p>
    <w:p w:rsidR="006E5F62" w:rsidRPr="006E5F62" w:rsidRDefault="006E5F62" w:rsidP="007C0D96">
      <w:pPr>
        <w:rPr>
          <w:rFonts w:eastAsia="Calibri"/>
        </w:rPr>
      </w:pPr>
    </w:p>
    <w:p w:rsidR="006E5F62" w:rsidRPr="006E5F62" w:rsidRDefault="006E5F62" w:rsidP="007C0D96">
      <w:pPr>
        <w:rPr>
          <w:rFonts w:eastAsia="Calibri"/>
        </w:rPr>
      </w:pPr>
    </w:p>
    <w:p w:rsidR="006E5F62" w:rsidRPr="006E5F62" w:rsidRDefault="006E5F62" w:rsidP="007C0D96">
      <w:pPr>
        <w:rPr>
          <w:rFonts w:eastAsia="Calibri"/>
          <w:color w:val="FF0000"/>
        </w:rPr>
      </w:pPr>
    </w:p>
    <w:p w:rsidR="006E5F62" w:rsidRDefault="006E5F62" w:rsidP="007C0D96">
      <w:pPr>
        <w:rPr>
          <w:rFonts w:eastAsia="Calibri"/>
          <w:color w:val="FF0000"/>
        </w:rPr>
      </w:pPr>
      <w:r w:rsidRPr="006E5F62">
        <w:rPr>
          <w:rFonts w:eastAsia="Calibri" w:cs="Arial"/>
          <w:u w:val="single"/>
        </w:rPr>
        <w:t xml:space="preserve">For Zone 3, an additional fourth row has been added. All fractions shall be rounded down to the next whole number. Therefore, a fastener spacing of 5 in. </w:t>
      </w:r>
      <w:proofErr w:type="spellStart"/>
      <w:r w:rsidRPr="006E5F62">
        <w:rPr>
          <w:rFonts w:eastAsia="Calibri" w:cs="Arial"/>
          <w:u w:val="single"/>
        </w:rPr>
        <w:t>o.c</w:t>
      </w:r>
      <w:proofErr w:type="spellEnd"/>
      <w:r w:rsidRPr="006E5F62">
        <w:rPr>
          <w:rFonts w:eastAsia="Calibri" w:cs="Arial"/>
          <w:u w:val="single"/>
        </w:rPr>
        <w:t xml:space="preserve">. at a 3-in. side lap and three rows staggered in the center of the sheet, 5 in. </w:t>
      </w:r>
      <w:proofErr w:type="spellStart"/>
      <w:r w:rsidRPr="006E5F62">
        <w:rPr>
          <w:rFonts w:eastAsia="Calibri" w:cs="Arial"/>
          <w:u w:val="single"/>
        </w:rPr>
        <w:t>o.c</w:t>
      </w:r>
      <w:proofErr w:type="spellEnd"/>
      <w:r w:rsidRPr="006E5F62">
        <w:rPr>
          <w:rFonts w:eastAsia="Calibri" w:cs="Arial"/>
          <w:u w:val="single"/>
        </w:rPr>
        <w:t>. would be an acceptable Zone 3 base sheet fastener spacing.</w:t>
      </w:r>
    </w:p>
    <w:p w:rsidR="00584C1A" w:rsidRPr="006E5F62" w:rsidRDefault="006E5F62" w:rsidP="007C0D96">
      <w:pPr>
        <w:rPr>
          <w:rFonts w:eastAsia="Calibri"/>
          <w:color w:val="FF0000"/>
        </w:rPr>
      </w:pPr>
      <w:r w:rsidRPr="006E5F62">
        <w:rPr>
          <w:rFonts w:eastAsia="Calibri"/>
          <w:color w:val="FF0000"/>
        </w:rPr>
        <w:t>(S7167)</w:t>
      </w:r>
    </w:p>
    <w:p w:rsidR="00584C1A" w:rsidRPr="009624B1" w:rsidRDefault="00584C1A" w:rsidP="007C0D96">
      <w:pPr>
        <w:widowControl w:val="0"/>
        <w:autoSpaceDE w:val="0"/>
        <w:autoSpaceDN w:val="0"/>
        <w:spacing w:before="7"/>
        <w:rPr>
          <w:rFonts w:eastAsia="Arial" w:cs="Arial"/>
          <w:szCs w:val="22"/>
        </w:rPr>
      </w:pPr>
    </w:p>
    <w:p w:rsidR="00E2024D" w:rsidRPr="009624B1" w:rsidRDefault="00E2024D" w:rsidP="007C0D96">
      <w:pPr>
        <w:widowControl w:val="0"/>
        <w:autoSpaceDE w:val="0"/>
        <w:autoSpaceDN w:val="0"/>
        <w:spacing w:before="7"/>
        <w:rPr>
          <w:rFonts w:eastAsia="Arial" w:cs="Arial"/>
          <w:szCs w:val="22"/>
        </w:rPr>
      </w:pPr>
    </w:p>
    <w:p w:rsidR="00584C1A" w:rsidRPr="009624B1" w:rsidRDefault="00D3789B" w:rsidP="007C0D96">
      <w:pPr>
        <w:rPr>
          <w:rFonts w:eastAsia="Arial"/>
          <w:color w:val="31849B"/>
          <w:sz w:val="36"/>
          <w:szCs w:val="36"/>
        </w:rPr>
      </w:pPr>
      <w:r w:rsidRPr="009624B1">
        <w:rPr>
          <w:rFonts w:eastAsia="Arial"/>
          <w:color w:val="31849B"/>
          <w:w w:val="99"/>
          <w:sz w:val="36"/>
          <w:szCs w:val="36"/>
        </w:rPr>
        <w:t>RAS-118</w:t>
      </w:r>
    </w:p>
    <w:p w:rsidR="00584C1A" w:rsidRPr="009624B1" w:rsidRDefault="00584C1A" w:rsidP="007C0D96">
      <w:pPr>
        <w:widowControl w:val="0"/>
        <w:autoSpaceDE w:val="0"/>
        <w:autoSpaceDN w:val="0"/>
        <w:spacing w:before="7"/>
        <w:rPr>
          <w:rFonts w:eastAsia="Arial" w:cs="Arial"/>
          <w:sz w:val="36"/>
          <w:szCs w:val="36"/>
        </w:rPr>
      </w:pPr>
    </w:p>
    <w:p w:rsidR="00584C1A" w:rsidRDefault="00584C1A" w:rsidP="007C0D96">
      <w:pPr>
        <w:widowControl w:val="0"/>
        <w:autoSpaceDE w:val="0"/>
        <w:autoSpaceDN w:val="0"/>
        <w:spacing w:before="7"/>
        <w:rPr>
          <w:rFonts w:eastAsia="Arial" w:cs="Arial"/>
          <w:sz w:val="19"/>
          <w:szCs w:val="16"/>
        </w:rPr>
      </w:pPr>
    </w:p>
    <w:p w:rsidR="00D3789B" w:rsidRPr="00D3789B" w:rsidRDefault="00D3789B" w:rsidP="00EA5CAF">
      <w:pPr>
        <w:ind w:firstLine="1076"/>
        <w:rPr>
          <w:rFonts w:ascii="Times New Roman" w:hAnsi="Times New Roman"/>
          <w:color w:val="000000"/>
          <w:sz w:val="24"/>
          <w:szCs w:val="24"/>
        </w:rPr>
      </w:pPr>
      <w:r w:rsidRPr="00D3789B">
        <w:rPr>
          <w:rFonts w:cs="Arial"/>
          <w:b/>
          <w:bCs/>
          <w:color w:val="231F20"/>
          <w:sz w:val="24"/>
          <w:szCs w:val="24"/>
        </w:rPr>
        <w:t xml:space="preserve">ROOFING </w:t>
      </w:r>
      <w:r w:rsidRPr="00D3789B">
        <w:rPr>
          <w:rFonts w:cs="Arial"/>
          <w:b/>
          <w:bCs/>
          <w:color w:val="231F20"/>
          <w:spacing w:val="-3"/>
          <w:sz w:val="24"/>
          <w:szCs w:val="24"/>
        </w:rPr>
        <w:t xml:space="preserve">APPLICATION </w:t>
      </w:r>
      <w:r w:rsidRPr="00D3789B">
        <w:rPr>
          <w:rFonts w:cs="Arial"/>
          <w:b/>
          <w:bCs/>
          <w:color w:val="231F20"/>
          <w:spacing w:val="-5"/>
          <w:sz w:val="24"/>
          <w:szCs w:val="24"/>
        </w:rPr>
        <w:t xml:space="preserve">STANDARD </w:t>
      </w:r>
      <w:r w:rsidRPr="00D3789B">
        <w:rPr>
          <w:rFonts w:cs="Arial"/>
          <w:b/>
          <w:bCs/>
          <w:color w:val="231F20"/>
          <w:sz w:val="24"/>
          <w:szCs w:val="24"/>
        </w:rPr>
        <w:t>(RAS) No. 118</w:t>
      </w:r>
      <w:r w:rsidRPr="00D3789B">
        <w:rPr>
          <w:rFonts w:cs="Arial"/>
          <w:b/>
          <w:bCs/>
          <w:color w:val="231F20"/>
          <w:sz w:val="24"/>
          <w:szCs w:val="24"/>
          <w:u w:val="single"/>
        </w:rPr>
        <w:t xml:space="preserve">-20 </w:t>
      </w:r>
      <w:r w:rsidRPr="00D3789B">
        <w:rPr>
          <w:rFonts w:cs="Arial"/>
          <w:b/>
          <w:bCs/>
          <w:color w:val="231F20"/>
          <w:spacing w:val="-5"/>
          <w:sz w:val="24"/>
          <w:szCs w:val="24"/>
        </w:rPr>
        <w:t xml:space="preserve">INSTALLATION </w:t>
      </w:r>
      <w:r w:rsidRPr="00D3789B">
        <w:rPr>
          <w:rFonts w:cs="Arial"/>
          <w:b/>
          <w:bCs/>
          <w:color w:val="231F20"/>
          <w:sz w:val="24"/>
          <w:szCs w:val="24"/>
        </w:rPr>
        <w:t xml:space="preserve">OF </w:t>
      </w:r>
      <w:r w:rsidRPr="00D3789B">
        <w:rPr>
          <w:rFonts w:cs="Arial"/>
          <w:b/>
          <w:bCs/>
          <w:color w:val="231F20"/>
          <w:spacing w:val="-3"/>
          <w:sz w:val="24"/>
          <w:szCs w:val="24"/>
        </w:rPr>
        <w:t xml:space="preserve">MECHANICALLY </w:t>
      </w:r>
      <w:r w:rsidRPr="00D3789B">
        <w:rPr>
          <w:rFonts w:cs="Arial"/>
          <w:b/>
          <w:bCs/>
          <w:color w:val="231F20"/>
          <w:spacing w:val="-4"/>
          <w:sz w:val="24"/>
          <w:szCs w:val="24"/>
        </w:rPr>
        <w:t xml:space="preserve">FASTENED </w:t>
      </w:r>
      <w:r w:rsidRPr="00D3789B">
        <w:rPr>
          <w:rFonts w:cs="Arial"/>
          <w:b/>
          <w:bCs/>
          <w:color w:val="231F20"/>
          <w:sz w:val="24"/>
          <w:szCs w:val="24"/>
        </w:rPr>
        <w:t>ROOF TILE SYSTEMS</w:t>
      </w:r>
      <w:r w:rsidR="00EA5CAF">
        <w:rPr>
          <w:rFonts w:cs="Arial"/>
          <w:b/>
          <w:bCs/>
          <w:color w:val="231F20"/>
          <w:sz w:val="24"/>
          <w:szCs w:val="24"/>
        </w:rPr>
        <w:t xml:space="preserve"> </w:t>
      </w:r>
      <w:r w:rsidRPr="00D3789B">
        <w:rPr>
          <w:rFonts w:cs="Arial"/>
          <w:b/>
          <w:bCs/>
          <w:color w:val="231F20"/>
          <w:sz w:val="24"/>
          <w:szCs w:val="24"/>
        </w:rPr>
        <w:t>Direct Deck &amp; Counter Battens Only</w:t>
      </w:r>
    </w:p>
    <w:p w:rsidR="00EA5CAF" w:rsidRDefault="00EA5CAF" w:rsidP="007C0D96">
      <w:pPr>
        <w:tabs>
          <w:tab w:val="left" w:pos="2880"/>
        </w:tabs>
        <w:rPr>
          <w:rFonts w:cs="Arial"/>
          <w:color w:val="231F20"/>
          <w:sz w:val="24"/>
          <w:szCs w:val="24"/>
        </w:rPr>
      </w:pPr>
    </w:p>
    <w:p w:rsidR="00195DB3" w:rsidRDefault="00195DB3" w:rsidP="00195DB3">
      <w:pPr>
        <w:jc w:val="both"/>
        <w:rPr>
          <w:rFonts w:cs="Arial"/>
          <w:b/>
          <w:bCs/>
          <w:color w:val="231F20"/>
          <w:sz w:val="24"/>
          <w:szCs w:val="24"/>
        </w:rPr>
      </w:pPr>
    </w:p>
    <w:p w:rsidR="00195DB3" w:rsidRPr="00195DB3" w:rsidRDefault="00195DB3" w:rsidP="00195DB3">
      <w:pPr>
        <w:jc w:val="both"/>
        <w:rPr>
          <w:rFonts w:ascii="Times New Roman" w:hAnsi="Times New Roman"/>
          <w:color w:val="000000"/>
          <w:sz w:val="24"/>
          <w:szCs w:val="24"/>
        </w:rPr>
      </w:pPr>
      <w:r>
        <w:rPr>
          <w:rFonts w:cs="Arial"/>
          <w:bCs/>
          <w:color w:val="231F20"/>
          <w:sz w:val="24"/>
          <w:szCs w:val="24"/>
        </w:rPr>
        <w:t>Revise the following sections as follows:</w:t>
      </w:r>
    </w:p>
    <w:p w:rsidR="00195DB3" w:rsidRDefault="00195DB3" w:rsidP="007C0D96">
      <w:pPr>
        <w:tabs>
          <w:tab w:val="left" w:pos="2880"/>
        </w:tabs>
        <w:rPr>
          <w:rFonts w:cs="Arial"/>
          <w:color w:val="231F20"/>
          <w:sz w:val="24"/>
          <w:szCs w:val="24"/>
        </w:rPr>
      </w:pPr>
    </w:p>
    <w:p w:rsidR="00D3789B" w:rsidRPr="00D3789B" w:rsidRDefault="00D3789B" w:rsidP="007C0D96">
      <w:pPr>
        <w:tabs>
          <w:tab w:val="left" w:pos="2880"/>
        </w:tabs>
        <w:rPr>
          <w:rFonts w:ascii="Times New Roman" w:hAnsi="Times New Roman"/>
          <w:color w:val="000000"/>
          <w:sz w:val="24"/>
          <w:szCs w:val="24"/>
        </w:rPr>
      </w:pPr>
      <w:r w:rsidRPr="00D3789B">
        <w:rPr>
          <w:rFonts w:cs="Arial"/>
          <w:color w:val="231F20"/>
          <w:sz w:val="24"/>
          <w:szCs w:val="24"/>
        </w:rPr>
        <w:t>2.01 Fasteners:</w:t>
      </w:r>
    </w:p>
    <w:p w:rsidR="00D3789B" w:rsidRPr="00D3789B" w:rsidRDefault="00D3789B" w:rsidP="007C0D96">
      <w:pPr>
        <w:rPr>
          <w:rFonts w:ascii="Times New Roman" w:hAnsi="Times New Roman"/>
          <w:color w:val="000000"/>
          <w:sz w:val="24"/>
          <w:szCs w:val="24"/>
        </w:rPr>
      </w:pPr>
      <w:r w:rsidRPr="00D3789B">
        <w:rPr>
          <w:rFonts w:ascii="Times New Roman" w:hAnsi="Times New Roman"/>
          <w:color w:val="000000"/>
          <w:sz w:val="24"/>
          <w:szCs w:val="24"/>
        </w:rPr>
        <w:t> </w:t>
      </w:r>
    </w:p>
    <w:p w:rsidR="00D3789B" w:rsidRPr="00D3789B" w:rsidRDefault="00D3789B" w:rsidP="007C0D96">
      <w:pPr>
        <w:ind w:firstLine="720"/>
        <w:rPr>
          <w:rFonts w:ascii="Times New Roman" w:hAnsi="Times New Roman"/>
          <w:color w:val="000000"/>
          <w:sz w:val="24"/>
          <w:szCs w:val="24"/>
        </w:rPr>
      </w:pPr>
      <w:r w:rsidRPr="00D3789B">
        <w:rPr>
          <w:rFonts w:cs="Arial"/>
          <w:color w:val="231F20"/>
          <w:sz w:val="24"/>
          <w:szCs w:val="24"/>
        </w:rPr>
        <w:t>A. Tile Fasteners</w:t>
      </w:r>
    </w:p>
    <w:p w:rsidR="00D3789B" w:rsidRPr="00D3789B" w:rsidRDefault="00D3789B" w:rsidP="007C0D96">
      <w:pPr>
        <w:rPr>
          <w:rFonts w:ascii="Times New Roman" w:hAnsi="Times New Roman"/>
          <w:color w:val="000000"/>
          <w:sz w:val="24"/>
          <w:szCs w:val="24"/>
        </w:rPr>
      </w:pPr>
      <w:r w:rsidRPr="00D3789B">
        <w:rPr>
          <w:rFonts w:ascii="Times New Roman" w:hAnsi="Times New Roman"/>
          <w:color w:val="000000"/>
          <w:sz w:val="24"/>
          <w:szCs w:val="24"/>
        </w:rPr>
        <w:t> </w:t>
      </w:r>
    </w:p>
    <w:p w:rsidR="00D3789B" w:rsidRPr="00D3789B" w:rsidRDefault="00D3789B" w:rsidP="007C0D96">
      <w:pPr>
        <w:tabs>
          <w:tab w:val="left" w:pos="1350"/>
        </w:tabs>
        <w:ind w:left="720" w:right="720"/>
        <w:jc w:val="both"/>
        <w:rPr>
          <w:rFonts w:ascii="Times New Roman" w:hAnsi="Times New Roman"/>
          <w:color w:val="000000"/>
          <w:sz w:val="24"/>
          <w:szCs w:val="24"/>
        </w:rPr>
      </w:pPr>
      <w:r w:rsidRPr="00D3789B">
        <w:rPr>
          <w:rFonts w:cs="Arial"/>
          <w:color w:val="231F20"/>
          <w:sz w:val="24"/>
          <w:szCs w:val="24"/>
        </w:rPr>
        <w:t xml:space="preserve">1. All roof tile nails or fasteners, except those made of copper, </w:t>
      </w:r>
      <w:proofErr w:type="spellStart"/>
      <w:proofErr w:type="gramStart"/>
      <w:r w:rsidRPr="00D3789B">
        <w:rPr>
          <w:rFonts w:cs="Arial"/>
          <w:color w:val="231F20"/>
          <w:sz w:val="24"/>
          <w:szCs w:val="24"/>
        </w:rPr>
        <w:t>monel</w:t>
      </w:r>
      <w:proofErr w:type="spellEnd"/>
      <w:proofErr w:type="gramEnd"/>
      <w:r w:rsidRPr="00D3789B">
        <w:rPr>
          <w:rFonts w:cs="Arial"/>
          <w:color w:val="231F20"/>
          <w:sz w:val="24"/>
          <w:szCs w:val="24"/>
        </w:rPr>
        <w:t>, alumi</w:t>
      </w:r>
      <w:r w:rsidRPr="00D3789B">
        <w:rPr>
          <w:rFonts w:cs="Arial"/>
          <w:color w:val="231F20"/>
          <w:spacing w:val="2"/>
          <w:sz w:val="24"/>
          <w:szCs w:val="24"/>
        </w:rPr>
        <w:t xml:space="preserve">num, </w:t>
      </w:r>
      <w:r w:rsidRPr="00D3789B">
        <w:rPr>
          <w:rFonts w:cs="Arial"/>
          <w:color w:val="231F20"/>
          <w:spacing w:val="1"/>
          <w:sz w:val="24"/>
          <w:szCs w:val="24"/>
        </w:rPr>
        <w:t xml:space="preserve">or </w:t>
      </w:r>
      <w:r w:rsidRPr="00D3789B">
        <w:rPr>
          <w:rFonts w:cs="Arial"/>
          <w:color w:val="231F20"/>
          <w:spacing w:val="3"/>
          <w:sz w:val="24"/>
          <w:szCs w:val="24"/>
        </w:rPr>
        <w:t xml:space="preserve">stainless </w:t>
      </w:r>
      <w:r w:rsidRPr="00D3789B">
        <w:rPr>
          <w:rFonts w:cs="Arial"/>
          <w:color w:val="231F20"/>
          <w:spacing w:val="5"/>
          <w:sz w:val="24"/>
          <w:szCs w:val="24"/>
        </w:rPr>
        <w:t xml:space="preserve">steel, </w:t>
      </w:r>
      <w:r w:rsidRPr="00D3789B">
        <w:rPr>
          <w:rFonts w:cs="Arial"/>
          <w:color w:val="231F20"/>
          <w:sz w:val="24"/>
          <w:szCs w:val="24"/>
        </w:rPr>
        <w:t xml:space="preserve">shall be tested for corrosion in compliance with </w:t>
      </w:r>
      <w:r w:rsidRPr="00D3789B">
        <w:rPr>
          <w:rFonts w:cs="Arial"/>
          <w:color w:val="231F20"/>
          <w:spacing w:val="2"/>
          <w:sz w:val="24"/>
          <w:szCs w:val="24"/>
        </w:rPr>
        <w:t xml:space="preserve">TAS 114, </w:t>
      </w:r>
      <w:r w:rsidRPr="00D3789B">
        <w:rPr>
          <w:rFonts w:cs="Arial"/>
          <w:color w:val="231F20"/>
          <w:spacing w:val="3"/>
          <w:sz w:val="24"/>
          <w:szCs w:val="24"/>
        </w:rPr>
        <w:t xml:space="preserve">Appendix </w:t>
      </w:r>
      <w:r w:rsidRPr="00D3789B">
        <w:rPr>
          <w:rFonts w:cs="Arial"/>
          <w:color w:val="231F20"/>
          <w:spacing w:val="1"/>
          <w:sz w:val="24"/>
          <w:szCs w:val="24"/>
        </w:rPr>
        <w:t xml:space="preserve">E, </w:t>
      </w:r>
      <w:r w:rsidRPr="00D3789B">
        <w:rPr>
          <w:rFonts w:cs="Arial"/>
          <w:color w:val="231F20"/>
          <w:sz w:val="24"/>
          <w:szCs w:val="24"/>
        </w:rPr>
        <w:t xml:space="preserve">Section 2 (ASTM G85), for salt spray for 1,000 hours. Tile fasteners used </w:t>
      </w:r>
      <w:r w:rsidRPr="00D3789B">
        <w:rPr>
          <w:rFonts w:cs="Arial"/>
          <w:color w:val="231F20"/>
          <w:sz w:val="24"/>
          <w:szCs w:val="24"/>
          <w:u w:val="single"/>
        </w:rPr>
        <w:t>within 1500 feet landward of the reach of the mean high tide</w:t>
      </w:r>
      <w:r w:rsidRPr="00D3789B">
        <w:rPr>
          <w:rFonts w:cs="Arial"/>
          <w:color w:val="231F20"/>
          <w:sz w:val="24"/>
          <w:szCs w:val="24"/>
        </w:rPr>
        <w:t xml:space="preserve"> </w:t>
      </w:r>
      <w:r w:rsidRPr="00D3789B">
        <w:rPr>
          <w:rFonts w:cs="Arial"/>
          <w:strike/>
          <w:color w:val="231F20"/>
          <w:sz w:val="24"/>
          <w:szCs w:val="24"/>
        </w:rPr>
        <w:t>in coastal building zones, as define in Chapter 16 (High-Velocity Hurricane Zones)</w:t>
      </w:r>
      <w:r w:rsidRPr="00D3789B">
        <w:rPr>
          <w:rFonts w:cs="Arial"/>
          <w:color w:val="231F20"/>
          <w:sz w:val="24"/>
          <w:szCs w:val="24"/>
        </w:rPr>
        <w:t xml:space="preserve">, shall be copper, </w:t>
      </w:r>
      <w:proofErr w:type="spellStart"/>
      <w:proofErr w:type="gramStart"/>
      <w:r w:rsidRPr="00D3789B">
        <w:rPr>
          <w:rFonts w:cs="Arial"/>
          <w:color w:val="231F20"/>
          <w:sz w:val="24"/>
          <w:szCs w:val="24"/>
        </w:rPr>
        <w:t>monel</w:t>
      </w:r>
      <w:proofErr w:type="spellEnd"/>
      <w:proofErr w:type="gramEnd"/>
      <w:r w:rsidRPr="00D3789B">
        <w:rPr>
          <w:rFonts w:cs="Arial"/>
          <w:color w:val="231F20"/>
          <w:sz w:val="24"/>
          <w:szCs w:val="24"/>
        </w:rPr>
        <w:t>, aluminum or stainless steel.</w:t>
      </w:r>
    </w:p>
    <w:p w:rsidR="00D3789B" w:rsidRPr="00D3789B" w:rsidRDefault="00D3789B" w:rsidP="007C0D96">
      <w:pPr>
        <w:tabs>
          <w:tab w:val="left" w:pos="1350"/>
        </w:tabs>
        <w:ind w:left="720" w:right="720"/>
        <w:jc w:val="both"/>
        <w:rPr>
          <w:rFonts w:ascii="Times New Roman" w:hAnsi="Times New Roman"/>
          <w:color w:val="000000"/>
          <w:sz w:val="24"/>
          <w:szCs w:val="24"/>
        </w:rPr>
      </w:pPr>
      <w:r w:rsidRPr="00D3789B">
        <w:rPr>
          <w:rFonts w:ascii="Times New Roman" w:hAnsi="Times New Roman"/>
          <w:color w:val="000000"/>
          <w:sz w:val="24"/>
          <w:szCs w:val="24"/>
        </w:rPr>
        <w:t> </w:t>
      </w:r>
    </w:p>
    <w:p w:rsidR="00D3789B" w:rsidRPr="00D3789B" w:rsidRDefault="00D3789B" w:rsidP="007C0D96">
      <w:pPr>
        <w:tabs>
          <w:tab w:val="left" w:pos="2880"/>
        </w:tabs>
        <w:ind w:right="10"/>
        <w:rPr>
          <w:rFonts w:ascii="Times New Roman" w:hAnsi="Times New Roman"/>
          <w:color w:val="000000"/>
          <w:sz w:val="24"/>
          <w:szCs w:val="24"/>
        </w:rPr>
      </w:pPr>
      <w:r w:rsidRPr="00D3789B">
        <w:rPr>
          <w:rFonts w:cs="Arial"/>
          <w:color w:val="231F20"/>
          <w:sz w:val="24"/>
          <w:szCs w:val="24"/>
        </w:rPr>
        <w:t>2.07 Sheathing material shall conform to APA-rated sheathing, in compliance with Chapter 23 (High-Velocity Hurricane Zones) of the Florida Building Code, Building.</w:t>
      </w:r>
    </w:p>
    <w:p w:rsidR="00D3789B" w:rsidRPr="00D3789B" w:rsidRDefault="00D3789B" w:rsidP="007C0D96">
      <w:pPr>
        <w:rPr>
          <w:rFonts w:ascii="Times New Roman" w:hAnsi="Times New Roman"/>
          <w:color w:val="000000"/>
          <w:sz w:val="24"/>
          <w:szCs w:val="24"/>
        </w:rPr>
      </w:pPr>
    </w:p>
    <w:p w:rsidR="00D3789B" w:rsidRPr="00D3789B" w:rsidRDefault="00D3789B" w:rsidP="007C0D96">
      <w:pPr>
        <w:ind w:left="720" w:hanging="720"/>
        <w:rPr>
          <w:rFonts w:ascii="Times New Roman" w:hAnsi="Times New Roman"/>
          <w:color w:val="000000"/>
          <w:sz w:val="24"/>
          <w:szCs w:val="24"/>
        </w:rPr>
      </w:pPr>
      <w:r w:rsidRPr="00D3789B">
        <w:rPr>
          <w:rFonts w:cs="Arial"/>
          <w:color w:val="000000"/>
          <w:sz w:val="24"/>
          <w:szCs w:val="24"/>
        </w:rPr>
        <w:t>A.</w:t>
      </w:r>
      <w:r w:rsidRPr="00D3789B">
        <w:rPr>
          <w:rFonts w:ascii="Times New Roman" w:hAnsi="Times New Roman"/>
          <w:color w:val="000000"/>
          <w:sz w:val="24"/>
          <w:szCs w:val="24"/>
        </w:rPr>
        <w:t xml:space="preserve">        </w:t>
      </w:r>
      <w:r w:rsidRPr="00D3789B">
        <w:rPr>
          <w:rFonts w:cs="Arial"/>
          <w:color w:val="231F20"/>
          <w:sz w:val="24"/>
          <w:szCs w:val="24"/>
        </w:rPr>
        <w:t xml:space="preserve">Battens – material to be decay </w:t>
      </w:r>
      <w:r w:rsidRPr="00D3789B">
        <w:rPr>
          <w:rFonts w:cs="Arial"/>
          <w:color w:val="231F20"/>
          <w:spacing w:val="5"/>
          <w:sz w:val="24"/>
          <w:szCs w:val="24"/>
        </w:rPr>
        <w:t xml:space="preserve">resistant species </w:t>
      </w:r>
      <w:r w:rsidRPr="00D3789B">
        <w:rPr>
          <w:rFonts w:cs="Arial"/>
          <w:color w:val="231F20"/>
          <w:spacing w:val="2"/>
          <w:sz w:val="24"/>
          <w:szCs w:val="24"/>
        </w:rPr>
        <w:t xml:space="preserve">or </w:t>
      </w:r>
      <w:r w:rsidRPr="00D3789B">
        <w:rPr>
          <w:rFonts w:cs="Arial"/>
          <w:strike/>
          <w:color w:val="231F20"/>
          <w:spacing w:val="5"/>
          <w:sz w:val="24"/>
          <w:szCs w:val="24"/>
        </w:rPr>
        <w:t xml:space="preserve">pressure </w:t>
      </w:r>
      <w:r w:rsidRPr="00D3789B">
        <w:rPr>
          <w:rFonts w:cs="Arial"/>
          <w:color w:val="231F20"/>
          <w:spacing w:val="-16"/>
          <w:sz w:val="24"/>
          <w:szCs w:val="24"/>
          <w:u w:val="single"/>
        </w:rPr>
        <w:t>preservative</w:t>
      </w:r>
      <w:r w:rsidRPr="00D3789B">
        <w:rPr>
          <w:rFonts w:cs="Arial"/>
          <w:color w:val="231F20"/>
          <w:spacing w:val="8"/>
          <w:sz w:val="24"/>
          <w:szCs w:val="24"/>
        </w:rPr>
        <w:t xml:space="preserve"> treated </w:t>
      </w:r>
      <w:r w:rsidRPr="00D3789B">
        <w:rPr>
          <w:rFonts w:cs="Arial"/>
          <w:color w:val="231F20"/>
          <w:spacing w:val="5"/>
          <w:sz w:val="24"/>
          <w:szCs w:val="24"/>
        </w:rPr>
        <w:t xml:space="preserve">in </w:t>
      </w:r>
      <w:r w:rsidRPr="00D3789B">
        <w:rPr>
          <w:rFonts w:cs="Arial"/>
          <w:color w:val="231F20"/>
          <w:spacing w:val="10"/>
          <w:sz w:val="24"/>
          <w:szCs w:val="24"/>
        </w:rPr>
        <w:t xml:space="preserve">compliance with </w:t>
      </w:r>
      <w:r w:rsidRPr="00D3789B">
        <w:rPr>
          <w:rFonts w:cs="Arial"/>
          <w:color w:val="231F20"/>
          <w:sz w:val="24"/>
          <w:szCs w:val="24"/>
          <w:u w:val="single"/>
        </w:rPr>
        <w:t xml:space="preserve">American </w:t>
      </w:r>
      <w:r w:rsidRPr="00D3789B">
        <w:rPr>
          <w:rFonts w:cs="Arial"/>
          <w:color w:val="231F20"/>
          <w:spacing w:val="-4"/>
          <w:sz w:val="24"/>
          <w:szCs w:val="24"/>
          <w:u w:val="single"/>
        </w:rPr>
        <w:t xml:space="preserve">Wood </w:t>
      </w:r>
      <w:r w:rsidRPr="00D3789B">
        <w:rPr>
          <w:rFonts w:cs="Arial"/>
          <w:color w:val="231F20"/>
          <w:sz w:val="24"/>
          <w:szCs w:val="24"/>
          <w:u w:val="single"/>
        </w:rPr>
        <w:t xml:space="preserve">Preservers Association, </w:t>
      </w:r>
      <w:r w:rsidRPr="00D3789B">
        <w:rPr>
          <w:rFonts w:cs="Arial"/>
          <w:color w:val="231F20"/>
          <w:sz w:val="24"/>
          <w:szCs w:val="24"/>
        </w:rPr>
        <w:t xml:space="preserve">AWPA </w:t>
      </w:r>
      <w:r w:rsidRPr="00D3789B">
        <w:rPr>
          <w:rFonts w:cs="Arial"/>
          <w:color w:val="231F20"/>
          <w:spacing w:val="-12"/>
          <w:sz w:val="24"/>
          <w:szCs w:val="24"/>
          <w:u w:val="single"/>
        </w:rPr>
        <w:t xml:space="preserve">U-1, Use Category 2 or </w:t>
      </w:r>
      <w:proofErr w:type="gramStart"/>
      <w:r w:rsidRPr="00D3789B">
        <w:rPr>
          <w:rFonts w:cs="Arial"/>
          <w:color w:val="231F20"/>
          <w:spacing w:val="-12"/>
          <w:sz w:val="24"/>
          <w:szCs w:val="24"/>
          <w:u w:val="single"/>
        </w:rPr>
        <w:t>higher,</w:t>
      </w:r>
      <w:proofErr w:type="gramEnd"/>
      <w:r w:rsidRPr="00D3789B">
        <w:rPr>
          <w:rFonts w:cs="Arial"/>
          <w:color w:val="231F20"/>
          <w:spacing w:val="-12"/>
          <w:sz w:val="24"/>
          <w:szCs w:val="24"/>
          <w:u w:val="single"/>
        </w:rPr>
        <w:t xml:space="preserve"> </w:t>
      </w:r>
      <w:r w:rsidRPr="00D3789B">
        <w:rPr>
          <w:rFonts w:cs="Arial"/>
          <w:color w:val="231F20"/>
          <w:sz w:val="24"/>
          <w:szCs w:val="24"/>
          <w:u w:val="single"/>
        </w:rPr>
        <w:t>or any decay resistant species</w:t>
      </w:r>
      <w:r w:rsidRPr="00D3789B">
        <w:rPr>
          <w:rFonts w:cs="Arial"/>
          <w:color w:val="231F20"/>
          <w:sz w:val="24"/>
          <w:szCs w:val="24"/>
        </w:rPr>
        <w:t xml:space="preserve"> </w:t>
      </w:r>
      <w:r w:rsidRPr="00D3789B">
        <w:rPr>
          <w:rFonts w:cs="Arial"/>
          <w:strike/>
          <w:color w:val="231F20"/>
          <w:sz w:val="24"/>
          <w:szCs w:val="24"/>
        </w:rPr>
        <w:t>C2</w:t>
      </w:r>
      <w:r w:rsidRPr="00D3789B">
        <w:rPr>
          <w:rFonts w:cs="Arial"/>
          <w:color w:val="231F20"/>
          <w:sz w:val="24"/>
          <w:szCs w:val="24"/>
        </w:rPr>
        <w:t>.</w:t>
      </w:r>
    </w:p>
    <w:p w:rsidR="00D3789B" w:rsidRPr="00D3789B" w:rsidRDefault="00D3789B" w:rsidP="007C0D96">
      <w:pPr>
        <w:rPr>
          <w:rFonts w:ascii="Times New Roman" w:hAnsi="Times New Roman"/>
          <w:color w:val="000000"/>
          <w:sz w:val="24"/>
          <w:szCs w:val="24"/>
        </w:rPr>
      </w:pPr>
    </w:p>
    <w:p w:rsidR="00D3789B" w:rsidRPr="00D3789B" w:rsidRDefault="00D3789B" w:rsidP="007C0D96">
      <w:pPr>
        <w:rPr>
          <w:rFonts w:ascii="Times New Roman" w:hAnsi="Times New Roman"/>
          <w:color w:val="000000"/>
          <w:sz w:val="24"/>
          <w:szCs w:val="24"/>
        </w:rPr>
      </w:pPr>
      <w:r w:rsidRPr="00D3789B">
        <w:rPr>
          <w:rFonts w:cs="Arial"/>
          <w:color w:val="231F20"/>
          <w:sz w:val="24"/>
          <w:szCs w:val="24"/>
        </w:rPr>
        <w:t>1. Battens shall not be bowed or twisted.</w:t>
      </w:r>
    </w:p>
    <w:p w:rsidR="00D3789B" w:rsidRPr="00D3789B" w:rsidRDefault="00D3789B" w:rsidP="007C0D96">
      <w:pPr>
        <w:rPr>
          <w:rFonts w:ascii="Times New Roman" w:hAnsi="Times New Roman"/>
          <w:color w:val="000000"/>
          <w:sz w:val="24"/>
          <w:szCs w:val="24"/>
        </w:rPr>
      </w:pPr>
    </w:p>
    <w:p w:rsidR="00D3789B" w:rsidRPr="00D3789B" w:rsidRDefault="00D3789B" w:rsidP="007C0D96">
      <w:pPr>
        <w:rPr>
          <w:rFonts w:ascii="Times New Roman" w:hAnsi="Times New Roman"/>
          <w:color w:val="000000"/>
          <w:sz w:val="24"/>
          <w:szCs w:val="24"/>
        </w:rPr>
      </w:pPr>
      <w:r w:rsidRPr="00D3789B">
        <w:rPr>
          <w:rFonts w:cs="Arial"/>
          <w:color w:val="231F20"/>
          <w:sz w:val="24"/>
          <w:szCs w:val="24"/>
        </w:rPr>
        <w:t>2. Vertical battens shall be a minimum of nominal 1 in. by 4 in.</w:t>
      </w:r>
      <w:proofErr w:type="gramStart"/>
      <w:r w:rsidRPr="00D3789B">
        <w:rPr>
          <w:rFonts w:cs="Arial"/>
          <w:color w:val="231F20"/>
          <w:sz w:val="24"/>
          <w:szCs w:val="24"/>
        </w:rPr>
        <w:t>,</w:t>
      </w:r>
      <w:proofErr w:type="gramEnd"/>
      <w:r w:rsidRPr="00D3789B">
        <w:rPr>
          <w:rFonts w:cs="Arial"/>
          <w:color w:val="231F20"/>
          <w:sz w:val="24"/>
          <w:szCs w:val="24"/>
        </w:rPr>
        <w:t xml:space="preserve"> horizontal</w:t>
      </w:r>
      <w:r w:rsidRPr="00D3789B">
        <w:rPr>
          <w:rFonts w:cs="Arial"/>
          <w:color w:val="231F20"/>
          <w:spacing w:val="-15"/>
          <w:sz w:val="24"/>
          <w:szCs w:val="24"/>
        </w:rPr>
        <w:t xml:space="preserve"> battens</w:t>
      </w:r>
      <w:r w:rsidRPr="00D3789B">
        <w:rPr>
          <w:rFonts w:cs="Arial"/>
          <w:color w:val="231F20"/>
          <w:sz w:val="24"/>
          <w:szCs w:val="24"/>
        </w:rPr>
        <w:t xml:space="preserve"> </w:t>
      </w:r>
      <w:r w:rsidRPr="00D3789B">
        <w:rPr>
          <w:rFonts w:cs="Arial"/>
          <w:color w:val="231F20"/>
          <w:spacing w:val="1"/>
          <w:sz w:val="24"/>
          <w:szCs w:val="24"/>
        </w:rPr>
        <w:t xml:space="preserve">shall be </w:t>
      </w:r>
      <w:r w:rsidRPr="00D3789B">
        <w:rPr>
          <w:rFonts w:cs="Arial"/>
          <w:color w:val="231F20"/>
          <w:sz w:val="24"/>
          <w:szCs w:val="24"/>
        </w:rPr>
        <w:t xml:space="preserve">a </w:t>
      </w:r>
      <w:r w:rsidRPr="00D3789B">
        <w:rPr>
          <w:rFonts w:cs="Arial"/>
          <w:color w:val="231F20"/>
          <w:spacing w:val="2"/>
          <w:sz w:val="24"/>
          <w:szCs w:val="24"/>
        </w:rPr>
        <w:t xml:space="preserve">minimum </w:t>
      </w:r>
      <w:r w:rsidRPr="00D3789B">
        <w:rPr>
          <w:rFonts w:cs="Arial"/>
          <w:color w:val="231F20"/>
          <w:spacing w:val="1"/>
          <w:sz w:val="24"/>
          <w:szCs w:val="24"/>
        </w:rPr>
        <w:t xml:space="preserve">of </w:t>
      </w:r>
      <w:r w:rsidRPr="00D3789B">
        <w:rPr>
          <w:rFonts w:cs="Arial"/>
          <w:color w:val="231F20"/>
          <w:sz w:val="24"/>
          <w:szCs w:val="24"/>
        </w:rPr>
        <w:t>nominal 1 in. by 2 in.</w:t>
      </w:r>
    </w:p>
    <w:p w:rsidR="00D3789B" w:rsidRPr="00D3789B" w:rsidRDefault="00D3789B" w:rsidP="007C0D96">
      <w:pPr>
        <w:rPr>
          <w:rFonts w:eastAsia="Calibri"/>
          <w:color w:val="FF0000"/>
        </w:rPr>
      </w:pPr>
      <w:r w:rsidRPr="00D3789B">
        <w:rPr>
          <w:rFonts w:eastAsia="Calibri"/>
          <w:color w:val="FF0000"/>
        </w:rPr>
        <w:t>(R7198)</w:t>
      </w:r>
    </w:p>
    <w:p w:rsidR="00584C1A" w:rsidRPr="00D3789B" w:rsidRDefault="00584C1A" w:rsidP="007C0D96">
      <w:pPr>
        <w:widowControl w:val="0"/>
        <w:autoSpaceDE w:val="0"/>
        <w:autoSpaceDN w:val="0"/>
        <w:spacing w:before="7"/>
        <w:rPr>
          <w:rFonts w:eastAsia="Arial" w:cs="Arial"/>
          <w:sz w:val="36"/>
          <w:szCs w:val="36"/>
        </w:rPr>
      </w:pPr>
    </w:p>
    <w:p w:rsidR="00D3789B" w:rsidRPr="00D3789B" w:rsidRDefault="00D3789B" w:rsidP="007C0D96">
      <w:pPr>
        <w:rPr>
          <w:rFonts w:cs="Arial"/>
          <w:color w:val="000000"/>
          <w:szCs w:val="22"/>
        </w:rPr>
      </w:pPr>
      <w:r w:rsidRPr="00D3789B">
        <w:rPr>
          <w:rFonts w:cs="Arial"/>
          <w:color w:val="000000"/>
          <w:szCs w:val="22"/>
        </w:rPr>
        <w:t>3.06 Pipes, Stacks, Vents, etc., (see Drawings 8 &amp; 9).</w:t>
      </w:r>
    </w:p>
    <w:p w:rsidR="00D3789B" w:rsidRPr="00D3789B" w:rsidRDefault="00D3789B" w:rsidP="007C0D96">
      <w:pPr>
        <w:rPr>
          <w:rFonts w:cs="Arial"/>
          <w:color w:val="000000"/>
          <w:szCs w:val="22"/>
        </w:rPr>
      </w:pPr>
      <w:r w:rsidRPr="00D3789B">
        <w:rPr>
          <w:rFonts w:cs="Arial"/>
          <w:color w:val="000000"/>
          <w:szCs w:val="22"/>
        </w:rPr>
        <w:t> </w:t>
      </w:r>
    </w:p>
    <w:p w:rsidR="00D3789B" w:rsidRPr="00D3789B" w:rsidRDefault="00D3789B" w:rsidP="007C0D96">
      <w:pPr>
        <w:rPr>
          <w:rFonts w:cs="Arial"/>
          <w:color w:val="000000"/>
          <w:szCs w:val="22"/>
        </w:rPr>
      </w:pPr>
      <w:r w:rsidRPr="00D3789B">
        <w:rPr>
          <w:rFonts w:cs="Arial"/>
          <w:color w:val="000000"/>
          <w:szCs w:val="22"/>
        </w:rPr>
        <w:t>A. Apply approved plastic roof cement around base of protrusion and on the bottom side of metal flanges sealing unit base flashing to the underlayment.</w:t>
      </w:r>
    </w:p>
    <w:p w:rsidR="00D3789B" w:rsidRPr="00D3789B" w:rsidRDefault="00D3789B" w:rsidP="007C0D96">
      <w:pPr>
        <w:rPr>
          <w:rFonts w:cs="Arial"/>
          <w:color w:val="000000"/>
          <w:szCs w:val="22"/>
        </w:rPr>
      </w:pPr>
      <w:r w:rsidRPr="00D3789B">
        <w:rPr>
          <w:rFonts w:cs="Arial"/>
          <w:color w:val="000000"/>
          <w:szCs w:val="22"/>
        </w:rPr>
        <w:t> </w:t>
      </w:r>
    </w:p>
    <w:p w:rsidR="00D3789B" w:rsidRPr="00D3789B" w:rsidRDefault="00D3789B" w:rsidP="007C0D96">
      <w:pPr>
        <w:rPr>
          <w:rFonts w:cs="Arial"/>
          <w:color w:val="000000"/>
          <w:szCs w:val="22"/>
        </w:rPr>
      </w:pPr>
      <w:r w:rsidRPr="00D3789B">
        <w:rPr>
          <w:rFonts w:cs="Arial"/>
          <w:color w:val="000000"/>
          <w:szCs w:val="22"/>
        </w:rPr>
        <w:t>B. Nail all sides within 1 in. of outside edge of base flashing 6 in. on center. Make certain base is flush to deck.</w:t>
      </w:r>
    </w:p>
    <w:p w:rsidR="00D3789B" w:rsidRPr="00D3789B" w:rsidRDefault="00D3789B" w:rsidP="007C0D96">
      <w:pPr>
        <w:rPr>
          <w:rFonts w:cs="Arial"/>
          <w:color w:val="000000"/>
          <w:szCs w:val="22"/>
        </w:rPr>
      </w:pPr>
      <w:r w:rsidRPr="00D3789B">
        <w:rPr>
          <w:rFonts w:cs="Arial"/>
          <w:color w:val="000000"/>
          <w:szCs w:val="22"/>
        </w:rPr>
        <w:t> </w:t>
      </w:r>
    </w:p>
    <w:p w:rsidR="00D3789B" w:rsidRPr="00D3789B" w:rsidRDefault="00D3789B" w:rsidP="007C0D96">
      <w:pPr>
        <w:rPr>
          <w:rFonts w:cs="Arial"/>
          <w:color w:val="000000"/>
          <w:szCs w:val="22"/>
        </w:rPr>
      </w:pPr>
      <w:r w:rsidRPr="00D3789B">
        <w:rPr>
          <w:rFonts w:cs="Arial"/>
          <w:color w:val="000000"/>
          <w:szCs w:val="22"/>
          <w:u w:val="single"/>
        </w:rPr>
        <w:t>C. Pipes, vents, stacks shall terminate a minimum 2 in. above upper most adjacent finished tile surface.</w:t>
      </w:r>
    </w:p>
    <w:p w:rsidR="00D3789B" w:rsidRPr="00D3789B" w:rsidRDefault="00D3789B" w:rsidP="007C0D96">
      <w:pPr>
        <w:rPr>
          <w:rFonts w:eastAsia="Calibri" w:cs="Arial"/>
          <w:color w:val="FF0000"/>
          <w:szCs w:val="22"/>
        </w:rPr>
      </w:pPr>
      <w:r w:rsidRPr="00D3789B">
        <w:rPr>
          <w:rFonts w:eastAsia="Calibri" w:cs="Arial"/>
          <w:color w:val="FF0000"/>
          <w:szCs w:val="22"/>
        </w:rPr>
        <w:t>(R7351)</w:t>
      </w:r>
    </w:p>
    <w:p w:rsidR="00584C1A" w:rsidRPr="009624B1" w:rsidRDefault="00584C1A" w:rsidP="007C0D96">
      <w:pPr>
        <w:widowControl w:val="0"/>
        <w:autoSpaceDE w:val="0"/>
        <w:autoSpaceDN w:val="0"/>
        <w:spacing w:before="7"/>
        <w:rPr>
          <w:rFonts w:eastAsia="Arial" w:cs="Arial"/>
          <w:sz w:val="36"/>
          <w:szCs w:val="36"/>
        </w:rPr>
      </w:pPr>
    </w:p>
    <w:p w:rsidR="00584C1A" w:rsidRPr="009624B1" w:rsidRDefault="00584C1A" w:rsidP="007C0D96">
      <w:pPr>
        <w:widowControl w:val="0"/>
        <w:autoSpaceDE w:val="0"/>
        <w:autoSpaceDN w:val="0"/>
        <w:spacing w:before="7"/>
        <w:rPr>
          <w:rFonts w:eastAsia="Arial" w:cs="Arial"/>
          <w:sz w:val="36"/>
          <w:szCs w:val="36"/>
        </w:rPr>
      </w:pPr>
    </w:p>
    <w:p w:rsidR="00584C1A" w:rsidRPr="009624B1" w:rsidRDefault="00DE0BFF" w:rsidP="00584C1A">
      <w:pPr>
        <w:rPr>
          <w:rFonts w:eastAsia="Arial"/>
          <w:color w:val="31849B"/>
          <w:sz w:val="36"/>
          <w:szCs w:val="36"/>
        </w:rPr>
      </w:pPr>
      <w:r w:rsidRPr="009624B1">
        <w:rPr>
          <w:rFonts w:eastAsia="Arial"/>
          <w:color w:val="31849B"/>
          <w:w w:val="99"/>
          <w:sz w:val="36"/>
          <w:szCs w:val="36"/>
        </w:rPr>
        <w:t>RAS-119</w:t>
      </w:r>
    </w:p>
    <w:p w:rsidR="00584C1A" w:rsidRPr="009624B1" w:rsidRDefault="00584C1A" w:rsidP="004A2CDA">
      <w:pPr>
        <w:widowControl w:val="0"/>
        <w:autoSpaceDE w:val="0"/>
        <w:autoSpaceDN w:val="0"/>
        <w:spacing w:before="7"/>
        <w:rPr>
          <w:rFonts w:eastAsia="Arial" w:cs="Arial"/>
          <w:sz w:val="36"/>
          <w:szCs w:val="36"/>
        </w:rPr>
      </w:pPr>
    </w:p>
    <w:p w:rsidR="00DE0BFF" w:rsidRPr="00DE0BFF" w:rsidRDefault="00DE0BFF" w:rsidP="00DE0BFF">
      <w:pPr>
        <w:rPr>
          <w:rFonts w:ascii="Times New Roman" w:hAnsi="Times New Roman"/>
          <w:color w:val="000000"/>
          <w:szCs w:val="22"/>
        </w:rPr>
      </w:pPr>
      <w:r w:rsidRPr="00DE0BFF">
        <w:rPr>
          <w:rFonts w:cs="Arial"/>
          <w:b/>
          <w:bCs/>
          <w:color w:val="231F20"/>
          <w:szCs w:val="22"/>
        </w:rPr>
        <w:t xml:space="preserve">ROOFING </w:t>
      </w:r>
      <w:r w:rsidRPr="00DE0BFF">
        <w:rPr>
          <w:rFonts w:cs="Arial"/>
          <w:b/>
          <w:bCs/>
          <w:color w:val="231F20"/>
          <w:spacing w:val="-3"/>
          <w:szCs w:val="22"/>
        </w:rPr>
        <w:t xml:space="preserve">APPLICATION </w:t>
      </w:r>
      <w:r w:rsidRPr="00DE0BFF">
        <w:rPr>
          <w:rFonts w:cs="Arial"/>
          <w:b/>
          <w:bCs/>
          <w:color w:val="231F20"/>
          <w:spacing w:val="-5"/>
          <w:szCs w:val="22"/>
        </w:rPr>
        <w:t xml:space="preserve">STANDARD </w:t>
      </w:r>
      <w:r w:rsidRPr="00DE0BFF">
        <w:rPr>
          <w:rFonts w:cs="Arial"/>
          <w:b/>
          <w:bCs/>
          <w:color w:val="231F20"/>
          <w:szCs w:val="22"/>
        </w:rPr>
        <w:t>(RAS) No. 119</w:t>
      </w:r>
      <w:r w:rsidRPr="00DE0BFF">
        <w:rPr>
          <w:rFonts w:cs="Arial"/>
          <w:b/>
          <w:bCs/>
          <w:color w:val="231F20"/>
          <w:szCs w:val="22"/>
          <w:u w:val="single"/>
        </w:rPr>
        <w:t xml:space="preserve">-20 </w:t>
      </w:r>
      <w:r w:rsidRPr="00DE0BFF">
        <w:rPr>
          <w:rFonts w:cs="Arial"/>
          <w:b/>
          <w:bCs/>
          <w:color w:val="231F20"/>
          <w:spacing w:val="-5"/>
          <w:szCs w:val="22"/>
        </w:rPr>
        <w:t xml:space="preserve">INSTALLATION </w:t>
      </w:r>
      <w:r w:rsidRPr="00DE0BFF">
        <w:rPr>
          <w:rFonts w:cs="Arial"/>
          <w:b/>
          <w:bCs/>
          <w:color w:val="231F20"/>
          <w:szCs w:val="22"/>
        </w:rPr>
        <w:t xml:space="preserve">OF </w:t>
      </w:r>
      <w:r w:rsidRPr="00DE0BFF">
        <w:rPr>
          <w:rFonts w:cs="Arial"/>
          <w:b/>
          <w:bCs/>
          <w:color w:val="231F20"/>
          <w:spacing w:val="-3"/>
          <w:szCs w:val="22"/>
        </w:rPr>
        <w:t xml:space="preserve">MECHANICALLY </w:t>
      </w:r>
      <w:r w:rsidRPr="00DE0BFF">
        <w:rPr>
          <w:rFonts w:cs="Arial"/>
          <w:b/>
          <w:bCs/>
          <w:color w:val="231F20"/>
          <w:spacing w:val="-4"/>
          <w:szCs w:val="22"/>
        </w:rPr>
        <w:t xml:space="preserve">FASTENED </w:t>
      </w:r>
      <w:r w:rsidRPr="00DE0BFF">
        <w:rPr>
          <w:rFonts w:cs="Arial"/>
          <w:b/>
          <w:bCs/>
          <w:color w:val="231F20"/>
          <w:szCs w:val="22"/>
        </w:rPr>
        <w:t>ROOF TILE SYSTEMS</w:t>
      </w:r>
    </w:p>
    <w:p w:rsidR="00DE0BFF" w:rsidRPr="00DE0BFF" w:rsidRDefault="00DE0BFF" w:rsidP="00DE0BFF">
      <w:pPr>
        <w:spacing w:after="160"/>
        <w:jc w:val="center"/>
        <w:rPr>
          <w:rFonts w:ascii="Times New Roman" w:hAnsi="Times New Roman"/>
          <w:color w:val="000000"/>
          <w:szCs w:val="22"/>
        </w:rPr>
      </w:pPr>
      <w:r w:rsidRPr="00DE0BFF">
        <w:rPr>
          <w:rFonts w:cs="Arial"/>
          <w:b/>
          <w:bCs/>
          <w:color w:val="231F20"/>
          <w:szCs w:val="22"/>
        </w:rPr>
        <w:t>Direct Deck&amp; Horizontal Battens Only</w:t>
      </w:r>
    </w:p>
    <w:p w:rsidR="00DE0BFF" w:rsidRPr="00DE0BFF" w:rsidRDefault="00DE0BFF" w:rsidP="00DE0BFF">
      <w:pPr>
        <w:spacing w:before="35" w:after="160"/>
        <w:jc w:val="center"/>
        <w:rPr>
          <w:rFonts w:ascii="Times New Roman" w:hAnsi="Times New Roman"/>
          <w:color w:val="000000"/>
          <w:szCs w:val="22"/>
        </w:rPr>
      </w:pPr>
      <w:r w:rsidRPr="00DE0BFF">
        <w:rPr>
          <w:rFonts w:cs="Arial"/>
          <w:b/>
          <w:bCs/>
          <w:color w:val="231F20"/>
          <w:szCs w:val="22"/>
        </w:rPr>
        <w:t xml:space="preserve">(Preformed Metals </w:t>
      </w:r>
      <w:proofErr w:type="gramStart"/>
      <w:r w:rsidRPr="00DE0BFF">
        <w:rPr>
          <w:rFonts w:cs="Arial"/>
          <w:b/>
          <w:bCs/>
          <w:color w:val="231F20"/>
          <w:szCs w:val="22"/>
        </w:rPr>
        <w:t>With</w:t>
      </w:r>
      <w:proofErr w:type="gramEnd"/>
      <w:r w:rsidRPr="00DE0BFF">
        <w:rPr>
          <w:rFonts w:cs="Arial"/>
          <w:b/>
          <w:bCs/>
          <w:color w:val="231F20"/>
          <w:szCs w:val="22"/>
        </w:rPr>
        <w:t xml:space="preserve"> Edge Returns)</w:t>
      </w:r>
    </w:p>
    <w:p w:rsidR="00195DB3" w:rsidRDefault="00195DB3" w:rsidP="00195DB3">
      <w:pPr>
        <w:jc w:val="both"/>
        <w:rPr>
          <w:rFonts w:cs="Arial"/>
          <w:b/>
          <w:bCs/>
          <w:color w:val="231F20"/>
          <w:sz w:val="24"/>
          <w:szCs w:val="24"/>
        </w:rPr>
      </w:pPr>
    </w:p>
    <w:p w:rsidR="00195DB3" w:rsidRPr="00195DB3" w:rsidRDefault="00195DB3" w:rsidP="00195DB3">
      <w:pPr>
        <w:jc w:val="both"/>
        <w:rPr>
          <w:rFonts w:ascii="Times New Roman" w:hAnsi="Times New Roman"/>
          <w:color w:val="000000"/>
          <w:sz w:val="24"/>
          <w:szCs w:val="24"/>
        </w:rPr>
      </w:pPr>
      <w:r>
        <w:rPr>
          <w:rFonts w:cs="Arial"/>
          <w:bCs/>
          <w:color w:val="231F20"/>
          <w:sz w:val="24"/>
          <w:szCs w:val="24"/>
        </w:rPr>
        <w:t>Revise the following sections as follows:</w:t>
      </w:r>
    </w:p>
    <w:p w:rsidR="00195DB3" w:rsidRDefault="00195DB3" w:rsidP="00DE0BFF">
      <w:pPr>
        <w:tabs>
          <w:tab w:val="left" w:pos="2880"/>
        </w:tabs>
        <w:spacing w:before="27" w:after="160"/>
        <w:rPr>
          <w:rFonts w:cs="Arial"/>
          <w:color w:val="231F20"/>
          <w:szCs w:val="22"/>
        </w:rPr>
      </w:pPr>
    </w:p>
    <w:p w:rsidR="00DE0BFF" w:rsidRPr="00DE0BFF" w:rsidRDefault="00DE0BFF" w:rsidP="00DE0BFF">
      <w:pPr>
        <w:tabs>
          <w:tab w:val="left" w:pos="2880"/>
        </w:tabs>
        <w:spacing w:before="27" w:after="160"/>
        <w:rPr>
          <w:rFonts w:ascii="Times New Roman" w:hAnsi="Times New Roman"/>
          <w:color w:val="000000"/>
          <w:szCs w:val="22"/>
        </w:rPr>
      </w:pPr>
      <w:r w:rsidRPr="00DE0BFF">
        <w:rPr>
          <w:rFonts w:cs="Arial"/>
          <w:color w:val="231F20"/>
          <w:szCs w:val="22"/>
        </w:rPr>
        <w:t>2.01 Fasteners:</w:t>
      </w:r>
    </w:p>
    <w:p w:rsidR="00DE0BFF" w:rsidRPr="00DE0BFF" w:rsidRDefault="00DE0BFF" w:rsidP="00DE0BFF">
      <w:pPr>
        <w:spacing w:before="4"/>
        <w:rPr>
          <w:rFonts w:ascii="Times New Roman" w:hAnsi="Times New Roman"/>
          <w:color w:val="000000"/>
          <w:szCs w:val="22"/>
        </w:rPr>
      </w:pPr>
      <w:r w:rsidRPr="00DE0BFF">
        <w:rPr>
          <w:rFonts w:ascii="Times New Roman" w:hAnsi="Times New Roman"/>
          <w:color w:val="000000"/>
          <w:szCs w:val="22"/>
        </w:rPr>
        <w:t> </w:t>
      </w:r>
    </w:p>
    <w:p w:rsidR="00DE0BFF" w:rsidRPr="00DE0BFF" w:rsidRDefault="00DE0BFF" w:rsidP="00DE0BFF">
      <w:pPr>
        <w:spacing w:after="160"/>
        <w:ind w:firstLine="720"/>
        <w:rPr>
          <w:rFonts w:ascii="Times New Roman" w:hAnsi="Times New Roman"/>
          <w:color w:val="000000"/>
          <w:szCs w:val="22"/>
        </w:rPr>
      </w:pPr>
      <w:r w:rsidRPr="00DE0BFF">
        <w:rPr>
          <w:rFonts w:cs="Arial"/>
          <w:color w:val="231F20"/>
          <w:szCs w:val="22"/>
        </w:rPr>
        <w:t>A. Tile</w:t>
      </w:r>
      <w:r w:rsidR="00EA5CAF">
        <w:rPr>
          <w:rFonts w:cs="Arial"/>
          <w:color w:val="231F20"/>
          <w:szCs w:val="22"/>
        </w:rPr>
        <w:t xml:space="preserve"> </w:t>
      </w:r>
      <w:r w:rsidRPr="00DE0BFF">
        <w:rPr>
          <w:rFonts w:cs="Arial"/>
          <w:color w:val="231F20"/>
          <w:szCs w:val="22"/>
        </w:rPr>
        <w:t>Fasteners</w:t>
      </w:r>
    </w:p>
    <w:p w:rsidR="00DE0BFF" w:rsidRPr="00DE0BFF" w:rsidRDefault="00DE0BFF" w:rsidP="00DE0BFF">
      <w:pPr>
        <w:spacing w:before="10"/>
        <w:rPr>
          <w:rFonts w:ascii="Times New Roman" w:hAnsi="Times New Roman"/>
          <w:color w:val="000000"/>
          <w:szCs w:val="22"/>
        </w:rPr>
      </w:pPr>
      <w:r w:rsidRPr="00DE0BFF">
        <w:rPr>
          <w:rFonts w:ascii="Times New Roman" w:hAnsi="Times New Roman"/>
          <w:color w:val="000000"/>
          <w:szCs w:val="22"/>
        </w:rPr>
        <w:t> </w:t>
      </w:r>
    </w:p>
    <w:p w:rsidR="00DE0BFF" w:rsidRPr="00DE0BFF" w:rsidRDefault="00DE0BFF" w:rsidP="00DE0BFF">
      <w:pPr>
        <w:tabs>
          <w:tab w:val="left" w:pos="1350"/>
        </w:tabs>
        <w:spacing w:after="160"/>
        <w:ind w:left="720" w:right="720"/>
        <w:jc w:val="both"/>
        <w:rPr>
          <w:rFonts w:ascii="Times New Roman" w:hAnsi="Times New Roman"/>
          <w:color w:val="000000"/>
          <w:szCs w:val="22"/>
        </w:rPr>
      </w:pPr>
      <w:r w:rsidRPr="00DE0BFF">
        <w:rPr>
          <w:rFonts w:cs="Arial"/>
          <w:color w:val="231F20"/>
          <w:szCs w:val="22"/>
        </w:rPr>
        <w:t xml:space="preserve">1. All roof tile nails or fasteners, except those made of copper, </w:t>
      </w:r>
      <w:proofErr w:type="spellStart"/>
      <w:proofErr w:type="gramStart"/>
      <w:r w:rsidRPr="00DE0BFF">
        <w:rPr>
          <w:rFonts w:cs="Arial"/>
          <w:color w:val="231F20"/>
          <w:szCs w:val="22"/>
        </w:rPr>
        <w:t>monel</w:t>
      </w:r>
      <w:proofErr w:type="spellEnd"/>
      <w:proofErr w:type="gramEnd"/>
      <w:r w:rsidRPr="00DE0BFF">
        <w:rPr>
          <w:rFonts w:cs="Arial"/>
          <w:color w:val="231F20"/>
          <w:szCs w:val="22"/>
        </w:rPr>
        <w:t>, alumi</w:t>
      </w:r>
      <w:r w:rsidRPr="00DE0BFF">
        <w:rPr>
          <w:rFonts w:cs="Arial"/>
          <w:color w:val="231F20"/>
          <w:spacing w:val="2"/>
          <w:szCs w:val="22"/>
        </w:rPr>
        <w:t xml:space="preserve">num, </w:t>
      </w:r>
      <w:r w:rsidRPr="00DE0BFF">
        <w:rPr>
          <w:rFonts w:cs="Arial"/>
          <w:color w:val="231F20"/>
          <w:spacing w:val="1"/>
          <w:szCs w:val="22"/>
        </w:rPr>
        <w:t xml:space="preserve">or </w:t>
      </w:r>
      <w:r w:rsidRPr="00DE0BFF">
        <w:rPr>
          <w:rFonts w:cs="Arial"/>
          <w:color w:val="231F20"/>
          <w:spacing w:val="3"/>
          <w:szCs w:val="22"/>
        </w:rPr>
        <w:t xml:space="preserve">stainless </w:t>
      </w:r>
      <w:r w:rsidRPr="00DE0BFF">
        <w:rPr>
          <w:rFonts w:cs="Arial"/>
          <w:color w:val="231F20"/>
          <w:spacing w:val="5"/>
          <w:szCs w:val="22"/>
        </w:rPr>
        <w:t xml:space="preserve">steel, </w:t>
      </w:r>
      <w:r w:rsidRPr="00DE0BFF">
        <w:rPr>
          <w:rFonts w:cs="Arial"/>
          <w:color w:val="231F20"/>
          <w:szCs w:val="22"/>
        </w:rPr>
        <w:t xml:space="preserve">shall be tested for corrosion in compliance with </w:t>
      </w:r>
      <w:r w:rsidRPr="00DE0BFF">
        <w:rPr>
          <w:rFonts w:cs="Arial"/>
          <w:color w:val="231F20"/>
          <w:spacing w:val="2"/>
          <w:szCs w:val="22"/>
        </w:rPr>
        <w:t xml:space="preserve">TAS 114, </w:t>
      </w:r>
      <w:r w:rsidRPr="00DE0BFF">
        <w:rPr>
          <w:rFonts w:cs="Arial"/>
          <w:color w:val="231F20"/>
          <w:spacing w:val="3"/>
          <w:szCs w:val="22"/>
        </w:rPr>
        <w:t xml:space="preserve">Appendix </w:t>
      </w:r>
      <w:r w:rsidRPr="00DE0BFF">
        <w:rPr>
          <w:rFonts w:cs="Arial"/>
          <w:color w:val="231F20"/>
          <w:spacing w:val="1"/>
          <w:szCs w:val="22"/>
        </w:rPr>
        <w:t xml:space="preserve">E, </w:t>
      </w:r>
      <w:r w:rsidRPr="00DE0BFF">
        <w:rPr>
          <w:rFonts w:cs="Arial"/>
          <w:color w:val="231F20"/>
          <w:szCs w:val="22"/>
        </w:rPr>
        <w:t xml:space="preserve">Section 2 (ASTM G85), for salt spray for 1,000 hours. Tile fasteners used </w:t>
      </w:r>
      <w:r w:rsidRPr="00DE0BFF">
        <w:rPr>
          <w:rFonts w:cs="Arial"/>
          <w:color w:val="231F20"/>
          <w:szCs w:val="22"/>
          <w:u w:val="single"/>
        </w:rPr>
        <w:t>within 1500 feet landward of the reach of the mean high tide</w:t>
      </w:r>
      <w:r w:rsidRPr="00DE0BFF">
        <w:rPr>
          <w:rFonts w:cs="Arial"/>
          <w:color w:val="231F20"/>
          <w:szCs w:val="22"/>
        </w:rPr>
        <w:t xml:space="preserve"> </w:t>
      </w:r>
      <w:r w:rsidRPr="00DE0BFF">
        <w:rPr>
          <w:rFonts w:cs="Arial"/>
          <w:strike/>
          <w:color w:val="231F20"/>
          <w:szCs w:val="22"/>
        </w:rPr>
        <w:t>in coastal building zones, as define in Chapter 16 (High-Velocity Hurricane Zones)</w:t>
      </w:r>
      <w:r w:rsidRPr="00DE0BFF">
        <w:rPr>
          <w:rFonts w:cs="Arial"/>
          <w:color w:val="231F20"/>
          <w:szCs w:val="22"/>
        </w:rPr>
        <w:t xml:space="preserve">, shall be copper, </w:t>
      </w:r>
      <w:proofErr w:type="spellStart"/>
      <w:proofErr w:type="gramStart"/>
      <w:r w:rsidRPr="00DE0BFF">
        <w:rPr>
          <w:rFonts w:cs="Arial"/>
          <w:color w:val="231F20"/>
          <w:szCs w:val="22"/>
        </w:rPr>
        <w:t>monel</w:t>
      </w:r>
      <w:proofErr w:type="spellEnd"/>
      <w:proofErr w:type="gramEnd"/>
      <w:r w:rsidRPr="00DE0BFF">
        <w:rPr>
          <w:rFonts w:cs="Arial"/>
          <w:color w:val="231F20"/>
          <w:szCs w:val="22"/>
        </w:rPr>
        <w:t>,</w:t>
      </w:r>
      <w:r w:rsidR="00C50B2C">
        <w:rPr>
          <w:rFonts w:cs="Arial"/>
          <w:color w:val="231F20"/>
          <w:szCs w:val="22"/>
        </w:rPr>
        <w:t xml:space="preserve"> </w:t>
      </w:r>
      <w:r w:rsidRPr="00DE0BFF">
        <w:rPr>
          <w:rFonts w:cs="Arial"/>
          <w:color w:val="231F20"/>
          <w:szCs w:val="22"/>
        </w:rPr>
        <w:t>aluminum</w:t>
      </w:r>
      <w:r w:rsidR="00C50B2C">
        <w:rPr>
          <w:rFonts w:cs="Arial"/>
          <w:color w:val="231F20"/>
          <w:szCs w:val="22"/>
        </w:rPr>
        <w:t xml:space="preserve"> </w:t>
      </w:r>
      <w:r w:rsidRPr="00DE0BFF">
        <w:rPr>
          <w:rFonts w:cs="Arial"/>
          <w:color w:val="231F20"/>
          <w:szCs w:val="22"/>
        </w:rPr>
        <w:t>or</w:t>
      </w:r>
      <w:r w:rsidR="00C50B2C">
        <w:rPr>
          <w:rFonts w:cs="Arial"/>
          <w:color w:val="231F20"/>
          <w:szCs w:val="22"/>
        </w:rPr>
        <w:t xml:space="preserve"> </w:t>
      </w:r>
      <w:r w:rsidRPr="00DE0BFF">
        <w:rPr>
          <w:rFonts w:cs="Arial"/>
          <w:color w:val="231F20"/>
          <w:szCs w:val="22"/>
        </w:rPr>
        <w:t>stainless</w:t>
      </w:r>
      <w:r w:rsidR="00C50B2C">
        <w:rPr>
          <w:rFonts w:cs="Arial"/>
          <w:color w:val="231F20"/>
          <w:szCs w:val="22"/>
        </w:rPr>
        <w:t xml:space="preserve"> </w:t>
      </w:r>
      <w:r w:rsidRPr="00DE0BFF">
        <w:rPr>
          <w:rFonts w:cs="Arial"/>
          <w:color w:val="231F20"/>
          <w:szCs w:val="22"/>
        </w:rPr>
        <w:t>steel.</w:t>
      </w:r>
    </w:p>
    <w:p w:rsidR="00DE0BFF" w:rsidRPr="00DE0BFF" w:rsidRDefault="00DE0BFF" w:rsidP="00DE0BFF">
      <w:pPr>
        <w:tabs>
          <w:tab w:val="left" w:pos="1350"/>
        </w:tabs>
        <w:spacing w:after="160"/>
        <w:ind w:left="720" w:right="720"/>
        <w:jc w:val="both"/>
        <w:rPr>
          <w:rFonts w:ascii="Times New Roman" w:hAnsi="Times New Roman"/>
          <w:color w:val="000000"/>
          <w:szCs w:val="22"/>
        </w:rPr>
      </w:pPr>
      <w:r w:rsidRPr="00DE0BFF">
        <w:rPr>
          <w:rFonts w:ascii="Calibri" w:hAnsi="Calibri"/>
          <w:color w:val="231F20"/>
          <w:szCs w:val="22"/>
        </w:rPr>
        <w:t> </w:t>
      </w:r>
    </w:p>
    <w:p w:rsidR="00DE0BFF" w:rsidRPr="00DE0BFF" w:rsidRDefault="00DE0BFF" w:rsidP="00DE0BFF">
      <w:pPr>
        <w:tabs>
          <w:tab w:val="left" w:pos="2880"/>
        </w:tabs>
        <w:spacing w:after="160"/>
        <w:ind w:right="10"/>
        <w:rPr>
          <w:rFonts w:ascii="Times New Roman" w:hAnsi="Times New Roman"/>
          <w:color w:val="000000"/>
          <w:szCs w:val="22"/>
        </w:rPr>
      </w:pPr>
      <w:r w:rsidRPr="00DE0BFF">
        <w:rPr>
          <w:rFonts w:cs="Arial"/>
          <w:color w:val="231F20"/>
          <w:szCs w:val="22"/>
        </w:rPr>
        <w:t>2.07 Sheathing material shall conform to APA-rated sheathing, in compliance with Chapter 23 (High-Velocity Hurricane Zones) of the Florida Building Code, Building.</w:t>
      </w:r>
    </w:p>
    <w:p w:rsidR="00DE0BFF" w:rsidRPr="00DE0BFF" w:rsidRDefault="00DE0BFF" w:rsidP="00DE0BFF">
      <w:pPr>
        <w:spacing w:before="7"/>
        <w:rPr>
          <w:rFonts w:ascii="Times New Roman" w:hAnsi="Times New Roman"/>
          <w:color w:val="000000"/>
          <w:szCs w:val="22"/>
        </w:rPr>
      </w:pPr>
      <w:r w:rsidRPr="00DE0BFF">
        <w:rPr>
          <w:rFonts w:ascii="Times New Roman" w:hAnsi="Times New Roman"/>
          <w:i/>
          <w:iCs/>
          <w:color w:val="000000"/>
          <w:szCs w:val="22"/>
        </w:rPr>
        <w:t> </w:t>
      </w:r>
    </w:p>
    <w:p w:rsidR="00DE0BFF" w:rsidRPr="00DE0BFF" w:rsidRDefault="00DE0BFF" w:rsidP="00DE0BFF">
      <w:pPr>
        <w:tabs>
          <w:tab w:val="left" w:pos="2881"/>
        </w:tabs>
        <w:spacing w:after="160"/>
        <w:ind w:left="540" w:right="5"/>
        <w:jc w:val="both"/>
        <w:rPr>
          <w:rFonts w:ascii="Times New Roman" w:hAnsi="Times New Roman"/>
          <w:color w:val="000000"/>
          <w:szCs w:val="22"/>
        </w:rPr>
      </w:pPr>
      <w:r w:rsidRPr="00DE0BFF">
        <w:rPr>
          <w:rFonts w:cs="Arial"/>
          <w:color w:val="231F20"/>
          <w:szCs w:val="22"/>
        </w:rPr>
        <w:t xml:space="preserve">A. Battens – material to be decay </w:t>
      </w:r>
      <w:r w:rsidRPr="00DE0BFF">
        <w:rPr>
          <w:rFonts w:cs="Arial"/>
          <w:color w:val="231F20"/>
          <w:spacing w:val="5"/>
          <w:szCs w:val="22"/>
        </w:rPr>
        <w:t xml:space="preserve">resistant species </w:t>
      </w:r>
      <w:r w:rsidRPr="00DE0BFF">
        <w:rPr>
          <w:rFonts w:cs="Arial"/>
          <w:color w:val="231F20"/>
          <w:spacing w:val="2"/>
          <w:szCs w:val="22"/>
        </w:rPr>
        <w:t xml:space="preserve">or </w:t>
      </w:r>
      <w:r w:rsidRPr="00DE0BFF">
        <w:rPr>
          <w:rFonts w:cs="Arial"/>
          <w:strike/>
          <w:color w:val="231F20"/>
          <w:spacing w:val="5"/>
          <w:szCs w:val="22"/>
        </w:rPr>
        <w:t xml:space="preserve">pressure </w:t>
      </w:r>
      <w:r w:rsidRPr="00DE0BFF">
        <w:rPr>
          <w:rFonts w:cs="Arial"/>
          <w:color w:val="231F20"/>
          <w:spacing w:val="-16"/>
          <w:szCs w:val="22"/>
          <w:u w:val="single"/>
        </w:rPr>
        <w:t>preservative</w:t>
      </w:r>
      <w:r w:rsidRPr="00DE0BFF">
        <w:rPr>
          <w:rFonts w:cs="Arial"/>
          <w:color w:val="231F20"/>
          <w:spacing w:val="8"/>
          <w:szCs w:val="22"/>
        </w:rPr>
        <w:t xml:space="preserve"> treated </w:t>
      </w:r>
      <w:r w:rsidRPr="00DE0BFF">
        <w:rPr>
          <w:rFonts w:cs="Arial"/>
          <w:color w:val="231F20"/>
          <w:spacing w:val="5"/>
          <w:szCs w:val="22"/>
        </w:rPr>
        <w:t xml:space="preserve">in </w:t>
      </w:r>
      <w:r w:rsidRPr="00DE0BFF">
        <w:rPr>
          <w:rFonts w:cs="Arial"/>
          <w:color w:val="231F20"/>
          <w:spacing w:val="10"/>
          <w:szCs w:val="22"/>
        </w:rPr>
        <w:t xml:space="preserve">compliance with </w:t>
      </w:r>
      <w:r w:rsidRPr="00DE0BFF">
        <w:rPr>
          <w:rFonts w:cs="Arial"/>
          <w:color w:val="231F20"/>
          <w:szCs w:val="22"/>
          <w:u w:val="single"/>
        </w:rPr>
        <w:t xml:space="preserve">American </w:t>
      </w:r>
      <w:r w:rsidRPr="00DE0BFF">
        <w:rPr>
          <w:rFonts w:cs="Arial"/>
          <w:color w:val="231F20"/>
          <w:spacing w:val="-4"/>
          <w:szCs w:val="22"/>
          <w:u w:val="single"/>
        </w:rPr>
        <w:t xml:space="preserve">Wood </w:t>
      </w:r>
      <w:r w:rsidRPr="00DE0BFF">
        <w:rPr>
          <w:rFonts w:cs="Arial"/>
          <w:color w:val="231F20"/>
          <w:szCs w:val="22"/>
          <w:u w:val="single"/>
        </w:rPr>
        <w:t xml:space="preserve">Preservers </w:t>
      </w:r>
      <w:proofErr w:type="spellStart"/>
      <w:r w:rsidRPr="00DE0BFF">
        <w:rPr>
          <w:rFonts w:cs="Arial"/>
          <w:color w:val="231F20"/>
          <w:szCs w:val="22"/>
          <w:u w:val="single"/>
        </w:rPr>
        <w:t>Association</w:t>
      </w:r>
      <w:proofErr w:type="gramStart"/>
      <w:r w:rsidRPr="00DE0BFF">
        <w:rPr>
          <w:rFonts w:cs="Arial"/>
          <w:color w:val="231F20"/>
          <w:szCs w:val="22"/>
          <w:u w:val="single"/>
        </w:rPr>
        <w:t>,</w:t>
      </w:r>
      <w:r w:rsidRPr="00DE0BFF">
        <w:rPr>
          <w:rFonts w:cs="Arial"/>
          <w:color w:val="231F20"/>
          <w:szCs w:val="22"/>
        </w:rPr>
        <w:t>AWPA</w:t>
      </w:r>
      <w:proofErr w:type="spellEnd"/>
      <w:proofErr w:type="gramEnd"/>
      <w:r w:rsidRPr="00DE0BFF">
        <w:rPr>
          <w:rFonts w:cs="Arial"/>
          <w:color w:val="231F20"/>
          <w:szCs w:val="22"/>
        </w:rPr>
        <w:t xml:space="preserve"> </w:t>
      </w:r>
      <w:r w:rsidRPr="00DE0BFF">
        <w:rPr>
          <w:rFonts w:cs="Arial"/>
          <w:color w:val="231F20"/>
          <w:spacing w:val="-12"/>
          <w:szCs w:val="22"/>
          <w:u w:val="single"/>
        </w:rPr>
        <w:t xml:space="preserve">U-1, Use Category 2 or higher, </w:t>
      </w:r>
      <w:r w:rsidRPr="00DE0BFF">
        <w:rPr>
          <w:rFonts w:cs="Arial"/>
          <w:color w:val="231F20"/>
          <w:szCs w:val="22"/>
          <w:u w:val="single"/>
        </w:rPr>
        <w:t>or any decay resistant species</w:t>
      </w:r>
      <w:r w:rsidRPr="00DE0BFF">
        <w:rPr>
          <w:rFonts w:cs="Arial"/>
          <w:color w:val="231F20"/>
          <w:szCs w:val="22"/>
        </w:rPr>
        <w:t xml:space="preserve"> </w:t>
      </w:r>
      <w:r w:rsidRPr="00DE0BFF">
        <w:rPr>
          <w:rFonts w:cs="Arial"/>
          <w:strike/>
          <w:color w:val="231F20"/>
          <w:szCs w:val="22"/>
        </w:rPr>
        <w:t>C2</w:t>
      </w:r>
      <w:r w:rsidRPr="00DE0BFF">
        <w:rPr>
          <w:rFonts w:cs="Arial"/>
          <w:color w:val="231F20"/>
          <w:szCs w:val="22"/>
        </w:rPr>
        <w:t>.</w:t>
      </w:r>
    </w:p>
    <w:p w:rsidR="00DE0BFF" w:rsidRPr="00DE0BFF" w:rsidRDefault="00DE0BFF" w:rsidP="00DE0BFF">
      <w:pPr>
        <w:spacing w:before="9"/>
        <w:ind w:left="1350" w:hanging="270"/>
        <w:rPr>
          <w:rFonts w:ascii="Times New Roman" w:hAnsi="Times New Roman"/>
          <w:color w:val="000000"/>
          <w:szCs w:val="22"/>
        </w:rPr>
      </w:pPr>
      <w:r w:rsidRPr="00DE0BFF">
        <w:rPr>
          <w:rFonts w:ascii="Times New Roman" w:hAnsi="Times New Roman"/>
          <w:color w:val="000000"/>
          <w:szCs w:val="22"/>
        </w:rPr>
        <w:t> </w:t>
      </w:r>
    </w:p>
    <w:p w:rsidR="00DE0BFF" w:rsidRPr="00DE0BFF" w:rsidRDefault="00DE0BFF" w:rsidP="00DE0BFF">
      <w:pPr>
        <w:tabs>
          <w:tab w:val="left" w:pos="3840"/>
        </w:tabs>
        <w:ind w:left="1350" w:right="13"/>
        <w:rPr>
          <w:rFonts w:ascii="Times New Roman" w:hAnsi="Times New Roman"/>
          <w:color w:val="000000"/>
          <w:szCs w:val="22"/>
        </w:rPr>
      </w:pPr>
      <w:r w:rsidRPr="00DE0BFF">
        <w:rPr>
          <w:rFonts w:cs="Arial"/>
          <w:color w:val="231F20"/>
          <w:szCs w:val="22"/>
        </w:rPr>
        <w:t>1. Battens</w:t>
      </w:r>
      <w:r w:rsidR="00EA5CAF">
        <w:rPr>
          <w:rFonts w:cs="Arial"/>
          <w:color w:val="231F20"/>
          <w:szCs w:val="22"/>
        </w:rPr>
        <w:t xml:space="preserve"> </w:t>
      </w:r>
      <w:r w:rsidRPr="00DE0BFF">
        <w:rPr>
          <w:rFonts w:cs="Arial"/>
          <w:color w:val="231F20"/>
          <w:szCs w:val="22"/>
        </w:rPr>
        <w:t>shall</w:t>
      </w:r>
      <w:r w:rsidR="00EA5CAF">
        <w:rPr>
          <w:rFonts w:cs="Arial"/>
          <w:color w:val="231F20"/>
          <w:szCs w:val="22"/>
        </w:rPr>
        <w:t xml:space="preserve"> </w:t>
      </w:r>
      <w:r w:rsidRPr="00DE0BFF">
        <w:rPr>
          <w:rFonts w:cs="Arial"/>
          <w:color w:val="231F20"/>
          <w:szCs w:val="22"/>
        </w:rPr>
        <w:t>not</w:t>
      </w:r>
      <w:r w:rsidR="00EA5CAF">
        <w:rPr>
          <w:rFonts w:cs="Arial"/>
          <w:color w:val="231F20"/>
          <w:szCs w:val="22"/>
        </w:rPr>
        <w:t xml:space="preserve"> </w:t>
      </w:r>
      <w:r w:rsidRPr="00DE0BFF">
        <w:rPr>
          <w:rFonts w:cs="Arial"/>
          <w:color w:val="231F20"/>
          <w:szCs w:val="22"/>
        </w:rPr>
        <w:t>be</w:t>
      </w:r>
      <w:r w:rsidR="00EA5CAF">
        <w:rPr>
          <w:rFonts w:cs="Arial"/>
          <w:color w:val="231F20"/>
          <w:szCs w:val="22"/>
        </w:rPr>
        <w:t xml:space="preserve"> </w:t>
      </w:r>
      <w:r w:rsidRPr="00DE0BFF">
        <w:rPr>
          <w:rFonts w:cs="Arial"/>
          <w:color w:val="231F20"/>
          <w:szCs w:val="22"/>
        </w:rPr>
        <w:t>bowed or twisted.</w:t>
      </w:r>
    </w:p>
    <w:p w:rsidR="00DE0BFF" w:rsidRPr="00DE0BFF" w:rsidRDefault="00DE0BFF" w:rsidP="00DE0BFF">
      <w:pPr>
        <w:ind w:left="1350" w:hanging="270"/>
        <w:rPr>
          <w:rFonts w:ascii="Times New Roman" w:hAnsi="Times New Roman"/>
          <w:color w:val="000000"/>
          <w:szCs w:val="22"/>
        </w:rPr>
      </w:pPr>
      <w:r w:rsidRPr="00DE0BFF">
        <w:rPr>
          <w:rFonts w:ascii="Times New Roman" w:hAnsi="Times New Roman"/>
          <w:color w:val="000000"/>
          <w:szCs w:val="22"/>
        </w:rPr>
        <w:t> </w:t>
      </w:r>
    </w:p>
    <w:p w:rsidR="00DE0BFF" w:rsidRPr="00DE0BFF" w:rsidRDefault="00DE0BFF" w:rsidP="00DE0BFF">
      <w:pPr>
        <w:tabs>
          <w:tab w:val="left" w:pos="3840"/>
        </w:tabs>
        <w:ind w:left="1350" w:right="10"/>
        <w:rPr>
          <w:rFonts w:ascii="Times New Roman" w:hAnsi="Times New Roman"/>
          <w:color w:val="000000"/>
          <w:szCs w:val="22"/>
        </w:rPr>
      </w:pPr>
      <w:r w:rsidRPr="00DE0BFF">
        <w:rPr>
          <w:rFonts w:cs="Arial"/>
          <w:color w:val="231F20"/>
          <w:szCs w:val="22"/>
        </w:rPr>
        <w:t>2. Vertical battens shall be a minimum of nominal 1in. by</w:t>
      </w:r>
      <w:r w:rsidR="00EA5CAF">
        <w:rPr>
          <w:rFonts w:cs="Arial"/>
          <w:color w:val="231F20"/>
          <w:szCs w:val="22"/>
        </w:rPr>
        <w:t xml:space="preserve"> </w:t>
      </w:r>
      <w:r w:rsidRPr="00DE0BFF">
        <w:rPr>
          <w:rFonts w:cs="Arial"/>
          <w:color w:val="231F20"/>
          <w:szCs w:val="22"/>
        </w:rPr>
        <w:t>4in.</w:t>
      </w:r>
      <w:proofErr w:type="gramStart"/>
      <w:r w:rsidRPr="00DE0BFF">
        <w:rPr>
          <w:rFonts w:cs="Arial"/>
          <w:color w:val="231F20"/>
          <w:szCs w:val="22"/>
        </w:rPr>
        <w:t>,horizontal</w:t>
      </w:r>
      <w:proofErr w:type="gramEnd"/>
      <w:r w:rsidRPr="00DE0BFF">
        <w:rPr>
          <w:rFonts w:cs="Arial"/>
          <w:color w:val="231F20"/>
          <w:spacing w:val="-15"/>
          <w:szCs w:val="22"/>
        </w:rPr>
        <w:t xml:space="preserve"> battens</w:t>
      </w:r>
      <w:r w:rsidRPr="00DE0BFF">
        <w:rPr>
          <w:rFonts w:cs="Arial"/>
          <w:color w:val="231F20"/>
          <w:szCs w:val="22"/>
        </w:rPr>
        <w:t xml:space="preserve"> </w:t>
      </w:r>
      <w:r w:rsidRPr="00DE0BFF">
        <w:rPr>
          <w:rFonts w:cs="Arial"/>
          <w:color w:val="231F20"/>
          <w:spacing w:val="1"/>
          <w:szCs w:val="22"/>
        </w:rPr>
        <w:t xml:space="preserve">shall be </w:t>
      </w:r>
      <w:r w:rsidRPr="00DE0BFF">
        <w:rPr>
          <w:rFonts w:cs="Arial"/>
          <w:color w:val="231F20"/>
          <w:szCs w:val="22"/>
        </w:rPr>
        <w:t xml:space="preserve">a </w:t>
      </w:r>
      <w:r w:rsidRPr="00DE0BFF">
        <w:rPr>
          <w:rFonts w:cs="Arial"/>
          <w:color w:val="231F20"/>
          <w:spacing w:val="2"/>
          <w:szCs w:val="22"/>
        </w:rPr>
        <w:t xml:space="preserve">minimum </w:t>
      </w:r>
      <w:r w:rsidRPr="00DE0BFF">
        <w:rPr>
          <w:rFonts w:cs="Arial"/>
          <w:color w:val="231F20"/>
          <w:spacing w:val="1"/>
          <w:szCs w:val="22"/>
        </w:rPr>
        <w:t xml:space="preserve">of </w:t>
      </w:r>
      <w:r w:rsidRPr="00DE0BFF">
        <w:rPr>
          <w:rFonts w:cs="Arial"/>
          <w:color w:val="231F20"/>
          <w:szCs w:val="22"/>
        </w:rPr>
        <w:t>nominal 1 in. by 2 in.</w:t>
      </w:r>
    </w:p>
    <w:p w:rsidR="00584C1A" w:rsidRPr="00DE0BFF" w:rsidRDefault="00DE0BFF" w:rsidP="00DE0BFF">
      <w:pPr>
        <w:widowControl w:val="0"/>
        <w:autoSpaceDE w:val="0"/>
        <w:autoSpaceDN w:val="0"/>
        <w:spacing w:before="7"/>
        <w:rPr>
          <w:rFonts w:eastAsia="Arial" w:cs="Arial"/>
          <w:color w:val="FF0000"/>
          <w:szCs w:val="22"/>
        </w:rPr>
      </w:pPr>
      <w:r w:rsidRPr="00DE0BFF">
        <w:rPr>
          <w:rFonts w:eastAsia="Arial" w:cs="Arial"/>
          <w:color w:val="FF0000"/>
          <w:szCs w:val="22"/>
        </w:rPr>
        <w:t>(R7200)</w:t>
      </w:r>
    </w:p>
    <w:p w:rsidR="00584C1A" w:rsidRPr="009624B1" w:rsidRDefault="00584C1A" w:rsidP="004A2CDA">
      <w:pPr>
        <w:widowControl w:val="0"/>
        <w:autoSpaceDE w:val="0"/>
        <w:autoSpaceDN w:val="0"/>
        <w:spacing w:before="7"/>
        <w:rPr>
          <w:rFonts w:eastAsia="Arial" w:cs="Arial"/>
          <w:sz w:val="36"/>
          <w:szCs w:val="36"/>
        </w:rPr>
      </w:pPr>
    </w:p>
    <w:p w:rsidR="00584C1A" w:rsidRDefault="00DE0BFF" w:rsidP="00584C1A">
      <w:pPr>
        <w:rPr>
          <w:rFonts w:eastAsia="Arial"/>
          <w:color w:val="31849B"/>
          <w:w w:val="99"/>
          <w:sz w:val="36"/>
          <w:szCs w:val="36"/>
        </w:rPr>
      </w:pPr>
      <w:r w:rsidRPr="009624B1">
        <w:rPr>
          <w:rFonts w:eastAsia="Arial"/>
          <w:color w:val="31849B"/>
          <w:w w:val="99"/>
          <w:sz w:val="36"/>
          <w:szCs w:val="36"/>
        </w:rPr>
        <w:t>RAS-120</w:t>
      </w:r>
    </w:p>
    <w:p w:rsidR="00584C1A" w:rsidRDefault="00584C1A" w:rsidP="004A2CDA">
      <w:pPr>
        <w:widowControl w:val="0"/>
        <w:autoSpaceDE w:val="0"/>
        <w:autoSpaceDN w:val="0"/>
        <w:spacing w:before="7"/>
        <w:rPr>
          <w:rFonts w:eastAsia="Arial" w:cs="Arial"/>
          <w:sz w:val="19"/>
          <w:szCs w:val="16"/>
        </w:rPr>
      </w:pPr>
    </w:p>
    <w:p w:rsidR="00DE0BFF" w:rsidRDefault="00DE0BFF" w:rsidP="004A2CDA">
      <w:pPr>
        <w:widowControl w:val="0"/>
        <w:autoSpaceDE w:val="0"/>
        <w:autoSpaceDN w:val="0"/>
        <w:spacing w:before="7"/>
        <w:rPr>
          <w:rFonts w:eastAsia="Arial" w:cs="Arial"/>
          <w:sz w:val="19"/>
          <w:szCs w:val="16"/>
        </w:rPr>
      </w:pPr>
    </w:p>
    <w:p w:rsidR="00DE0BFF" w:rsidRDefault="00DE0BFF" w:rsidP="00DE0BFF">
      <w:pPr>
        <w:spacing w:line="259" w:lineRule="auto"/>
        <w:rPr>
          <w:rFonts w:cs="Arial"/>
          <w:b/>
          <w:bCs/>
          <w:color w:val="231F20"/>
          <w:szCs w:val="22"/>
        </w:rPr>
      </w:pPr>
      <w:r w:rsidRPr="00DE0BFF">
        <w:rPr>
          <w:rFonts w:cs="Arial"/>
          <w:b/>
          <w:bCs/>
          <w:color w:val="231F20"/>
          <w:szCs w:val="22"/>
        </w:rPr>
        <w:t>ROOFING APPLICATION STANDARD (RAS) No. 120</w:t>
      </w:r>
      <w:r w:rsidRPr="00DE0BFF">
        <w:rPr>
          <w:rFonts w:cs="Arial"/>
          <w:b/>
          <w:bCs/>
          <w:color w:val="231F20"/>
          <w:szCs w:val="22"/>
          <w:u w:val="single"/>
        </w:rPr>
        <w:t>-20</w:t>
      </w:r>
      <w:r w:rsidRPr="00DE0BFF">
        <w:rPr>
          <w:rFonts w:cs="Arial"/>
          <w:b/>
          <w:bCs/>
          <w:color w:val="231F20"/>
          <w:szCs w:val="22"/>
        </w:rPr>
        <w:t xml:space="preserve"> </w:t>
      </w:r>
      <w:proofErr w:type="gramStart"/>
      <w:r w:rsidRPr="00DE0BFF">
        <w:rPr>
          <w:rFonts w:cs="Arial"/>
          <w:b/>
          <w:bCs/>
          <w:color w:val="231F20"/>
          <w:szCs w:val="22"/>
        </w:rPr>
        <w:t>MORTAR</w:t>
      </w:r>
      <w:proofErr w:type="gramEnd"/>
      <w:r w:rsidRPr="00DE0BFF">
        <w:rPr>
          <w:rFonts w:cs="Arial"/>
          <w:b/>
          <w:bCs/>
          <w:color w:val="231F20"/>
          <w:szCs w:val="22"/>
        </w:rPr>
        <w:t xml:space="preserve"> AND ADHESIVE SET TILE APPLICATION</w:t>
      </w:r>
    </w:p>
    <w:p w:rsidR="00195DB3" w:rsidRDefault="00195DB3" w:rsidP="00DE0BFF">
      <w:pPr>
        <w:spacing w:line="259" w:lineRule="auto"/>
        <w:rPr>
          <w:rFonts w:cs="Arial"/>
          <w:b/>
          <w:bCs/>
          <w:color w:val="231F20"/>
          <w:szCs w:val="22"/>
        </w:rPr>
      </w:pPr>
    </w:p>
    <w:p w:rsidR="00195DB3" w:rsidRDefault="00195DB3" w:rsidP="00195DB3">
      <w:pPr>
        <w:jc w:val="both"/>
        <w:rPr>
          <w:rFonts w:cs="Arial"/>
          <w:b/>
          <w:bCs/>
          <w:color w:val="231F20"/>
          <w:sz w:val="24"/>
          <w:szCs w:val="24"/>
        </w:rPr>
      </w:pPr>
    </w:p>
    <w:p w:rsidR="00195DB3" w:rsidRPr="00195DB3" w:rsidRDefault="00195DB3" w:rsidP="00195DB3">
      <w:pPr>
        <w:jc w:val="both"/>
        <w:rPr>
          <w:rFonts w:ascii="Times New Roman" w:hAnsi="Times New Roman"/>
          <w:color w:val="000000"/>
          <w:sz w:val="24"/>
          <w:szCs w:val="24"/>
        </w:rPr>
      </w:pPr>
      <w:r>
        <w:rPr>
          <w:rFonts w:cs="Arial"/>
          <w:bCs/>
          <w:color w:val="231F20"/>
          <w:sz w:val="24"/>
          <w:szCs w:val="24"/>
        </w:rPr>
        <w:t>Revise the following sections as follows:</w:t>
      </w:r>
    </w:p>
    <w:p w:rsidR="00DE0BFF" w:rsidRPr="00DE0BFF" w:rsidRDefault="00DE0BFF" w:rsidP="00DE0BFF">
      <w:pPr>
        <w:tabs>
          <w:tab w:val="left" w:pos="1350"/>
        </w:tabs>
        <w:spacing w:after="160" w:line="228" w:lineRule="auto"/>
        <w:ind w:left="720" w:right="720"/>
        <w:jc w:val="center"/>
        <w:rPr>
          <w:rFonts w:ascii="Times New Roman" w:hAnsi="Times New Roman"/>
          <w:color w:val="000000"/>
          <w:szCs w:val="22"/>
        </w:rPr>
      </w:pPr>
      <w:r w:rsidRPr="00DE0BFF">
        <w:rPr>
          <w:rFonts w:ascii="Calibri" w:hAnsi="Calibri"/>
          <w:color w:val="231F20"/>
          <w:szCs w:val="22"/>
        </w:rPr>
        <w:t> </w:t>
      </w:r>
    </w:p>
    <w:p w:rsidR="00DE0BFF" w:rsidRPr="00DE0BFF" w:rsidRDefault="00DE0BFF" w:rsidP="00DE0BFF">
      <w:pPr>
        <w:tabs>
          <w:tab w:val="left" w:pos="2880"/>
        </w:tabs>
        <w:spacing w:before="27" w:after="160"/>
        <w:rPr>
          <w:rFonts w:ascii="Times New Roman" w:hAnsi="Times New Roman"/>
          <w:color w:val="000000"/>
          <w:szCs w:val="22"/>
        </w:rPr>
      </w:pPr>
      <w:r w:rsidRPr="00DE0BFF">
        <w:rPr>
          <w:rFonts w:cs="Arial"/>
          <w:color w:val="231F20"/>
          <w:szCs w:val="22"/>
        </w:rPr>
        <w:t>2.01 Fasteners:</w:t>
      </w:r>
    </w:p>
    <w:p w:rsidR="00DE0BFF" w:rsidRPr="00DE0BFF" w:rsidRDefault="00DE0BFF" w:rsidP="00DE0BFF">
      <w:pPr>
        <w:spacing w:before="4"/>
        <w:rPr>
          <w:rFonts w:ascii="Times New Roman" w:hAnsi="Times New Roman"/>
          <w:color w:val="000000"/>
          <w:szCs w:val="22"/>
        </w:rPr>
      </w:pPr>
      <w:r w:rsidRPr="00DE0BFF">
        <w:rPr>
          <w:rFonts w:ascii="Times New Roman" w:hAnsi="Times New Roman"/>
          <w:color w:val="000000"/>
          <w:szCs w:val="22"/>
        </w:rPr>
        <w:t> </w:t>
      </w:r>
    </w:p>
    <w:p w:rsidR="00DE0BFF" w:rsidRPr="00DE0BFF" w:rsidRDefault="00DE0BFF" w:rsidP="00DE0BFF">
      <w:pPr>
        <w:spacing w:after="160"/>
        <w:ind w:firstLine="720"/>
        <w:rPr>
          <w:rFonts w:ascii="Times New Roman" w:hAnsi="Times New Roman"/>
          <w:color w:val="000000"/>
          <w:szCs w:val="22"/>
        </w:rPr>
      </w:pPr>
      <w:r w:rsidRPr="00DE0BFF">
        <w:rPr>
          <w:rFonts w:cs="Arial"/>
          <w:color w:val="231F20"/>
          <w:szCs w:val="22"/>
        </w:rPr>
        <w:t>A. Tile</w:t>
      </w:r>
      <w:r w:rsidR="002C6747">
        <w:rPr>
          <w:rFonts w:cs="Arial"/>
          <w:color w:val="231F20"/>
          <w:szCs w:val="22"/>
        </w:rPr>
        <w:t xml:space="preserve"> </w:t>
      </w:r>
      <w:r w:rsidRPr="00DE0BFF">
        <w:rPr>
          <w:rFonts w:cs="Arial"/>
          <w:color w:val="231F20"/>
          <w:szCs w:val="22"/>
        </w:rPr>
        <w:t>Fasteners</w:t>
      </w:r>
    </w:p>
    <w:p w:rsidR="00DE0BFF" w:rsidRPr="00DE0BFF" w:rsidRDefault="00DE0BFF" w:rsidP="00DE0BFF">
      <w:pPr>
        <w:spacing w:before="10"/>
        <w:rPr>
          <w:rFonts w:ascii="Times New Roman" w:hAnsi="Times New Roman"/>
          <w:color w:val="000000"/>
          <w:szCs w:val="22"/>
        </w:rPr>
      </w:pPr>
      <w:r w:rsidRPr="00DE0BFF">
        <w:rPr>
          <w:rFonts w:ascii="Times New Roman" w:hAnsi="Times New Roman"/>
          <w:color w:val="000000"/>
          <w:szCs w:val="22"/>
        </w:rPr>
        <w:lastRenderedPageBreak/>
        <w:t> </w:t>
      </w:r>
    </w:p>
    <w:p w:rsidR="00DE0BFF" w:rsidRPr="00DE0BFF" w:rsidRDefault="00DE0BFF" w:rsidP="00DE0BFF">
      <w:pPr>
        <w:tabs>
          <w:tab w:val="left" w:pos="1350"/>
        </w:tabs>
        <w:spacing w:after="160" w:line="228" w:lineRule="auto"/>
        <w:ind w:left="720" w:right="720"/>
        <w:jc w:val="both"/>
        <w:rPr>
          <w:rFonts w:ascii="Times New Roman" w:hAnsi="Times New Roman"/>
          <w:color w:val="000000"/>
          <w:szCs w:val="22"/>
        </w:rPr>
      </w:pPr>
      <w:r w:rsidRPr="00DE0BFF">
        <w:rPr>
          <w:rFonts w:cs="Arial"/>
          <w:color w:val="231F20"/>
          <w:szCs w:val="22"/>
        </w:rPr>
        <w:t xml:space="preserve">1. All roof tile nails or fasteners, except those made of copper, </w:t>
      </w:r>
      <w:proofErr w:type="spellStart"/>
      <w:proofErr w:type="gramStart"/>
      <w:r w:rsidRPr="00DE0BFF">
        <w:rPr>
          <w:rFonts w:cs="Arial"/>
          <w:color w:val="231F20"/>
          <w:szCs w:val="22"/>
        </w:rPr>
        <w:t>monel</w:t>
      </w:r>
      <w:proofErr w:type="spellEnd"/>
      <w:proofErr w:type="gramEnd"/>
      <w:r w:rsidRPr="00DE0BFF">
        <w:rPr>
          <w:rFonts w:cs="Arial"/>
          <w:color w:val="231F20"/>
          <w:szCs w:val="22"/>
        </w:rPr>
        <w:t>, alumi</w:t>
      </w:r>
      <w:r w:rsidRPr="00DE0BFF">
        <w:rPr>
          <w:rFonts w:cs="Arial"/>
          <w:color w:val="231F20"/>
          <w:spacing w:val="2"/>
          <w:szCs w:val="22"/>
        </w:rPr>
        <w:t xml:space="preserve">num, </w:t>
      </w:r>
      <w:r w:rsidRPr="00DE0BFF">
        <w:rPr>
          <w:rFonts w:cs="Arial"/>
          <w:color w:val="231F20"/>
          <w:spacing w:val="1"/>
          <w:szCs w:val="22"/>
        </w:rPr>
        <w:t xml:space="preserve">or </w:t>
      </w:r>
      <w:r w:rsidRPr="00DE0BFF">
        <w:rPr>
          <w:rFonts w:cs="Arial"/>
          <w:color w:val="231F20"/>
          <w:spacing w:val="3"/>
          <w:szCs w:val="22"/>
        </w:rPr>
        <w:t xml:space="preserve">stainless </w:t>
      </w:r>
      <w:r w:rsidRPr="00DE0BFF">
        <w:rPr>
          <w:rFonts w:cs="Arial"/>
          <w:color w:val="231F20"/>
          <w:spacing w:val="5"/>
          <w:szCs w:val="22"/>
        </w:rPr>
        <w:t xml:space="preserve">steel, </w:t>
      </w:r>
      <w:r w:rsidRPr="00DE0BFF">
        <w:rPr>
          <w:rFonts w:cs="Arial"/>
          <w:color w:val="231F20"/>
          <w:szCs w:val="22"/>
        </w:rPr>
        <w:t xml:space="preserve">shall be tested for corrosion in compliance with </w:t>
      </w:r>
      <w:r w:rsidRPr="00DE0BFF">
        <w:rPr>
          <w:rFonts w:cs="Arial"/>
          <w:color w:val="231F20"/>
          <w:spacing w:val="2"/>
          <w:szCs w:val="22"/>
        </w:rPr>
        <w:t xml:space="preserve">TAS 114, </w:t>
      </w:r>
      <w:r w:rsidRPr="00DE0BFF">
        <w:rPr>
          <w:rFonts w:cs="Arial"/>
          <w:color w:val="231F20"/>
          <w:spacing w:val="3"/>
          <w:szCs w:val="22"/>
        </w:rPr>
        <w:t xml:space="preserve">Appendix </w:t>
      </w:r>
      <w:r w:rsidRPr="00DE0BFF">
        <w:rPr>
          <w:rFonts w:cs="Arial"/>
          <w:color w:val="231F20"/>
          <w:spacing w:val="1"/>
          <w:szCs w:val="22"/>
        </w:rPr>
        <w:t xml:space="preserve">E, </w:t>
      </w:r>
      <w:r w:rsidRPr="00DE0BFF">
        <w:rPr>
          <w:rFonts w:cs="Arial"/>
          <w:color w:val="231F20"/>
          <w:szCs w:val="22"/>
        </w:rPr>
        <w:t xml:space="preserve">Section 2 (ASTM G85), for salt spray for 1,000 hours. Tile fasteners used </w:t>
      </w:r>
      <w:r w:rsidRPr="00DE0BFF">
        <w:rPr>
          <w:rFonts w:cs="Arial"/>
          <w:color w:val="231F20"/>
          <w:szCs w:val="22"/>
          <w:u w:val="single"/>
        </w:rPr>
        <w:t>within 1500 feet landward of the reach of the mean high tide</w:t>
      </w:r>
      <w:r w:rsidRPr="00DE0BFF">
        <w:rPr>
          <w:rFonts w:cs="Arial"/>
          <w:color w:val="231F20"/>
          <w:szCs w:val="22"/>
        </w:rPr>
        <w:t xml:space="preserve"> </w:t>
      </w:r>
      <w:r w:rsidRPr="00DE0BFF">
        <w:rPr>
          <w:rFonts w:cs="Arial"/>
          <w:strike/>
          <w:color w:val="231F20"/>
          <w:szCs w:val="22"/>
        </w:rPr>
        <w:t>in coastal building zones, as define in Chapter 16 (High-Velocity Hurricane Zones)</w:t>
      </w:r>
      <w:r w:rsidRPr="00DE0BFF">
        <w:rPr>
          <w:rFonts w:cs="Arial"/>
          <w:color w:val="231F20"/>
          <w:szCs w:val="22"/>
        </w:rPr>
        <w:t xml:space="preserve">, shall be copper, </w:t>
      </w:r>
      <w:proofErr w:type="spellStart"/>
      <w:proofErr w:type="gramStart"/>
      <w:r w:rsidRPr="00DE0BFF">
        <w:rPr>
          <w:rFonts w:cs="Arial"/>
          <w:color w:val="231F20"/>
          <w:szCs w:val="22"/>
        </w:rPr>
        <w:t>monel</w:t>
      </w:r>
      <w:proofErr w:type="spellEnd"/>
      <w:proofErr w:type="gramEnd"/>
      <w:r w:rsidRPr="00DE0BFF">
        <w:rPr>
          <w:rFonts w:cs="Arial"/>
          <w:color w:val="231F20"/>
          <w:szCs w:val="22"/>
        </w:rPr>
        <w:t>,</w:t>
      </w:r>
      <w:r w:rsidR="002C6747">
        <w:rPr>
          <w:rFonts w:cs="Arial"/>
          <w:color w:val="231F20"/>
          <w:szCs w:val="22"/>
        </w:rPr>
        <w:t xml:space="preserve"> </w:t>
      </w:r>
      <w:r w:rsidRPr="00DE0BFF">
        <w:rPr>
          <w:rFonts w:cs="Arial"/>
          <w:color w:val="231F20"/>
          <w:szCs w:val="22"/>
        </w:rPr>
        <w:t>aluminum</w:t>
      </w:r>
      <w:r w:rsidR="002C6747">
        <w:rPr>
          <w:rFonts w:cs="Arial"/>
          <w:color w:val="231F20"/>
          <w:szCs w:val="22"/>
        </w:rPr>
        <w:t xml:space="preserve"> </w:t>
      </w:r>
      <w:r w:rsidRPr="00DE0BFF">
        <w:rPr>
          <w:rFonts w:cs="Arial"/>
          <w:color w:val="231F20"/>
          <w:szCs w:val="22"/>
        </w:rPr>
        <w:t>or</w:t>
      </w:r>
      <w:r w:rsidR="002C6747">
        <w:rPr>
          <w:rFonts w:cs="Arial"/>
          <w:color w:val="231F20"/>
          <w:szCs w:val="22"/>
        </w:rPr>
        <w:t xml:space="preserve"> </w:t>
      </w:r>
      <w:r w:rsidRPr="00DE0BFF">
        <w:rPr>
          <w:rFonts w:cs="Arial"/>
          <w:color w:val="231F20"/>
          <w:szCs w:val="22"/>
        </w:rPr>
        <w:t>stainless</w:t>
      </w:r>
      <w:r w:rsidR="002C6747">
        <w:rPr>
          <w:rFonts w:cs="Arial"/>
          <w:color w:val="231F20"/>
          <w:szCs w:val="22"/>
        </w:rPr>
        <w:t xml:space="preserve"> </w:t>
      </w:r>
      <w:r w:rsidRPr="00DE0BFF">
        <w:rPr>
          <w:rFonts w:cs="Arial"/>
          <w:color w:val="231F20"/>
          <w:szCs w:val="22"/>
        </w:rPr>
        <w:t>steel.</w:t>
      </w:r>
    </w:p>
    <w:p w:rsidR="00DE0BFF" w:rsidRPr="00DE0BFF" w:rsidRDefault="00DE0BFF" w:rsidP="00DE0BFF">
      <w:pPr>
        <w:tabs>
          <w:tab w:val="left" w:pos="1350"/>
        </w:tabs>
        <w:spacing w:after="160" w:line="228" w:lineRule="auto"/>
        <w:ind w:left="720" w:right="720"/>
        <w:jc w:val="both"/>
        <w:rPr>
          <w:rFonts w:ascii="Times New Roman" w:hAnsi="Times New Roman"/>
          <w:color w:val="000000"/>
          <w:szCs w:val="22"/>
        </w:rPr>
      </w:pPr>
      <w:r w:rsidRPr="00DE0BFF">
        <w:rPr>
          <w:rFonts w:ascii="Times New Roman" w:hAnsi="Times New Roman"/>
          <w:color w:val="000000"/>
          <w:szCs w:val="22"/>
        </w:rPr>
        <w:t> </w:t>
      </w:r>
    </w:p>
    <w:p w:rsidR="00DE0BFF" w:rsidRPr="00DE0BFF" w:rsidRDefault="00DE0BFF" w:rsidP="00DE0BFF">
      <w:pPr>
        <w:tabs>
          <w:tab w:val="left" w:pos="2880"/>
        </w:tabs>
        <w:spacing w:after="160" w:line="228" w:lineRule="auto"/>
        <w:ind w:right="10"/>
        <w:rPr>
          <w:rFonts w:ascii="Times New Roman" w:hAnsi="Times New Roman"/>
          <w:color w:val="000000"/>
          <w:szCs w:val="22"/>
        </w:rPr>
      </w:pPr>
      <w:r w:rsidRPr="00DE0BFF">
        <w:rPr>
          <w:rFonts w:cs="Arial"/>
          <w:color w:val="231F20"/>
          <w:szCs w:val="22"/>
        </w:rPr>
        <w:t>2.07 Sheathing material shall conform to APA-rated sheathing, in compliance with Chapter 23 (High-Velocity Hurricane Zones) of the Florida Building Code, Building.</w:t>
      </w:r>
    </w:p>
    <w:p w:rsidR="00DE0BFF" w:rsidRPr="00DE0BFF" w:rsidRDefault="00DE0BFF" w:rsidP="00DE0BFF">
      <w:pPr>
        <w:spacing w:before="7"/>
        <w:rPr>
          <w:rFonts w:ascii="Times New Roman" w:hAnsi="Times New Roman"/>
          <w:color w:val="000000"/>
          <w:szCs w:val="22"/>
        </w:rPr>
      </w:pPr>
      <w:r w:rsidRPr="00DE0BFF">
        <w:rPr>
          <w:rFonts w:ascii="Times New Roman" w:hAnsi="Times New Roman"/>
          <w:i/>
          <w:iCs/>
          <w:color w:val="000000"/>
          <w:szCs w:val="22"/>
        </w:rPr>
        <w:t> </w:t>
      </w:r>
    </w:p>
    <w:p w:rsidR="00DE0BFF" w:rsidRPr="00DE0BFF" w:rsidRDefault="00DE0BFF" w:rsidP="00DE0BFF">
      <w:pPr>
        <w:tabs>
          <w:tab w:val="left" w:pos="2881"/>
        </w:tabs>
        <w:spacing w:after="160" w:line="228" w:lineRule="auto"/>
        <w:ind w:left="450" w:right="5"/>
        <w:jc w:val="both"/>
        <w:rPr>
          <w:rFonts w:ascii="Times New Roman" w:hAnsi="Times New Roman"/>
          <w:color w:val="000000"/>
          <w:szCs w:val="22"/>
        </w:rPr>
      </w:pPr>
      <w:r w:rsidRPr="00DE0BFF">
        <w:rPr>
          <w:rFonts w:cs="Arial"/>
          <w:color w:val="231F20"/>
          <w:szCs w:val="22"/>
        </w:rPr>
        <w:t xml:space="preserve">A. Battens – material to be decay </w:t>
      </w:r>
      <w:r w:rsidRPr="00DE0BFF">
        <w:rPr>
          <w:rFonts w:cs="Arial"/>
          <w:color w:val="231F20"/>
          <w:spacing w:val="5"/>
          <w:szCs w:val="22"/>
        </w:rPr>
        <w:t xml:space="preserve">resistant species </w:t>
      </w:r>
      <w:r w:rsidRPr="00DE0BFF">
        <w:rPr>
          <w:rFonts w:cs="Arial"/>
          <w:color w:val="231F20"/>
          <w:spacing w:val="2"/>
          <w:szCs w:val="22"/>
        </w:rPr>
        <w:t xml:space="preserve">or </w:t>
      </w:r>
      <w:r w:rsidRPr="00DE0BFF">
        <w:rPr>
          <w:rFonts w:cs="Arial"/>
          <w:strike/>
          <w:color w:val="231F20"/>
          <w:spacing w:val="5"/>
          <w:szCs w:val="22"/>
        </w:rPr>
        <w:t xml:space="preserve">pressure </w:t>
      </w:r>
      <w:r w:rsidRPr="00DE0BFF">
        <w:rPr>
          <w:rFonts w:cs="Arial"/>
          <w:color w:val="231F20"/>
          <w:spacing w:val="-16"/>
          <w:szCs w:val="22"/>
          <w:u w:val="single"/>
        </w:rPr>
        <w:t>preservative</w:t>
      </w:r>
      <w:r w:rsidRPr="00DE0BFF">
        <w:rPr>
          <w:rFonts w:cs="Arial"/>
          <w:color w:val="231F20"/>
          <w:spacing w:val="8"/>
          <w:szCs w:val="22"/>
        </w:rPr>
        <w:t xml:space="preserve"> treated </w:t>
      </w:r>
      <w:r w:rsidRPr="00DE0BFF">
        <w:rPr>
          <w:rFonts w:cs="Arial"/>
          <w:color w:val="231F20"/>
          <w:spacing w:val="5"/>
          <w:szCs w:val="22"/>
        </w:rPr>
        <w:t xml:space="preserve">in </w:t>
      </w:r>
      <w:r w:rsidRPr="00DE0BFF">
        <w:rPr>
          <w:rFonts w:cs="Arial"/>
          <w:color w:val="231F20"/>
          <w:spacing w:val="10"/>
          <w:szCs w:val="22"/>
        </w:rPr>
        <w:t xml:space="preserve">compliance with </w:t>
      </w:r>
      <w:r w:rsidRPr="00DE0BFF">
        <w:rPr>
          <w:rFonts w:cs="Arial"/>
          <w:color w:val="231F20"/>
          <w:szCs w:val="22"/>
          <w:u w:val="single"/>
        </w:rPr>
        <w:t xml:space="preserve">American </w:t>
      </w:r>
      <w:r w:rsidRPr="00DE0BFF">
        <w:rPr>
          <w:rFonts w:cs="Arial"/>
          <w:color w:val="231F20"/>
          <w:spacing w:val="-4"/>
          <w:szCs w:val="22"/>
          <w:u w:val="single"/>
        </w:rPr>
        <w:t xml:space="preserve">Wood </w:t>
      </w:r>
      <w:r w:rsidRPr="00DE0BFF">
        <w:rPr>
          <w:rFonts w:cs="Arial"/>
          <w:color w:val="231F20"/>
          <w:szCs w:val="22"/>
          <w:u w:val="single"/>
        </w:rPr>
        <w:t>Preservers Association,</w:t>
      </w:r>
      <w:r w:rsidR="002C6747">
        <w:rPr>
          <w:rFonts w:cs="Arial"/>
          <w:color w:val="231F20"/>
          <w:szCs w:val="22"/>
          <w:u w:val="single"/>
        </w:rPr>
        <w:t xml:space="preserve"> </w:t>
      </w:r>
      <w:r w:rsidRPr="00DE0BFF">
        <w:rPr>
          <w:rFonts w:cs="Arial"/>
          <w:color w:val="231F20"/>
          <w:szCs w:val="22"/>
        </w:rPr>
        <w:t xml:space="preserve">AWPA </w:t>
      </w:r>
      <w:r w:rsidRPr="00DE0BFF">
        <w:rPr>
          <w:rFonts w:cs="Arial"/>
          <w:color w:val="231F20"/>
          <w:spacing w:val="-12"/>
          <w:szCs w:val="22"/>
          <w:u w:val="single"/>
        </w:rPr>
        <w:t xml:space="preserve">U-1, Use Category 2 or </w:t>
      </w:r>
      <w:proofErr w:type="gramStart"/>
      <w:r w:rsidRPr="00DE0BFF">
        <w:rPr>
          <w:rFonts w:cs="Arial"/>
          <w:color w:val="231F20"/>
          <w:spacing w:val="-12"/>
          <w:szCs w:val="22"/>
          <w:u w:val="single"/>
        </w:rPr>
        <w:t>higher,</w:t>
      </w:r>
      <w:proofErr w:type="gramEnd"/>
      <w:r w:rsidRPr="00DE0BFF">
        <w:rPr>
          <w:rFonts w:cs="Arial"/>
          <w:color w:val="231F20"/>
          <w:spacing w:val="-12"/>
          <w:szCs w:val="22"/>
          <w:u w:val="single"/>
        </w:rPr>
        <w:t xml:space="preserve"> </w:t>
      </w:r>
      <w:r w:rsidRPr="00DE0BFF">
        <w:rPr>
          <w:rFonts w:cs="Arial"/>
          <w:color w:val="231F20"/>
          <w:szCs w:val="22"/>
          <w:u w:val="single"/>
        </w:rPr>
        <w:t>or any decay resistant species</w:t>
      </w:r>
      <w:r w:rsidRPr="00DE0BFF">
        <w:rPr>
          <w:rFonts w:cs="Arial"/>
          <w:color w:val="231F20"/>
          <w:szCs w:val="22"/>
        </w:rPr>
        <w:t xml:space="preserve"> </w:t>
      </w:r>
      <w:r w:rsidRPr="00DE0BFF">
        <w:rPr>
          <w:rFonts w:cs="Arial"/>
          <w:strike/>
          <w:color w:val="231F20"/>
          <w:szCs w:val="22"/>
        </w:rPr>
        <w:t>C2</w:t>
      </w:r>
      <w:r w:rsidRPr="00DE0BFF">
        <w:rPr>
          <w:rFonts w:cs="Arial"/>
          <w:color w:val="231F20"/>
          <w:szCs w:val="22"/>
        </w:rPr>
        <w:t>.</w:t>
      </w:r>
    </w:p>
    <w:p w:rsidR="00DE0BFF" w:rsidRPr="00DE0BFF" w:rsidRDefault="00DE0BFF" w:rsidP="00DE0BFF">
      <w:pPr>
        <w:spacing w:line="228" w:lineRule="auto"/>
        <w:ind w:left="841"/>
        <w:rPr>
          <w:rFonts w:ascii="Times New Roman" w:hAnsi="Times New Roman"/>
          <w:color w:val="000000"/>
          <w:szCs w:val="22"/>
        </w:rPr>
      </w:pPr>
      <w:r w:rsidRPr="00DE0BFF">
        <w:rPr>
          <w:rFonts w:ascii="Times New Roman" w:hAnsi="Times New Roman"/>
          <w:color w:val="000000"/>
          <w:szCs w:val="22"/>
        </w:rPr>
        <w:t> </w:t>
      </w:r>
    </w:p>
    <w:p w:rsidR="00DE0BFF" w:rsidRPr="00DE0BFF" w:rsidRDefault="00DE0BFF" w:rsidP="00DE0BFF">
      <w:pPr>
        <w:spacing w:before="9"/>
        <w:ind w:left="1350" w:hanging="270"/>
        <w:rPr>
          <w:rFonts w:ascii="Times New Roman" w:hAnsi="Times New Roman"/>
          <w:color w:val="000000"/>
          <w:szCs w:val="22"/>
        </w:rPr>
      </w:pPr>
      <w:r w:rsidRPr="00DE0BFF">
        <w:rPr>
          <w:rFonts w:ascii="Times New Roman" w:hAnsi="Times New Roman"/>
          <w:color w:val="000000"/>
          <w:szCs w:val="22"/>
        </w:rPr>
        <w:t> </w:t>
      </w:r>
    </w:p>
    <w:p w:rsidR="00DE0BFF" w:rsidRPr="00DE0BFF" w:rsidRDefault="00DE0BFF" w:rsidP="00DE0BFF">
      <w:pPr>
        <w:tabs>
          <w:tab w:val="left" w:pos="3840"/>
        </w:tabs>
        <w:spacing w:line="228" w:lineRule="auto"/>
        <w:ind w:left="1350" w:right="13"/>
        <w:rPr>
          <w:rFonts w:ascii="Times New Roman" w:hAnsi="Times New Roman"/>
          <w:color w:val="000000"/>
          <w:szCs w:val="22"/>
        </w:rPr>
      </w:pPr>
      <w:r w:rsidRPr="00DE0BFF">
        <w:rPr>
          <w:rFonts w:cs="Arial"/>
          <w:color w:val="231F20"/>
          <w:szCs w:val="22"/>
        </w:rPr>
        <w:t>1. Battens</w:t>
      </w:r>
      <w:r w:rsidR="002C6747">
        <w:rPr>
          <w:rFonts w:cs="Arial"/>
          <w:color w:val="231F20"/>
          <w:szCs w:val="22"/>
        </w:rPr>
        <w:t xml:space="preserve"> </w:t>
      </w:r>
      <w:r w:rsidRPr="00DE0BFF">
        <w:rPr>
          <w:rFonts w:cs="Arial"/>
          <w:color w:val="231F20"/>
          <w:szCs w:val="22"/>
        </w:rPr>
        <w:t>shall</w:t>
      </w:r>
      <w:r w:rsidR="002C6747">
        <w:rPr>
          <w:rFonts w:cs="Arial"/>
          <w:color w:val="231F20"/>
          <w:szCs w:val="22"/>
        </w:rPr>
        <w:t xml:space="preserve"> </w:t>
      </w:r>
      <w:r w:rsidRPr="00DE0BFF">
        <w:rPr>
          <w:rFonts w:cs="Arial"/>
          <w:color w:val="231F20"/>
          <w:szCs w:val="22"/>
        </w:rPr>
        <w:t>not</w:t>
      </w:r>
      <w:r w:rsidR="002C6747">
        <w:rPr>
          <w:rFonts w:cs="Arial"/>
          <w:color w:val="231F20"/>
          <w:szCs w:val="22"/>
        </w:rPr>
        <w:t xml:space="preserve"> </w:t>
      </w:r>
      <w:r w:rsidRPr="00DE0BFF">
        <w:rPr>
          <w:rFonts w:cs="Arial"/>
          <w:color w:val="231F20"/>
          <w:szCs w:val="22"/>
        </w:rPr>
        <w:t>be</w:t>
      </w:r>
      <w:r w:rsidR="002C6747">
        <w:rPr>
          <w:rFonts w:cs="Arial"/>
          <w:color w:val="231F20"/>
          <w:szCs w:val="22"/>
        </w:rPr>
        <w:t xml:space="preserve"> </w:t>
      </w:r>
      <w:r w:rsidRPr="00DE0BFF">
        <w:rPr>
          <w:rFonts w:cs="Arial"/>
          <w:color w:val="231F20"/>
          <w:szCs w:val="22"/>
        </w:rPr>
        <w:t>bowed or twisted.</w:t>
      </w:r>
    </w:p>
    <w:p w:rsidR="00DE0BFF" w:rsidRPr="00DE0BFF" w:rsidRDefault="00DE0BFF" w:rsidP="00DE0BFF">
      <w:pPr>
        <w:ind w:left="1350" w:hanging="270"/>
        <w:rPr>
          <w:rFonts w:ascii="Times New Roman" w:hAnsi="Times New Roman"/>
          <w:color w:val="000000"/>
          <w:szCs w:val="22"/>
        </w:rPr>
      </w:pPr>
      <w:r w:rsidRPr="00DE0BFF">
        <w:rPr>
          <w:rFonts w:ascii="Times New Roman" w:hAnsi="Times New Roman"/>
          <w:color w:val="000000"/>
          <w:szCs w:val="22"/>
        </w:rPr>
        <w:t> </w:t>
      </w:r>
    </w:p>
    <w:p w:rsidR="00DE0BFF" w:rsidRPr="00DE0BFF" w:rsidRDefault="00DE0BFF" w:rsidP="00DE0BFF">
      <w:pPr>
        <w:tabs>
          <w:tab w:val="left" w:pos="3840"/>
        </w:tabs>
        <w:spacing w:line="228" w:lineRule="auto"/>
        <w:ind w:left="1350" w:right="10"/>
        <w:rPr>
          <w:rFonts w:ascii="Times New Roman" w:hAnsi="Times New Roman"/>
          <w:color w:val="000000"/>
          <w:szCs w:val="22"/>
        </w:rPr>
      </w:pPr>
      <w:r w:rsidRPr="00DE0BFF">
        <w:rPr>
          <w:rFonts w:cs="Arial"/>
          <w:color w:val="231F20"/>
          <w:szCs w:val="22"/>
        </w:rPr>
        <w:t>2. Vertical battens shall be a minimum of nominal 1in. by4in.</w:t>
      </w:r>
      <w:proofErr w:type="gramStart"/>
      <w:r w:rsidRPr="00DE0BFF">
        <w:rPr>
          <w:rFonts w:cs="Arial"/>
          <w:color w:val="231F20"/>
          <w:szCs w:val="22"/>
        </w:rPr>
        <w:t>,horizontal</w:t>
      </w:r>
      <w:proofErr w:type="gramEnd"/>
      <w:r w:rsidRPr="00DE0BFF">
        <w:rPr>
          <w:rFonts w:cs="Arial"/>
          <w:color w:val="231F20"/>
          <w:spacing w:val="-15"/>
          <w:szCs w:val="22"/>
        </w:rPr>
        <w:t xml:space="preserve"> battens</w:t>
      </w:r>
      <w:r w:rsidRPr="00DE0BFF">
        <w:rPr>
          <w:rFonts w:cs="Arial"/>
          <w:color w:val="231F20"/>
          <w:szCs w:val="22"/>
        </w:rPr>
        <w:t xml:space="preserve"> </w:t>
      </w:r>
      <w:r w:rsidRPr="00DE0BFF">
        <w:rPr>
          <w:rFonts w:cs="Arial"/>
          <w:color w:val="231F20"/>
          <w:spacing w:val="1"/>
          <w:szCs w:val="22"/>
        </w:rPr>
        <w:t xml:space="preserve">shall be </w:t>
      </w:r>
      <w:r w:rsidRPr="00DE0BFF">
        <w:rPr>
          <w:rFonts w:cs="Arial"/>
          <w:color w:val="231F20"/>
          <w:szCs w:val="22"/>
        </w:rPr>
        <w:t xml:space="preserve">a </w:t>
      </w:r>
      <w:r w:rsidRPr="00DE0BFF">
        <w:rPr>
          <w:rFonts w:cs="Arial"/>
          <w:color w:val="231F20"/>
          <w:spacing w:val="2"/>
          <w:szCs w:val="22"/>
        </w:rPr>
        <w:t xml:space="preserve">minimum </w:t>
      </w:r>
      <w:r w:rsidRPr="00DE0BFF">
        <w:rPr>
          <w:rFonts w:cs="Arial"/>
          <w:color w:val="231F20"/>
          <w:spacing w:val="1"/>
          <w:szCs w:val="22"/>
        </w:rPr>
        <w:t xml:space="preserve">of </w:t>
      </w:r>
      <w:r w:rsidRPr="00DE0BFF">
        <w:rPr>
          <w:rFonts w:cs="Arial"/>
          <w:color w:val="231F20"/>
          <w:szCs w:val="22"/>
        </w:rPr>
        <w:t>nominal 1 in. by 2 in.</w:t>
      </w:r>
    </w:p>
    <w:p w:rsidR="00584C1A" w:rsidRPr="00DE0BFF" w:rsidRDefault="00DE0BFF" w:rsidP="004A2CDA">
      <w:pPr>
        <w:widowControl w:val="0"/>
        <w:autoSpaceDE w:val="0"/>
        <w:autoSpaceDN w:val="0"/>
        <w:spacing w:before="7"/>
        <w:rPr>
          <w:rFonts w:eastAsia="Arial" w:cs="Arial"/>
          <w:color w:val="FF0000"/>
          <w:szCs w:val="22"/>
        </w:rPr>
      </w:pPr>
      <w:r w:rsidRPr="00DE0BFF">
        <w:rPr>
          <w:rFonts w:eastAsia="Arial" w:cs="Arial"/>
          <w:color w:val="FF0000"/>
          <w:szCs w:val="22"/>
        </w:rPr>
        <w:t>(R7201)</w:t>
      </w:r>
    </w:p>
    <w:p w:rsidR="004B0E07" w:rsidRDefault="004B0E07" w:rsidP="004B0E07">
      <w:pPr>
        <w:pStyle w:val="NormalWeb"/>
        <w:spacing w:before="0" w:beforeAutospacing="0" w:after="0" w:afterAutospacing="0"/>
        <w:rPr>
          <w:rStyle w:val="label"/>
          <w:rFonts w:ascii="Arial" w:eastAsia="Arial" w:hAnsi="Arial" w:cs="Arial"/>
          <w:sz w:val="22"/>
          <w:szCs w:val="22"/>
        </w:rPr>
      </w:pPr>
    </w:p>
    <w:p w:rsidR="004B0E07" w:rsidRDefault="004B0E07" w:rsidP="004B0E07">
      <w:pPr>
        <w:pStyle w:val="NormalWeb"/>
        <w:spacing w:before="0" w:beforeAutospacing="0" w:after="0" w:afterAutospacing="0"/>
        <w:rPr>
          <w:rFonts w:ascii="Arial" w:hAnsi="Arial" w:cs="Arial"/>
          <w:sz w:val="22"/>
          <w:szCs w:val="22"/>
        </w:rPr>
      </w:pPr>
      <w:r w:rsidRPr="00DE0BFF">
        <w:rPr>
          <w:rStyle w:val="label"/>
          <w:rFonts w:ascii="Arial" w:eastAsia="Arial" w:hAnsi="Arial" w:cs="Arial"/>
          <w:sz w:val="22"/>
          <w:szCs w:val="22"/>
        </w:rPr>
        <w:t>3.01</w:t>
      </w:r>
      <w:r w:rsidRPr="00DE0BFF">
        <w:rPr>
          <w:rFonts w:ascii="Arial" w:hAnsi="Arial" w:cs="Arial"/>
          <w:sz w:val="22"/>
          <w:szCs w:val="22"/>
        </w:rPr>
        <w:t>Underlayment Applications - CHOOSE ONE of the following:</w:t>
      </w:r>
    </w:p>
    <w:p w:rsidR="004B0E07" w:rsidRPr="00DE0BFF" w:rsidRDefault="004B0E07" w:rsidP="004B0E07">
      <w:pPr>
        <w:pStyle w:val="NormalWeb"/>
        <w:spacing w:before="0" w:beforeAutospacing="0" w:after="0" w:afterAutospacing="0"/>
        <w:rPr>
          <w:rFonts w:ascii="Arial" w:hAnsi="Arial" w:cs="Arial"/>
          <w:sz w:val="22"/>
          <w:szCs w:val="22"/>
        </w:rPr>
      </w:pPr>
    </w:p>
    <w:p w:rsidR="004B0E07" w:rsidRPr="00DE0BFF" w:rsidRDefault="004B0E07" w:rsidP="004B0E07">
      <w:pPr>
        <w:pStyle w:val="NormalWeb"/>
        <w:spacing w:before="0" w:beforeAutospacing="0" w:after="0" w:afterAutospacing="0"/>
        <w:rPr>
          <w:rFonts w:ascii="Arial" w:hAnsi="Arial" w:cs="Arial"/>
          <w:sz w:val="22"/>
          <w:szCs w:val="22"/>
        </w:rPr>
      </w:pPr>
      <w:r w:rsidRPr="00DE0BFF">
        <w:rPr>
          <w:rStyle w:val="label"/>
          <w:rFonts w:ascii="Arial" w:eastAsia="Arial" w:hAnsi="Arial" w:cs="Arial"/>
          <w:sz w:val="22"/>
          <w:szCs w:val="22"/>
        </w:rPr>
        <w:t>D.</w:t>
      </w:r>
      <w:r>
        <w:rPr>
          <w:rStyle w:val="label"/>
          <w:rFonts w:ascii="Arial" w:eastAsia="Arial" w:hAnsi="Arial" w:cs="Arial"/>
          <w:sz w:val="22"/>
          <w:szCs w:val="22"/>
        </w:rPr>
        <w:t xml:space="preserve"> </w:t>
      </w:r>
      <w:r w:rsidRPr="00DE0BFF">
        <w:rPr>
          <w:rFonts w:ascii="Arial" w:hAnsi="Arial" w:cs="Arial"/>
          <w:sz w:val="22"/>
          <w:szCs w:val="22"/>
        </w:rPr>
        <w:t>Product Approved Anchor/Base Sheet/Self - Adhered Underlayment System. The roof cover is terminated at approved metal flashings. Any approved anchor/base sheet as listed in the Product Approval shall be mechanically attached to the wood deck with approved fasteners spaced in a 12 in. grid staggered in two</w:t>
      </w:r>
      <w:r w:rsidRPr="00DE0BFF">
        <w:rPr>
          <w:rFonts w:ascii="Arial" w:hAnsi="Arial" w:cs="Arial"/>
          <w:strike/>
          <w:sz w:val="22"/>
          <w:szCs w:val="22"/>
        </w:rPr>
        <w:t>0ws</w:t>
      </w:r>
      <w:r w:rsidRPr="00DE0BFF">
        <w:rPr>
          <w:rFonts w:ascii="Arial" w:hAnsi="Arial" w:cs="Arial"/>
          <w:sz w:val="22"/>
          <w:szCs w:val="22"/>
        </w:rPr>
        <w:t xml:space="preserve"> </w:t>
      </w:r>
      <w:r w:rsidRPr="00DE0BFF">
        <w:rPr>
          <w:rFonts w:ascii="Arial" w:hAnsi="Arial" w:cs="Arial"/>
          <w:sz w:val="22"/>
          <w:szCs w:val="22"/>
          <w:u w:val="single"/>
        </w:rPr>
        <w:t>rows</w:t>
      </w:r>
      <w:r w:rsidRPr="00DE0BFF">
        <w:rPr>
          <w:rFonts w:ascii="Arial" w:hAnsi="Arial" w:cs="Arial"/>
          <w:sz w:val="22"/>
          <w:szCs w:val="22"/>
        </w:rPr>
        <w:t xml:space="preserve"> in the field and 6 in. on center at the laps or as specified in the underlayment manufacturers Product Approval. Anchor/base sheet end laps shall be a minimum of 6 in. and head laps shall be a minimum of 4 in. Over anchor/base sheet, apply one layer of any Product approved, self-adhered underlayment in compliance with the self-adhered underlayment manufacturers’ Approval/Requirements. </w:t>
      </w:r>
      <w:r w:rsidRPr="00DE0BFF">
        <w:rPr>
          <w:rFonts w:ascii="Arial" w:hAnsi="Arial" w:cs="Arial"/>
          <w:sz w:val="22"/>
          <w:szCs w:val="22"/>
          <w:u w:val="single"/>
        </w:rPr>
        <w:t xml:space="preserve">Head laps shall be </w:t>
      </w:r>
      <w:proofErr w:type="spellStart"/>
      <w:r w:rsidRPr="00DE0BFF">
        <w:rPr>
          <w:rFonts w:ascii="Arial" w:hAnsi="Arial" w:cs="Arial"/>
          <w:sz w:val="22"/>
          <w:szCs w:val="22"/>
          <w:u w:val="single"/>
        </w:rPr>
        <w:t>backnailed</w:t>
      </w:r>
      <w:proofErr w:type="spellEnd"/>
      <w:r w:rsidRPr="00DE0BFF">
        <w:rPr>
          <w:rFonts w:ascii="Arial" w:hAnsi="Arial" w:cs="Arial"/>
          <w:sz w:val="22"/>
          <w:szCs w:val="22"/>
          <w:u w:val="single"/>
        </w:rPr>
        <w:t xml:space="preserve"> 12 in. on center with approved nails through </w:t>
      </w:r>
      <w:proofErr w:type="spellStart"/>
      <w:r w:rsidRPr="00DE0BFF">
        <w:rPr>
          <w:rFonts w:ascii="Arial" w:hAnsi="Arial" w:cs="Arial"/>
          <w:sz w:val="22"/>
          <w:szCs w:val="22"/>
          <w:u w:val="single"/>
        </w:rPr>
        <w:t>tincaps</w:t>
      </w:r>
      <w:proofErr w:type="spellEnd"/>
      <w:r w:rsidRPr="00DE0BFF">
        <w:rPr>
          <w:rFonts w:ascii="Arial" w:hAnsi="Arial" w:cs="Arial"/>
          <w:sz w:val="22"/>
          <w:szCs w:val="22"/>
          <w:u w:val="single"/>
        </w:rPr>
        <w:t xml:space="preserve"> or by </w:t>
      </w:r>
      <w:r w:rsidR="00C50B2C" w:rsidRPr="00DE0BFF">
        <w:rPr>
          <w:rFonts w:ascii="Arial" w:hAnsi="Arial" w:cs="Arial"/>
          <w:sz w:val="22"/>
          <w:szCs w:val="22"/>
          <w:u w:val="single"/>
        </w:rPr>
        <w:t>prefabricated</w:t>
      </w:r>
      <w:r w:rsidRPr="00DE0BFF">
        <w:rPr>
          <w:rFonts w:ascii="Arial" w:hAnsi="Arial" w:cs="Arial"/>
          <w:sz w:val="22"/>
          <w:szCs w:val="22"/>
          <w:u w:val="single"/>
        </w:rPr>
        <w:t xml:space="preserve"> fasteners in accordance with Section 1517.5.1 and 1517.5.2 Florida Building Code, Building.</w:t>
      </w:r>
    </w:p>
    <w:p w:rsidR="004B0E07" w:rsidRDefault="004B0E07" w:rsidP="004B0E07">
      <w:pPr>
        <w:pStyle w:val="NormalWeb"/>
        <w:spacing w:before="0" w:beforeAutospacing="0" w:after="0" w:afterAutospacing="0"/>
        <w:rPr>
          <w:rFonts w:ascii="Arial" w:hAnsi="Arial" w:cs="Arial"/>
          <w:sz w:val="22"/>
          <w:szCs w:val="22"/>
        </w:rPr>
      </w:pPr>
    </w:p>
    <w:p w:rsidR="004B0E07" w:rsidRPr="00DE0BFF" w:rsidRDefault="004B0E07" w:rsidP="004B0E07">
      <w:pPr>
        <w:pStyle w:val="NormalWeb"/>
        <w:spacing w:before="0" w:beforeAutospacing="0" w:after="0" w:afterAutospacing="0"/>
        <w:rPr>
          <w:rFonts w:ascii="Arial" w:hAnsi="Arial" w:cs="Arial"/>
          <w:sz w:val="22"/>
          <w:szCs w:val="22"/>
        </w:rPr>
      </w:pPr>
      <w:r w:rsidRPr="00DE0BFF">
        <w:rPr>
          <w:rFonts w:ascii="Arial" w:hAnsi="Arial" w:cs="Arial"/>
          <w:sz w:val="22"/>
          <w:szCs w:val="22"/>
        </w:rPr>
        <w:br/>
        <w:t>3.06 Pipes, Stacks, Vents, etc., (see Drawings 8 &amp; 9).</w:t>
      </w:r>
    </w:p>
    <w:p w:rsidR="004B0E07" w:rsidRPr="00DE0BFF" w:rsidRDefault="004B0E07" w:rsidP="004B0E07">
      <w:pPr>
        <w:pStyle w:val="NormalWeb"/>
        <w:spacing w:before="0" w:beforeAutospacing="0" w:after="0" w:afterAutospacing="0"/>
        <w:rPr>
          <w:rFonts w:ascii="Arial" w:hAnsi="Arial" w:cs="Arial"/>
          <w:sz w:val="22"/>
          <w:szCs w:val="22"/>
        </w:rPr>
      </w:pPr>
      <w:r w:rsidRPr="00DE0BFF">
        <w:rPr>
          <w:rFonts w:ascii="Arial" w:hAnsi="Arial" w:cs="Arial"/>
          <w:sz w:val="22"/>
          <w:szCs w:val="22"/>
        </w:rPr>
        <w:t> </w:t>
      </w:r>
    </w:p>
    <w:p w:rsidR="004B0E07" w:rsidRPr="00DE0BFF" w:rsidRDefault="004B0E07" w:rsidP="004B0E07">
      <w:pPr>
        <w:pStyle w:val="NormalWeb"/>
        <w:spacing w:before="0" w:beforeAutospacing="0" w:after="0" w:afterAutospacing="0"/>
        <w:rPr>
          <w:rFonts w:ascii="Arial" w:hAnsi="Arial" w:cs="Arial"/>
          <w:sz w:val="22"/>
          <w:szCs w:val="22"/>
        </w:rPr>
      </w:pPr>
      <w:r w:rsidRPr="00DE0BFF">
        <w:rPr>
          <w:rFonts w:ascii="Arial" w:hAnsi="Arial" w:cs="Arial"/>
          <w:sz w:val="22"/>
          <w:szCs w:val="22"/>
        </w:rPr>
        <w:t>A. Apply approved plastic roof cement around base of protrusion and on the bottom side of metal flanges sealing unit base flashing to the underlayment.</w:t>
      </w:r>
    </w:p>
    <w:p w:rsidR="004B0E07" w:rsidRPr="00DE0BFF" w:rsidRDefault="004B0E07" w:rsidP="004B0E07">
      <w:pPr>
        <w:pStyle w:val="NormalWeb"/>
        <w:spacing w:before="0" w:beforeAutospacing="0" w:after="0" w:afterAutospacing="0"/>
        <w:rPr>
          <w:rFonts w:ascii="Arial" w:hAnsi="Arial" w:cs="Arial"/>
          <w:sz w:val="22"/>
          <w:szCs w:val="22"/>
        </w:rPr>
      </w:pPr>
      <w:r w:rsidRPr="00DE0BFF">
        <w:rPr>
          <w:rFonts w:ascii="Arial" w:hAnsi="Arial" w:cs="Arial"/>
          <w:sz w:val="22"/>
          <w:szCs w:val="22"/>
        </w:rPr>
        <w:t>B. Nail all sides within 1 in. of outside edge of base flashing 6 in. on center. Make certain base is flush to deck.</w:t>
      </w:r>
    </w:p>
    <w:p w:rsidR="004B0E07" w:rsidRPr="00DE0BFF" w:rsidRDefault="004B0E07" w:rsidP="004B0E07">
      <w:pPr>
        <w:pStyle w:val="NormalWeb"/>
        <w:spacing w:before="0" w:beforeAutospacing="0" w:after="0" w:afterAutospacing="0"/>
        <w:rPr>
          <w:rFonts w:ascii="Arial" w:hAnsi="Arial" w:cs="Arial"/>
          <w:sz w:val="22"/>
          <w:szCs w:val="22"/>
        </w:rPr>
      </w:pPr>
      <w:r w:rsidRPr="00DE0BFF">
        <w:rPr>
          <w:rFonts w:ascii="Arial" w:hAnsi="Arial" w:cs="Arial"/>
          <w:sz w:val="22"/>
          <w:szCs w:val="22"/>
          <w:u w:val="single"/>
        </w:rPr>
        <w:t>C. Pipes, vents, stacks shall terminate a minimum 2 in. above upper most adjacent finished tile surface.</w:t>
      </w:r>
    </w:p>
    <w:p w:rsidR="004B0E07" w:rsidRPr="00DE0BFF" w:rsidRDefault="004B0E07" w:rsidP="004B0E07">
      <w:pPr>
        <w:widowControl w:val="0"/>
        <w:autoSpaceDE w:val="0"/>
        <w:autoSpaceDN w:val="0"/>
        <w:spacing w:before="7"/>
        <w:rPr>
          <w:rFonts w:eastAsia="Arial" w:cs="Arial"/>
          <w:color w:val="FF0000"/>
          <w:szCs w:val="22"/>
        </w:rPr>
      </w:pPr>
      <w:r w:rsidRPr="00DE0BFF">
        <w:rPr>
          <w:rFonts w:eastAsia="Arial" w:cs="Arial"/>
          <w:color w:val="FF0000"/>
          <w:szCs w:val="22"/>
        </w:rPr>
        <w:t>(R7592)</w:t>
      </w:r>
    </w:p>
    <w:p w:rsidR="00584C1A" w:rsidRPr="009624B1" w:rsidRDefault="00584C1A" w:rsidP="004A2CDA">
      <w:pPr>
        <w:widowControl w:val="0"/>
        <w:autoSpaceDE w:val="0"/>
        <w:autoSpaceDN w:val="0"/>
        <w:spacing w:before="7"/>
        <w:rPr>
          <w:rFonts w:eastAsia="Arial" w:cs="Arial"/>
          <w:sz w:val="36"/>
          <w:szCs w:val="36"/>
        </w:rPr>
      </w:pPr>
    </w:p>
    <w:p w:rsidR="00584C1A" w:rsidRPr="009624B1" w:rsidRDefault="00584C1A" w:rsidP="004A2CDA">
      <w:pPr>
        <w:widowControl w:val="0"/>
        <w:autoSpaceDE w:val="0"/>
        <w:autoSpaceDN w:val="0"/>
        <w:spacing w:before="7"/>
        <w:rPr>
          <w:rFonts w:eastAsia="Arial" w:cs="Arial"/>
          <w:sz w:val="36"/>
          <w:szCs w:val="36"/>
        </w:rPr>
      </w:pPr>
    </w:p>
    <w:p w:rsidR="00584C1A" w:rsidRPr="009624B1" w:rsidRDefault="00DE0BFF" w:rsidP="00584C1A">
      <w:pPr>
        <w:rPr>
          <w:rFonts w:eastAsia="Arial"/>
          <w:color w:val="31849B"/>
          <w:sz w:val="36"/>
          <w:szCs w:val="36"/>
        </w:rPr>
      </w:pPr>
      <w:r w:rsidRPr="009624B1">
        <w:rPr>
          <w:rFonts w:eastAsia="Arial"/>
          <w:color w:val="31849B"/>
          <w:w w:val="99"/>
          <w:sz w:val="36"/>
          <w:szCs w:val="36"/>
        </w:rPr>
        <w:t>RAS-127</w:t>
      </w:r>
    </w:p>
    <w:p w:rsidR="00584C1A" w:rsidRPr="009624B1" w:rsidRDefault="00584C1A" w:rsidP="004A2CDA">
      <w:pPr>
        <w:widowControl w:val="0"/>
        <w:autoSpaceDE w:val="0"/>
        <w:autoSpaceDN w:val="0"/>
        <w:spacing w:before="7"/>
        <w:rPr>
          <w:rFonts w:eastAsia="Arial" w:cs="Arial"/>
          <w:sz w:val="36"/>
          <w:szCs w:val="36"/>
        </w:rPr>
      </w:pPr>
    </w:p>
    <w:p w:rsidR="00DE0BFF" w:rsidRPr="00DE0BFF" w:rsidRDefault="00DE0BFF" w:rsidP="00DE0BFF">
      <w:pPr>
        <w:jc w:val="center"/>
        <w:rPr>
          <w:rFonts w:ascii="Times New Roman" w:hAnsi="Times New Roman"/>
          <w:color w:val="000000"/>
          <w:sz w:val="24"/>
          <w:szCs w:val="24"/>
        </w:rPr>
      </w:pPr>
      <w:r w:rsidRPr="00DE0BFF">
        <w:rPr>
          <w:rFonts w:cs="Arial"/>
          <w:b/>
          <w:bCs/>
          <w:color w:val="000000"/>
          <w:sz w:val="24"/>
          <w:szCs w:val="24"/>
        </w:rPr>
        <w:t>ROOFING APPLICATION STANDARD (RAS) No. 127</w:t>
      </w:r>
    </w:p>
    <w:p w:rsidR="00DE0BFF" w:rsidRPr="00DE0BFF" w:rsidRDefault="00DE0BFF" w:rsidP="00DE0BFF">
      <w:pPr>
        <w:jc w:val="center"/>
        <w:rPr>
          <w:rFonts w:ascii="Times New Roman" w:hAnsi="Times New Roman"/>
          <w:color w:val="000000"/>
          <w:sz w:val="24"/>
          <w:szCs w:val="24"/>
        </w:rPr>
      </w:pPr>
      <w:r w:rsidRPr="00DE0BFF">
        <w:rPr>
          <w:rFonts w:cs="Arial"/>
          <w:b/>
          <w:bCs/>
          <w:color w:val="000000"/>
          <w:sz w:val="24"/>
          <w:szCs w:val="24"/>
        </w:rPr>
        <w:t>PROCEDURE FOR DETERMINING THE MOMENT OF RESISTANCE AND MINIMUM</w:t>
      </w:r>
    </w:p>
    <w:p w:rsidR="00DE0BFF" w:rsidRPr="00DE0BFF" w:rsidRDefault="00DE0BFF" w:rsidP="00DE0BFF">
      <w:pPr>
        <w:jc w:val="center"/>
        <w:rPr>
          <w:rFonts w:ascii="Times New Roman" w:hAnsi="Times New Roman"/>
          <w:color w:val="000000"/>
          <w:sz w:val="24"/>
          <w:szCs w:val="24"/>
        </w:rPr>
      </w:pPr>
      <w:r w:rsidRPr="00DE0BFF">
        <w:rPr>
          <w:rFonts w:cs="Arial"/>
          <w:b/>
          <w:bCs/>
          <w:color w:val="000000"/>
          <w:sz w:val="24"/>
          <w:szCs w:val="24"/>
        </w:rPr>
        <w:t>CHARACTERISTIC RESISTANCE LOAD TO INSTALL A TILE SYSTEM ON A</w:t>
      </w:r>
    </w:p>
    <w:p w:rsidR="00DE0BFF" w:rsidRPr="00DE0BFF" w:rsidRDefault="00DE0BFF" w:rsidP="00DE0BFF">
      <w:pPr>
        <w:jc w:val="center"/>
        <w:rPr>
          <w:rFonts w:ascii="Times New Roman" w:hAnsi="Times New Roman"/>
          <w:color w:val="000000"/>
          <w:sz w:val="24"/>
          <w:szCs w:val="24"/>
        </w:rPr>
      </w:pPr>
      <w:r w:rsidRPr="00DE0BFF">
        <w:rPr>
          <w:rFonts w:cs="Arial"/>
          <w:b/>
          <w:bCs/>
          <w:color w:val="000000"/>
          <w:sz w:val="24"/>
          <w:szCs w:val="24"/>
        </w:rPr>
        <w:t xml:space="preserve">BUILDING OF A SPECIFIED ROOF SLOPE AND HEIGHT </w:t>
      </w:r>
      <w:r w:rsidRPr="00DE0BFF">
        <w:rPr>
          <w:rFonts w:cs="Arial"/>
          <w:b/>
          <w:bCs/>
          <w:color w:val="000000"/>
          <w:sz w:val="24"/>
          <w:szCs w:val="24"/>
          <w:u w:val="single"/>
        </w:rPr>
        <w:t>USING ALLOWABLE STRESS DESIGN (ASD) IN ACCORDANCE WITH ASCE 7</w:t>
      </w:r>
    </w:p>
    <w:p w:rsidR="00DE0BFF" w:rsidRDefault="00DE0BFF" w:rsidP="00DE0BFF">
      <w:pPr>
        <w:jc w:val="both"/>
        <w:rPr>
          <w:rFonts w:ascii="Times New Roman" w:hAnsi="Times New Roman"/>
          <w:b/>
          <w:bCs/>
          <w:color w:val="000000"/>
          <w:sz w:val="24"/>
          <w:szCs w:val="24"/>
        </w:rPr>
      </w:pPr>
      <w:r w:rsidRPr="00DE0BFF">
        <w:rPr>
          <w:rFonts w:ascii="Times New Roman" w:hAnsi="Times New Roman"/>
          <w:b/>
          <w:bCs/>
          <w:color w:val="000000"/>
          <w:sz w:val="24"/>
          <w:szCs w:val="24"/>
        </w:rPr>
        <w:t> </w:t>
      </w:r>
    </w:p>
    <w:p w:rsidR="00195DB3" w:rsidRDefault="00195DB3" w:rsidP="00195DB3">
      <w:pPr>
        <w:jc w:val="both"/>
        <w:rPr>
          <w:rFonts w:cs="Arial"/>
          <w:b/>
          <w:bCs/>
          <w:color w:val="231F20"/>
          <w:sz w:val="24"/>
          <w:szCs w:val="24"/>
        </w:rPr>
      </w:pPr>
    </w:p>
    <w:p w:rsidR="00195DB3" w:rsidRPr="00195DB3" w:rsidRDefault="00195DB3" w:rsidP="00195DB3">
      <w:pPr>
        <w:jc w:val="both"/>
        <w:rPr>
          <w:rFonts w:ascii="Times New Roman" w:hAnsi="Times New Roman"/>
          <w:color w:val="000000"/>
          <w:sz w:val="24"/>
          <w:szCs w:val="24"/>
        </w:rPr>
      </w:pPr>
      <w:r>
        <w:rPr>
          <w:rFonts w:cs="Arial"/>
          <w:bCs/>
          <w:color w:val="231F20"/>
          <w:sz w:val="24"/>
          <w:szCs w:val="24"/>
        </w:rPr>
        <w:t>Revise the following sections as follows:</w:t>
      </w:r>
    </w:p>
    <w:p w:rsidR="00195DB3" w:rsidRPr="00DE0BFF" w:rsidRDefault="00195DB3" w:rsidP="00DE0BFF">
      <w:pPr>
        <w:jc w:val="both"/>
        <w:rPr>
          <w:rFonts w:ascii="Times New Roman" w:hAnsi="Times New Roman"/>
          <w:color w:val="000000"/>
          <w:sz w:val="24"/>
          <w:szCs w:val="24"/>
        </w:rPr>
      </w:pPr>
    </w:p>
    <w:p w:rsidR="00DE0BFF" w:rsidRPr="00DE0BFF" w:rsidRDefault="00DE0BFF" w:rsidP="00DE0BFF">
      <w:pPr>
        <w:jc w:val="both"/>
        <w:rPr>
          <w:rFonts w:ascii="Times New Roman" w:hAnsi="Times New Roman"/>
          <w:color w:val="000000"/>
          <w:sz w:val="24"/>
          <w:szCs w:val="24"/>
        </w:rPr>
      </w:pPr>
      <w:r w:rsidRPr="00DE0BFF">
        <w:rPr>
          <w:rFonts w:cs="Arial"/>
          <w:b/>
          <w:bCs/>
          <w:color w:val="000000"/>
          <w:sz w:val="24"/>
          <w:szCs w:val="24"/>
        </w:rPr>
        <w:t>1. Scope</w:t>
      </w:r>
    </w:p>
    <w:p w:rsidR="00DE0BFF" w:rsidRPr="00DE0BFF" w:rsidRDefault="00DE0BFF" w:rsidP="00DE0BFF">
      <w:pPr>
        <w:jc w:val="both"/>
        <w:rPr>
          <w:rFonts w:ascii="Times New Roman" w:hAnsi="Times New Roman"/>
          <w:color w:val="000000"/>
          <w:sz w:val="24"/>
          <w:szCs w:val="24"/>
        </w:rPr>
      </w:pPr>
      <w:r w:rsidRPr="00DE0BFF">
        <w:rPr>
          <w:rFonts w:cs="Arial"/>
          <w:color w:val="000000"/>
          <w:sz w:val="24"/>
          <w:szCs w:val="24"/>
        </w:rPr>
        <w:t>This standard covers the procedure for determining the Moment of Resistance (</w:t>
      </w:r>
      <w:proofErr w:type="spellStart"/>
      <w:r w:rsidRPr="00DE0BFF">
        <w:rPr>
          <w:rFonts w:cs="Arial"/>
          <w:color w:val="000000"/>
          <w:sz w:val="24"/>
          <w:szCs w:val="24"/>
        </w:rPr>
        <w:t>Mr</w:t>
      </w:r>
      <w:proofErr w:type="spellEnd"/>
      <w:r w:rsidRPr="00DE0BFF">
        <w:rPr>
          <w:rFonts w:cs="Arial"/>
          <w:color w:val="000000"/>
          <w:sz w:val="24"/>
          <w:szCs w:val="24"/>
        </w:rPr>
        <w:t>) and</w:t>
      </w:r>
    </w:p>
    <w:p w:rsidR="00DE0BFF" w:rsidRPr="00DE0BFF" w:rsidRDefault="00DE0BFF" w:rsidP="00DE0BFF">
      <w:pPr>
        <w:jc w:val="both"/>
        <w:rPr>
          <w:rFonts w:ascii="Times New Roman" w:hAnsi="Times New Roman"/>
          <w:color w:val="000000"/>
          <w:sz w:val="24"/>
          <w:szCs w:val="24"/>
        </w:rPr>
      </w:pPr>
      <w:proofErr w:type="gramStart"/>
      <w:r w:rsidRPr="00DE0BFF">
        <w:rPr>
          <w:rFonts w:cs="Arial"/>
          <w:color w:val="000000"/>
          <w:sz w:val="24"/>
          <w:szCs w:val="24"/>
        </w:rPr>
        <w:t>Minimum Characteristic Resistance Load (</w:t>
      </w:r>
      <w:r w:rsidRPr="00DE0BFF">
        <w:rPr>
          <w:rFonts w:cs="Arial"/>
          <w:i/>
          <w:iCs/>
          <w:color w:val="000000"/>
          <w:sz w:val="24"/>
          <w:szCs w:val="24"/>
        </w:rPr>
        <w:t>F'</w:t>
      </w:r>
      <w:r w:rsidRPr="00DE0BFF">
        <w:rPr>
          <w:rFonts w:cs="Arial"/>
          <w:color w:val="000000"/>
          <w:sz w:val="24"/>
          <w:szCs w:val="24"/>
        </w:rPr>
        <w:t>) to install a tile system on buildings of a specified roof slope and height.</w:t>
      </w:r>
      <w:proofErr w:type="gramEnd"/>
      <w:r w:rsidRPr="00DE0BFF">
        <w:rPr>
          <w:rFonts w:cs="Arial"/>
          <w:color w:val="000000"/>
          <w:sz w:val="24"/>
          <w:szCs w:val="24"/>
        </w:rPr>
        <w:t xml:space="preserve"> Compliance with the requirements and procedures herein specified, where the </w:t>
      </w:r>
      <w:r w:rsidRPr="00DE0BFF">
        <w:rPr>
          <w:rFonts w:cs="Arial"/>
          <w:color w:val="000000"/>
          <w:sz w:val="24"/>
          <w:szCs w:val="24"/>
          <w:u w:val="single"/>
        </w:rPr>
        <w:t xml:space="preserve">design wind uplift </w:t>
      </w:r>
      <w:r w:rsidRPr="00DE0BFF">
        <w:rPr>
          <w:rFonts w:cs="Arial"/>
          <w:color w:val="000000"/>
          <w:sz w:val="24"/>
          <w:szCs w:val="24"/>
        </w:rPr>
        <w:t>pressures (</w:t>
      </w:r>
      <w:proofErr w:type="spellStart"/>
      <w:r w:rsidRPr="00DE0BFF">
        <w:rPr>
          <w:rFonts w:cs="Arial"/>
          <w:color w:val="000000"/>
          <w:sz w:val="24"/>
          <w:szCs w:val="24"/>
        </w:rPr>
        <w:t>P</w:t>
      </w:r>
      <w:r w:rsidRPr="00DE0BFF">
        <w:rPr>
          <w:rFonts w:cs="Arial"/>
          <w:color w:val="000000"/>
          <w:sz w:val="20"/>
          <w:vertAlign w:val="subscript"/>
        </w:rPr>
        <w:t>asd</w:t>
      </w:r>
      <w:proofErr w:type="spellEnd"/>
      <w:r w:rsidRPr="00DE0BFF">
        <w:rPr>
          <w:rFonts w:cs="Arial"/>
          <w:color w:val="000000"/>
          <w:sz w:val="24"/>
          <w:szCs w:val="24"/>
        </w:rPr>
        <w:t>) have been determined based on Table</w:t>
      </w:r>
      <w:r w:rsidRPr="00DE0BFF">
        <w:rPr>
          <w:rFonts w:cs="Arial"/>
          <w:color w:val="000000"/>
          <w:sz w:val="24"/>
          <w:szCs w:val="24"/>
          <w:u w:val="single"/>
        </w:rPr>
        <w:t>s</w:t>
      </w:r>
      <w:r w:rsidRPr="00DE0BFF">
        <w:rPr>
          <w:rFonts w:cs="Arial"/>
          <w:color w:val="000000"/>
          <w:sz w:val="24"/>
          <w:szCs w:val="24"/>
        </w:rPr>
        <w:t xml:space="preserve"> 1</w:t>
      </w:r>
      <w:r w:rsidRPr="00DE0BFF">
        <w:rPr>
          <w:rFonts w:cs="Arial"/>
          <w:color w:val="000000"/>
          <w:sz w:val="24"/>
          <w:szCs w:val="24"/>
          <w:u w:val="single"/>
        </w:rPr>
        <w:t>-3,</w:t>
      </w:r>
      <w:r w:rsidRPr="00DE0BFF">
        <w:rPr>
          <w:rFonts w:cs="Arial"/>
          <w:color w:val="000000"/>
          <w:sz w:val="24"/>
          <w:szCs w:val="24"/>
        </w:rPr>
        <w:t xml:space="preserve">  </w:t>
      </w:r>
      <w:r w:rsidRPr="00DE0BFF">
        <w:rPr>
          <w:rFonts w:cs="Arial"/>
          <w:strike/>
          <w:color w:val="000000"/>
          <w:sz w:val="24"/>
          <w:szCs w:val="24"/>
        </w:rPr>
        <w:t>or</w:t>
      </w:r>
      <w:r w:rsidRPr="00DE0BFF">
        <w:rPr>
          <w:rFonts w:cs="Arial"/>
          <w:color w:val="000000"/>
          <w:sz w:val="24"/>
          <w:szCs w:val="24"/>
        </w:rPr>
        <w:t xml:space="preserve"> Table</w:t>
      </w:r>
      <w:r w:rsidRPr="00DE0BFF">
        <w:rPr>
          <w:rFonts w:cs="Arial"/>
          <w:color w:val="000000"/>
          <w:sz w:val="24"/>
          <w:szCs w:val="24"/>
          <w:u w:val="single"/>
        </w:rPr>
        <w:t>s</w:t>
      </w:r>
      <w:r w:rsidRPr="00DE0BFF">
        <w:rPr>
          <w:rFonts w:cs="Arial"/>
          <w:color w:val="000000"/>
          <w:sz w:val="24"/>
          <w:szCs w:val="24"/>
        </w:rPr>
        <w:t xml:space="preserve"> </w:t>
      </w:r>
      <w:r w:rsidRPr="00DE0BFF">
        <w:rPr>
          <w:rFonts w:cs="Arial"/>
          <w:strike/>
          <w:color w:val="000000"/>
          <w:sz w:val="24"/>
          <w:szCs w:val="24"/>
        </w:rPr>
        <w:t>2</w:t>
      </w:r>
      <w:r w:rsidRPr="00DE0BFF">
        <w:rPr>
          <w:rFonts w:cs="Arial"/>
          <w:color w:val="000000"/>
          <w:sz w:val="24"/>
          <w:szCs w:val="24"/>
        </w:rPr>
        <w:t xml:space="preserve"> </w:t>
      </w:r>
      <w:r w:rsidRPr="00DE0BFF">
        <w:rPr>
          <w:rFonts w:cs="Arial"/>
          <w:color w:val="000000"/>
          <w:sz w:val="24"/>
          <w:szCs w:val="24"/>
          <w:u w:val="single"/>
        </w:rPr>
        <w:t>4-6, Tables 7-9 or Tables10-12</w:t>
      </w:r>
      <w:r w:rsidRPr="00DE0BFF">
        <w:rPr>
          <w:rFonts w:cs="Arial"/>
          <w:color w:val="000000"/>
          <w:sz w:val="24"/>
          <w:szCs w:val="24"/>
        </w:rPr>
        <w:t xml:space="preserve"> of this standard, as applicable, do not require additional signed and sealed engineering design calculation. All other calculations must be prepared, signed and sealed by a professional engineer or registered architect. Table</w:t>
      </w:r>
      <w:r w:rsidRPr="00DE0BFF">
        <w:rPr>
          <w:rFonts w:cs="Arial"/>
          <w:color w:val="000000"/>
          <w:sz w:val="24"/>
          <w:szCs w:val="24"/>
          <w:u w:val="single"/>
        </w:rPr>
        <w:t>s</w:t>
      </w:r>
      <w:r w:rsidRPr="00DE0BFF">
        <w:rPr>
          <w:rFonts w:cs="Arial"/>
          <w:color w:val="000000"/>
          <w:sz w:val="24"/>
          <w:szCs w:val="24"/>
        </w:rPr>
        <w:t xml:space="preserve"> 1</w:t>
      </w:r>
      <w:r w:rsidRPr="00DE0BFF">
        <w:rPr>
          <w:rFonts w:cs="Arial"/>
          <w:color w:val="000000"/>
          <w:sz w:val="24"/>
          <w:szCs w:val="24"/>
          <w:u w:val="single"/>
        </w:rPr>
        <w:t>-3</w:t>
      </w:r>
      <w:r w:rsidRPr="00DE0BFF">
        <w:rPr>
          <w:rFonts w:cs="Arial"/>
          <w:color w:val="000000"/>
          <w:sz w:val="24"/>
          <w:szCs w:val="24"/>
        </w:rPr>
        <w:t xml:space="preserve"> </w:t>
      </w:r>
      <w:r w:rsidRPr="00DE0BFF">
        <w:rPr>
          <w:rFonts w:cs="Arial"/>
          <w:strike/>
          <w:color w:val="000000"/>
          <w:sz w:val="24"/>
          <w:szCs w:val="24"/>
        </w:rPr>
        <w:t>is</w:t>
      </w:r>
      <w:r w:rsidRPr="00DE0BFF">
        <w:rPr>
          <w:rFonts w:cs="Arial"/>
          <w:color w:val="000000"/>
          <w:sz w:val="24"/>
          <w:szCs w:val="24"/>
        </w:rPr>
        <w:t xml:space="preserve"> </w:t>
      </w:r>
      <w:r w:rsidRPr="00DE0BFF">
        <w:rPr>
          <w:rFonts w:cs="Arial"/>
          <w:color w:val="000000"/>
          <w:sz w:val="24"/>
          <w:szCs w:val="24"/>
          <w:u w:val="single"/>
        </w:rPr>
        <w:t>are</w:t>
      </w:r>
      <w:r w:rsidRPr="00DE0BFF">
        <w:rPr>
          <w:rFonts w:cs="Arial"/>
          <w:color w:val="000000"/>
          <w:sz w:val="24"/>
          <w:szCs w:val="24"/>
        </w:rPr>
        <w:t xml:space="preserve"> applicable to a wind speed of 175 mph, risk category II buildings </w:t>
      </w:r>
      <w:r w:rsidRPr="00DE0BFF">
        <w:rPr>
          <w:rFonts w:cs="Arial"/>
          <w:color w:val="000000"/>
          <w:sz w:val="24"/>
          <w:szCs w:val="24"/>
          <w:u w:val="single"/>
        </w:rPr>
        <w:t>with gable roofs with overhangs</w:t>
      </w:r>
      <w:r w:rsidRPr="00DE0BFF">
        <w:rPr>
          <w:rFonts w:cs="Arial"/>
          <w:color w:val="000000"/>
          <w:sz w:val="24"/>
          <w:szCs w:val="24"/>
        </w:rPr>
        <w:t>, and exposure category C. Table</w:t>
      </w:r>
      <w:r w:rsidRPr="00DE0BFF">
        <w:rPr>
          <w:rFonts w:cs="Arial"/>
          <w:color w:val="000000"/>
          <w:sz w:val="24"/>
          <w:szCs w:val="24"/>
          <w:u w:val="single"/>
        </w:rPr>
        <w:t>s</w:t>
      </w:r>
      <w:r w:rsidRPr="00DE0BFF">
        <w:rPr>
          <w:rFonts w:cs="Arial"/>
          <w:color w:val="000000"/>
          <w:sz w:val="24"/>
          <w:szCs w:val="24"/>
        </w:rPr>
        <w:t xml:space="preserve"> </w:t>
      </w:r>
      <w:r w:rsidRPr="00DE0BFF">
        <w:rPr>
          <w:rFonts w:cs="Arial"/>
          <w:strike/>
          <w:color w:val="000000"/>
          <w:sz w:val="24"/>
          <w:szCs w:val="24"/>
        </w:rPr>
        <w:t>2</w:t>
      </w:r>
      <w:r w:rsidRPr="00DE0BFF">
        <w:rPr>
          <w:rFonts w:cs="Arial"/>
          <w:color w:val="000000"/>
          <w:sz w:val="24"/>
          <w:szCs w:val="24"/>
        </w:rPr>
        <w:t xml:space="preserve"> </w:t>
      </w:r>
      <w:r w:rsidRPr="00DE0BFF">
        <w:rPr>
          <w:rFonts w:cs="Arial"/>
          <w:color w:val="000000"/>
          <w:sz w:val="24"/>
          <w:szCs w:val="24"/>
          <w:u w:val="single"/>
        </w:rPr>
        <w:t>4-6</w:t>
      </w:r>
      <w:r w:rsidRPr="00DE0BFF">
        <w:rPr>
          <w:rFonts w:cs="Arial"/>
          <w:color w:val="000000"/>
          <w:sz w:val="24"/>
          <w:szCs w:val="24"/>
        </w:rPr>
        <w:t xml:space="preserve"> </w:t>
      </w:r>
      <w:r w:rsidRPr="00DE0BFF">
        <w:rPr>
          <w:rFonts w:cs="Arial"/>
          <w:strike/>
          <w:color w:val="000000"/>
          <w:sz w:val="24"/>
          <w:szCs w:val="24"/>
        </w:rPr>
        <w:t>is</w:t>
      </w:r>
      <w:r w:rsidRPr="00DE0BFF">
        <w:rPr>
          <w:rFonts w:cs="Arial"/>
          <w:color w:val="000000"/>
          <w:sz w:val="24"/>
          <w:szCs w:val="24"/>
        </w:rPr>
        <w:t xml:space="preserve"> </w:t>
      </w:r>
      <w:r w:rsidRPr="00DE0BFF">
        <w:rPr>
          <w:rFonts w:cs="Arial"/>
          <w:color w:val="000000"/>
          <w:sz w:val="24"/>
          <w:szCs w:val="24"/>
          <w:u w:val="single"/>
        </w:rPr>
        <w:t>are</w:t>
      </w:r>
      <w:r w:rsidRPr="00DE0BFF">
        <w:rPr>
          <w:rFonts w:cs="Arial"/>
          <w:color w:val="000000"/>
          <w:sz w:val="24"/>
          <w:szCs w:val="24"/>
        </w:rPr>
        <w:t xml:space="preserve"> applicable to a wind speed of 175 mph, risk category II buildings</w:t>
      </w:r>
      <w:r w:rsidRPr="00DE0BFF">
        <w:rPr>
          <w:rFonts w:cs="Arial"/>
          <w:color w:val="000000"/>
          <w:sz w:val="24"/>
          <w:szCs w:val="24"/>
          <w:u w:val="single"/>
        </w:rPr>
        <w:t xml:space="preserve"> with gable roofs with overhangs</w:t>
      </w:r>
      <w:r w:rsidRPr="00DE0BFF">
        <w:rPr>
          <w:rFonts w:cs="Arial"/>
          <w:color w:val="000000"/>
          <w:sz w:val="24"/>
          <w:szCs w:val="24"/>
        </w:rPr>
        <w:t xml:space="preserve">, and exposure category D. </w:t>
      </w:r>
      <w:r w:rsidRPr="00DE0BFF">
        <w:rPr>
          <w:rFonts w:cs="Arial"/>
          <w:color w:val="000000"/>
          <w:sz w:val="24"/>
          <w:szCs w:val="24"/>
          <w:u w:val="single"/>
        </w:rPr>
        <w:t xml:space="preserve">Tables 7-9 are applicable to a wind speed of 175 mph, for risk category II buildings with hip roofs and overhangs, and exposure category C. Tables 10-12 are applicable to a wind speed of 175 mph, for risk category II buildings with hip roofs and overhangs, and exposure category D. </w:t>
      </w:r>
    </w:p>
    <w:p w:rsidR="00DE0BFF" w:rsidRPr="00DE0BFF" w:rsidRDefault="00DE0BFF" w:rsidP="00DE0BFF">
      <w:pPr>
        <w:jc w:val="both"/>
        <w:rPr>
          <w:rFonts w:ascii="Times New Roman" w:hAnsi="Times New Roman"/>
          <w:color w:val="000000"/>
          <w:sz w:val="24"/>
          <w:szCs w:val="24"/>
        </w:rPr>
      </w:pPr>
      <w:r w:rsidRPr="00DE0BFF">
        <w:rPr>
          <w:rFonts w:ascii="Times New Roman" w:hAnsi="Times New Roman"/>
          <w:color w:val="000000"/>
          <w:sz w:val="24"/>
          <w:szCs w:val="24"/>
          <w:u w:val="single"/>
        </w:rPr>
        <w:t> </w:t>
      </w:r>
    </w:p>
    <w:p w:rsidR="00DE0BFF" w:rsidRPr="00DE0BFF" w:rsidRDefault="00DE0BFF" w:rsidP="00DE0BFF">
      <w:pPr>
        <w:spacing w:after="200"/>
        <w:jc w:val="both"/>
        <w:rPr>
          <w:rFonts w:ascii="Times New Roman" w:hAnsi="Times New Roman"/>
          <w:color w:val="000000"/>
          <w:sz w:val="24"/>
          <w:szCs w:val="24"/>
        </w:rPr>
      </w:pPr>
      <w:r w:rsidRPr="00DE0BFF">
        <w:rPr>
          <w:rFonts w:cs="Arial"/>
          <w:color w:val="000000"/>
          <w:sz w:val="24"/>
          <w:szCs w:val="24"/>
          <w:u w:val="single"/>
        </w:rPr>
        <w:t>For steep slope roof systems other than tile, Tables 1-3, Tables 4-6, Tables 7-9 or Tables10-12 of this standard, as applicable, do not require additional signed and sealed engineering design calculation when determining the use of a specific product approval. All other calculations must be prepared, signed and sealed by a professional engineer or registered architect.</w:t>
      </w:r>
    </w:p>
    <w:p w:rsidR="00DE0BFF" w:rsidRPr="00DE0BFF" w:rsidRDefault="00DE0BFF" w:rsidP="00DE0BFF">
      <w:pPr>
        <w:spacing w:after="200"/>
        <w:rPr>
          <w:rFonts w:ascii="Times New Roman" w:hAnsi="Times New Roman"/>
          <w:color w:val="000000"/>
          <w:sz w:val="24"/>
          <w:szCs w:val="24"/>
        </w:rPr>
      </w:pPr>
      <w:r w:rsidRPr="00DE0BFF">
        <w:rPr>
          <w:rFonts w:cs="Arial"/>
          <w:color w:val="000000"/>
          <w:sz w:val="24"/>
          <w:szCs w:val="24"/>
          <w:u w:val="single"/>
        </w:rPr>
        <w:t>All calculations must be submitted to the building official at time of permitting.</w:t>
      </w:r>
    </w:p>
    <w:p w:rsidR="00DE0BFF" w:rsidRPr="00DE0BFF" w:rsidRDefault="00DE0BFF" w:rsidP="00DE0BFF">
      <w:pPr>
        <w:jc w:val="both"/>
        <w:rPr>
          <w:rFonts w:ascii="Times New Roman" w:hAnsi="Times New Roman"/>
          <w:color w:val="000000"/>
          <w:sz w:val="24"/>
          <w:szCs w:val="24"/>
        </w:rPr>
      </w:pPr>
      <w:r w:rsidRPr="00DE0BFF">
        <w:rPr>
          <w:rFonts w:ascii="Times New Roman" w:hAnsi="Times New Roman"/>
          <w:color w:val="000000"/>
          <w:sz w:val="24"/>
          <w:szCs w:val="24"/>
          <w:u w:val="single"/>
        </w:rPr>
        <w:t> </w:t>
      </w:r>
    </w:p>
    <w:p w:rsidR="00DE0BFF" w:rsidRPr="00DE0BFF" w:rsidRDefault="00DE0BFF" w:rsidP="00DE0BFF">
      <w:pPr>
        <w:jc w:val="both"/>
        <w:rPr>
          <w:rFonts w:ascii="Times New Roman" w:hAnsi="Times New Roman"/>
          <w:color w:val="000000"/>
          <w:sz w:val="24"/>
          <w:szCs w:val="24"/>
        </w:rPr>
      </w:pPr>
      <w:r w:rsidRPr="00DE0BFF">
        <w:rPr>
          <w:rFonts w:ascii="Times New Roman" w:hAnsi="Times New Roman"/>
          <w:b/>
          <w:bCs/>
          <w:color w:val="000000"/>
          <w:sz w:val="24"/>
          <w:szCs w:val="24"/>
        </w:rPr>
        <w:t> </w:t>
      </w:r>
    </w:p>
    <w:p w:rsidR="00DE0BFF" w:rsidRPr="00DE0BFF" w:rsidRDefault="00DE0BFF" w:rsidP="00DE0BFF">
      <w:pPr>
        <w:jc w:val="both"/>
        <w:rPr>
          <w:rFonts w:ascii="Times New Roman" w:hAnsi="Times New Roman"/>
          <w:color w:val="000000"/>
          <w:sz w:val="24"/>
          <w:szCs w:val="24"/>
        </w:rPr>
      </w:pPr>
      <w:r w:rsidRPr="00DE0BFF">
        <w:rPr>
          <w:rFonts w:cs="Arial"/>
          <w:b/>
          <w:bCs/>
          <w:color w:val="000000"/>
          <w:sz w:val="24"/>
          <w:szCs w:val="24"/>
        </w:rPr>
        <w:t>2. How to determine the Moment Resistance (</w:t>
      </w:r>
      <w:proofErr w:type="spellStart"/>
      <w:r w:rsidRPr="00DE0BFF">
        <w:rPr>
          <w:rFonts w:cs="Arial"/>
          <w:b/>
          <w:bCs/>
          <w:color w:val="000000"/>
          <w:sz w:val="24"/>
          <w:szCs w:val="24"/>
        </w:rPr>
        <w:t>Mr</w:t>
      </w:r>
      <w:proofErr w:type="spellEnd"/>
      <w:r w:rsidRPr="00DE0BFF">
        <w:rPr>
          <w:rFonts w:cs="Arial"/>
          <w:b/>
          <w:bCs/>
          <w:color w:val="000000"/>
          <w:sz w:val="24"/>
          <w:szCs w:val="24"/>
        </w:rPr>
        <w:t>) (Moment Based Systems)</w:t>
      </w:r>
    </w:p>
    <w:p w:rsidR="00DE0BFF" w:rsidRPr="00DE0BFF" w:rsidRDefault="00DE0BFF" w:rsidP="00DE0BFF">
      <w:pPr>
        <w:jc w:val="both"/>
        <w:rPr>
          <w:rFonts w:ascii="Times New Roman" w:hAnsi="Times New Roman"/>
          <w:color w:val="000000"/>
          <w:sz w:val="24"/>
          <w:szCs w:val="24"/>
        </w:rPr>
      </w:pPr>
      <w:r w:rsidRPr="00DE0BFF">
        <w:rPr>
          <w:rFonts w:ascii="Times New Roman" w:hAnsi="Times New Roman"/>
          <w:b/>
          <w:bCs/>
          <w:color w:val="000000"/>
          <w:sz w:val="24"/>
          <w:szCs w:val="24"/>
        </w:rPr>
        <w:t> </w:t>
      </w:r>
    </w:p>
    <w:p w:rsidR="00DE0BFF" w:rsidRPr="00DE0BFF" w:rsidRDefault="00DE0BFF" w:rsidP="00DE0BFF">
      <w:pPr>
        <w:jc w:val="both"/>
        <w:rPr>
          <w:rFonts w:ascii="Times New Roman" w:hAnsi="Times New Roman"/>
          <w:color w:val="000000"/>
          <w:sz w:val="24"/>
          <w:szCs w:val="24"/>
        </w:rPr>
      </w:pPr>
      <w:r w:rsidRPr="00DE0BFF">
        <w:rPr>
          <w:rFonts w:cs="Arial"/>
          <w:color w:val="000000"/>
          <w:sz w:val="24"/>
          <w:szCs w:val="24"/>
        </w:rPr>
        <w:t xml:space="preserve">2.1 Determine the minimum design wind pressures for </w:t>
      </w:r>
      <w:r w:rsidRPr="00DE0BFF">
        <w:rPr>
          <w:rFonts w:cs="Arial"/>
          <w:strike/>
          <w:color w:val="000000"/>
          <w:sz w:val="24"/>
          <w:szCs w:val="24"/>
        </w:rPr>
        <w:t>the field, perimeter and corner areas (</w:t>
      </w:r>
      <w:proofErr w:type="spellStart"/>
      <w:r w:rsidRPr="00DE0BFF">
        <w:rPr>
          <w:rFonts w:cs="Arial"/>
          <w:strike/>
          <w:color w:val="000000"/>
          <w:sz w:val="24"/>
          <w:szCs w:val="24"/>
        </w:rPr>
        <w:t>P</w:t>
      </w:r>
      <w:r w:rsidRPr="00DE0BFF">
        <w:rPr>
          <w:rFonts w:cs="Arial"/>
          <w:strike/>
          <w:color w:val="000000"/>
          <w:sz w:val="20"/>
          <w:vertAlign w:val="subscript"/>
        </w:rPr>
        <w:t>asd</w:t>
      </w:r>
      <w:proofErr w:type="spellEnd"/>
      <w:r w:rsidRPr="00DE0BFF">
        <w:rPr>
          <w:rFonts w:cs="Arial"/>
          <w:strike/>
          <w:color w:val="000000"/>
          <w:sz w:val="24"/>
          <w:szCs w:val="24"/>
        </w:rPr>
        <w:t xml:space="preserve"> 1, P </w:t>
      </w:r>
      <w:proofErr w:type="spellStart"/>
      <w:r w:rsidRPr="00DE0BFF">
        <w:rPr>
          <w:rFonts w:cs="Arial"/>
          <w:strike/>
          <w:color w:val="000000"/>
          <w:sz w:val="24"/>
          <w:szCs w:val="24"/>
        </w:rPr>
        <w:t>P</w:t>
      </w:r>
      <w:r w:rsidRPr="00DE0BFF">
        <w:rPr>
          <w:rFonts w:cs="Arial"/>
          <w:strike/>
          <w:color w:val="000000"/>
          <w:sz w:val="20"/>
          <w:vertAlign w:val="subscript"/>
        </w:rPr>
        <w:t>asd</w:t>
      </w:r>
      <w:proofErr w:type="spellEnd"/>
      <w:r w:rsidRPr="00DE0BFF">
        <w:rPr>
          <w:rFonts w:cs="Arial"/>
          <w:strike/>
          <w:color w:val="000000"/>
          <w:sz w:val="24"/>
          <w:szCs w:val="24"/>
        </w:rPr>
        <w:t xml:space="preserve"> 2 and </w:t>
      </w:r>
      <w:proofErr w:type="spellStart"/>
      <w:r w:rsidRPr="00DE0BFF">
        <w:rPr>
          <w:rFonts w:cs="Arial"/>
          <w:strike/>
          <w:color w:val="000000"/>
          <w:sz w:val="24"/>
          <w:szCs w:val="24"/>
        </w:rPr>
        <w:t>P</w:t>
      </w:r>
      <w:r w:rsidRPr="00DE0BFF">
        <w:rPr>
          <w:rFonts w:cs="Arial"/>
          <w:strike/>
          <w:color w:val="000000"/>
          <w:sz w:val="20"/>
          <w:vertAlign w:val="subscript"/>
        </w:rPr>
        <w:t>asd</w:t>
      </w:r>
      <w:proofErr w:type="spellEnd"/>
      <w:r w:rsidRPr="00DE0BFF">
        <w:rPr>
          <w:rFonts w:cs="Arial"/>
          <w:strike/>
          <w:color w:val="000000"/>
          <w:sz w:val="24"/>
          <w:szCs w:val="24"/>
        </w:rPr>
        <w:t xml:space="preserve"> 3, respectively)</w:t>
      </w:r>
      <w:r w:rsidRPr="00DE0BFF">
        <w:rPr>
          <w:rFonts w:cs="Arial"/>
          <w:color w:val="000000"/>
          <w:sz w:val="24"/>
          <w:szCs w:val="24"/>
        </w:rPr>
        <w:t xml:space="preserve"> </w:t>
      </w:r>
      <w:r w:rsidRPr="00DE0BFF">
        <w:rPr>
          <w:rFonts w:cs="Arial"/>
          <w:color w:val="000000"/>
          <w:sz w:val="24"/>
          <w:szCs w:val="24"/>
          <w:u w:val="single"/>
        </w:rPr>
        <w:t>each roof pressure zone</w:t>
      </w:r>
      <w:r w:rsidRPr="00DE0BFF">
        <w:rPr>
          <w:rFonts w:cs="Arial"/>
          <w:color w:val="000000"/>
          <w:sz w:val="24"/>
          <w:szCs w:val="24"/>
        </w:rPr>
        <w:t xml:space="preserve"> using the values given in Table</w:t>
      </w:r>
      <w:r w:rsidRPr="00DE0BFF">
        <w:rPr>
          <w:rFonts w:cs="Arial"/>
          <w:color w:val="000000"/>
          <w:sz w:val="24"/>
          <w:szCs w:val="24"/>
          <w:u w:val="single"/>
        </w:rPr>
        <w:t>s</w:t>
      </w:r>
      <w:r w:rsidRPr="00DE0BFF">
        <w:rPr>
          <w:rFonts w:cs="Arial"/>
          <w:color w:val="000000"/>
          <w:sz w:val="24"/>
          <w:szCs w:val="24"/>
        </w:rPr>
        <w:t xml:space="preserve"> 1</w:t>
      </w:r>
      <w:r w:rsidRPr="00DE0BFF">
        <w:rPr>
          <w:rFonts w:cs="Arial"/>
          <w:color w:val="000000"/>
          <w:sz w:val="24"/>
          <w:szCs w:val="24"/>
          <w:u w:val="single"/>
        </w:rPr>
        <w:t>-3,</w:t>
      </w:r>
      <w:r w:rsidRPr="00DE0BFF">
        <w:rPr>
          <w:rFonts w:cs="Arial"/>
          <w:color w:val="000000"/>
          <w:sz w:val="24"/>
          <w:szCs w:val="24"/>
        </w:rPr>
        <w:t xml:space="preserve"> or Table</w:t>
      </w:r>
      <w:r w:rsidRPr="00DE0BFF">
        <w:rPr>
          <w:rFonts w:cs="Arial"/>
          <w:color w:val="000000"/>
          <w:sz w:val="24"/>
          <w:szCs w:val="24"/>
          <w:u w:val="single"/>
        </w:rPr>
        <w:t>s</w:t>
      </w:r>
      <w:r w:rsidRPr="00DE0BFF">
        <w:rPr>
          <w:rFonts w:cs="Arial"/>
          <w:color w:val="000000"/>
          <w:sz w:val="24"/>
          <w:szCs w:val="24"/>
        </w:rPr>
        <w:t xml:space="preserve"> </w:t>
      </w:r>
      <w:r w:rsidRPr="00DE0BFF">
        <w:rPr>
          <w:rFonts w:cs="Arial"/>
          <w:strike/>
          <w:color w:val="000000"/>
          <w:sz w:val="24"/>
          <w:szCs w:val="24"/>
        </w:rPr>
        <w:t>2</w:t>
      </w:r>
      <w:r w:rsidRPr="00DE0BFF">
        <w:rPr>
          <w:rFonts w:cs="Arial"/>
          <w:color w:val="000000"/>
          <w:sz w:val="24"/>
          <w:szCs w:val="24"/>
        </w:rPr>
        <w:t xml:space="preserve"> </w:t>
      </w:r>
      <w:r w:rsidRPr="00DE0BFF">
        <w:rPr>
          <w:rFonts w:cs="Arial"/>
          <w:color w:val="000000"/>
          <w:sz w:val="24"/>
          <w:szCs w:val="24"/>
          <w:u w:val="single"/>
        </w:rPr>
        <w:t>4-6, Tables 7-9 or Tables10-12</w:t>
      </w:r>
      <w:r w:rsidRPr="00DE0BFF">
        <w:rPr>
          <w:rFonts w:cs="Arial"/>
          <w:color w:val="000000"/>
          <w:sz w:val="24"/>
          <w:szCs w:val="24"/>
        </w:rPr>
        <w:t>, as applicable, or those obtained by engineering analysis prepared, signed and sealed by a professional engineer or registered architect based on ASCE 7.</w:t>
      </w:r>
    </w:p>
    <w:p w:rsidR="00DE0BFF" w:rsidRPr="00DE0BFF" w:rsidRDefault="00DE0BFF" w:rsidP="00DE0BFF">
      <w:pPr>
        <w:jc w:val="both"/>
        <w:rPr>
          <w:rFonts w:ascii="Times New Roman" w:hAnsi="Times New Roman"/>
          <w:color w:val="000000"/>
          <w:sz w:val="24"/>
          <w:szCs w:val="24"/>
        </w:rPr>
      </w:pPr>
      <w:r w:rsidRPr="00DE0BFF">
        <w:rPr>
          <w:rFonts w:ascii="Times New Roman" w:hAnsi="Times New Roman"/>
          <w:color w:val="000000"/>
          <w:sz w:val="24"/>
          <w:szCs w:val="24"/>
        </w:rPr>
        <w:t> </w:t>
      </w:r>
    </w:p>
    <w:p w:rsidR="00DE0BFF" w:rsidRPr="00DE0BFF" w:rsidRDefault="00DE0BFF" w:rsidP="00DE0BFF">
      <w:pPr>
        <w:jc w:val="both"/>
        <w:rPr>
          <w:rFonts w:ascii="Times New Roman" w:hAnsi="Times New Roman"/>
          <w:color w:val="000000"/>
          <w:sz w:val="24"/>
          <w:szCs w:val="24"/>
        </w:rPr>
      </w:pPr>
      <w:r w:rsidRPr="00DE0BFF">
        <w:rPr>
          <w:rFonts w:cs="Arial"/>
          <w:color w:val="000000"/>
          <w:sz w:val="24"/>
          <w:szCs w:val="24"/>
        </w:rPr>
        <w:t>2.2 Locate the aerodynamic multiplier (?) in tile Product Approval.</w:t>
      </w:r>
    </w:p>
    <w:p w:rsidR="00DE0BFF" w:rsidRPr="00DE0BFF" w:rsidRDefault="00DE0BFF" w:rsidP="00DE0BFF">
      <w:pPr>
        <w:jc w:val="both"/>
        <w:rPr>
          <w:rFonts w:ascii="Times New Roman" w:hAnsi="Times New Roman"/>
          <w:color w:val="000000"/>
          <w:sz w:val="24"/>
          <w:szCs w:val="24"/>
        </w:rPr>
      </w:pPr>
      <w:r w:rsidRPr="00DE0BFF">
        <w:rPr>
          <w:rFonts w:ascii="Times New Roman" w:hAnsi="Times New Roman"/>
          <w:color w:val="000000"/>
          <w:sz w:val="24"/>
          <w:szCs w:val="24"/>
        </w:rPr>
        <w:t> </w:t>
      </w:r>
    </w:p>
    <w:p w:rsidR="00DE0BFF" w:rsidRPr="00DE0BFF" w:rsidRDefault="00DE0BFF" w:rsidP="00DE0BFF">
      <w:pPr>
        <w:jc w:val="both"/>
        <w:rPr>
          <w:rFonts w:ascii="Times New Roman" w:hAnsi="Times New Roman"/>
          <w:color w:val="000000"/>
          <w:sz w:val="24"/>
          <w:szCs w:val="24"/>
        </w:rPr>
      </w:pPr>
      <w:r w:rsidRPr="00DE0BFF">
        <w:rPr>
          <w:rFonts w:cs="Arial"/>
          <w:color w:val="000000"/>
          <w:sz w:val="24"/>
          <w:szCs w:val="24"/>
        </w:rPr>
        <w:t>2.3 Determine the restoring moment due to gravity (Mg) per Product Approval.</w:t>
      </w:r>
    </w:p>
    <w:p w:rsidR="00DE0BFF" w:rsidRPr="00DE0BFF" w:rsidRDefault="00DE0BFF" w:rsidP="00DE0BFF">
      <w:pPr>
        <w:jc w:val="both"/>
        <w:rPr>
          <w:rFonts w:ascii="Times New Roman" w:hAnsi="Times New Roman"/>
          <w:color w:val="000000"/>
          <w:sz w:val="24"/>
          <w:szCs w:val="24"/>
        </w:rPr>
      </w:pPr>
      <w:r w:rsidRPr="00DE0BFF">
        <w:rPr>
          <w:rFonts w:ascii="Times New Roman" w:hAnsi="Times New Roman"/>
          <w:color w:val="000000"/>
          <w:sz w:val="24"/>
          <w:szCs w:val="24"/>
        </w:rPr>
        <w:t> </w:t>
      </w:r>
    </w:p>
    <w:p w:rsidR="00DE0BFF" w:rsidRPr="00DE0BFF" w:rsidRDefault="00DE0BFF" w:rsidP="00DE0BFF">
      <w:pPr>
        <w:jc w:val="both"/>
        <w:rPr>
          <w:rFonts w:ascii="Times New Roman" w:hAnsi="Times New Roman"/>
          <w:color w:val="000000"/>
          <w:sz w:val="24"/>
          <w:szCs w:val="24"/>
        </w:rPr>
      </w:pPr>
      <w:r w:rsidRPr="00DE0BFF">
        <w:rPr>
          <w:rFonts w:cs="Arial"/>
          <w:color w:val="000000"/>
          <w:sz w:val="24"/>
          <w:szCs w:val="24"/>
        </w:rPr>
        <w:t>2.4 Determine the attachment resistance (Mf) per Product Approval.</w:t>
      </w:r>
    </w:p>
    <w:p w:rsidR="00DE0BFF" w:rsidRPr="00DE0BFF" w:rsidRDefault="00DE0BFF" w:rsidP="00DE0BFF">
      <w:pPr>
        <w:jc w:val="both"/>
        <w:rPr>
          <w:rFonts w:ascii="Times New Roman" w:hAnsi="Times New Roman"/>
          <w:color w:val="000000"/>
          <w:sz w:val="24"/>
          <w:szCs w:val="24"/>
        </w:rPr>
      </w:pPr>
      <w:r w:rsidRPr="00DE0BFF">
        <w:rPr>
          <w:rFonts w:ascii="Times New Roman" w:hAnsi="Times New Roman"/>
          <w:color w:val="000000"/>
          <w:sz w:val="24"/>
          <w:szCs w:val="24"/>
        </w:rPr>
        <w:t> </w:t>
      </w:r>
    </w:p>
    <w:p w:rsidR="00DE0BFF" w:rsidRPr="00DE0BFF" w:rsidRDefault="00DE0BFF" w:rsidP="00DE0BFF">
      <w:pPr>
        <w:jc w:val="both"/>
        <w:rPr>
          <w:rFonts w:ascii="Times New Roman" w:hAnsi="Times New Roman"/>
          <w:color w:val="000000"/>
          <w:sz w:val="24"/>
          <w:szCs w:val="24"/>
        </w:rPr>
      </w:pPr>
      <w:r w:rsidRPr="00DE0BFF">
        <w:rPr>
          <w:rFonts w:cs="Arial"/>
          <w:color w:val="000000"/>
          <w:sz w:val="24"/>
          <w:szCs w:val="24"/>
        </w:rPr>
        <w:t>2.5 Determine the Moment of Resistance (</w:t>
      </w:r>
      <w:proofErr w:type="spellStart"/>
      <w:r w:rsidRPr="00DE0BFF">
        <w:rPr>
          <w:rFonts w:cs="Arial"/>
          <w:color w:val="000000"/>
          <w:sz w:val="24"/>
          <w:szCs w:val="24"/>
        </w:rPr>
        <w:t>Mr</w:t>
      </w:r>
      <w:proofErr w:type="spellEnd"/>
      <w:r w:rsidRPr="00DE0BFF">
        <w:rPr>
          <w:rFonts w:cs="Arial"/>
          <w:color w:val="000000"/>
          <w:sz w:val="24"/>
          <w:szCs w:val="24"/>
        </w:rPr>
        <w:t>) per following formula:</w:t>
      </w:r>
    </w:p>
    <w:p w:rsidR="00DE0BFF" w:rsidRPr="00DE0BFF" w:rsidRDefault="00DE0BFF" w:rsidP="00DE0BFF">
      <w:pPr>
        <w:jc w:val="both"/>
        <w:rPr>
          <w:rFonts w:ascii="Times New Roman" w:hAnsi="Times New Roman"/>
          <w:color w:val="000000"/>
          <w:sz w:val="24"/>
          <w:szCs w:val="24"/>
        </w:rPr>
      </w:pPr>
      <w:proofErr w:type="spellStart"/>
      <w:r w:rsidRPr="00DE0BFF">
        <w:rPr>
          <w:rFonts w:cs="Arial"/>
          <w:color w:val="000000"/>
          <w:sz w:val="24"/>
          <w:szCs w:val="24"/>
        </w:rPr>
        <w:t>Mr</w:t>
      </w:r>
      <w:proofErr w:type="spellEnd"/>
      <w:r w:rsidRPr="00DE0BFF">
        <w:rPr>
          <w:rFonts w:cs="Arial"/>
          <w:color w:val="000000"/>
          <w:sz w:val="24"/>
          <w:szCs w:val="24"/>
        </w:rPr>
        <w:t xml:space="preserve"> = (</w:t>
      </w:r>
      <w:proofErr w:type="spellStart"/>
      <w:proofErr w:type="gramStart"/>
      <w:r w:rsidRPr="00DE0BFF">
        <w:rPr>
          <w:rFonts w:cs="Arial"/>
          <w:color w:val="000000"/>
          <w:sz w:val="24"/>
          <w:szCs w:val="24"/>
        </w:rPr>
        <w:t>P</w:t>
      </w:r>
      <w:r w:rsidRPr="00DE0BFF">
        <w:rPr>
          <w:rFonts w:cs="Arial"/>
          <w:color w:val="000000"/>
          <w:sz w:val="20"/>
          <w:vertAlign w:val="subscript"/>
        </w:rPr>
        <w:t>asd</w:t>
      </w:r>
      <w:proofErr w:type="spellEnd"/>
      <w:r w:rsidRPr="00DE0BFF">
        <w:rPr>
          <w:rFonts w:cs="Arial"/>
          <w:color w:val="000000"/>
          <w:sz w:val="24"/>
          <w:szCs w:val="24"/>
        </w:rPr>
        <w:t xml:space="preserve"> ?)</w:t>
      </w:r>
      <w:proofErr w:type="gramEnd"/>
      <w:r w:rsidRPr="00DE0BFF">
        <w:rPr>
          <w:rFonts w:cs="Arial"/>
          <w:color w:val="000000"/>
          <w:sz w:val="24"/>
          <w:szCs w:val="24"/>
        </w:rPr>
        <w:t xml:space="preserve"> - Mg</w:t>
      </w:r>
    </w:p>
    <w:p w:rsidR="00DE0BFF" w:rsidRPr="00DE0BFF" w:rsidRDefault="00DE0BFF" w:rsidP="00DE0BFF">
      <w:pPr>
        <w:jc w:val="both"/>
        <w:rPr>
          <w:rFonts w:ascii="Times New Roman" w:hAnsi="Times New Roman"/>
          <w:color w:val="000000"/>
          <w:sz w:val="24"/>
          <w:szCs w:val="24"/>
        </w:rPr>
      </w:pPr>
      <w:r w:rsidRPr="00DE0BFF">
        <w:rPr>
          <w:rFonts w:ascii="Times New Roman" w:hAnsi="Times New Roman"/>
          <w:color w:val="000000"/>
          <w:sz w:val="24"/>
          <w:szCs w:val="24"/>
        </w:rPr>
        <w:t> </w:t>
      </w:r>
    </w:p>
    <w:p w:rsidR="00DE0BFF" w:rsidRPr="00DE0BFF" w:rsidRDefault="00DE0BFF" w:rsidP="00DE0BFF">
      <w:pPr>
        <w:jc w:val="both"/>
        <w:rPr>
          <w:rFonts w:ascii="Times New Roman" w:hAnsi="Times New Roman"/>
          <w:color w:val="000000"/>
          <w:sz w:val="24"/>
          <w:szCs w:val="24"/>
        </w:rPr>
      </w:pPr>
      <w:r w:rsidRPr="00DE0BFF">
        <w:rPr>
          <w:rFonts w:cs="Arial"/>
          <w:color w:val="000000"/>
          <w:sz w:val="24"/>
          <w:szCs w:val="24"/>
        </w:rPr>
        <w:t xml:space="preserve">2.6 Compare the values for </w:t>
      </w:r>
      <w:proofErr w:type="spellStart"/>
      <w:r w:rsidRPr="00DE0BFF">
        <w:rPr>
          <w:rFonts w:cs="Arial"/>
          <w:color w:val="000000"/>
          <w:sz w:val="24"/>
          <w:szCs w:val="24"/>
        </w:rPr>
        <w:t>Mr</w:t>
      </w:r>
      <w:proofErr w:type="spellEnd"/>
      <w:r w:rsidRPr="00DE0BFF">
        <w:rPr>
          <w:rFonts w:cs="Arial"/>
          <w:color w:val="000000"/>
          <w:sz w:val="24"/>
          <w:szCs w:val="24"/>
        </w:rPr>
        <w:t xml:space="preserve">, with the values for Mf, noted in the Product Approval. If the Mf values are greater than or equal to the </w:t>
      </w:r>
      <w:proofErr w:type="spellStart"/>
      <w:r w:rsidRPr="00DE0BFF">
        <w:rPr>
          <w:rFonts w:cs="Arial"/>
          <w:color w:val="000000"/>
          <w:sz w:val="24"/>
          <w:szCs w:val="24"/>
        </w:rPr>
        <w:t>Mr</w:t>
      </w:r>
      <w:proofErr w:type="spellEnd"/>
      <w:r w:rsidRPr="00DE0BFF">
        <w:rPr>
          <w:rFonts w:cs="Arial"/>
          <w:color w:val="000000"/>
          <w:sz w:val="24"/>
          <w:szCs w:val="24"/>
        </w:rPr>
        <w:t xml:space="preserve"> values, for each area of the roof</w:t>
      </w:r>
    </w:p>
    <w:p w:rsidR="00DE0BFF" w:rsidRPr="00DE0BFF" w:rsidRDefault="00DE0BFF" w:rsidP="00DE0BFF">
      <w:pPr>
        <w:jc w:val="both"/>
        <w:rPr>
          <w:rFonts w:ascii="Times New Roman" w:hAnsi="Times New Roman"/>
          <w:color w:val="000000"/>
          <w:sz w:val="24"/>
          <w:szCs w:val="24"/>
        </w:rPr>
      </w:pPr>
      <w:r w:rsidRPr="00DE0BFF">
        <w:rPr>
          <w:rFonts w:cs="Arial"/>
          <w:strike/>
          <w:color w:val="000000"/>
          <w:sz w:val="24"/>
          <w:szCs w:val="24"/>
        </w:rPr>
        <w:t xml:space="preserve">[i.e., field </w:t>
      </w:r>
      <w:proofErr w:type="spellStart"/>
      <w:proofErr w:type="gramStart"/>
      <w:r w:rsidRPr="00DE0BFF">
        <w:rPr>
          <w:rFonts w:cs="Arial"/>
          <w:strike/>
          <w:color w:val="000000"/>
          <w:sz w:val="24"/>
          <w:szCs w:val="24"/>
        </w:rPr>
        <w:t>Pasd</w:t>
      </w:r>
      <w:proofErr w:type="spellEnd"/>
      <w:r w:rsidRPr="00DE0BFF">
        <w:rPr>
          <w:rFonts w:cs="Arial"/>
          <w:strike/>
          <w:color w:val="000000"/>
          <w:sz w:val="24"/>
          <w:szCs w:val="24"/>
        </w:rPr>
        <w:t>(</w:t>
      </w:r>
      <w:proofErr w:type="gramEnd"/>
      <w:r w:rsidRPr="00DE0BFF">
        <w:rPr>
          <w:rFonts w:cs="Arial"/>
          <w:strike/>
          <w:color w:val="000000"/>
          <w:sz w:val="24"/>
          <w:szCs w:val="24"/>
        </w:rPr>
        <w:t xml:space="preserve">1), perimeter </w:t>
      </w:r>
      <w:proofErr w:type="spellStart"/>
      <w:r w:rsidRPr="00DE0BFF">
        <w:rPr>
          <w:rFonts w:cs="Arial"/>
          <w:strike/>
          <w:color w:val="000000"/>
          <w:sz w:val="24"/>
          <w:szCs w:val="24"/>
        </w:rPr>
        <w:t>Pasd</w:t>
      </w:r>
      <w:proofErr w:type="spellEnd"/>
      <w:r w:rsidRPr="00DE0BFF">
        <w:rPr>
          <w:rFonts w:cs="Arial"/>
          <w:strike/>
          <w:color w:val="000000"/>
          <w:sz w:val="24"/>
          <w:szCs w:val="24"/>
        </w:rPr>
        <w:t xml:space="preserve">(2) and corner </w:t>
      </w:r>
      <w:proofErr w:type="spellStart"/>
      <w:r w:rsidRPr="00DE0BFF">
        <w:rPr>
          <w:rFonts w:cs="Arial"/>
          <w:strike/>
          <w:color w:val="000000"/>
          <w:sz w:val="24"/>
          <w:szCs w:val="24"/>
        </w:rPr>
        <w:t>Pasd</w:t>
      </w:r>
      <w:proofErr w:type="spellEnd"/>
      <w:r w:rsidRPr="00DE0BFF">
        <w:rPr>
          <w:rFonts w:cs="Arial"/>
          <w:strike/>
          <w:color w:val="000000"/>
          <w:sz w:val="24"/>
          <w:szCs w:val="24"/>
        </w:rPr>
        <w:t>(3) areas]</w:t>
      </w:r>
      <w:r w:rsidRPr="00DE0BFF">
        <w:rPr>
          <w:rFonts w:cs="Arial"/>
          <w:color w:val="000000"/>
          <w:sz w:val="24"/>
          <w:szCs w:val="24"/>
        </w:rPr>
        <w:t>, then the tile attachment method is acceptable.</w:t>
      </w:r>
    </w:p>
    <w:p w:rsidR="00DE0BFF" w:rsidRPr="00DE0BFF" w:rsidRDefault="00DE0BFF" w:rsidP="00DE0BFF">
      <w:pPr>
        <w:jc w:val="both"/>
        <w:rPr>
          <w:rFonts w:ascii="Times New Roman" w:hAnsi="Times New Roman"/>
          <w:color w:val="000000"/>
          <w:sz w:val="24"/>
          <w:szCs w:val="24"/>
        </w:rPr>
      </w:pPr>
      <w:r w:rsidRPr="00DE0BFF">
        <w:rPr>
          <w:rFonts w:cs="Arial"/>
          <w:color w:val="000000"/>
          <w:sz w:val="24"/>
          <w:szCs w:val="24"/>
        </w:rPr>
        <w:t>.</w:t>
      </w:r>
    </w:p>
    <w:p w:rsidR="00DE0BFF" w:rsidRPr="00DE0BFF" w:rsidRDefault="00DE0BFF" w:rsidP="00DE0BFF">
      <w:pPr>
        <w:jc w:val="both"/>
        <w:rPr>
          <w:rFonts w:ascii="Times New Roman" w:hAnsi="Times New Roman"/>
          <w:color w:val="000000"/>
          <w:sz w:val="24"/>
          <w:szCs w:val="24"/>
        </w:rPr>
      </w:pPr>
      <w:r w:rsidRPr="00DE0BFF">
        <w:rPr>
          <w:rFonts w:cs="Arial"/>
          <w:b/>
          <w:bCs/>
          <w:color w:val="000000"/>
          <w:sz w:val="24"/>
          <w:szCs w:val="24"/>
        </w:rPr>
        <w:t>3. How to determine the Minimum Characteristic Resistance Load (</w:t>
      </w:r>
      <w:r w:rsidRPr="00DE0BFF">
        <w:rPr>
          <w:rFonts w:cs="Arial"/>
          <w:b/>
          <w:bCs/>
          <w:i/>
          <w:iCs/>
          <w:color w:val="000000"/>
          <w:sz w:val="24"/>
          <w:szCs w:val="24"/>
        </w:rPr>
        <w:t>F'</w:t>
      </w:r>
      <w:r w:rsidRPr="00DE0BFF">
        <w:rPr>
          <w:rFonts w:cs="Arial"/>
          <w:b/>
          <w:bCs/>
          <w:color w:val="000000"/>
          <w:sz w:val="24"/>
          <w:szCs w:val="24"/>
        </w:rPr>
        <w:t>) (Uplift Based System)</w:t>
      </w:r>
    </w:p>
    <w:p w:rsidR="00DE0BFF" w:rsidRPr="00DE0BFF" w:rsidRDefault="00DE0BFF" w:rsidP="00DE0BFF">
      <w:pPr>
        <w:jc w:val="both"/>
        <w:rPr>
          <w:rFonts w:ascii="Times New Roman" w:hAnsi="Times New Roman"/>
          <w:color w:val="000000"/>
          <w:sz w:val="24"/>
          <w:szCs w:val="24"/>
        </w:rPr>
      </w:pPr>
      <w:r w:rsidRPr="00DE0BFF">
        <w:rPr>
          <w:rFonts w:ascii="Times New Roman" w:hAnsi="Times New Roman"/>
          <w:b/>
          <w:bCs/>
          <w:color w:val="000000"/>
          <w:sz w:val="24"/>
          <w:szCs w:val="24"/>
        </w:rPr>
        <w:t> </w:t>
      </w:r>
    </w:p>
    <w:p w:rsidR="00DE0BFF" w:rsidRPr="00DE0BFF" w:rsidRDefault="00DE0BFF" w:rsidP="00DE0BFF">
      <w:pPr>
        <w:jc w:val="both"/>
        <w:rPr>
          <w:rFonts w:ascii="Times New Roman" w:hAnsi="Times New Roman"/>
          <w:color w:val="000000"/>
          <w:sz w:val="24"/>
          <w:szCs w:val="24"/>
        </w:rPr>
      </w:pPr>
      <w:r w:rsidRPr="00DE0BFF">
        <w:rPr>
          <w:rFonts w:cs="Arial"/>
          <w:color w:val="000000"/>
          <w:sz w:val="24"/>
          <w:szCs w:val="24"/>
        </w:rPr>
        <w:t xml:space="preserve">3.1 Determine the minimum design pressures for </w:t>
      </w:r>
      <w:r w:rsidRPr="00DE0BFF">
        <w:rPr>
          <w:rFonts w:cs="Arial"/>
          <w:strike/>
          <w:color w:val="000000"/>
          <w:sz w:val="24"/>
          <w:szCs w:val="24"/>
        </w:rPr>
        <w:t>the field, perimeter and corner areas [</w:t>
      </w:r>
      <w:proofErr w:type="spellStart"/>
      <w:proofErr w:type="gramStart"/>
      <w:r w:rsidRPr="00DE0BFF">
        <w:rPr>
          <w:rFonts w:cs="Arial"/>
          <w:strike/>
          <w:color w:val="000000"/>
          <w:sz w:val="24"/>
          <w:szCs w:val="24"/>
        </w:rPr>
        <w:t>Pasd</w:t>
      </w:r>
      <w:proofErr w:type="spellEnd"/>
      <w:r w:rsidRPr="00DE0BFF">
        <w:rPr>
          <w:rFonts w:cs="Arial"/>
          <w:strike/>
          <w:color w:val="000000"/>
          <w:sz w:val="24"/>
          <w:szCs w:val="24"/>
        </w:rPr>
        <w:t>(</w:t>
      </w:r>
      <w:proofErr w:type="gramEnd"/>
      <w:r w:rsidRPr="00DE0BFF">
        <w:rPr>
          <w:rFonts w:cs="Arial"/>
          <w:strike/>
          <w:color w:val="000000"/>
          <w:sz w:val="24"/>
          <w:szCs w:val="24"/>
        </w:rPr>
        <w:t xml:space="preserve">1), </w:t>
      </w:r>
      <w:proofErr w:type="spellStart"/>
      <w:r w:rsidRPr="00DE0BFF">
        <w:rPr>
          <w:rFonts w:cs="Arial"/>
          <w:strike/>
          <w:color w:val="000000"/>
          <w:sz w:val="24"/>
          <w:szCs w:val="24"/>
        </w:rPr>
        <w:t>Pasd</w:t>
      </w:r>
      <w:proofErr w:type="spellEnd"/>
      <w:r w:rsidRPr="00DE0BFF">
        <w:rPr>
          <w:rFonts w:cs="Arial"/>
          <w:strike/>
          <w:color w:val="000000"/>
          <w:sz w:val="24"/>
          <w:szCs w:val="24"/>
        </w:rPr>
        <w:t xml:space="preserve">(2) and </w:t>
      </w:r>
      <w:proofErr w:type="spellStart"/>
      <w:r w:rsidRPr="00DE0BFF">
        <w:rPr>
          <w:rFonts w:cs="Arial"/>
          <w:strike/>
          <w:color w:val="000000"/>
          <w:sz w:val="24"/>
          <w:szCs w:val="24"/>
        </w:rPr>
        <w:t>Pasd</w:t>
      </w:r>
      <w:proofErr w:type="spellEnd"/>
      <w:r w:rsidRPr="00DE0BFF">
        <w:rPr>
          <w:rFonts w:cs="Arial"/>
          <w:strike/>
          <w:color w:val="000000"/>
          <w:sz w:val="24"/>
          <w:szCs w:val="24"/>
        </w:rPr>
        <w:t>(3), respectively]</w:t>
      </w:r>
      <w:r w:rsidRPr="00DE0BFF">
        <w:rPr>
          <w:rFonts w:cs="Arial"/>
          <w:color w:val="000000"/>
          <w:sz w:val="24"/>
          <w:szCs w:val="24"/>
        </w:rPr>
        <w:t xml:space="preserve"> </w:t>
      </w:r>
      <w:r w:rsidRPr="00DE0BFF">
        <w:rPr>
          <w:rFonts w:cs="Arial"/>
          <w:color w:val="000000"/>
          <w:sz w:val="24"/>
          <w:szCs w:val="24"/>
          <w:u w:val="single"/>
        </w:rPr>
        <w:t>each roof pressure zone</w:t>
      </w:r>
      <w:r w:rsidRPr="00DE0BFF">
        <w:rPr>
          <w:rFonts w:cs="Arial"/>
          <w:color w:val="000000"/>
          <w:sz w:val="24"/>
          <w:szCs w:val="24"/>
        </w:rPr>
        <w:t xml:space="preserve"> using the values given in Table 1 or </w:t>
      </w:r>
      <w:r w:rsidRPr="00DE0BFF">
        <w:rPr>
          <w:rFonts w:cs="Arial"/>
          <w:color w:val="000000"/>
          <w:sz w:val="24"/>
          <w:szCs w:val="24"/>
        </w:rPr>
        <w:lastRenderedPageBreak/>
        <w:t>Table 2, as applicable, or those obtained by engineering analysis prepared, signed and sealed by a professional engineer or registered architect based on the criteria set forth in ASCE 7.</w:t>
      </w:r>
    </w:p>
    <w:p w:rsidR="00DE0BFF" w:rsidRPr="00DE0BFF" w:rsidRDefault="00DE0BFF" w:rsidP="00DE0BFF">
      <w:pPr>
        <w:jc w:val="both"/>
        <w:rPr>
          <w:rFonts w:ascii="Times New Roman" w:hAnsi="Times New Roman"/>
          <w:color w:val="000000"/>
          <w:sz w:val="24"/>
          <w:szCs w:val="24"/>
        </w:rPr>
      </w:pPr>
      <w:r w:rsidRPr="00DE0BFF">
        <w:rPr>
          <w:rFonts w:ascii="Times New Roman" w:hAnsi="Times New Roman"/>
          <w:color w:val="000000"/>
          <w:sz w:val="24"/>
          <w:szCs w:val="24"/>
        </w:rPr>
        <w:t> </w:t>
      </w:r>
    </w:p>
    <w:p w:rsidR="00DE0BFF" w:rsidRPr="00DE0BFF" w:rsidRDefault="00DE0BFF" w:rsidP="00DE0BFF">
      <w:pPr>
        <w:jc w:val="both"/>
        <w:rPr>
          <w:rFonts w:ascii="Times New Roman" w:hAnsi="Times New Roman"/>
          <w:color w:val="000000"/>
          <w:sz w:val="24"/>
          <w:szCs w:val="24"/>
        </w:rPr>
      </w:pPr>
      <w:r w:rsidRPr="00DE0BFF">
        <w:rPr>
          <w:rFonts w:cs="Arial"/>
          <w:color w:val="000000"/>
          <w:sz w:val="24"/>
          <w:szCs w:val="24"/>
        </w:rPr>
        <w:t>3.2 Determine the angle (?) of roof slope, from Table</w:t>
      </w:r>
      <w:r w:rsidRPr="00DE0BFF">
        <w:rPr>
          <w:rFonts w:cs="Arial"/>
          <w:color w:val="000000"/>
          <w:sz w:val="24"/>
          <w:szCs w:val="24"/>
          <w:u w:val="single"/>
        </w:rPr>
        <w:t>s</w:t>
      </w:r>
      <w:r w:rsidRPr="00DE0BFF">
        <w:rPr>
          <w:rFonts w:cs="Arial"/>
          <w:color w:val="000000"/>
          <w:sz w:val="24"/>
          <w:szCs w:val="24"/>
        </w:rPr>
        <w:t xml:space="preserve"> 1</w:t>
      </w:r>
      <w:r w:rsidRPr="00DE0BFF">
        <w:rPr>
          <w:rFonts w:cs="Arial"/>
          <w:color w:val="000000"/>
          <w:sz w:val="24"/>
          <w:szCs w:val="24"/>
          <w:u w:val="single"/>
        </w:rPr>
        <w:t>-3</w:t>
      </w:r>
      <w:proofErr w:type="gramStart"/>
      <w:r w:rsidRPr="00DE0BFF">
        <w:rPr>
          <w:rFonts w:cs="Arial"/>
          <w:color w:val="000000"/>
          <w:sz w:val="24"/>
          <w:szCs w:val="24"/>
          <w:u w:val="single"/>
        </w:rPr>
        <w:t>,</w:t>
      </w:r>
      <w:r w:rsidRPr="00DE0BFF">
        <w:rPr>
          <w:rFonts w:cs="Arial"/>
          <w:color w:val="000000"/>
          <w:sz w:val="24"/>
          <w:szCs w:val="24"/>
        </w:rPr>
        <w:t xml:space="preserve">  </w:t>
      </w:r>
      <w:r w:rsidRPr="00DE0BFF">
        <w:rPr>
          <w:rFonts w:cs="Arial"/>
          <w:strike/>
          <w:color w:val="000000"/>
          <w:sz w:val="24"/>
          <w:szCs w:val="24"/>
        </w:rPr>
        <w:t>or</w:t>
      </w:r>
      <w:proofErr w:type="gramEnd"/>
      <w:r w:rsidRPr="00DE0BFF">
        <w:rPr>
          <w:rFonts w:cs="Arial"/>
          <w:color w:val="000000"/>
          <w:sz w:val="24"/>
          <w:szCs w:val="24"/>
        </w:rPr>
        <w:t xml:space="preserve"> Table</w:t>
      </w:r>
      <w:r w:rsidRPr="00DE0BFF">
        <w:rPr>
          <w:rFonts w:cs="Arial"/>
          <w:color w:val="000000"/>
          <w:sz w:val="24"/>
          <w:szCs w:val="24"/>
          <w:u w:val="single"/>
        </w:rPr>
        <w:t>s</w:t>
      </w:r>
      <w:r w:rsidRPr="00DE0BFF">
        <w:rPr>
          <w:rFonts w:cs="Arial"/>
          <w:color w:val="000000"/>
          <w:sz w:val="24"/>
          <w:szCs w:val="24"/>
        </w:rPr>
        <w:t xml:space="preserve"> </w:t>
      </w:r>
      <w:r w:rsidRPr="00DE0BFF">
        <w:rPr>
          <w:rFonts w:cs="Arial"/>
          <w:strike/>
          <w:color w:val="000000"/>
          <w:sz w:val="24"/>
          <w:szCs w:val="24"/>
        </w:rPr>
        <w:t>2</w:t>
      </w:r>
      <w:r w:rsidRPr="00DE0BFF">
        <w:rPr>
          <w:rFonts w:cs="Arial"/>
          <w:color w:val="000000"/>
          <w:sz w:val="24"/>
          <w:szCs w:val="24"/>
        </w:rPr>
        <w:t xml:space="preserve"> </w:t>
      </w:r>
      <w:r w:rsidRPr="00DE0BFF">
        <w:rPr>
          <w:rFonts w:cs="Arial"/>
          <w:color w:val="000000"/>
          <w:sz w:val="24"/>
          <w:szCs w:val="24"/>
          <w:u w:val="single"/>
        </w:rPr>
        <w:t>4-6, Tables 7-9 or Tables10-12</w:t>
      </w:r>
      <w:r w:rsidRPr="00DE0BFF">
        <w:rPr>
          <w:rFonts w:cs="Arial"/>
          <w:color w:val="000000"/>
          <w:sz w:val="24"/>
          <w:szCs w:val="24"/>
        </w:rPr>
        <w:t>, as applicable.</w:t>
      </w:r>
    </w:p>
    <w:p w:rsidR="00DE0BFF" w:rsidRPr="00DE0BFF" w:rsidRDefault="00DE0BFF" w:rsidP="00DE0BFF">
      <w:pPr>
        <w:jc w:val="both"/>
        <w:rPr>
          <w:rFonts w:ascii="Times New Roman" w:hAnsi="Times New Roman"/>
          <w:color w:val="000000"/>
          <w:sz w:val="24"/>
          <w:szCs w:val="24"/>
        </w:rPr>
      </w:pPr>
      <w:r w:rsidRPr="00DE0BFF">
        <w:rPr>
          <w:rFonts w:ascii="Times New Roman" w:hAnsi="Times New Roman"/>
          <w:color w:val="000000"/>
          <w:sz w:val="24"/>
          <w:szCs w:val="24"/>
        </w:rPr>
        <w:t> </w:t>
      </w:r>
    </w:p>
    <w:p w:rsidR="00DE0BFF" w:rsidRPr="00DE0BFF" w:rsidRDefault="00DE0BFF" w:rsidP="00DE0BFF">
      <w:pPr>
        <w:jc w:val="both"/>
        <w:rPr>
          <w:rFonts w:ascii="Times New Roman" w:hAnsi="Times New Roman"/>
          <w:color w:val="000000"/>
          <w:sz w:val="24"/>
          <w:szCs w:val="24"/>
        </w:rPr>
      </w:pPr>
      <w:r w:rsidRPr="00DE0BFF">
        <w:rPr>
          <w:rFonts w:cs="Arial"/>
          <w:color w:val="000000"/>
          <w:sz w:val="24"/>
          <w:szCs w:val="24"/>
        </w:rPr>
        <w:t>3.3 Determine the length (l), width (w) and average tile weight (W) of tile, per Product</w:t>
      </w:r>
    </w:p>
    <w:p w:rsidR="00DE0BFF" w:rsidRPr="00DE0BFF" w:rsidRDefault="00DE0BFF" w:rsidP="00DE0BFF">
      <w:pPr>
        <w:jc w:val="both"/>
        <w:rPr>
          <w:rFonts w:ascii="Times New Roman" w:hAnsi="Times New Roman"/>
          <w:color w:val="000000"/>
          <w:sz w:val="24"/>
          <w:szCs w:val="24"/>
        </w:rPr>
      </w:pPr>
      <w:proofErr w:type="gramStart"/>
      <w:r w:rsidRPr="00DE0BFF">
        <w:rPr>
          <w:rFonts w:cs="Arial"/>
          <w:color w:val="000000"/>
          <w:sz w:val="24"/>
          <w:szCs w:val="24"/>
        </w:rPr>
        <w:t>Approval.</w:t>
      </w:r>
      <w:proofErr w:type="gramEnd"/>
    </w:p>
    <w:p w:rsidR="00DE0BFF" w:rsidRPr="00DE0BFF" w:rsidRDefault="00DE0BFF" w:rsidP="00DE0BFF">
      <w:pPr>
        <w:jc w:val="both"/>
        <w:rPr>
          <w:rFonts w:ascii="Times New Roman" w:hAnsi="Times New Roman"/>
          <w:color w:val="000000"/>
          <w:sz w:val="24"/>
          <w:szCs w:val="24"/>
        </w:rPr>
      </w:pPr>
      <w:r w:rsidRPr="00DE0BFF">
        <w:rPr>
          <w:rFonts w:ascii="Times New Roman" w:hAnsi="Times New Roman"/>
          <w:color w:val="000000"/>
          <w:sz w:val="24"/>
          <w:szCs w:val="24"/>
        </w:rPr>
        <w:t> </w:t>
      </w:r>
    </w:p>
    <w:p w:rsidR="00DE0BFF" w:rsidRPr="00DE0BFF" w:rsidRDefault="00DE0BFF" w:rsidP="00DE0BFF">
      <w:pPr>
        <w:jc w:val="both"/>
        <w:rPr>
          <w:rFonts w:ascii="Times New Roman" w:hAnsi="Times New Roman"/>
          <w:color w:val="000000"/>
          <w:sz w:val="24"/>
          <w:szCs w:val="24"/>
        </w:rPr>
      </w:pPr>
      <w:r w:rsidRPr="00DE0BFF">
        <w:rPr>
          <w:rFonts w:cs="Arial"/>
          <w:color w:val="000000"/>
          <w:sz w:val="24"/>
          <w:szCs w:val="24"/>
        </w:rPr>
        <w:t>3.4 Determine the required uplift resistance (</w:t>
      </w:r>
      <w:proofErr w:type="spellStart"/>
      <w:r w:rsidRPr="00DE0BFF">
        <w:rPr>
          <w:rFonts w:cs="Arial"/>
          <w:color w:val="000000"/>
          <w:sz w:val="24"/>
          <w:szCs w:val="24"/>
        </w:rPr>
        <w:t>Fr</w:t>
      </w:r>
      <w:proofErr w:type="spellEnd"/>
      <w:r w:rsidRPr="00DE0BFF">
        <w:rPr>
          <w:rFonts w:cs="Arial"/>
          <w:color w:val="000000"/>
          <w:sz w:val="24"/>
          <w:szCs w:val="24"/>
        </w:rPr>
        <w:t>) per following formula:</w:t>
      </w:r>
    </w:p>
    <w:p w:rsidR="00DE0BFF" w:rsidRPr="00DE0BFF" w:rsidRDefault="00DE0BFF" w:rsidP="00DE0BFF">
      <w:pPr>
        <w:jc w:val="both"/>
        <w:rPr>
          <w:rFonts w:ascii="Times New Roman" w:hAnsi="Times New Roman"/>
          <w:color w:val="000000"/>
          <w:sz w:val="24"/>
          <w:szCs w:val="24"/>
        </w:rPr>
      </w:pPr>
      <w:proofErr w:type="spellStart"/>
      <w:r w:rsidRPr="00DE0BFF">
        <w:rPr>
          <w:rFonts w:cs="Arial"/>
          <w:color w:val="000000"/>
          <w:sz w:val="24"/>
          <w:szCs w:val="24"/>
        </w:rPr>
        <w:t>Fr</w:t>
      </w:r>
      <w:proofErr w:type="spellEnd"/>
      <w:r w:rsidRPr="00DE0BFF">
        <w:rPr>
          <w:rFonts w:cs="Arial"/>
          <w:color w:val="000000"/>
          <w:sz w:val="24"/>
          <w:szCs w:val="24"/>
        </w:rPr>
        <w:t xml:space="preserve"> = [(</w:t>
      </w:r>
      <w:proofErr w:type="spellStart"/>
      <w:r w:rsidRPr="00DE0BFF">
        <w:rPr>
          <w:rFonts w:cs="Arial"/>
          <w:color w:val="000000"/>
          <w:sz w:val="24"/>
          <w:szCs w:val="24"/>
        </w:rPr>
        <w:t>P</w:t>
      </w:r>
      <w:r w:rsidRPr="00DE0BFF">
        <w:rPr>
          <w:rFonts w:cs="Arial"/>
          <w:color w:val="000000"/>
          <w:sz w:val="20"/>
          <w:vertAlign w:val="subscript"/>
        </w:rPr>
        <w:t>asd</w:t>
      </w:r>
      <w:proofErr w:type="spellEnd"/>
      <w:r w:rsidRPr="00DE0BFF">
        <w:rPr>
          <w:rFonts w:cs="Arial"/>
          <w:color w:val="000000"/>
          <w:sz w:val="24"/>
          <w:szCs w:val="24"/>
        </w:rPr>
        <w:t xml:space="preserve"> x l x w) - W] x </w:t>
      </w:r>
      <w:proofErr w:type="spellStart"/>
      <w:r w:rsidR="008473EF" w:rsidRPr="00F969C8">
        <w:rPr>
          <w:rFonts w:cs="Arial"/>
          <w:color w:val="000000"/>
          <w:sz w:val="24"/>
          <w:szCs w:val="24"/>
          <w:highlight w:val="red"/>
        </w:rPr>
        <w:t>cos</w:t>
      </w:r>
      <w:proofErr w:type="spellEnd"/>
      <w:r w:rsidR="008473EF" w:rsidRPr="00F969C8">
        <w:rPr>
          <w:rFonts w:cs="Arial"/>
          <w:color w:val="000000"/>
          <w:sz w:val="24"/>
          <w:szCs w:val="24"/>
          <w:highlight w:val="red"/>
        </w:rPr>
        <w:t xml:space="preserve"> θ</w:t>
      </w:r>
    </w:p>
    <w:p w:rsidR="00DE0BFF" w:rsidRPr="00DE0BFF" w:rsidRDefault="00DE0BFF" w:rsidP="00DE0BFF">
      <w:pPr>
        <w:jc w:val="both"/>
        <w:rPr>
          <w:rFonts w:ascii="Times New Roman" w:hAnsi="Times New Roman"/>
          <w:color w:val="000000"/>
          <w:sz w:val="24"/>
          <w:szCs w:val="24"/>
        </w:rPr>
      </w:pPr>
      <w:r w:rsidRPr="00DE0BFF">
        <w:rPr>
          <w:rFonts w:cs="Arial"/>
          <w:color w:val="000000"/>
          <w:sz w:val="24"/>
          <w:szCs w:val="24"/>
        </w:rPr>
        <w:t xml:space="preserve">3.5 Compare the values for </w:t>
      </w:r>
      <w:proofErr w:type="spellStart"/>
      <w:r w:rsidRPr="00DE0BFF">
        <w:rPr>
          <w:rFonts w:cs="Arial"/>
          <w:color w:val="000000"/>
          <w:sz w:val="24"/>
          <w:szCs w:val="24"/>
        </w:rPr>
        <w:t>Fr</w:t>
      </w:r>
      <w:proofErr w:type="spellEnd"/>
      <w:r w:rsidRPr="00DE0BFF">
        <w:rPr>
          <w:rFonts w:cs="Arial"/>
          <w:color w:val="000000"/>
          <w:sz w:val="24"/>
          <w:szCs w:val="24"/>
        </w:rPr>
        <w:t xml:space="preserve"> with the values for </w:t>
      </w:r>
      <w:r w:rsidRPr="00DE0BFF">
        <w:rPr>
          <w:rFonts w:cs="Arial"/>
          <w:i/>
          <w:iCs/>
          <w:color w:val="000000"/>
          <w:sz w:val="24"/>
          <w:szCs w:val="24"/>
        </w:rPr>
        <w:t>F</w:t>
      </w:r>
      <w:r w:rsidRPr="00DE0BFF">
        <w:rPr>
          <w:rFonts w:cs="Arial"/>
          <w:color w:val="000000"/>
          <w:sz w:val="24"/>
          <w:szCs w:val="24"/>
        </w:rPr>
        <w:t xml:space="preserve">' noted in the Product Approval. If the </w:t>
      </w:r>
      <w:r w:rsidRPr="00DE0BFF">
        <w:rPr>
          <w:rFonts w:cs="Arial"/>
          <w:i/>
          <w:iCs/>
          <w:color w:val="000000"/>
          <w:sz w:val="24"/>
          <w:szCs w:val="24"/>
        </w:rPr>
        <w:t>F</w:t>
      </w:r>
      <w:r w:rsidRPr="00DE0BFF">
        <w:rPr>
          <w:rFonts w:cs="Arial"/>
          <w:color w:val="000000"/>
          <w:sz w:val="24"/>
          <w:szCs w:val="24"/>
        </w:rPr>
        <w:t xml:space="preserve">' values are greater than or equal to the </w:t>
      </w:r>
      <w:proofErr w:type="spellStart"/>
      <w:r w:rsidRPr="00DE0BFF">
        <w:rPr>
          <w:rFonts w:cs="Arial"/>
          <w:color w:val="000000"/>
          <w:sz w:val="24"/>
          <w:szCs w:val="24"/>
        </w:rPr>
        <w:t>Fr</w:t>
      </w:r>
      <w:proofErr w:type="spellEnd"/>
      <w:r w:rsidRPr="00DE0BFF">
        <w:rPr>
          <w:rFonts w:cs="Arial"/>
          <w:color w:val="000000"/>
          <w:sz w:val="24"/>
          <w:szCs w:val="24"/>
        </w:rPr>
        <w:t xml:space="preserve"> values, for each area of </w:t>
      </w:r>
      <w:r w:rsidRPr="00DE0BFF">
        <w:rPr>
          <w:rFonts w:cs="Arial"/>
          <w:strike/>
          <w:color w:val="000000"/>
          <w:sz w:val="24"/>
          <w:szCs w:val="24"/>
        </w:rPr>
        <w:t xml:space="preserve">roof [i.e., field </w:t>
      </w:r>
      <w:proofErr w:type="spellStart"/>
      <w:proofErr w:type="gramStart"/>
      <w:r w:rsidRPr="00DE0BFF">
        <w:rPr>
          <w:rFonts w:cs="Arial"/>
          <w:strike/>
          <w:color w:val="000000"/>
          <w:sz w:val="24"/>
          <w:szCs w:val="24"/>
        </w:rPr>
        <w:t>Pasd</w:t>
      </w:r>
      <w:proofErr w:type="spellEnd"/>
      <w:r w:rsidRPr="00DE0BFF">
        <w:rPr>
          <w:rFonts w:cs="Arial"/>
          <w:strike/>
          <w:color w:val="000000"/>
          <w:sz w:val="24"/>
          <w:szCs w:val="24"/>
        </w:rPr>
        <w:t>(</w:t>
      </w:r>
      <w:proofErr w:type="gramEnd"/>
      <w:r w:rsidRPr="00DE0BFF">
        <w:rPr>
          <w:rFonts w:cs="Arial"/>
          <w:strike/>
          <w:color w:val="000000"/>
          <w:sz w:val="24"/>
          <w:szCs w:val="24"/>
        </w:rPr>
        <w:t>1) perimeter (</w:t>
      </w:r>
      <w:proofErr w:type="spellStart"/>
      <w:r w:rsidRPr="00DE0BFF">
        <w:rPr>
          <w:rFonts w:cs="Arial"/>
          <w:strike/>
          <w:color w:val="000000"/>
          <w:sz w:val="24"/>
          <w:szCs w:val="24"/>
        </w:rPr>
        <w:t>Pasd</w:t>
      </w:r>
      <w:proofErr w:type="spellEnd"/>
      <w:r w:rsidRPr="00DE0BFF">
        <w:rPr>
          <w:rFonts w:cs="Arial"/>
          <w:strike/>
          <w:color w:val="000000"/>
          <w:sz w:val="24"/>
          <w:szCs w:val="24"/>
        </w:rPr>
        <w:t xml:space="preserve">(2) and corner </w:t>
      </w:r>
      <w:proofErr w:type="spellStart"/>
      <w:r w:rsidRPr="00DE0BFF">
        <w:rPr>
          <w:rFonts w:cs="Arial"/>
          <w:strike/>
          <w:color w:val="000000"/>
          <w:sz w:val="24"/>
          <w:szCs w:val="24"/>
        </w:rPr>
        <w:t>Pasd</w:t>
      </w:r>
      <w:proofErr w:type="spellEnd"/>
      <w:r w:rsidRPr="00DE0BFF">
        <w:rPr>
          <w:rFonts w:cs="Arial"/>
          <w:strike/>
          <w:color w:val="000000"/>
          <w:sz w:val="24"/>
          <w:szCs w:val="24"/>
        </w:rPr>
        <w:t>(3) areas]</w:t>
      </w:r>
      <w:r w:rsidRPr="00DE0BFF">
        <w:rPr>
          <w:rFonts w:cs="Arial"/>
          <w:color w:val="000000"/>
          <w:sz w:val="24"/>
          <w:szCs w:val="24"/>
        </w:rPr>
        <w:t>, then the tile attachment method is acceptable.</w:t>
      </w:r>
    </w:p>
    <w:p w:rsidR="00DE0BFF" w:rsidRPr="00DE0BFF" w:rsidRDefault="00DE0BFF" w:rsidP="00DE0BFF">
      <w:pPr>
        <w:jc w:val="both"/>
        <w:rPr>
          <w:rFonts w:ascii="Times New Roman" w:hAnsi="Times New Roman"/>
          <w:color w:val="000000"/>
          <w:sz w:val="24"/>
          <w:szCs w:val="24"/>
        </w:rPr>
      </w:pPr>
      <w:r w:rsidRPr="00DE0BFF">
        <w:rPr>
          <w:rFonts w:ascii="Times New Roman" w:hAnsi="Times New Roman"/>
          <w:color w:val="000000"/>
          <w:sz w:val="24"/>
          <w:szCs w:val="24"/>
        </w:rPr>
        <w:t> </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795"/>
        <w:gridCol w:w="1321"/>
        <w:gridCol w:w="1558"/>
        <w:gridCol w:w="1558"/>
        <w:gridCol w:w="1559"/>
        <w:gridCol w:w="1559"/>
      </w:tblGrid>
      <w:tr w:rsidR="00DE0BFF" w:rsidRPr="00DE0BFF">
        <w:tc>
          <w:tcPr>
            <w:tcW w:w="9350" w:type="dxa"/>
            <w:gridSpan w:val="6"/>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cs="Arial"/>
                <w:b/>
                <w:bCs/>
                <w:strike/>
                <w:color w:val="000000"/>
                <w:sz w:val="24"/>
                <w:szCs w:val="24"/>
              </w:rPr>
              <w:t>TABLE 1 — RISK CATEGORY II EXPOSURE CATEGORY “C”1</w:t>
            </w:r>
          </w:p>
          <w:p w:rsidR="00DE0BFF" w:rsidRPr="00DE0BFF" w:rsidRDefault="00DE0BFF" w:rsidP="00DE0BFF">
            <w:pPr>
              <w:jc w:val="center"/>
              <w:rPr>
                <w:rFonts w:ascii="Times New Roman" w:hAnsi="Times New Roman"/>
                <w:color w:val="000000"/>
                <w:sz w:val="24"/>
                <w:szCs w:val="24"/>
              </w:rPr>
            </w:pPr>
            <w:r w:rsidRPr="00DE0BFF">
              <w:rPr>
                <w:rFonts w:cs="Arial"/>
                <w:b/>
                <w:bCs/>
                <w:strike/>
                <w:color w:val="000000"/>
                <w:sz w:val="24"/>
                <w:szCs w:val="24"/>
              </w:rPr>
              <w:t>MINIMUM DESIGN WIND UPLIFT PRESSURES IN PSF FOR FIELD [</w:t>
            </w:r>
            <w:proofErr w:type="spellStart"/>
            <w:r w:rsidRPr="00DE0BFF">
              <w:rPr>
                <w:rFonts w:cs="Arial"/>
                <w:b/>
                <w:bCs/>
                <w:strike/>
                <w:color w:val="000000"/>
                <w:sz w:val="24"/>
                <w:szCs w:val="24"/>
              </w:rPr>
              <w:t>Pasd</w:t>
            </w:r>
            <w:proofErr w:type="spellEnd"/>
            <w:r w:rsidRPr="00DE0BFF">
              <w:rPr>
                <w:rFonts w:cs="Arial"/>
                <w:b/>
                <w:bCs/>
                <w:strike/>
                <w:color w:val="000000"/>
                <w:sz w:val="24"/>
                <w:szCs w:val="24"/>
              </w:rPr>
              <w:t>(1)], PERIMETER [</w:t>
            </w:r>
            <w:proofErr w:type="spellStart"/>
            <w:r w:rsidRPr="00DE0BFF">
              <w:rPr>
                <w:rFonts w:cs="Arial"/>
                <w:b/>
                <w:bCs/>
                <w:strike/>
                <w:color w:val="000000"/>
                <w:sz w:val="24"/>
                <w:szCs w:val="24"/>
              </w:rPr>
              <w:t>Pasd</w:t>
            </w:r>
            <w:proofErr w:type="spellEnd"/>
            <w:r w:rsidRPr="00DE0BFF">
              <w:rPr>
                <w:rFonts w:cs="Arial"/>
                <w:b/>
                <w:bCs/>
                <w:strike/>
                <w:color w:val="000000"/>
                <w:sz w:val="24"/>
                <w:szCs w:val="24"/>
              </w:rPr>
              <w:t>(2)] AND CORNER [</w:t>
            </w:r>
            <w:proofErr w:type="spellStart"/>
            <w:r w:rsidRPr="00DE0BFF">
              <w:rPr>
                <w:rFonts w:cs="Arial"/>
                <w:b/>
                <w:bCs/>
                <w:strike/>
                <w:color w:val="000000"/>
                <w:sz w:val="24"/>
                <w:szCs w:val="24"/>
              </w:rPr>
              <w:t>Pasd</w:t>
            </w:r>
            <w:proofErr w:type="spellEnd"/>
            <w:r w:rsidRPr="00DE0BFF">
              <w:rPr>
                <w:rFonts w:cs="Arial"/>
                <w:b/>
                <w:bCs/>
                <w:strike/>
                <w:color w:val="000000"/>
                <w:sz w:val="24"/>
                <w:szCs w:val="24"/>
              </w:rPr>
              <w:t>(3)] AREAS OF ROOFS</w:t>
            </w:r>
          </w:p>
          <w:p w:rsidR="00DE0BFF" w:rsidRPr="00DE0BFF" w:rsidRDefault="00DE0BFF" w:rsidP="00DE0BFF">
            <w:pPr>
              <w:jc w:val="center"/>
              <w:rPr>
                <w:rFonts w:ascii="Times New Roman" w:hAnsi="Times New Roman"/>
                <w:color w:val="000000"/>
                <w:sz w:val="24"/>
                <w:szCs w:val="24"/>
              </w:rPr>
            </w:pPr>
            <w:r w:rsidRPr="00DE0BFF">
              <w:rPr>
                <w:rFonts w:cs="Arial"/>
                <w:b/>
                <w:bCs/>
                <w:strike/>
                <w:color w:val="000000"/>
                <w:sz w:val="24"/>
                <w:szCs w:val="24"/>
              </w:rPr>
              <w:t>FOR EXPOSURE C BUILDINGS WITH A ROOF MEAN HEIGHT AS SPECIFIED3</w:t>
            </w:r>
          </w:p>
        </w:tc>
      </w:tr>
      <w:tr w:rsidR="00DE0BFF" w:rsidRPr="00DE0BFF">
        <w:tc>
          <w:tcPr>
            <w:tcW w:w="1795"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cs="Arial"/>
                <w:strike/>
                <w:color w:val="000000"/>
                <w:sz w:val="24"/>
                <w:szCs w:val="24"/>
              </w:rPr>
              <w:t>ROOF</w:t>
            </w:r>
          </w:p>
          <w:p w:rsidR="00DE0BFF" w:rsidRPr="00DE0BFF" w:rsidRDefault="00DE0BFF" w:rsidP="00DE0BFF">
            <w:pPr>
              <w:jc w:val="center"/>
              <w:rPr>
                <w:rFonts w:ascii="Times New Roman" w:hAnsi="Times New Roman"/>
                <w:color w:val="000000"/>
                <w:sz w:val="24"/>
                <w:szCs w:val="24"/>
              </w:rPr>
            </w:pPr>
            <w:r w:rsidRPr="00DE0BFF">
              <w:rPr>
                <w:rFonts w:cs="Arial"/>
                <w:strike/>
                <w:color w:val="000000"/>
                <w:sz w:val="24"/>
                <w:szCs w:val="24"/>
              </w:rPr>
              <w:t>SLOPE</w:t>
            </w:r>
          </w:p>
        </w:tc>
        <w:tc>
          <w:tcPr>
            <w:tcW w:w="4437" w:type="dxa"/>
            <w:gridSpan w:val="3"/>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cs="Arial"/>
                <w:strike/>
                <w:color w:val="000000"/>
                <w:sz w:val="24"/>
                <w:szCs w:val="24"/>
              </w:rPr>
              <w:t>&gt; 2:12 to £ 6:12</w:t>
            </w:r>
          </w:p>
        </w:tc>
        <w:tc>
          <w:tcPr>
            <w:tcW w:w="3118" w:type="dxa"/>
            <w:gridSpan w:val="2"/>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cs="Arial"/>
                <w:strike/>
                <w:color w:val="000000"/>
                <w:sz w:val="24"/>
                <w:szCs w:val="24"/>
              </w:rPr>
              <w:t>&gt; 6:12 to £12:12</w:t>
            </w:r>
          </w:p>
        </w:tc>
      </w:tr>
      <w:tr w:rsidR="00DE0BFF" w:rsidRPr="00DE0BFF">
        <w:tc>
          <w:tcPr>
            <w:tcW w:w="1795"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cs="Arial"/>
                <w:strike/>
                <w:color w:val="000000"/>
                <w:sz w:val="24"/>
                <w:szCs w:val="24"/>
              </w:rPr>
              <w:t>Roof mean height</w:t>
            </w:r>
          </w:p>
        </w:tc>
        <w:tc>
          <w:tcPr>
            <w:tcW w:w="1321"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proofErr w:type="spellStart"/>
            <w:r w:rsidRPr="00DE0BFF">
              <w:rPr>
                <w:rFonts w:cs="Arial"/>
                <w:strike/>
                <w:color w:val="000000"/>
                <w:sz w:val="24"/>
                <w:szCs w:val="24"/>
              </w:rPr>
              <w:t>Pasd</w:t>
            </w:r>
            <w:proofErr w:type="spellEnd"/>
            <w:r w:rsidRPr="00DE0BFF">
              <w:rPr>
                <w:rFonts w:cs="Arial"/>
                <w:strike/>
                <w:color w:val="000000"/>
                <w:sz w:val="24"/>
                <w:szCs w:val="24"/>
              </w:rPr>
              <w:t>(1)</w:t>
            </w:r>
          </w:p>
        </w:tc>
        <w:tc>
          <w:tcPr>
            <w:tcW w:w="1558"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proofErr w:type="spellStart"/>
            <w:r w:rsidRPr="00DE0BFF">
              <w:rPr>
                <w:rFonts w:cs="Arial"/>
                <w:strike/>
                <w:color w:val="000000"/>
                <w:sz w:val="24"/>
                <w:szCs w:val="24"/>
              </w:rPr>
              <w:t>Pasd</w:t>
            </w:r>
            <w:proofErr w:type="spellEnd"/>
            <w:r w:rsidRPr="00DE0BFF">
              <w:rPr>
                <w:rFonts w:cs="Arial"/>
                <w:strike/>
                <w:color w:val="000000"/>
                <w:sz w:val="24"/>
                <w:szCs w:val="24"/>
              </w:rPr>
              <w:t>(2)</w:t>
            </w:r>
          </w:p>
        </w:tc>
        <w:tc>
          <w:tcPr>
            <w:tcW w:w="1558"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proofErr w:type="spellStart"/>
            <w:r w:rsidRPr="00DE0BFF">
              <w:rPr>
                <w:rFonts w:cs="Arial"/>
                <w:strike/>
                <w:color w:val="000000"/>
                <w:sz w:val="24"/>
                <w:szCs w:val="24"/>
              </w:rPr>
              <w:t>Pasd</w:t>
            </w:r>
            <w:proofErr w:type="spellEnd"/>
            <w:r w:rsidRPr="00DE0BFF">
              <w:rPr>
                <w:rFonts w:cs="Arial"/>
                <w:strike/>
                <w:color w:val="000000"/>
                <w:sz w:val="24"/>
                <w:szCs w:val="24"/>
              </w:rPr>
              <w:t>(3)2</w:t>
            </w:r>
          </w:p>
        </w:tc>
        <w:tc>
          <w:tcPr>
            <w:tcW w:w="1559"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proofErr w:type="spellStart"/>
            <w:r w:rsidRPr="00DE0BFF">
              <w:rPr>
                <w:rFonts w:cs="Arial"/>
                <w:strike/>
                <w:color w:val="000000"/>
                <w:sz w:val="24"/>
                <w:szCs w:val="24"/>
              </w:rPr>
              <w:t>Pasd</w:t>
            </w:r>
            <w:proofErr w:type="spellEnd"/>
            <w:r w:rsidRPr="00DE0BFF">
              <w:rPr>
                <w:rFonts w:cs="Arial"/>
                <w:strike/>
                <w:color w:val="000000"/>
                <w:sz w:val="24"/>
                <w:szCs w:val="24"/>
              </w:rPr>
              <w:t>(1)</w:t>
            </w:r>
          </w:p>
        </w:tc>
        <w:tc>
          <w:tcPr>
            <w:tcW w:w="1559"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proofErr w:type="spellStart"/>
            <w:r w:rsidRPr="00DE0BFF">
              <w:rPr>
                <w:rFonts w:cs="Arial"/>
                <w:strike/>
                <w:color w:val="000000"/>
                <w:sz w:val="24"/>
                <w:szCs w:val="24"/>
              </w:rPr>
              <w:t>Pasd</w:t>
            </w:r>
            <w:proofErr w:type="spellEnd"/>
            <w:r w:rsidRPr="00DE0BFF">
              <w:rPr>
                <w:rFonts w:cs="Arial"/>
                <w:strike/>
                <w:color w:val="000000"/>
                <w:sz w:val="24"/>
                <w:szCs w:val="24"/>
              </w:rPr>
              <w:t>(1)</w:t>
            </w:r>
          </w:p>
          <w:p w:rsidR="00DE0BFF" w:rsidRPr="00DE0BFF" w:rsidRDefault="00DE0BFF" w:rsidP="00DE0BFF">
            <w:pPr>
              <w:jc w:val="center"/>
              <w:rPr>
                <w:rFonts w:ascii="Times New Roman" w:hAnsi="Times New Roman"/>
                <w:color w:val="000000"/>
                <w:sz w:val="24"/>
                <w:szCs w:val="24"/>
              </w:rPr>
            </w:pPr>
            <w:proofErr w:type="spellStart"/>
            <w:r w:rsidRPr="00DE0BFF">
              <w:rPr>
                <w:rFonts w:cs="Arial"/>
                <w:strike/>
                <w:color w:val="000000"/>
                <w:sz w:val="24"/>
                <w:szCs w:val="24"/>
              </w:rPr>
              <w:t>Pasd</w:t>
            </w:r>
            <w:proofErr w:type="spellEnd"/>
            <w:r w:rsidRPr="00DE0BFF">
              <w:rPr>
                <w:rFonts w:cs="Arial"/>
                <w:strike/>
                <w:color w:val="000000"/>
                <w:sz w:val="24"/>
                <w:szCs w:val="24"/>
              </w:rPr>
              <w:t xml:space="preserve">(2) &amp; </w:t>
            </w:r>
          </w:p>
          <w:p w:rsidR="00DE0BFF" w:rsidRPr="00DE0BFF" w:rsidRDefault="00DE0BFF" w:rsidP="00DE0BFF">
            <w:pPr>
              <w:jc w:val="center"/>
              <w:rPr>
                <w:rFonts w:ascii="Times New Roman" w:hAnsi="Times New Roman"/>
                <w:color w:val="000000"/>
                <w:sz w:val="24"/>
                <w:szCs w:val="24"/>
              </w:rPr>
            </w:pPr>
            <w:proofErr w:type="spellStart"/>
            <w:r w:rsidRPr="00DE0BFF">
              <w:rPr>
                <w:rFonts w:cs="Arial"/>
                <w:strike/>
                <w:color w:val="000000"/>
                <w:sz w:val="24"/>
                <w:szCs w:val="24"/>
              </w:rPr>
              <w:t>Pasd</w:t>
            </w:r>
            <w:proofErr w:type="spellEnd"/>
            <w:r w:rsidRPr="00DE0BFF">
              <w:rPr>
                <w:rFonts w:cs="Arial"/>
                <w:strike/>
                <w:color w:val="000000"/>
                <w:sz w:val="24"/>
                <w:szCs w:val="24"/>
              </w:rPr>
              <w:t>(3)</w:t>
            </w:r>
          </w:p>
        </w:tc>
      </w:tr>
      <w:tr w:rsidR="00DE0BFF" w:rsidRPr="00DE0BFF">
        <w:tc>
          <w:tcPr>
            <w:tcW w:w="1795"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cs="Arial"/>
                <w:strike/>
                <w:color w:val="000000"/>
                <w:sz w:val="24"/>
                <w:szCs w:val="24"/>
              </w:rPr>
              <w:t>£ 20'</w:t>
            </w:r>
          </w:p>
        </w:tc>
        <w:tc>
          <w:tcPr>
            <w:tcW w:w="1321"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cs="Arial"/>
                <w:strike/>
                <w:color w:val="000000"/>
                <w:sz w:val="24"/>
                <w:szCs w:val="24"/>
              </w:rPr>
              <w:t>-39.1</w:t>
            </w:r>
          </w:p>
        </w:tc>
        <w:tc>
          <w:tcPr>
            <w:tcW w:w="1558"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cs="Arial"/>
                <w:strike/>
                <w:color w:val="000000"/>
                <w:sz w:val="24"/>
                <w:szCs w:val="24"/>
              </w:rPr>
              <w:t>-68.1</w:t>
            </w:r>
          </w:p>
        </w:tc>
        <w:tc>
          <w:tcPr>
            <w:tcW w:w="1558"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cs="Arial"/>
                <w:strike/>
                <w:color w:val="000000"/>
                <w:sz w:val="24"/>
                <w:szCs w:val="24"/>
              </w:rPr>
              <w:t>-100.7</w:t>
            </w:r>
          </w:p>
        </w:tc>
        <w:tc>
          <w:tcPr>
            <w:tcW w:w="1559"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cs="Arial"/>
                <w:strike/>
                <w:color w:val="000000"/>
                <w:sz w:val="24"/>
                <w:szCs w:val="24"/>
              </w:rPr>
              <w:t>-42.8</w:t>
            </w:r>
          </w:p>
        </w:tc>
        <w:tc>
          <w:tcPr>
            <w:tcW w:w="1559"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cs="Arial"/>
                <w:strike/>
                <w:color w:val="000000"/>
                <w:sz w:val="24"/>
                <w:szCs w:val="24"/>
              </w:rPr>
              <w:t>-50.0</w:t>
            </w:r>
          </w:p>
        </w:tc>
      </w:tr>
      <w:tr w:rsidR="00DE0BFF" w:rsidRPr="00DE0BFF">
        <w:tc>
          <w:tcPr>
            <w:tcW w:w="1795"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cs="Arial"/>
                <w:strike/>
                <w:color w:val="000000"/>
                <w:sz w:val="24"/>
                <w:szCs w:val="24"/>
              </w:rPr>
              <w:t xml:space="preserve">&gt; 20' to </w:t>
            </w:r>
            <w:r w:rsidRPr="00DE0BFF">
              <w:rPr>
                <w:rFonts w:cs="Arial"/>
                <w:strike/>
                <w:color w:val="000000"/>
                <w:sz w:val="24"/>
                <w:szCs w:val="24"/>
                <w:u w:val="single"/>
              </w:rPr>
              <w:t>=</w:t>
            </w:r>
            <w:r w:rsidRPr="00DE0BFF">
              <w:rPr>
                <w:rFonts w:cs="Arial"/>
                <w:strike/>
                <w:color w:val="000000"/>
                <w:sz w:val="24"/>
                <w:szCs w:val="24"/>
              </w:rPr>
              <w:t xml:space="preserve"> 25'</w:t>
            </w:r>
          </w:p>
        </w:tc>
        <w:tc>
          <w:tcPr>
            <w:tcW w:w="1321"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cs="Arial"/>
                <w:strike/>
                <w:color w:val="000000"/>
                <w:sz w:val="24"/>
                <w:szCs w:val="24"/>
              </w:rPr>
              <w:t>-40.9</w:t>
            </w:r>
          </w:p>
        </w:tc>
        <w:tc>
          <w:tcPr>
            <w:tcW w:w="1558"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cs="Arial"/>
                <w:strike/>
                <w:color w:val="000000"/>
                <w:sz w:val="24"/>
                <w:szCs w:val="24"/>
              </w:rPr>
              <w:t>-71.3</w:t>
            </w:r>
          </w:p>
        </w:tc>
        <w:tc>
          <w:tcPr>
            <w:tcW w:w="1558"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cs="Arial"/>
                <w:strike/>
                <w:color w:val="000000"/>
                <w:sz w:val="24"/>
                <w:szCs w:val="24"/>
              </w:rPr>
              <w:t>-105.4</w:t>
            </w:r>
          </w:p>
        </w:tc>
        <w:tc>
          <w:tcPr>
            <w:tcW w:w="1559"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cs="Arial"/>
                <w:strike/>
                <w:color w:val="000000"/>
                <w:sz w:val="24"/>
                <w:szCs w:val="24"/>
              </w:rPr>
              <w:t>-44.8</w:t>
            </w:r>
          </w:p>
        </w:tc>
        <w:tc>
          <w:tcPr>
            <w:tcW w:w="1559"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cs="Arial"/>
                <w:strike/>
                <w:color w:val="000000"/>
                <w:sz w:val="24"/>
                <w:szCs w:val="24"/>
              </w:rPr>
              <w:t>-52.3</w:t>
            </w:r>
          </w:p>
        </w:tc>
      </w:tr>
      <w:tr w:rsidR="00DE0BFF" w:rsidRPr="00DE0BFF">
        <w:tc>
          <w:tcPr>
            <w:tcW w:w="1795"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cs="Arial"/>
                <w:strike/>
                <w:color w:val="000000"/>
                <w:sz w:val="24"/>
                <w:szCs w:val="24"/>
              </w:rPr>
              <w:t xml:space="preserve">&gt; 25' to </w:t>
            </w:r>
            <w:r w:rsidRPr="00DE0BFF">
              <w:rPr>
                <w:rFonts w:cs="Arial"/>
                <w:strike/>
                <w:color w:val="000000"/>
                <w:sz w:val="24"/>
                <w:szCs w:val="24"/>
                <w:u w:val="single"/>
              </w:rPr>
              <w:t>=</w:t>
            </w:r>
            <w:r w:rsidRPr="00DE0BFF">
              <w:rPr>
                <w:rFonts w:cs="Arial"/>
                <w:strike/>
                <w:color w:val="000000"/>
                <w:sz w:val="24"/>
                <w:szCs w:val="24"/>
              </w:rPr>
              <w:t> 30'</w:t>
            </w:r>
          </w:p>
        </w:tc>
        <w:tc>
          <w:tcPr>
            <w:tcW w:w="1321"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cs="Arial"/>
                <w:strike/>
                <w:color w:val="000000"/>
                <w:sz w:val="24"/>
                <w:szCs w:val="24"/>
              </w:rPr>
              <w:t>-42.4</w:t>
            </w:r>
          </w:p>
        </w:tc>
        <w:tc>
          <w:tcPr>
            <w:tcW w:w="1558"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cs="Arial"/>
                <w:strike/>
                <w:color w:val="000000"/>
                <w:sz w:val="24"/>
                <w:szCs w:val="24"/>
              </w:rPr>
              <w:t>-73.9</w:t>
            </w:r>
          </w:p>
        </w:tc>
        <w:tc>
          <w:tcPr>
            <w:tcW w:w="1558"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cs="Arial"/>
                <w:strike/>
                <w:color w:val="000000"/>
                <w:sz w:val="24"/>
                <w:szCs w:val="24"/>
              </w:rPr>
              <w:t>-109.3</w:t>
            </w:r>
          </w:p>
        </w:tc>
        <w:tc>
          <w:tcPr>
            <w:tcW w:w="1559"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cs="Arial"/>
                <w:strike/>
                <w:color w:val="000000"/>
                <w:sz w:val="24"/>
                <w:szCs w:val="24"/>
              </w:rPr>
              <w:t>-46.4</w:t>
            </w:r>
          </w:p>
        </w:tc>
        <w:tc>
          <w:tcPr>
            <w:tcW w:w="1559"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cs="Arial"/>
                <w:strike/>
                <w:color w:val="000000"/>
                <w:sz w:val="24"/>
                <w:szCs w:val="24"/>
              </w:rPr>
              <w:t>-54.3</w:t>
            </w:r>
          </w:p>
        </w:tc>
      </w:tr>
      <w:tr w:rsidR="00DE0BFF" w:rsidRPr="00DE0BFF">
        <w:tc>
          <w:tcPr>
            <w:tcW w:w="1795"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cs="Arial"/>
                <w:strike/>
                <w:color w:val="000000"/>
                <w:sz w:val="24"/>
                <w:szCs w:val="24"/>
              </w:rPr>
              <w:t xml:space="preserve">&gt; 30' to </w:t>
            </w:r>
            <w:r w:rsidRPr="00DE0BFF">
              <w:rPr>
                <w:rFonts w:cs="Arial"/>
                <w:strike/>
                <w:color w:val="000000"/>
                <w:sz w:val="24"/>
                <w:szCs w:val="24"/>
                <w:u w:val="single"/>
              </w:rPr>
              <w:t>=</w:t>
            </w:r>
            <w:r w:rsidRPr="00DE0BFF">
              <w:rPr>
                <w:rFonts w:cs="Arial"/>
                <w:strike/>
                <w:color w:val="000000"/>
                <w:sz w:val="24"/>
                <w:szCs w:val="24"/>
              </w:rPr>
              <w:t> 35'</w:t>
            </w:r>
          </w:p>
        </w:tc>
        <w:tc>
          <w:tcPr>
            <w:tcW w:w="1321"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cs="Arial"/>
                <w:strike/>
                <w:color w:val="000000"/>
                <w:sz w:val="24"/>
                <w:szCs w:val="24"/>
              </w:rPr>
              <w:t>-43.9</w:t>
            </w:r>
          </w:p>
        </w:tc>
        <w:tc>
          <w:tcPr>
            <w:tcW w:w="1558"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cs="Arial"/>
                <w:strike/>
                <w:color w:val="000000"/>
                <w:sz w:val="24"/>
                <w:szCs w:val="24"/>
              </w:rPr>
              <w:t>-76.6</w:t>
            </w:r>
          </w:p>
        </w:tc>
        <w:tc>
          <w:tcPr>
            <w:tcW w:w="1558"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cs="Arial"/>
                <w:strike/>
                <w:color w:val="000000"/>
                <w:sz w:val="24"/>
                <w:szCs w:val="24"/>
              </w:rPr>
              <w:t>-113.2</w:t>
            </w:r>
          </w:p>
        </w:tc>
        <w:tc>
          <w:tcPr>
            <w:tcW w:w="1559"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cs="Arial"/>
                <w:strike/>
                <w:color w:val="000000"/>
                <w:sz w:val="24"/>
                <w:szCs w:val="24"/>
              </w:rPr>
              <w:t>-48.1</w:t>
            </w:r>
          </w:p>
        </w:tc>
        <w:tc>
          <w:tcPr>
            <w:tcW w:w="1559"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cs="Arial"/>
                <w:strike/>
                <w:color w:val="000000"/>
                <w:sz w:val="24"/>
                <w:szCs w:val="24"/>
              </w:rPr>
              <w:t>-56.2</w:t>
            </w:r>
          </w:p>
        </w:tc>
      </w:tr>
      <w:tr w:rsidR="00DE0BFF" w:rsidRPr="00DE0BFF">
        <w:tc>
          <w:tcPr>
            <w:tcW w:w="1795"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cs="Arial"/>
                <w:strike/>
                <w:color w:val="000000"/>
                <w:sz w:val="24"/>
                <w:szCs w:val="24"/>
              </w:rPr>
              <w:t xml:space="preserve">&gt; 35' to </w:t>
            </w:r>
            <w:r w:rsidRPr="00DE0BFF">
              <w:rPr>
                <w:rFonts w:cs="Arial"/>
                <w:strike/>
                <w:color w:val="000000"/>
                <w:sz w:val="24"/>
                <w:szCs w:val="24"/>
                <w:u w:val="single"/>
              </w:rPr>
              <w:t>=</w:t>
            </w:r>
            <w:r w:rsidRPr="00DE0BFF">
              <w:rPr>
                <w:rFonts w:cs="Arial"/>
                <w:strike/>
                <w:color w:val="000000"/>
                <w:sz w:val="24"/>
                <w:szCs w:val="24"/>
              </w:rPr>
              <w:t> 40'</w:t>
            </w:r>
          </w:p>
        </w:tc>
        <w:tc>
          <w:tcPr>
            <w:tcW w:w="1321"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cs="Arial"/>
                <w:strike/>
                <w:color w:val="000000"/>
                <w:sz w:val="24"/>
                <w:szCs w:val="24"/>
              </w:rPr>
              <w:t xml:space="preserve"> -45.1 </w:t>
            </w:r>
          </w:p>
        </w:tc>
        <w:tc>
          <w:tcPr>
            <w:tcW w:w="1558"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cs="Arial"/>
                <w:strike/>
                <w:color w:val="000000"/>
                <w:sz w:val="24"/>
                <w:szCs w:val="24"/>
              </w:rPr>
              <w:t xml:space="preserve"> -78.7 </w:t>
            </w:r>
          </w:p>
        </w:tc>
        <w:tc>
          <w:tcPr>
            <w:tcW w:w="1558"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cs="Arial"/>
                <w:strike/>
                <w:color w:val="000000"/>
                <w:sz w:val="24"/>
                <w:szCs w:val="24"/>
              </w:rPr>
              <w:t xml:space="preserve"> -116.3 </w:t>
            </w:r>
          </w:p>
        </w:tc>
        <w:tc>
          <w:tcPr>
            <w:tcW w:w="1559"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cs="Arial"/>
                <w:strike/>
                <w:color w:val="000000"/>
                <w:sz w:val="24"/>
                <w:szCs w:val="24"/>
              </w:rPr>
              <w:t xml:space="preserve"> -49.4 </w:t>
            </w:r>
          </w:p>
        </w:tc>
        <w:tc>
          <w:tcPr>
            <w:tcW w:w="1559"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cs="Arial"/>
                <w:strike/>
                <w:color w:val="000000"/>
                <w:sz w:val="24"/>
                <w:szCs w:val="24"/>
              </w:rPr>
              <w:t> -57.8</w:t>
            </w:r>
          </w:p>
        </w:tc>
      </w:tr>
    </w:tbl>
    <w:p w:rsidR="00DE0BFF" w:rsidRPr="00DE0BFF" w:rsidRDefault="00DE0BFF" w:rsidP="00DE0BFF">
      <w:pPr>
        <w:rPr>
          <w:rFonts w:ascii="Times New Roman" w:hAnsi="Times New Roman"/>
          <w:color w:val="000000"/>
          <w:sz w:val="24"/>
          <w:szCs w:val="24"/>
        </w:rPr>
      </w:pPr>
      <w:r w:rsidRPr="00DE0BFF">
        <w:rPr>
          <w:rFonts w:cs="Arial"/>
          <w:strike/>
          <w:color w:val="000000"/>
          <w:sz w:val="16"/>
          <w:szCs w:val="16"/>
        </w:rPr>
        <w:t>1 Calculated in accordance with ASCE.</w:t>
      </w:r>
    </w:p>
    <w:p w:rsidR="00DE0BFF" w:rsidRPr="00DE0BFF" w:rsidRDefault="00DE0BFF" w:rsidP="00DE0BFF">
      <w:pPr>
        <w:rPr>
          <w:rFonts w:ascii="Times New Roman" w:hAnsi="Times New Roman"/>
          <w:color w:val="000000"/>
          <w:sz w:val="24"/>
          <w:szCs w:val="24"/>
        </w:rPr>
      </w:pPr>
      <w:r w:rsidRPr="00DE0BFF">
        <w:rPr>
          <w:rFonts w:cs="Arial"/>
          <w:strike/>
          <w:color w:val="000000"/>
          <w:sz w:val="16"/>
          <w:szCs w:val="16"/>
        </w:rPr>
        <w:t xml:space="preserve">2 For Hip Roofs with </w:t>
      </w:r>
      <w:proofErr w:type="gramStart"/>
      <w:r w:rsidRPr="00DE0BFF">
        <w:rPr>
          <w:rFonts w:cs="Arial"/>
          <w:strike/>
          <w:color w:val="000000"/>
          <w:sz w:val="16"/>
          <w:szCs w:val="16"/>
        </w:rPr>
        <w:t>slope ??</w:t>
      </w:r>
      <w:proofErr w:type="gramEnd"/>
      <w:r w:rsidRPr="00DE0BFF">
        <w:rPr>
          <w:rFonts w:cs="Arial"/>
          <w:strike/>
          <w:color w:val="000000"/>
          <w:sz w:val="16"/>
          <w:szCs w:val="16"/>
        </w:rPr>
        <w:t xml:space="preserve">5.5:12, </w:t>
      </w:r>
      <w:proofErr w:type="spellStart"/>
      <w:proofErr w:type="gramStart"/>
      <w:r w:rsidRPr="00DE0BFF">
        <w:rPr>
          <w:rFonts w:cs="Arial"/>
          <w:strike/>
          <w:color w:val="000000"/>
          <w:sz w:val="16"/>
          <w:szCs w:val="16"/>
        </w:rPr>
        <w:t>Pasd</w:t>
      </w:r>
      <w:proofErr w:type="spellEnd"/>
      <w:r w:rsidRPr="00DE0BFF">
        <w:rPr>
          <w:rFonts w:cs="Arial"/>
          <w:strike/>
          <w:color w:val="000000"/>
          <w:sz w:val="16"/>
          <w:szCs w:val="16"/>
        </w:rPr>
        <w:t>(</w:t>
      </w:r>
      <w:proofErr w:type="gramEnd"/>
      <w:r w:rsidRPr="00DE0BFF">
        <w:rPr>
          <w:rFonts w:cs="Arial"/>
          <w:strike/>
          <w:color w:val="000000"/>
          <w:sz w:val="16"/>
          <w:szCs w:val="16"/>
        </w:rPr>
        <w:t xml:space="preserve">3) shall be treated as </w:t>
      </w:r>
      <w:proofErr w:type="spellStart"/>
      <w:r w:rsidRPr="00DE0BFF">
        <w:rPr>
          <w:rFonts w:cs="Arial"/>
          <w:strike/>
          <w:color w:val="000000"/>
          <w:sz w:val="16"/>
          <w:szCs w:val="16"/>
        </w:rPr>
        <w:t>Pasd</w:t>
      </w:r>
      <w:proofErr w:type="spellEnd"/>
      <w:r w:rsidRPr="00DE0BFF">
        <w:rPr>
          <w:rFonts w:cs="Arial"/>
          <w:strike/>
          <w:color w:val="000000"/>
          <w:sz w:val="16"/>
          <w:szCs w:val="16"/>
        </w:rPr>
        <w:t>(2).</w:t>
      </w:r>
    </w:p>
    <w:p w:rsidR="00DE0BFF" w:rsidRPr="00DE0BFF" w:rsidRDefault="00DE0BFF" w:rsidP="00DE0BFF">
      <w:pPr>
        <w:jc w:val="both"/>
        <w:rPr>
          <w:rFonts w:ascii="Times New Roman" w:hAnsi="Times New Roman"/>
          <w:color w:val="000000"/>
          <w:sz w:val="24"/>
          <w:szCs w:val="24"/>
        </w:rPr>
      </w:pPr>
      <w:r w:rsidRPr="00DE0BFF">
        <w:rPr>
          <w:rFonts w:cs="Arial"/>
          <w:strike/>
          <w:color w:val="000000"/>
          <w:sz w:val="16"/>
          <w:szCs w:val="16"/>
        </w:rPr>
        <w:t xml:space="preserve">3 </w:t>
      </w:r>
      <w:proofErr w:type="spellStart"/>
      <w:r w:rsidRPr="00DE0BFF">
        <w:rPr>
          <w:rFonts w:cs="Arial"/>
          <w:strike/>
          <w:color w:val="000000"/>
          <w:sz w:val="16"/>
          <w:szCs w:val="16"/>
        </w:rPr>
        <w:t>Pasd</w:t>
      </w:r>
      <w:proofErr w:type="spellEnd"/>
      <w:r w:rsidRPr="00DE0BFF">
        <w:rPr>
          <w:rFonts w:cs="Arial"/>
          <w:strike/>
          <w:color w:val="000000"/>
          <w:sz w:val="16"/>
          <w:szCs w:val="16"/>
        </w:rPr>
        <w:t xml:space="preserve"> = 0.6Pult</w:t>
      </w:r>
    </w:p>
    <w:p w:rsidR="00DE0BFF" w:rsidRPr="00DE0BFF" w:rsidRDefault="00DE0BFF" w:rsidP="00DE0BFF">
      <w:pPr>
        <w:jc w:val="both"/>
        <w:rPr>
          <w:rFonts w:ascii="Times New Roman" w:hAnsi="Times New Roman"/>
          <w:color w:val="000000"/>
          <w:sz w:val="24"/>
          <w:szCs w:val="24"/>
        </w:rPr>
      </w:pPr>
      <w:r w:rsidRPr="00DE0BFF">
        <w:rPr>
          <w:rFonts w:ascii="Times New Roman" w:hAnsi="Times New Roman"/>
          <w:strike/>
          <w:color w:val="000000"/>
          <w:sz w:val="24"/>
          <w:szCs w:val="24"/>
        </w:rPr>
        <w:t> </w:t>
      </w:r>
    </w:p>
    <w:p w:rsidR="00DE0BFF" w:rsidRPr="00DE0BFF" w:rsidRDefault="00DE0BFF" w:rsidP="00DE0BFF">
      <w:pPr>
        <w:jc w:val="both"/>
        <w:rPr>
          <w:rFonts w:ascii="Times New Roman" w:hAnsi="Times New Roman"/>
          <w:color w:val="000000"/>
          <w:sz w:val="24"/>
          <w:szCs w:val="24"/>
        </w:rPr>
      </w:pPr>
      <w:r w:rsidRPr="00DE0BFF">
        <w:rPr>
          <w:rFonts w:ascii="Times New Roman" w:hAnsi="Times New Roman"/>
          <w:strike/>
          <w:color w:val="000000"/>
          <w:sz w:val="24"/>
          <w:szCs w:val="24"/>
        </w:rPr>
        <w:t> </w:t>
      </w:r>
    </w:p>
    <w:p w:rsidR="00DE0BFF" w:rsidRPr="00DE0BFF" w:rsidRDefault="00DE0BFF" w:rsidP="00DE0BFF">
      <w:pPr>
        <w:jc w:val="both"/>
        <w:rPr>
          <w:rFonts w:ascii="Times New Roman" w:hAnsi="Times New Roman"/>
          <w:color w:val="000000"/>
          <w:sz w:val="24"/>
          <w:szCs w:val="24"/>
        </w:rPr>
      </w:pPr>
      <w:r w:rsidRPr="00DE0BFF">
        <w:rPr>
          <w:rFonts w:ascii="Times New Roman" w:hAnsi="Times New Roman"/>
          <w:strike/>
          <w:color w:val="000000"/>
          <w:sz w:val="24"/>
          <w:szCs w:val="24"/>
        </w:rPr>
        <w:t> </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705"/>
        <w:gridCol w:w="1411"/>
        <w:gridCol w:w="1558"/>
        <w:gridCol w:w="1558"/>
        <w:gridCol w:w="1559"/>
        <w:gridCol w:w="1559"/>
      </w:tblGrid>
      <w:tr w:rsidR="00DE0BFF" w:rsidRPr="00DE0BFF">
        <w:tc>
          <w:tcPr>
            <w:tcW w:w="9350" w:type="dxa"/>
            <w:gridSpan w:val="6"/>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cs="Arial"/>
                <w:b/>
                <w:bCs/>
                <w:strike/>
                <w:color w:val="000000"/>
                <w:sz w:val="24"/>
                <w:szCs w:val="24"/>
              </w:rPr>
              <w:t>TABLE 2 — RISK CATEGORY II EXPOSURE CATEGORY “D”1</w:t>
            </w:r>
          </w:p>
          <w:p w:rsidR="00DE0BFF" w:rsidRPr="00DE0BFF" w:rsidRDefault="00DE0BFF" w:rsidP="00DE0BFF">
            <w:pPr>
              <w:jc w:val="center"/>
              <w:rPr>
                <w:rFonts w:ascii="Times New Roman" w:hAnsi="Times New Roman"/>
                <w:color w:val="000000"/>
                <w:sz w:val="24"/>
                <w:szCs w:val="24"/>
              </w:rPr>
            </w:pPr>
            <w:r w:rsidRPr="00DE0BFF">
              <w:rPr>
                <w:rFonts w:cs="Arial"/>
                <w:b/>
                <w:bCs/>
                <w:strike/>
                <w:color w:val="000000"/>
                <w:sz w:val="24"/>
                <w:szCs w:val="24"/>
              </w:rPr>
              <w:t>MINIMUM DESIGN WIND UPLIFT PRESSURES IN PSF FOR FIELD [</w:t>
            </w:r>
            <w:proofErr w:type="spellStart"/>
            <w:r w:rsidRPr="00DE0BFF">
              <w:rPr>
                <w:rFonts w:cs="Arial"/>
                <w:b/>
                <w:bCs/>
                <w:strike/>
                <w:color w:val="000000"/>
                <w:sz w:val="24"/>
                <w:szCs w:val="24"/>
              </w:rPr>
              <w:t>Pasd</w:t>
            </w:r>
            <w:proofErr w:type="spellEnd"/>
            <w:r w:rsidRPr="00DE0BFF">
              <w:rPr>
                <w:rFonts w:cs="Arial"/>
                <w:b/>
                <w:bCs/>
                <w:strike/>
                <w:color w:val="000000"/>
                <w:sz w:val="24"/>
                <w:szCs w:val="24"/>
              </w:rPr>
              <w:t>(1)], PERIMETER [</w:t>
            </w:r>
            <w:proofErr w:type="spellStart"/>
            <w:r w:rsidRPr="00DE0BFF">
              <w:rPr>
                <w:rFonts w:cs="Arial"/>
                <w:b/>
                <w:bCs/>
                <w:strike/>
                <w:color w:val="000000"/>
                <w:sz w:val="24"/>
                <w:szCs w:val="24"/>
              </w:rPr>
              <w:t>Pasd</w:t>
            </w:r>
            <w:proofErr w:type="spellEnd"/>
            <w:r w:rsidRPr="00DE0BFF">
              <w:rPr>
                <w:rFonts w:cs="Arial"/>
                <w:b/>
                <w:bCs/>
                <w:strike/>
                <w:color w:val="000000"/>
                <w:sz w:val="24"/>
                <w:szCs w:val="24"/>
              </w:rPr>
              <w:t>(2)] AND CORNER [</w:t>
            </w:r>
            <w:proofErr w:type="spellStart"/>
            <w:r w:rsidRPr="00DE0BFF">
              <w:rPr>
                <w:rFonts w:cs="Arial"/>
                <w:b/>
                <w:bCs/>
                <w:strike/>
                <w:color w:val="000000"/>
                <w:sz w:val="24"/>
                <w:szCs w:val="24"/>
              </w:rPr>
              <w:t>Pasd</w:t>
            </w:r>
            <w:proofErr w:type="spellEnd"/>
            <w:r w:rsidRPr="00DE0BFF">
              <w:rPr>
                <w:rFonts w:cs="Arial"/>
                <w:b/>
                <w:bCs/>
                <w:strike/>
                <w:color w:val="000000"/>
                <w:sz w:val="24"/>
                <w:szCs w:val="24"/>
              </w:rPr>
              <w:t>(3)] AREAS OF ROOFS</w:t>
            </w:r>
          </w:p>
          <w:p w:rsidR="00DE0BFF" w:rsidRPr="00DE0BFF" w:rsidRDefault="00DE0BFF" w:rsidP="00DE0BFF">
            <w:pPr>
              <w:jc w:val="center"/>
              <w:rPr>
                <w:rFonts w:ascii="Times New Roman" w:hAnsi="Times New Roman"/>
                <w:color w:val="000000"/>
                <w:sz w:val="24"/>
                <w:szCs w:val="24"/>
              </w:rPr>
            </w:pPr>
            <w:r w:rsidRPr="00DE0BFF">
              <w:rPr>
                <w:rFonts w:cs="Arial"/>
                <w:b/>
                <w:bCs/>
                <w:strike/>
                <w:color w:val="000000"/>
                <w:sz w:val="24"/>
                <w:szCs w:val="24"/>
              </w:rPr>
              <w:t>FOR EXPOSURE D BUILDINGS WITH A ROOF MEAN HEIGHT AS SPECIFIED3</w:t>
            </w:r>
          </w:p>
        </w:tc>
      </w:tr>
      <w:tr w:rsidR="00DE0BFF" w:rsidRPr="00DE0BFF">
        <w:tc>
          <w:tcPr>
            <w:tcW w:w="1705"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cs="Arial"/>
                <w:strike/>
                <w:color w:val="000000"/>
                <w:sz w:val="24"/>
                <w:szCs w:val="24"/>
              </w:rPr>
              <w:t>ROOF</w:t>
            </w:r>
          </w:p>
          <w:p w:rsidR="00DE0BFF" w:rsidRPr="00DE0BFF" w:rsidRDefault="00DE0BFF" w:rsidP="00DE0BFF">
            <w:pPr>
              <w:jc w:val="center"/>
              <w:rPr>
                <w:rFonts w:ascii="Times New Roman" w:hAnsi="Times New Roman"/>
                <w:color w:val="000000"/>
                <w:sz w:val="24"/>
                <w:szCs w:val="24"/>
              </w:rPr>
            </w:pPr>
            <w:r w:rsidRPr="00DE0BFF">
              <w:rPr>
                <w:rFonts w:cs="Arial"/>
                <w:strike/>
                <w:color w:val="000000"/>
                <w:sz w:val="24"/>
                <w:szCs w:val="24"/>
              </w:rPr>
              <w:t>SLOPE</w:t>
            </w:r>
          </w:p>
        </w:tc>
        <w:tc>
          <w:tcPr>
            <w:tcW w:w="4527" w:type="dxa"/>
            <w:gridSpan w:val="3"/>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cs="Arial"/>
                <w:strike/>
                <w:color w:val="000000"/>
                <w:sz w:val="24"/>
                <w:szCs w:val="24"/>
              </w:rPr>
              <w:t>&gt; 2:12 to £ 6:12</w:t>
            </w:r>
          </w:p>
        </w:tc>
        <w:tc>
          <w:tcPr>
            <w:tcW w:w="3118" w:type="dxa"/>
            <w:gridSpan w:val="2"/>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cs="Arial"/>
                <w:strike/>
                <w:color w:val="000000"/>
                <w:sz w:val="24"/>
                <w:szCs w:val="24"/>
              </w:rPr>
              <w:t>&gt; 6:12 to £12:12</w:t>
            </w:r>
          </w:p>
        </w:tc>
      </w:tr>
      <w:tr w:rsidR="00DE0BFF" w:rsidRPr="00DE0BFF">
        <w:tc>
          <w:tcPr>
            <w:tcW w:w="1705"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cs="Arial"/>
                <w:strike/>
                <w:color w:val="000000"/>
                <w:sz w:val="24"/>
                <w:szCs w:val="24"/>
              </w:rPr>
              <w:t>Roof mean height</w:t>
            </w:r>
          </w:p>
        </w:tc>
        <w:tc>
          <w:tcPr>
            <w:tcW w:w="1411"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proofErr w:type="spellStart"/>
            <w:r w:rsidRPr="00DE0BFF">
              <w:rPr>
                <w:rFonts w:cs="Arial"/>
                <w:strike/>
                <w:color w:val="000000"/>
                <w:sz w:val="24"/>
                <w:szCs w:val="24"/>
              </w:rPr>
              <w:t>Pasd</w:t>
            </w:r>
            <w:proofErr w:type="spellEnd"/>
            <w:r w:rsidRPr="00DE0BFF">
              <w:rPr>
                <w:rFonts w:cs="Arial"/>
                <w:strike/>
                <w:color w:val="000000"/>
                <w:sz w:val="24"/>
                <w:szCs w:val="24"/>
              </w:rPr>
              <w:t>(1)</w:t>
            </w:r>
          </w:p>
        </w:tc>
        <w:tc>
          <w:tcPr>
            <w:tcW w:w="1558"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proofErr w:type="spellStart"/>
            <w:r w:rsidRPr="00DE0BFF">
              <w:rPr>
                <w:rFonts w:cs="Arial"/>
                <w:strike/>
                <w:color w:val="000000"/>
                <w:sz w:val="24"/>
                <w:szCs w:val="24"/>
              </w:rPr>
              <w:t>Pasd</w:t>
            </w:r>
            <w:proofErr w:type="spellEnd"/>
            <w:r w:rsidRPr="00DE0BFF">
              <w:rPr>
                <w:rFonts w:cs="Arial"/>
                <w:strike/>
                <w:color w:val="000000"/>
                <w:sz w:val="24"/>
                <w:szCs w:val="24"/>
              </w:rPr>
              <w:t>(2)</w:t>
            </w:r>
          </w:p>
        </w:tc>
        <w:tc>
          <w:tcPr>
            <w:tcW w:w="1558"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proofErr w:type="spellStart"/>
            <w:r w:rsidRPr="00DE0BFF">
              <w:rPr>
                <w:rFonts w:cs="Arial"/>
                <w:strike/>
                <w:color w:val="000000"/>
                <w:sz w:val="24"/>
                <w:szCs w:val="24"/>
              </w:rPr>
              <w:t>Pasd</w:t>
            </w:r>
            <w:proofErr w:type="spellEnd"/>
            <w:r w:rsidRPr="00DE0BFF">
              <w:rPr>
                <w:rFonts w:cs="Arial"/>
                <w:strike/>
                <w:color w:val="000000"/>
                <w:sz w:val="24"/>
                <w:szCs w:val="24"/>
              </w:rPr>
              <w:t>(3)2</w:t>
            </w:r>
          </w:p>
        </w:tc>
        <w:tc>
          <w:tcPr>
            <w:tcW w:w="1559"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proofErr w:type="spellStart"/>
            <w:r w:rsidRPr="00DE0BFF">
              <w:rPr>
                <w:rFonts w:cs="Arial"/>
                <w:strike/>
                <w:color w:val="000000"/>
                <w:sz w:val="24"/>
                <w:szCs w:val="24"/>
              </w:rPr>
              <w:t>Pasd</w:t>
            </w:r>
            <w:proofErr w:type="spellEnd"/>
            <w:r w:rsidRPr="00DE0BFF">
              <w:rPr>
                <w:rFonts w:cs="Arial"/>
                <w:strike/>
                <w:color w:val="000000"/>
                <w:sz w:val="24"/>
                <w:szCs w:val="24"/>
              </w:rPr>
              <w:t>(1)</w:t>
            </w:r>
          </w:p>
        </w:tc>
        <w:tc>
          <w:tcPr>
            <w:tcW w:w="1559"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proofErr w:type="spellStart"/>
            <w:r w:rsidRPr="00DE0BFF">
              <w:rPr>
                <w:rFonts w:cs="Arial"/>
                <w:strike/>
                <w:color w:val="000000"/>
                <w:sz w:val="24"/>
                <w:szCs w:val="24"/>
              </w:rPr>
              <w:t>Pasd</w:t>
            </w:r>
            <w:proofErr w:type="spellEnd"/>
            <w:r w:rsidRPr="00DE0BFF">
              <w:rPr>
                <w:rFonts w:cs="Arial"/>
                <w:strike/>
                <w:color w:val="000000"/>
                <w:sz w:val="24"/>
                <w:szCs w:val="24"/>
              </w:rPr>
              <w:t>(1)</w:t>
            </w:r>
          </w:p>
          <w:p w:rsidR="00DE0BFF" w:rsidRPr="00DE0BFF" w:rsidRDefault="00DE0BFF" w:rsidP="00DE0BFF">
            <w:pPr>
              <w:jc w:val="center"/>
              <w:rPr>
                <w:rFonts w:ascii="Times New Roman" w:hAnsi="Times New Roman"/>
                <w:color w:val="000000"/>
                <w:sz w:val="24"/>
                <w:szCs w:val="24"/>
              </w:rPr>
            </w:pPr>
            <w:proofErr w:type="spellStart"/>
            <w:r w:rsidRPr="00DE0BFF">
              <w:rPr>
                <w:rFonts w:cs="Arial"/>
                <w:strike/>
                <w:color w:val="000000"/>
                <w:sz w:val="24"/>
                <w:szCs w:val="24"/>
              </w:rPr>
              <w:t>Pasd</w:t>
            </w:r>
            <w:proofErr w:type="spellEnd"/>
            <w:r w:rsidRPr="00DE0BFF">
              <w:rPr>
                <w:rFonts w:cs="Arial"/>
                <w:strike/>
                <w:color w:val="000000"/>
                <w:sz w:val="24"/>
                <w:szCs w:val="24"/>
              </w:rPr>
              <w:t xml:space="preserve">(2) &amp; </w:t>
            </w:r>
          </w:p>
          <w:p w:rsidR="00DE0BFF" w:rsidRPr="00DE0BFF" w:rsidRDefault="00DE0BFF" w:rsidP="00DE0BFF">
            <w:pPr>
              <w:jc w:val="center"/>
              <w:rPr>
                <w:rFonts w:ascii="Times New Roman" w:hAnsi="Times New Roman"/>
                <w:color w:val="000000"/>
                <w:sz w:val="24"/>
                <w:szCs w:val="24"/>
              </w:rPr>
            </w:pPr>
            <w:proofErr w:type="spellStart"/>
            <w:r w:rsidRPr="00DE0BFF">
              <w:rPr>
                <w:rFonts w:cs="Arial"/>
                <w:strike/>
                <w:color w:val="000000"/>
                <w:sz w:val="24"/>
                <w:szCs w:val="24"/>
              </w:rPr>
              <w:t>Pasd</w:t>
            </w:r>
            <w:proofErr w:type="spellEnd"/>
            <w:r w:rsidRPr="00DE0BFF">
              <w:rPr>
                <w:rFonts w:cs="Arial"/>
                <w:strike/>
                <w:color w:val="000000"/>
                <w:sz w:val="24"/>
                <w:szCs w:val="24"/>
              </w:rPr>
              <w:t>(3)</w:t>
            </w:r>
          </w:p>
        </w:tc>
      </w:tr>
      <w:tr w:rsidR="00DE0BFF" w:rsidRPr="00DE0BFF">
        <w:tc>
          <w:tcPr>
            <w:tcW w:w="1705"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cs="Arial"/>
                <w:strike/>
                <w:color w:val="000000"/>
                <w:sz w:val="24"/>
                <w:szCs w:val="24"/>
              </w:rPr>
              <w:t>£ 20'</w:t>
            </w:r>
          </w:p>
        </w:tc>
        <w:tc>
          <w:tcPr>
            <w:tcW w:w="1411"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cs="Arial"/>
                <w:strike/>
                <w:color w:val="000000"/>
                <w:sz w:val="24"/>
                <w:szCs w:val="24"/>
              </w:rPr>
              <w:t>-47.0</w:t>
            </w:r>
          </w:p>
        </w:tc>
        <w:tc>
          <w:tcPr>
            <w:tcW w:w="1558"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cs="Arial"/>
                <w:strike/>
                <w:color w:val="000000"/>
                <w:sz w:val="24"/>
                <w:szCs w:val="24"/>
              </w:rPr>
              <w:t>-81.9</w:t>
            </w:r>
          </w:p>
        </w:tc>
        <w:tc>
          <w:tcPr>
            <w:tcW w:w="1558"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cs="Arial"/>
                <w:strike/>
                <w:color w:val="000000"/>
                <w:sz w:val="24"/>
                <w:szCs w:val="24"/>
              </w:rPr>
              <w:t>-121.0</w:t>
            </w:r>
          </w:p>
        </w:tc>
        <w:tc>
          <w:tcPr>
            <w:tcW w:w="1559"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cs="Arial"/>
                <w:strike/>
                <w:color w:val="000000"/>
                <w:sz w:val="24"/>
                <w:szCs w:val="24"/>
              </w:rPr>
              <w:t>-51.4</w:t>
            </w:r>
          </w:p>
        </w:tc>
        <w:tc>
          <w:tcPr>
            <w:tcW w:w="1559"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cs="Arial"/>
                <w:strike/>
                <w:color w:val="000000"/>
                <w:sz w:val="24"/>
                <w:szCs w:val="24"/>
              </w:rPr>
              <w:t>-60.1</w:t>
            </w:r>
          </w:p>
        </w:tc>
      </w:tr>
      <w:tr w:rsidR="00DE0BFF" w:rsidRPr="00DE0BFF">
        <w:tc>
          <w:tcPr>
            <w:tcW w:w="1705"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cs="Arial"/>
                <w:strike/>
                <w:color w:val="000000"/>
                <w:sz w:val="24"/>
                <w:szCs w:val="24"/>
              </w:rPr>
              <w:t xml:space="preserve">&gt; 20' to </w:t>
            </w:r>
            <w:r w:rsidRPr="00DE0BFF">
              <w:rPr>
                <w:rFonts w:cs="Arial"/>
                <w:strike/>
                <w:color w:val="000000"/>
                <w:sz w:val="24"/>
                <w:szCs w:val="24"/>
                <w:u w:val="single"/>
              </w:rPr>
              <w:t>=</w:t>
            </w:r>
            <w:r w:rsidRPr="00DE0BFF">
              <w:rPr>
                <w:rFonts w:cs="Arial"/>
                <w:strike/>
                <w:color w:val="000000"/>
                <w:sz w:val="24"/>
                <w:szCs w:val="24"/>
              </w:rPr>
              <w:t> 25'</w:t>
            </w:r>
          </w:p>
        </w:tc>
        <w:tc>
          <w:tcPr>
            <w:tcW w:w="1411"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cs="Arial"/>
                <w:strike/>
                <w:color w:val="000000"/>
                <w:sz w:val="24"/>
                <w:szCs w:val="24"/>
              </w:rPr>
              <w:t>-48.8</w:t>
            </w:r>
          </w:p>
        </w:tc>
        <w:tc>
          <w:tcPr>
            <w:tcW w:w="1558"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cs="Arial"/>
                <w:strike/>
                <w:color w:val="000000"/>
                <w:sz w:val="24"/>
                <w:szCs w:val="24"/>
              </w:rPr>
              <w:t>-85.0</w:t>
            </w:r>
          </w:p>
        </w:tc>
        <w:tc>
          <w:tcPr>
            <w:tcW w:w="1558"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cs="Arial"/>
                <w:strike/>
                <w:color w:val="000000"/>
                <w:sz w:val="24"/>
                <w:szCs w:val="24"/>
              </w:rPr>
              <w:t>-125.7</w:t>
            </w:r>
          </w:p>
        </w:tc>
        <w:tc>
          <w:tcPr>
            <w:tcW w:w="1559"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cs="Arial"/>
                <w:strike/>
                <w:color w:val="000000"/>
                <w:sz w:val="24"/>
                <w:szCs w:val="24"/>
              </w:rPr>
              <w:t>-53.4</w:t>
            </w:r>
          </w:p>
        </w:tc>
        <w:tc>
          <w:tcPr>
            <w:tcW w:w="1559"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cs="Arial"/>
                <w:strike/>
                <w:color w:val="000000"/>
                <w:sz w:val="24"/>
                <w:szCs w:val="24"/>
              </w:rPr>
              <w:t>-62.4</w:t>
            </w:r>
          </w:p>
        </w:tc>
      </w:tr>
      <w:tr w:rsidR="00DE0BFF" w:rsidRPr="00DE0BFF">
        <w:tc>
          <w:tcPr>
            <w:tcW w:w="1705"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cs="Arial"/>
                <w:strike/>
                <w:color w:val="000000"/>
                <w:sz w:val="24"/>
                <w:szCs w:val="24"/>
              </w:rPr>
              <w:t xml:space="preserve">&gt; 25' to </w:t>
            </w:r>
            <w:r w:rsidRPr="00DE0BFF">
              <w:rPr>
                <w:rFonts w:cs="Arial"/>
                <w:strike/>
                <w:color w:val="000000"/>
                <w:sz w:val="24"/>
                <w:szCs w:val="24"/>
                <w:u w:val="single"/>
              </w:rPr>
              <w:t>=</w:t>
            </w:r>
            <w:r w:rsidRPr="00DE0BFF">
              <w:rPr>
                <w:rFonts w:cs="Arial"/>
                <w:strike/>
                <w:color w:val="000000"/>
                <w:sz w:val="24"/>
                <w:szCs w:val="24"/>
              </w:rPr>
              <w:t> 30'</w:t>
            </w:r>
          </w:p>
        </w:tc>
        <w:tc>
          <w:tcPr>
            <w:tcW w:w="1411"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cs="Arial"/>
                <w:strike/>
                <w:color w:val="000000"/>
                <w:sz w:val="24"/>
                <w:szCs w:val="24"/>
              </w:rPr>
              <w:t>-50.3</w:t>
            </w:r>
          </w:p>
        </w:tc>
        <w:tc>
          <w:tcPr>
            <w:tcW w:w="1558"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cs="Arial"/>
                <w:strike/>
                <w:color w:val="000000"/>
                <w:sz w:val="24"/>
                <w:szCs w:val="24"/>
              </w:rPr>
              <w:t>-87.7</w:t>
            </w:r>
          </w:p>
        </w:tc>
        <w:tc>
          <w:tcPr>
            <w:tcW w:w="1558"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cs="Arial"/>
                <w:strike/>
                <w:color w:val="000000"/>
                <w:sz w:val="24"/>
                <w:szCs w:val="24"/>
              </w:rPr>
              <w:t>-129.6</w:t>
            </w:r>
          </w:p>
        </w:tc>
        <w:tc>
          <w:tcPr>
            <w:tcW w:w="1559"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cs="Arial"/>
                <w:strike/>
                <w:color w:val="000000"/>
                <w:sz w:val="24"/>
                <w:szCs w:val="24"/>
              </w:rPr>
              <w:t>-55.0</w:t>
            </w:r>
          </w:p>
        </w:tc>
        <w:tc>
          <w:tcPr>
            <w:tcW w:w="1559"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cs="Arial"/>
                <w:strike/>
                <w:color w:val="000000"/>
                <w:sz w:val="24"/>
                <w:szCs w:val="24"/>
              </w:rPr>
              <w:t>-64.4</w:t>
            </w:r>
          </w:p>
        </w:tc>
      </w:tr>
      <w:tr w:rsidR="00DE0BFF" w:rsidRPr="00DE0BFF">
        <w:tc>
          <w:tcPr>
            <w:tcW w:w="1705"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cs="Arial"/>
                <w:strike/>
                <w:color w:val="000000"/>
                <w:sz w:val="24"/>
                <w:szCs w:val="24"/>
              </w:rPr>
              <w:t xml:space="preserve">&gt; 30' to </w:t>
            </w:r>
            <w:r w:rsidRPr="00DE0BFF">
              <w:rPr>
                <w:rFonts w:cs="Arial"/>
                <w:strike/>
                <w:color w:val="000000"/>
                <w:sz w:val="24"/>
                <w:szCs w:val="24"/>
                <w:u w:val="single"/>
              </w:rPr>
              <w:t>=</w:t>
            </w:r>
            <w:r w:rsidRPr="00DE0BFF">
              <w:rPr>
                <w:rFonts w:cs="Arial"/>
                <w:strike/>
                <w:color w:val="000000"/>
                <w:sz w:val="24"/>
                <w:szCs w:val="24"/>
              </w:rPr>
              <w:t> 35'</w:t>
            </w:r>
          </w:p>
        </w:tc>
        <w:tc>
          <w:tcPr>
            <w:tcW w:w="1411"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cs="Arial"/>
                <w:strike/>
                <w:color w:val="000000"/>
                <w:sz w:val="24"/>
                <w:szCs w:val="24"/>
              </w:rPr>
              <w:t>-51.5</w:t>
            </w:r>
          </w:p>
        </w:tc>
        <w:tc>
          <w:tcPr>
            <w:tcW w:w="1558"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cs="Arial"/>
                <w:strike/>
                <w:color w:val="000000"/>
                <w:sz w:val="24"/>
                <w:szCs w:val="24"/>
              </w:rPr>
              <w:t>-89.9</w:t>
            </w:r>
          </w:p>
        </w:tc>
        <w:tc>
          <w:tcPr>
            <w:tcW w:w="1558"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cs="Arial"/>
                <w:strike/>
                <w:color w:val="000000"/>
                <w:sz w:val="24"/>
                <w:szCs w:val="24"/>
              </w:rPr>
              <w:t>-132.7</w:t>
            </w:r>
          </w:p>
        </w:tc>
        <w:tc>
          <w:tcPr>
            <w:tcW w:w="1559"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cs="Arial"/>
                <w:strike/>
                <w:color w:val="000000"/>
                <w:sz w:val="24"/>
                <w:szCs w:val="24"/>
              </w:rPr>
              <w:t>-56.4</w:t>
            </w:r>
          </w:p>
        </w:tc>
        <w:tc>
          <w:tcPr>
            <w:tcW w:w="1559"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cs="Arial"/>
                <w:strike/>
                <w:color w:val="000000"/>
                <w:sz w:val="24"/>
                <w:szCs w:val="24"/>
              </w:rPr>
              <w:t>-65.9</w:t>
            </w:r>
          </w:p>
        </w:tc>
      </w:tr>
      <w:tr w:rsidR="00DE0BFF" w:rsidRPr="00DE0BFF">
        <w:tc>
          <w:tcPr>
            <w:tcW w:w="1705"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cs="Arial"/>
                <w:strike/>
                <w:color w:val="000000"/>
                <w:sz w:val="24"/>
                <w:szCs w:val="24"/>
              </w:rPr>
              <w:t xml:space="preserve">&gt; 35' to </w:t>
            </w:r>
            <w:r w:rsidRPr="00DE0BFF">
              <w:rPr>
                <w:rFonts w:cs="Arial"/>
                <w:strike/>
                <w:color w:val="000000"/>
                <w:sz w:val="24"/>
                <w:szCs w:val="24"/>
                <w:u w:val="single"/>
              </w:rPr>
              <w:t>=</w:t>
            </w:r>
            <w:r w:rsidRPr="00DE0BFF">
              <w:rPr>
                <w:rFonts w:cs="Arial"/>
                <w:strike/>
                <w:color w:val="000000"/>
                <w:sz w:val="24"/>
                <w:szCs w:val="24"/>
              </w:rPr>
              <w:t xml:space="preserve"> 40'</w:t>
            </w:r>
          </w:p>
        </w:tc>
        <w:tc>
          <w:tcPr>
            <w:tcW w:w="1411"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cs="Arial"/>
                <w:strike/>
                <w:color w:val="000000"/>
                <w:sz w:val="24"/>
                <w:szCs w:val="24"/>
              </w:rPr>
              <w:t>-52.7</w:t>
            </w:r>
          </w:p>
        </w:tc>
        <w:tc>
          <w:tcPr>
            <w:tcW w:w="1558"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cs="Arial"/>
                <w:strike/>
                <w:color w:val="000000"/>
                <w:sz w:val="24"/>
                <w:szCs w:val="24"/>
              </w:rPr>
              <w:t>-91.9</w:t>
            </w:r>
          </w:p>
        </w:tc>
        <w:tc>
          <w:tcPr>
            <w:tcW w:w="1558"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cs="Arial"/>
                <w:strike/>
                <w:color w:val="000000"/>
                <w:sz w:val="24"/>
                <w:szCs w:val="24"/>
              </w:rPr>
              <w:t>-135.8</w:t>
            </w:r>
          </w:p>
        </w:tc>
        <w:tc>
          <w:tcPr>
            <w:tcW w:w="1559"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cs="Arial"/>
                <w:strike/>
                <w:color w:val="000000"/>
                <w:sz w:val="24"/>
                <w:szCs w:val="24"/>
              </w:rPr>
              <w:t>- -57.7</w:t>
            </w:r>
          </w:p>
        </w:tc>
        <w:tc>
          <w:tcPr>
            <w:tcW w:w="1559"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cs="Arial"/>
                <w:strike/>
                <w:color w:val="000000"/>
                <w:sz w:val="24"/>
                <w:szCs w:val="24"/>
              </w:rPr>
              <w:t>-67.9</w:t>
            </w:r>
          </w:p>
        </w:tc>
      </w:tr>
    </w:tbl>
    <w:p w:rsidR="00DE0BFF" w:rsidRPr="00DE0BFF" w:rsidRDefault="00DE0BFF" w:rsidP="00DE0BFF">
      <w:pPr>
        <w:rPr>
          <w:rFonts w:ascii="Times New Roman" w:hAnsi="Times New Roman"/>
          <w:color w:val="000000"/>
          <w:sz w:val="24"/>
          <w:szCs w:val="24"/>
        </w:rPr>
      </w:pPr>
      <w:r w:rsidRPr="00DE0BFF">
        <w:rPr>
          <w:rFonts w:ascii="Times New Roman" w:hAnsi="Times New Roman"/>
          <w:strike/>
          <w:color w:val="000000"/>
          <w:sz w:val="12"/>
          <w:szCs w:val="12"/>
        </w:rPr>
        <w:t xml:space="preserve">1 </w:t>
      </w:r>
      <w:r w:rsidRPr="00DE0BFF">
        <w:rPr>
          <w:rFonts w:ascii="Times New Roman" w:hAnsi="Times New Roman"/>
          <w:strike/>
          <w:color w:val="000000"/>
          <w:sz w:val="16"/>
          <w:szCs w:val="16"/>
        </w:rPr>
        <w:t>Calculated in accordance with ASCE 7.</w:t>
      </w:r>
    </w:p>
    <w:p w:rsidR="00DE0BFF" w:rsidRPr="00DE0BFF" w:rsidRDefault="00DE0BFF" w:rsidP="00DE0BFF">
      <w:pPr>
        <w:rPr>
          <w:rFonts w:ascii="Times New Roman" w:hAnsi="Times New Roman"/>
          <w:color w:val="000000"/>
          <w:sz w:val="24"/>
          <w:szCs w:val="24"/>
        </w:rPr>
      </w:pPr>
      <w:r w:rsidRPr="00DE0BFF">
        <w:rPr>
          <w:rFonts w:ascii="Times New Roman" w:hAnsi="Times New Roman"/>
          <w:strike/>
          <w:color w:val="000000"/>
          <w:sz w:val="12"/>
          <w:szCs w:val="12"/>
        </w:rPr>
        <w:t xml:space="preserve">2 </w:t>
      </w:r>
      <w:r w:rsidRPr="00DE0BFF">
        <w:rPr>
          <w:rFonts w:ascii="Times New Roman" w:hAnsi="Times New Roman"/>
          <w:strike/>
          <w:color w:val="000000"/>
          <w:sz w:val="16"/>
          <w:szCs w:val="16"/>
        </w:rPr>
        <w:t xml:space="preserve">For Hip Roofs with slope </w:t>
      </w:r>
      <w:r w:rsidRPr="00DE0BFF">
        <w:rPr>
          <w:rFonts w:ascii="Symbol" w:hAnsi="Symbol"/>
          <w:strike/>
          <w:color w:val="000000"/>
          <w:sz w:val="16"/>
          <w:szCs w:val="16"/>
        </w:rPr>
        <w:t></w:t>
      </w:r>
      <w:r w:rsidRPr="00DE0BFF">
        <w:rPr>
          <w:rFonts w:ascii="Symbol" w:hAnsi="Symbol"/>
          <w:strike/>
          <w:color w:val="000000"/>
          <w:sz w:val="16"/>
          <w:szCs w:val="16"/>
        </w:rPr>
        <w:t></w:t>
      </w:r>
      <w:r w:rsidRPr="00DE0BFF">
        <w:rPr>
          <w:rFonts w:ascii="Times New Roman" w:hAnsi="Times New Roman"/>
          <w:strike/>
          <w:color w:val="000000"/>
          <w:sz w:val="16"/>
          <w:szCs w:val="16"/>
        </w:rPr>
        <w:t xml:space="preserve">5.5:12, </w:t>
      </w:r>
      <w:proofErr w:type="spellStart"/>
      <w:proofErr w:type="gramStart"/>
      <w:r w:rsidRPr="00DE0BFF">
        <w:rPr>
          <w:rFonts w:ascii="Times New Roman" w:hAnsi="Times New Roman"/>
          <w:strike/>
          <w:color w:val="000000"/>
          <w:sz w:val="16"/>
          <w:szCs w:val="16"/>
        </w:rPr>
        <w:t>P</w:t>
      </w:r>
      <w:r w:rsidRPr="00DE0BFF">
        <w:rPr>
          <w:rFonts w:ascii="Times New Roman" w:hAnsi="Times New Roman"/>
          <w:strike/>
          <w:color w:val="000000"/>
          <w:sz w:val="12"/>
          <w:szCs w:val="12"/>
        </w:rPr>
        <w:t>asd</w:t>
      </w:r>
      <w:proofErr w:type="spellEnd"/>
      <w:r w:rsidRPr="00DE0BFF">
        <w:rPr>
          <w:rFonts w:ascii="Times New Roman" w:hAnsi="Times New Roman"/>
          <w:strike/>
          <w:color w:val="000000"/>
          <w:sz w:val="16"/>
          <w:szCs w:val="16"/>
        </w:rPr>
        <w:t>(</w:t>
      </w:r>
      <w:proofErr w:type="gramEnd"/>
      <w:r w:rsidRPr="00DE0BFF">
        <w:rPr>
          <w:rFonts w:ascii="Times New Roman" w:hAnsi="Times New Roman"/>
          <w:strike/>
          <w:color w:val="000000"/>
          <w:sz w:val="16"/>
          <w:szCs w:val="16"/>
        </w:rPr>
        <w:t xml:space="preserve">3) shall be treated as </w:t>
      </w:r>
      <w:proofErr w:type="spellStart"/>
      <w:r w:rsidRPr="00DE0BFF">
        <w:rPr>
          <w:rFonts w:ascii="Times New Roman" w:hAnsi="Times New Roman"/>
          <w:strike/>
          <w:color w:val="000000"/>
          <w:sz w:val="16"/>
          <w:szCs w:val="16"/>
        </w:rPr>
        <w:t>P</w:t>
      </w:r>
      <w:r w:rsidRPr="00DE0BFF">
        <w:rPr>
          <w:rFonts w:ascii="Times New Roman" w:hAnsi="Times New Roman"/>
          <w:strike/>
          <w:color w:val="000000"/>
          <w:sz w:val="12"/>
          <w:szCs w:val="12"/>
        </w:rPr>
        <w:t>asd</w:t>
      </w:r>
      <w:proofErr w:type="spellEnd"/>
      <w:r w:rsidRPr="00DE0BFF">
        <w:rPr>
          <w:rFonts w:ascii="Times New Roman" w:hAnsi="Times New Roman"/>
          <w:strike/>
          <w:color w:val="000000"/>
          <w:sz w:val="16"/>
          <w:szCs w:val="16"/>
        </w:rPr>
        <w:t>(2).</w:t>
      </w:r>
    </w:p>
    <w:p w:rsidR="00DE0BFF" w:rsidRPr="00DE0BFF" w:rsidRDefault="00DE0BFF" w:rsidP="00DE0BFF">
      <w:pPr>
        <w:jc w:val="both"/>
        <w:rPr>
          <w:rFonts w:ascii="Times New Roman" w:hAnsi="Times New Roman"/>
          <w:color w:val="000000"/>
          <w:sz w:val="24"/>
          <w:szCs w:val="24"/>
        </w:rPr>
      </w:pPr>
      <w:r w:rsidRPr="00DE0BFF">
        <w:rPr>
          <w:rFonts w:ascii="Times New Roman" w:hAnsi="Times New Roman"/>
          <w:strike/>
          <w:color w:val="000000"/>
          <w:sz w:val="12"/>
          <w:szCs w:val="12"/>
        </w:rPr>
        <w:t xml:space="preserve">3 </w:t>
      </w:r>
      <w:proofErr w:type="spellStart"/>
      <w:r w:rsidRPr="00DE0BFF">
        <w:rPr>
          <w:rFonts w:ascii="Times New Roman" w:hAnsi="Times New Roman"/>
          <w:strike/>
          <w:color w:val="000000"/>
          <w:sz w:val="16"/>
          <w:szCs w:val="16"/>
        </w:rPr>
        <w:t>P</w:t>
      </w:r>
      <w:r w:rsidRPr="00DE0BFF">
        <w:rPr>
          <w:rFonts w:ascii="Times New Roman" w:hAnsi="Times New Roman"/>
          <w:strike/>
          <w:color w:val="000000"/>
          <w:sz w:val="12"/>
          <w:szCs w:val="12"/>
        </w:rPr>
        <w:t>asd</w:t>
      </w:r>
      <w:proofErr w:type="spellEnd"/>
      <w:r w:rsidRPr="00DE0BFF">
        <w:rPr>
          <w:rFonts w:ascii="Times New Roman" w:hAnsi="Times New Roman"/>
          <w:strike/>
          <w:color w:val="000000"/>
          <w:sz w:val="12"/>
          <w:szCs w:val="12"/>
        </w:rPr>
        <w:t xml:space="preserve"> </w:t>
      </w:r>
      <w:r w:rsidRPr="00DE0BFF">
        <w:rPr>
          <w:rFonts w:ascii="Times New Roman" w:hAnsi="Times New Roman"/>
          <w:strike/>
          <w:color w:val="000000"/>
          <w:sz w:val="16"/>
          <w:szCs w:val="16"/>
        </w:rPr>
        <w:t>= 0.6P</w:t>
      </w:r>
      <w:r w:rsidRPr="00DE0BFF">
        <w:rPr>
          <w:rFonts w:ascii="Times New Roman" w:hAnsi="Times New Roman"/>
          <w:strike/>
          <w:color w:val="000000"/>
          <w:sz w:val="12"/>
          <w:szCs w:val="12"/>
        </w:rPr>
        <w:t>ult</w:t>
      </w:r>
    </w:p>
    <w:p w:rsidR="00DE0BFF" w:rsidRPr="00DE0BFF" w:rsidRDefault="00DE0BFF" w:rsidP="00DE0BFF">
      <w:pPr>
        <w:jc w:val="both"/>
        <w:rPr>
          <w:rFonts w:ascii="Times New Roman" w:hAnsi="Times New Roman"/>
          <w:color w:val="000000"/>
          <w:sz w:val="24"/>
          <w:szCs w:val="24"/>
        </w:rPr>
      </w:pPr>
      <w:r w:rsidRPr="00DE0BFF">
        <w:rPr>
          <w:rFonts w:ascii="Times New Roman" w:hAnsi="Times New Roman"/>
          <w:strike/>
          <w:color w:val="000000"/>
          <w:sz w:val="24"/>
          <w:szCs w:val="24"/>
        </w:rPr>
        <w:lastRenderedPageBreak/>
        <w:t> </w:t>
      </w:r>
    </w:p>
    <w:p w:rsidR="00DE0BFF" w:rsidRPr="00DE0BFF" w:rsidRDefault="00DE0BFF" w:rsidP="00DE0BFF">
      <w:pPr>
        <w:jc w:val="both"/>
        <w:rPr>
          <w:rFonts w:ascii="Times New Roman" w:hAnsi="Times New Roman"/>
          <w:color w:val="000000"/>
          <w:sz w:val="24"/>
          <w:szCs w:val="24"/>
        </w:rPr>
      </w:pPr>
      <w:r w:rsidRPr="00DE0BFF">
        <w:rPr>
          <w:rFonts w:ascii="Times New Roman" w:hAnsi="Times New Roman"/>
          <w:strike/>
          <w:color w:val="000000"/>
          <w:sz w:val="24"/>
          <w:szCs w:val="24"/>
        </w:rPr>
        <w:t> </w:t>
      </w:r>
    </w:p>
    <w:p w:rsidR="00DE0BFF" w:rsidRPr="00DE0BFF" w:rsidRDefault="00DE0BFF" w:rsidP="00DE0BFF">
      <w:pPr>
        <w:jc w:val="both"/>
        <w:rPr>
          <w:rFonts w:ascii="Times New Roman" w:hAnsi="Times New Roman"/>
          <w:color w:val="000000"/>
          <w:sz w:val="24"/>
          <w:szCs w:val="24"/>
        </w:rPr>
      </w:pPr>
      <w:r w:rsidRPr="00DE0BFF">
        <w:rPr>
          <w:rFonts w:ascii="Times New Roman" w:hAnsi="Times New Roman"/>
          <w:strike/>
          <w:color w:val="000000"/>
          <w:sz w:val="24"/>
          <w:szCs w:val="24"/>
        </w:rPr>
        <w:t> </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70"/>
        <w:gridCol w:w="1870"/>
        <w:gridCol w:w="1870"/>
        <w:gridCol w:w="1870"/>
        <w:gridCol w:w="1870"/>
      </w:tblGrid>
      <w:tr w:rsidR="00DE0BFF" w:rsidRPr="00DE0BFF">
        <w:tc>
          <w:tcPr>
            <w:tcW w:w="9350" w:type="dxa"/>
            <w:gridSpan w:val="5"/>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cs="Arial"/>
                <w:b/>
                <w:bCs/>
                <w:color w:val="000000"/>
                <w:sz w:val="24"/>
                <w:szCs w:val="24"/>
                <w:u w:val="single"/>
              </w:rPr>
              <w:t>TABLE 1 — Gable Roofs </w:t>
            </w:r>
          </w:p>
          <w:p w:rsidR="00DE0BFF" w:rsidRPr="00DE0BFF" w:rsidRDefault="00DE0BFF" w:rsidP="00DE0BFF">
            <w:pPr>
              <w:jc w:val="center"/>
              <w:rPr>
                <w:rFonts w:ascii="Times New Roman" w:hAnsi="Times New Roman"/>
                <w:color w:val="000000"/>
                <w:sz w:val="24"/>
                <w:szCs w:val="24"/>
              </w:rPr>
            </w:pPr>
            <w:r w:rsidRPr="00DE0BFF">
              <w:rPr>
                <w:rFonts w:ascii="Times New Roman" w:hAnsi="Times New Roman"/>
                <w:b/>
                <w:bCs/>
                <w:color w:val="000000"/>
                <w:sz w:val="24"/>
                <w:szCs w:val="24"/>
                <w:u w:val="single"/>
              </w:rPr>
              <w:t> </w:t>
            </w:r>
          </w:p>
          <w:p w:rsidR="00DE0BFF" w:rsidRPr="00DE0BFF" w:rsidRDefault="00DE0BFF" w:rsidP="00DE0BFF">
            <w:pPr>
              <w:jc w:val="center"/>
              <w:rPr>
                <w:rFonts w:ascii="Times New Roman" w:hAnsi="Times New Roman"/>
                <w:color w:val="000000"/>
                <w:sz w:val="24"/>
                <w:szCs w:val="24"/>
              </w:rPr>
            </w:pPr>
            <w:r w:rsidRPr="00DE0BFF">
              <w:rPr>
                <w:rFonts w:cs="Arial"/>
                <w:b/>
                <w:bCs/>
                <w:color w:val="000000"/>
                <w:sz w:val="24"/>
                <w:szCs w:val="24"/>
                <w:u w:val="single"/>
              </w:rPr>
              <w:t xml:space="preserve">MINIMUM ASD DESIGN WIND UPLIFT PRESSURES IN PSF </w:t>
            </w:r>
          </w:p>
          <w:p w:rsidR="00DE0BFF" w:rsidRPr="00DE0BFF" w:rsidRDefault="008473EF" w:rsidP="00DE0BFF">
            <w:pPr>
              <w:jc w:val="center"/>
              <w:rPr>
                <w:rFonts w:ascii="Times New Roman" w:hAnsi="Times New Roman"/>
                <w:color w:val="000000"/>
                <w:sz w:val="24"/>
                <w:szCs w:val="24"/>
              </w:rPr>
            </w:pPr>
            <w:r>
              <w:rPr>
                <w:rFonts w:cs="Arial"/>
                <w:b/>
                <w:bCs/>
                <w:color w:val="000000"/>
                <w:sz w:val="24"/>
                <w:szCs w:val="24"/>
                <w:u w:val="single"/>
              </w:rPr>
              <w:t xml:space="preserve">FOR ROOF SLOPE - </w:t>
            </w:r>
            <w:r w:rsidR="00DE0BFF" w:rsidRPr="00DE0BFF">
              <w:rPr>
                <w:rFonts w:cs="Arial"/>
                <w:b/>
                <w:bCs/>
                <w:color w:val="000000"/>
                <w:sz w:val="24"/>
                <w:szCs w:val="24"/>
                <w:u w:val="single"/>
              </w:rPr>
              <w:t xml:space="preserve"> </w:t>
            </w:r>
            <w:r w:rsidR="005F12D6" w:rsidRPr="00DE0BFF">
              <w:rPr>
                <w:rFonts w:cs="Arial"/>
                <w:b/>
                <w:bCs/>
                <w:color w:val="000000"/>
                <w:sz w:val="24"/>
                <w:szCs w:val="24"/>
                <w:u w:val="single"/>
              </w:rPr>
              <w:t xml:space="preserve"> </w:t>
            </w:r>
            <w:r w:rsidR="005F12D6" w:rsidRPr="00F969C8">
              <w:rPr>
                <w:rFonts w:cs="Arial"/>
                <w:b/>
                <w:bCs/>
                <w:color w:val="000000"/>
                <w:sz w:val="24"/>
                <w:szCs w:val="24"/>
                <w:highlight w:val="red"/>
                <w:u w:val="single"/>
              </w:rPr>
              <w:t>≥</w:t>
            </w:r>
            <w:r w:rsidR="005F12D6" w:rsidRPr="00DE0BFF">
              <w:rPr>
                <w:rFonts w:cs="Arial"/>
                <w:b/>
                <w:bCs/>
                <w:color w:val="000000"/>
                <w:sz w:val="24"/>
                <w:szCs w:val="24"/>
                <w:u w:val="single"/>
              </w:rPr>
              <w:t xml:space="preserve">2:12 to </w:t>
            </w:r>
            <w:r w:rsidR="005F12D6" w:rsidRPr="00F969C8">
              <w:rPr>
                <w:rFonts w:cs="Arial"/>
                <w:b/>
                <w:bCs/>
                <w:color w:val="000000"/>
                <w:sz w:val="24"/>
                <w:szCs w:val="24"/>
                <w:highlight w:val="red"/>
                <w:u w:val="single"/>
              </w:rPr>
              <w:t>≤</w:t>
            </w:r>
            <w:r w:rsidR="005F12D6" w:rsidRPr="00DE0BFF">
              <w:rPr>
                <w:rFonts w:cs="Arial"/>
                <w:b/>
                <w:bCs/>
                <w:color w:val="000000"/>
                <w:sz w:val="24"/>
                <w:szCs w:val="24"/>
                <w:u w:val="single"/>
              </w:rPr>
              <w:t>4:12</w:t>
            </w:r>
          </w:p>
          <w:p w:rsidR="00DE0BFF" w:rsidRPr="00DE0BFF" w:rsidRDefault="00DE0BFF" w:rsidP="00DE0BFF">
            <w:pPr>
              <w:jc w:val="center"/>
              <w:rPr>
                <w:rFonts w:ascii="Times New Roman" w:hAnsi="Times New Roman"/>
                <w:color w:val="000000"/>
                <w:sz w:val="24"/>
                <w:szCs w:val="24"/>
              </w:rPr>
            </w:pPr>
            <w:r w:rsidRPr="00DE0BFF">
              <w:rPr>
                <w:rFonts w:cs="Arial"/>
                <w:b/>
                <w:bCs/>
                <w:color w:val="000000"/>
                <w:sz w:val="24"/>
                <w:szCs w:val="24"/>
                <w:u w:val="single"/>
              </w:rPr>
              <w:t>RISK CATEGORY II EXPOSURE CATEGORY “C”</w:t>
            </w:r>
          </w:p>
          <w:p w:rsidR="00DE0BFF" w:rsidRPr="00DE0BFF" w:rsidRDefault="00DE0BFF" w:rsidP="00DE0BFF">
            <w:pPr>
              <w:jc w:val="center"/>
              <w:rPr>
                <w:rFonts w:ascii="Times New Roman" w:hAnsi="Times New Roman"/>
                <w:color w:val="000000"/>
                <w:sz w:val="24"/>
                <w:szCs w:val="24"/>
              </w:rPr>
            </w:pPr>
            <w:r w:rsidRPr="00DE0BFF">
              <w:rPr>
                <w:rFonts w:ascii="Times New Roman" w:hAnsi="Times New Roman"/>
                <w:b/>
                <w:bCs/>
                <w:color w:val="000000"/>
                <w:sz w:val="24"/>
                <w:szCs w:val="24"/>
                <w:u w:val="single"/>
              </w:rPr>
              <w:t> </w:t>
            </w:r>
          </w:p>
          <w:p w:rsidR="00DE0BFF" w:rsidRPr="00DE0BFF" w:rsidRDefault="00DE0BFF" w:rsidP="00DE0BFF">
            <w:pPr>
              <w:jc w:val="center"/>
              <w:rPr>
                <w:rFonts w:ascii="Times New Roman" w:hAnsi="Times New Roman"/>
                <w:color w:val="000000"/>
                <w:sz w:val="24"/>
                <w:szCs w:val="24"/>
              </w:rPr>
            </w:pPr>
            <w:r w:rsidRPr="00DE0BFF">
              <w:rPr>
                <w:rFonts w:cs="Arial"/>
                <w:b/>
                <w:bCs/>
                <w:color w:val="000000"/>
                <w:sz w:val="24"/>
                <w:szCs w:val="24"/>
                <w:u w:val="single"/>
              </w:rPr>
              <w:t xml:space="preserve">(Overhang) </w:t>
            </w:r>
          </w:p>
          <w:p w:rsidR="00DE0BFF" w:rsidRPr="00DE0BFF" w:rsidRDefault="00DE0BFF" w:rsidP="00DE0BFF">
            <w:pPr>
              <w:jc w:val="center"/>
              <w:rPr>
                <w:rFonts w:ascii="Times New Roman" w:hAnsi="Times New Roman"/>
                <w:color w:val="000000"/>
                <w:sz w:val="24"/>
                <w:szCs w:val="24"/>
              </w:rPr>
            </w:pPr>
            <w:r w:rsidRPr="00DE0BFF">
              <w:rPr>
                <w:rFonts w:ascii="Times New Roman" w:hAnsi="Times New Roman"/>
                <w:b/>
                <w:bCs/>
                <w:color w:val="000000"/>
                <w:sz w:val="24"/>
                <w:szCs w:val="24"/>
              </w:rPr>
              <w:t> </w:t>
            </w:r>
          </w:p>
        </w:tc>
      </w:tr>
      <w:tr w:rsidR="00DE0BFF" w:rsidRPr="00DE0BFF">
        <w:tc>
          <w:tcPr>
            <w:tcW w:w="1870" w:type="dxa"/>
            <w:vMerge w:val="restar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Times New Roman" w:hAnsi="Times New Roman"/>
                <w:b/>
                <w:bCs/>
                <w:color w:val="000000"/>
                <w:sz w:val="24"/>
                <w:szCs w:val="24"/>
                <w:u w:val="single"/>
              </w:rPr>
              <w:t> </w:t>
            </w:r>
          </w:p>
          <w:p w:rsidR="00DE0BFF" w:rsidRPr="00DE0BFF" w:rsidRDefault="00DE0BFF" w:rsidP="00DE0BFF">
            <w:pPr>
              <w:jc w:val="center"/>
              <w:rPr>
                <w:rFonts w:ascii="Times New Roman" w:hAnsi="Times New Roman"/>
                <w:color w:val="000000"/>
                <w:sz w:val="24"/>
                <w:szCs w:val="24"/>
              </w:rPr>
            </w:pPr>
            <w:r w:rsidRPr="00DE0BFF">
              <w:rPr>
                <w:rFonts w:ascii="Times New Roman" w:hAnsi="Times New Roman"/>
                <w:b/>
                <w:bCs/>
                <w:color w:val="000000"/>
                <w:sz w:val="24"/>
                <w:szCs w:val="24"/>
                <w:u w:val="single"/>
              </w:rPr>
              <w:t> </w:t>
            </w:r>
          </w:p>
          <w:p w:rsidR="00DE0BFF" w:rsidRPr="00DE0BFF" w:rsidRDefault="00DE0BFF" w:rsidP="00DE0BFF">
            <w:pPr>
              <w:jc w:val="center"/>
              <w:rPr>
                <w:rFonts w:ascii="Times New Roman" w:hAnsi="Times New Roman"/>
                <w:color w:val="000000"/>
                <w:sz w:val="24"/>
                <w:szCs w:val="24"/>
              </w:rPr>
            </w:pPr>
            <w:r w:rsidRPr="00DE0BFF">
              <w:rPr>
                <w:rFonts w:ascii="Times New Roman" w:hAnsi="Times New Roman"/>
                <w:b/>
                <w:bCs/>
                <w:color w:val="000000"/>
                <w:sz w:val="24"/>
                <w:szCs w:val="24"/>
                <w:u w:val="single"/>
              </w:rPr>
              <w:t> </w:t>
            </w:r>
          </w:p>
          <w:p w:rsidR="00DE0BFF" w:rsidRPr="00DE0BFF" w:rsidRDefault="00DE0BFF" w:rsidP="00DE0BFF">
            <w:pPr>
              <w:jc w:val="center"/>
              <w:rPr>
                <w:rFonts w:ascii="Times New Roman" w:hAnsi="Times New Roman"/>
                <w:color w:val="000000"/>
                <w:sz w:val="24"/>
                <w:szCs w:val="24"/>
              </w:rPr>
            </w:pPr>
            <w:r w:rsidRPr="00DE0BFF">
              <w:rPr>
                <w:rFonts w:ascii="Times New Roman" w:hAnsi="Times New Roman"/>
                <w:b/>
                <w:bCs/>
                <w:color w:val="000000"/>
                <w:sz w:val="24"/>
                <w:szCs w:val="24"/>
                <w:u w:val="single"/>
              </w:rPr>
              <w:t> </w:t>
            </w:r>
          </w:p>
          <w:p w:rsidR="00DE0BFF" w:rsidRPr="00DE0BFF" w:rsidRDefault="00DE0BFF" w:rsidP="00DE0BFF">
            <w:pPr>
              <w:rPr>
                <w:rFonts w:ascii="Times New Roman" w:hAnsi="Times New Roman"/>
                <w:color w:val="000000"/>
                <w:sz w:val="24"/>
                <w:szCs w:val="24"/>
              </w:rPr>
            </w:pPr>
            <w:r w:rsidRPr="00DE0BFF">
              <w:rPr>
                <w:rFonts w:ascii="Times New Roman" w:hAnsi="Times New Roman"/>
                <w:b/>
                <w:bCs/>
                <w:color w:val="000000"/>
                <w:sz w:val="24"/>
                <w:szCs w:val="24"/>
                <w:u w:val="single"/>
              </w:rPr>
              <w:t> </w:t>
            </w:r>
          </w:p>
          <w:p w:rsidR="00DE0BFF" w:rsidRPr="00DE0BFF" w:rsidRDefault="00DE0BFF" w:rsidP="00DE0BFF">
            <w:pPr>
              <w:jc w:val="center"/>
              <w:rPr>
                <w:rFonts w:ascii="Times New Roman" w:hAnsi="Times New Roman"/>
                <w:color w:val="000000"/>
                <w:sz w:val="24"/>
                <w:szCs w:val="24"/>
              </w:rPr>
            </w:pPr>
            <w:r w:rsidRPr="00DE0BFF">
              <w:rPr>
                <w:rFonts w:cs="Arial"/>
                <w:b/>
                <w:bCs/>
                <w:color w:val="000000"/>
                <w:sz w:val="24"/>
                <w:szCs w:val="24"/>
                <w:u w:val="single"/>
              </w:rPr>
              <w:t>Roof Mean Height</w:t>
            </w:r>
          </w:p>
          <w:p w:rsidR="00DE0BFF" w:rsidRPr="00DE0BFF" w:rsidRDefault="00DE0BFF" w:rsidP="00DE0BFF">
            <w:pPr>
              <w:jc w:val="center"/>
              <w:rPr>
                <w:rFonts w:ascii="Times New Roman" w:hAnsi="Times New Roman"/>
                <w:color w:val="000000"/>
                <w:sz w:val="24"/>
                <w:szCs w:val="24"/>
              </w:rPr>
            </w:pPr>
            <w:r w:rsidRPr="00DE0BFF">
              <w:rPr>
                <w:rFonts w:ascii="Times New Roman" w:hAnsi="Times New Roman"/>
                <w:b/>
                <w:bCs/>
                <w:color w:val="000000"/>
                <w:sz w:val="24"/>
                <w:szCs w:val="24"/>
                <w:u w:val="single"/>
              </w:rPr>
              <w:t> </w:t>
            </w:r>
          </w:p>
        </w:tc>
        <w:tc>
          <w:tcPr>
            <w:tcW w:w="7480" w:type="dxa"/>
            <w:gridSpan w:val="4"/>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Times New Roman" w:hAnsi="Times New Roman"/>
                <w:b/>
                <w:bCs/>
                <w:color w:val="000000"/>
                <w:sz w:val="24"/>
                <w:szCs w:val="24"/>
                <w:u w:val="single"/>
              </w:rPr>
              <w:t> </w:t>
            </w:r>
          </w:p>
          <w:p w:rsidR="00DE0BFF" w:rsidRPr="00DE0BFF" w:rsidRDefault="00DE0BFF" w:rsidP="00DE0BFF">
            <w:pPr>
              <w:jc w:val="center"/>
              <w:rPr>
                <w:rFonts w:ascii="Times New Roman" w:hAnsi="Times New Roman"/>
                <w:color w:val="000000"/>
                <w:sz w:val="24"/>
                <w:szCs w:val="24"/>
              </w:rPr>
            </w:pPr>
            <w:r w:rsidRPr="00DE0BFF">
              <w:rPr>
                <w:rFonts w:cs="Arial"/>
                <w:b/>
                <w:bCs/>
                <w:color w:val="000000"/>
                <w:sz w:val="24"/>
                <w:szCs w:val="24"/>
                <w:u w:val="single"/>
              </w:rPr>
              <w:t>Roof Pressure Zones</w:t>
            </w:r>
          </w:p>
          <w:p w:rsidR="00DE0BFF" w:rsidRPr="00DE0BFF" w:rsidRDefault="00DE0BFF" w:rsidP="00DE0BFF">
            <w:pPr>
              <w:jc w:val="center"/>
              <w:rPr>
                <w:rFonts w:ascii="Times New Roman" w:hAnsi="Times New Roman"/>
                <w:color w:val="000000"/>
                <w:sz w:val="24"/>
                <w:szCs w:val="24"/>
              </w:rPr>
            </w:pPr>
            <w:r w:rsidRPr="00DE0BFF">
              <w:rPr>
                <w:rFonts w:ascii="Times New Roman" w:hAnsi="Times New Roman"/>
                <w:b/>
                <w:bCs/>
                <w:color w:val="000000"/>
                <w:sz w:val="24"/>
                <w:szCs w:val="24"/>
                <w:u w:val="single"/>
              </w:rPr>
              <w:t> </w:t>
            </w:r>
          </w:p>
        </w:tc>
      </w:tr>
      <w:tr w:rsidR="00DE0BFF" w:rsidRPr="00DE0BFF">
        <w:trPr>
          <w:trHeight w:val="1439"/>
        </w:trPr>
        <w:tc>
          <w:tcPr>
            <w:tcW w:w="0" w:type="auto"/>
            <w:vMerge/>
            <w:tcBorders>
              <w:top w:val="nil"/>
              <w:left w:val="single" w:sz="8" w:space="0" w:color="auto"/>
              <w:bottom w:val="single" w:sz="8" w:space="0" w:color="auto"/>
              <w:right w:val="single" w:sz="8" w:space="0" w:color="auto"/>
            </w:tcBorders>
            <w:vAlign w:val="center"/>
            <w:hideMark/>
          </w:tcPr>
          <w:p w:rsidR="00DE0BFF" w:rsidRPr="00DE0BFF" w:rsidRDefault="00DE0BFF" w:rsidP="00DE0BFF">
            <w:pPr>
              <w:rPr>
                <w:rFonts w:ascii="Times New Roman" w:hAnsi="Times New Roman"/>
                <w:color w:val="000000"/>
                <w:sz w:val="24"/>
                <w:szCs w:val="24"/>
              </w:rPr>
            </w:pPr>
          </w:p>
        </w:tc>
        <w:tc>
          <w:tcPr>
            <w:tcW w:w="187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Times New Roman" w:hAnsi="Times New Roman"/>
                <w:b/>
                <w:bCs/>
                <w:color w:val="000000"/>
                <w:sz w:val="24"/>
                <w:szCs w:val="24"/>
                <w:u w:val="single"/>
              </w:rPr>
              <w:t> </w:t>
            </w:r>
          </w:p>
          <w:p w:rsidR="00DE0BFF" w:rsidRPr="00DE0BFF" w:rsidRDefault="00DE0BFF" w:rsidP="00DE0BFF">
            <w:pPr>
              <w:jc w:val="center"/>
              <w:rPr>
                <w:rFonts w:ascii="Times New Roman" w:hAnsi="Times New Roman"/>
                <w:color w:val="000000"/>
                <w:sz w:val="24"/>
                <w:szCs w:val="24"/>
              </w:rPr>
            </w:pPr>
            <w:r w:rsidRPr="00DE0BFF">
              <w:rPr>
                <w:rFonts w:ascii="Times New Roman" w:hAnsi="Times New Roman"/>
                <w:b/>
                <w:bCs/>
                <w:color w:val="000000"/>
                <w:sz w:val="24"/>
                <w:szCs w:val="24"/>
                <w:u w:val="single"/>
              </w:rPr>
              <w:t> </w:t>
            </w:r>
          </w:p>
          <w:p w:rsidR="00DE0BFF" w:rsidRPr="00DE0BFF" w:rsidRDefault="00DE0BFF" w:rsidP="00DE0BFF">
            <w:pPr>
              <w:jc w:val="center"/>
              <w:rPr>
                <w:rFonts w:ascii="Times New Roman" w:hAnsi="Times New Roman"/>
                <w:color w:val="000000"/>
                <w:sz w:val="24"/>
                <w:szCs w:val="24"/>
              </w:rPr>
            </w:pPr>
            <w:r w:rsidRPr="00DE0BFF">
              <w:rPr>
                <w:rFonts w:cs="Arial"/>
                <w:b/>
                <w:bCs/>
                <w:color w:val="000000"/>
                <w:sz w:val="24"/>
                <w:szCs w:val="24"/>
                <w:u w:val="single"/>
              </w:rPr>
              <w:t>1 and 2e</w:t>
            </w:r>
          </w:p>
        </w:tc>
        <w:tc>
          <w:tcPr>
            <w:tcW w:w="187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Times New Roman" w:hAnsi="Times New Roman"/>
                <w:b/>
                <w:bCs/>
                <w:color w:val="000000"/>
                <w:sz w:val="24"/>
                <w:szCs w:val="24"/>
                <w:u w:val="single"/>
              </w:rPr>
              <w:t> </w:t>
            </w:r>
          </w:p>
          <w:p w:rsidR="00DE0BFF" w:rsidRPr="00DE0BFF" w:rsidRDefault="00DE0BFF" w:rsidP="00DE0BFF">
            <w:pPr>
              <w:jc w:val="center"/>
              <w:rPr>
                <w:rFonts w:ascii="Times New Roman" w:hAnsi="Times New Roman"/>
                <w:color w:val="000000"/>
                <w:sz w:val="24"/>
                <w:szCs w:val="24"/>
              </w:rPr>
            </w:pPr>
            <w:r w:rsidRPr="00DE0BFF">
              <w:rPr>
                <w:rFonts w:ascii="Times New Roman" w:hAnsi="Times New Roman"/>
                <w:b/>
                <w:bCs/>
                <w:color w:val="000000"/>
                <w:sz w:val="24"/>
                <w:szCs w:val="24"/>
                <w:u w:val="single"/>
              </w:rPr>
              <w:t> </w:t>
            </w:r>
          </w:p>
          <w:p w:rsidR="00DE0BFF" w:rsidRPr="00DE0BFF" w:rsidRDefault="00DE0BFF" w:rsidP="00DE0BFF">
            <w:pPr>
              <w:jc w:val="center"/>
              <w:rPr>
                <w:rFonts w:ascii="Times New Roman" w:hAnsi="Times New Roman"/>
                <w:color w:val="000000"/>
                <w:sz w:val="24"/>
                <w:szCs w:val="24"/>
              </w:rPr>
            </w:pPr>
            <w:r w:rsidRPr="00DE0BFF">
              <w:rPr>
                <w:rFonts w:cs="Arial"/>
                <w:b/>
                <w:bCs/>
                <w:color w:val="000000"/>
                <w:sz w:val="24"/>
                <w:szCs w:val="24"/>
                <w:u w:val="single"/>
              </w:rPr>
              <w:t xml:space="preserve">2n and 2r </w:t>
            </w:r>
          </w:p>
        </w:tc>
        <w:tc>
          <w:tcPr>
            <w:tcW w:w="187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Times New Roman" w:hAnsi="Times New Roman"/>
                <w:b/>
                <w:bCs/>
                <w:color w:val="000000"/>
                <w:sz w:val="24"/>
                <w:szCs w:val="24"/>
                <w:u w:val="single"/>
              </w:rPr>
              <w:t> </w:t>
            </w:r>
          </w:p>
          <w:p w:rsidR="00DE0BFF" w:rsidRPr="00DE0BFF" w:rsidRDefault="00DE0BFF" w:rsidP="00DE0BFF">
            <w:pPr>
              <w:jc w:val="center"/>
              <w:rPr>
                <w:rFonts w:ascii="Times New Roman" w:hAnsi="Times New Roman"/>
                <w:color w:val="000000"/>
                <w:sz w:val="24"/>
                <w:szCs w:val="24"/>
              </w:rPr>
            </w:pPr>
            <w:r w:rsidRPr="00DE0BFF">
              <w:rPr>
                <w:rFonts w:ascii="Times New Roman" w:hAnsi="Times New Roman"/>
                <w:b/>
                <w:bCs/>
                <w:color w:val="000000"/>
                <w:sz w:val="24"/>
                <w:szCs w:val="24"/>
                <w:u w:val="single"/>
              </w:rPr>
              <w:t> </w:t>
            </w:r>
          </w:p>
          <w:p w:rsidR="00DE0BFF" w:rsidRPr="00DE0BFF" w:rsidRDefault="00DE0BFF" w:rsidP="00DE0BFF">
            <w:pPr>
              <w:jc w:val="center"/>
              <w:rPr>
                <w:rFonts w:ascii="Times New Roman" w:hAnsi="Times New Roman"/>
                <w:color w:val="000000"/>
                <w:sz w:val="24"/>
                <w:szCs w:val="24"/>
              </w:rPr>
            </w:pPr>
            <w:r w:rsidRPr="00DE0BFF">
              <w:rPr>
                <w:rFonts w:cs="Arial"/>
                <w:b/>
                <w:bCs/>
                <w:color w:val="000000"/>
                <w:sz w:val="24"/>
                <w:szCs w:val="24"/>
                <w:u w:val="single"/>
              </w:rPr>
              <w:t xml:space="preserve">3e </w:t>
            </w:r>
          </w:p>
        </w:tc>
        <w:tc>
          <w:tcPr>
            <w:tcW w:w="187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rPr>
                <w:rFonts w:ascii="Times New Roman" w:hAnsi="Times New Roman"/>
                <w:color w:val="000000"/>
                <w:sz w:val="24"/>
                <w:szCs w:val="24"/>
              </w:rPr>
            </w:pPr>
            <w:r w:rsidRPr="00DE0BFF">
              <w:rPr>
                <w:rFonts w:ascii="Times New Roman" w:hAnsi="Times New Roman"/>
                <w:b/>
                <w:bCs/>
                <w:color w:val="000000"/>
                <w:sz w:val="24"/>
                <w:szCs w:val="24"/>
                <w:u w:val="single"/>
              </w:rPr>
              <w:t> </w:t>
            </w:r>
          </w:p>
          <w:p w:rsidR="00DE0BFF" w:rsidRPr="00DE0BFF" w:rsidRDefault="00DE0BFF" w:rsidP="00DE0BFF">
            <w:pPr>
              <w:jc w:val="center"/>
              <w:rPr>
                <w:rFonts w:ascii="Times New Roman" w:hAnsi="Times New Roman"/>
                <w:color w:val="000000"/>
                <w:sz w:val="24"/>
                <w:szCs w:val="24"/>
              </w:rPr>
            </w:pPr>
            <w:r w:rsidRPr="00DE0BFF">
              <w:rPr>
                <w:rFonts w:ascii="Times New Roman" w:hAnsi="Times New Roman"/>
                <w:b/>
                <w:bCs/>
                <w:color w:val="000000"/>
                <w:sz w:val="24"/>
                <w:szCs w:val="24"/>
                <w:u w:val="single"/>
              </w:rPr>
              <w:t> </w:t>
            </w:r>
          </w:p>
          <w:p w:rsidR="00DE0BFF" w:rsidRPr="00DE0BFF" w:rsidRDefault="00DE0BFF" w:rsidP="00DE0BFF">
            <w:pPr>
              <w:jc w:val="center"/>
              <w:rPr>
                <w:rFonts w:ascii="Times New Roman" w:hAnsi="Times New Roman"/>
                <w:color w:val="000000"/>
                <w:sz w:val="24"/>
                <w:szCs w:val="24"/>
              </w:rPr>
            </w:pPr>
            <w:r w:rsidRPr="00DE0BFF">
              <w:rPr>
                <w:rFonts w:cs="Arial"/>
                <w:b/>
                <w:bCs/>
                <w:color w:val="000000"/>
                <w:sz w:val="24"/>
                <w:szCs w:val="24"/>
                <w:u w:val="single"/>
              </w:rPr>
              <w:t xml:space="preserve">3r </w:t>
            </w:r>
          </w:p>
        </w:tc>
      </w:tr>
      <w:tr w:rsidR="00DE0BFF" w:rsidRPr="00DE0BFF">
        <w:trPr>
          <w:trHeight w:val="828"/>
        </w:trPr>
        <w:tc>
          <w:tcPr>
            <w:tcW w:w="1870"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Times New Roman" w:hAnsi="Times New Roman"/>
                <w:b/>
                <w:bCs/>
                <w:color w:val="000000"/>
                <w:sz w:val="24"/>
                <w:szCs w:val="24"/>
                <w:u w:val="single"/>
              </w:rPr>
              <w:t> </w:t>
            </w:r>
          </w:p>
          <w:p w:rsidR="00DE0BFF" w:rsidRPr="00DE0BFF" w:rsidRDefault="005361D7" w:rsidP="00DE0BFF">
            <w:pPr>
              <w:jc w:val="center"/>
              <w:rPr>
                <w:rFonts w:ascii="Times New Roman" w:hAnsi="Times New Roman"/>
                <w:color w:val="000000"/>
                <w:sz w:val="24"/>
                <w:szCs w:val="24"/>
              </w:rPr>
            </w:pPr>
            <w:r w:rsidRPr="00F969C8">
              <w:rPr>
                <w:rFonts w:cs="Arial"/>
                <w:b/>
                <w:bCs/>
                <w:color w:val="000000"/>
                <w:sz w:val="24"/>
                <w:szCs w:val="24"/>
                <w:highlight w:val="red"/>
                <w:u w:val="single"/>
              </w:rPr>
              <w:t>≤</w:t>
            </w:r>
            <w:r w:rsidR="00DE0BFF" w:rsidRPr="00DE0BFF">
              <w:rPr>
                <w:rFonts w:cs="Arial"/>
                <w:b/>
                <w:bCs/>
                <w:color w:val="000000"/>
                <w:sz w:val="24"/>
                <w:szCs w:val="24"/>
                <w:u w:val="single"/>
              </w:rPr>
              <w:t>15’</w:t>
            </w:r>
          </w:p>
          <w:p w:rsidR="00DE0BFF" w:rsidRPr="00DE0BFF" w:rsidRDefault="00DE0BFF" w:rsidP="00DE0BFF">
            <w:pPr>
              <w:rPr>
                <w:rFonts w:ascii="Times New Roman" w:hAnsi="Times New Roman"/>
                <w:color w:val="000000"/>
                <w:sz w:val="24"/>
                <w:szCs w:val="24"/>
              </w:rPr>
            </w:pPr>
            <w:r w:rsidRPr="00DE0BFF">
              <w:rPr>
                <w:rFonts w:ascii="Times New Roman" w:hAnsi="Times New Roman"/>
                <w:b/>
                <w:bCs/>
                <w:color w:val="000000"/>
                <w:sz w:val="24"/>
                <w:szCs w:val="24"/>
                <w:u w:val="single"/>
              </w:rPr>
              <w:t> </w:t>
            </w:r>
          </w:p>
        </w:tc>
        <w:tc>
          <w:tcPr>
            <w:tcW w:w="187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Times New Roman" w:hAnsi="Times New Roman"/>
                <w:b/>
                <w:bCs/>
                <w:color w:val="000000"/>
                <w:sz w:val="24"/>
                <w:szCs w:val="24"/>
                <w:u w:val="single"/>
              </w:rPr>
              <w:t> </w:t>
            </w:r>
          </w:p>
          <w:p w:rsidR="00DE0BFF" w:rsidRPr="00DE0BFF" w:rsidRDefault="00DE0BFF" w:rsidP="00DE0BFF">
            <w:pPr>
              <w:jc w:val="center"/>
              <w:rPr>
                <w:rFonts w:ascii="Times New Roman" w:hAnsi="Times New Roman"/>
                <w:color w:val="000000"/>
                <w:sz w:val="24"/>
                <w:szCs w:val="24"/>
              </w:rPr>
            </w:pPr>
            <w:r w:rsidRPr="00DE0BFF">
              <w:rPr>
                <w:rFonts w:cs="Arial"/>
                <w:b/>
                <w:bCs/>
                <w:color w:val="000000"/>
                <w:sz w:val="24"/>
                <w:szCs w:val="24"/>
                <w:u w:val="single"/>
              </w:rPr>
              <w:t>-91</w:t>
            </w:r>
          </w:p>
        </w:tc>
        <w:tc>
          <w:tcPr>
            <w:tcW w:w="187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Times New Roman" w:hAnsi="Times New Roman"/>
                <w:b/>
                <w:bCs/>
                <w:color w:val="000000"/>
                <w:sz w:val="24"/>
                <w:szCs w:val="24"/>
                <w:u w:val="single"/>
              </w:rPr>
              <w:t> </w:t>
            </w:r>
          </w:p>
          <w:p w:rsidR="00DE0BFF" w:rsidRPr="00DE0BFF" w:rsidRDefault="00DE0BFF" w:rsidP="00DE0BFF">
            <w:pPr>
              <w:jc w:val="center"/>
              <w:rPr>
                <w:rFonts w:ascii="Times New Roman" w:hAnsi="Times New Roman"/>
                <w:color w:val="000000"/>
                <w:sz w:val="24"/>
                <w:szCs w:val="24"/>
              </w:rPr>
            </w:pPr>
            <w:r w:rsidRPr="00DE0BFF">
              <w:rPr>
                <w:rFonts w:cs="Arial"/>
                <w:b/>
                <w:bCs/>
                <w:color w:val="000000"/>
                <w:sz w:val="24"/>
                <w:szCs w:val="24"/>
                <w:u w:val="single"/>
              </w:rPr>
              <w:t>-125</w:t>
            </w:r>
          </w:p>
        </w:tc>
        <w:tc>
          <w:tcPr>
            <w:tcW w:w="187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Times New Roman" w:hAnsi="Times New Roman"/>
                <w:b/>
                <w:bCs/>
                <w:color w:val="000000"/>
                <w:sz w:val="24"/>
                <w:szCs w:val="24"/>
                <w:u w:val="single"/>
              </w:rPr>
              <w:t> </w:t>
            </w:r>
          </w:p>
          <w:p w:rsidR="00DE0BFF" w:rsidRPr="00DE0BFF" w:rsidRDefault="00DE0BFF" w:rsidP="00DE0BFF">
            <w:pPr>
              <w:jc w:val="center"/>
              <w:rPr>
                <w:rFonts w:ascii="Times New Roman" w:hAnsi="Times New Roman"/>
                <w:color w:val="000000"/>
                <w:sz w:val="24"/>
                <w:szCs w:val="24"/>
              </w:rPr>
            </w:pPr>
            <w:r w:rsidRPr="00DE0BFF">
              <w:rPr>
                <w:rFonts w:cs="Arial"/>
                <w:b/>
                <w:bCs/>
                <w:color w:val="000000"/>
                <w:sz w:val="24"/>
                <w:szCs w:val="24"/>
                <w:u w:val="single"/>
              </w:rPr>
              <w:t>-145</w:t>
            </w:r>
          </w:p>
        </w:tc>
        <w:tc>
          <w:tcPr>
            <w:tcW w:w="187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Times New Roman" w:hAnsi="Times New Roman"/>
                <w:b/>
                <w:bCs/>
                <w:color w:val="000000"/>
                <w:sz w:val="24"/>
                <w:szCs w:val="24"/>
                <w:u w:val="single"/>
              </w:rPr>
              <w:t> </w:t>
            </w:r>
          </w:p>
          <w:p w:rsidR="00DE0BFF" w:rsidRPr="00DE0BFF" w:rsidRDefault="00DE0BFF" w:rsidP="00DE0BFF">
            <w:pPr>
              <w:jc w:val="center"/>
              <w:rPr>
                <w:rFonts w:ascii="Times New Roman" w:hAnsi="Times New Roman"/>
                <w:color w:val="000000"/>
                <w:sz w:val="24"/>
                <w:szCs w:val="24"/>
              </w:rPr>
            </w:pPr>
            <w:r w:rsidRPr="00DE0BFF">
              <w:rPr>
                <w:rFonts w:cs="Arial"/>
                <w:b/>
                <w:bCs/>
                <w:color w:val="000000"/>
                <w:sz w:val="24"/>
                <w:szCs w:val="24"/>
                <w:u w:val="single"/>
              </w:rPr>
              <w:t>-166</w:t>
            </w:r>
          </w:p>
        </w:tc>
      </w:tr>
      <w:tr w:rsidR="00DE0BFF" w:rsidRPr="00DE0BFF">
        <w:trPr>
          <w:trHeight w:val="828"/>
        </w:trPr>
        <w:tc>
          <w:tcPr>
            <w:tcW w:w="1870"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Times New Roman" w:hAnsi="Times New Roman"/>
                <w:b/>
                <w:bCs/>
                <w:color w:val="000000"/>
                <w:sz w:val="24"/>
                <w:szCs w:val="24"/>
                <w:u w:val="single"/>
              </w:rPr>
              <w:t> </w:t>
            </w:r>
          </w:p>
          <w:p w:rsidR="00DE0BFF" w:rsidRPr="00DE0BFF" w:rsidRDefault="005361D7" w:rsidP="00DE0BFF">
            <w:pPr>
              <w:jc w:val="center"/>
              <w:rPr>
                <w:rFonts w:ascii="Times New Roman" w:hAnsi="Times New Roman"/>
                <w:color w:val="000000"/>
                <w:sz w:val="24"/>
                <w:szCs w:val="24"/>
              </w:rPr>
            </w:pPr>
            <w:r>
              <w:rPr>
                <w:rFonts w:cs="Arial"/>
                <w:b/>
                <w:bCs/>
                <w:color w:val="000000"/>
                <w:sz w:val="24"/>
                <w:szCs w:val="24"/>
                <w:u w:val="single"/>
              </w:rPr>
              <w:t xml:space="preserve">&gt;15 to </w:t>
            </w:r>
            <w:r w:rsidRPr="00F969C8">
              <w:rPr>
                <w:rFonts w:cs="Arial"/>
                <w:b/>
                <w:bCs/>
                <w:color w:val="000000"/>
                <w:sz w:val="24"/>
                <w:szCs w:val="24"/>
                <w:highlight w:val="red"/>
                <w:u w:val="single"/>
              </w:rPr>
              <w:t>≤</w:t>
            </w:r>
            <w:r w:rsidR="00DE0BFF" w:rsidRPr="00DE0BFF">
              <w:rPr>
                <w:rFonts w:cs="Arial"/>
                <w:b/>
                <w:bCs/>
                <w:color w:val="000000"/>
                <w:sz w:val="24"/>
                <w:szCs w:val="24"/>
                <w:u w:val="single"/>
              </w:rPr>
              <w:t>20’</w:t>
            </w:r>
          </w:p>
          <w:p w:rsidR="00DE0BFF" w:rsidRPr="00DE0BFF" w:rsidRDefault="00DE0BFF" w:rsidP="00DE0BFF">
            <w:pPr>
              <w:rPr>
                <w:rFonts w:ascii="Times New Roman" w:hAnsi="Times New Roman"/>
                <w:color w:val="000000"/>
                <w:sz w:val="24"/>
                <w:szCs w:val="24"/>
              </w:rPr>
            </w:pPr>
            <w:r w:rsidRPr="00DE0BFF">
              <w:rPr>
                <w:rFonts w:ascii="Times New Roman" w:hAnsi="Times New Roman"/>
                <w:b/>
                <w:bCs/>
                <w:color w:val="000000"/>
                <w:sz w:val="24"/>
                <w:szCs w:val="24"/>
                <w:u w:val="single"/>
              </w:rPr>
              <w:t> </w:t>
            </w:r>
          </w:p>
        </w:tc>
        <w:tc>
          <w:tcPr>
            <w:tcW w:w="187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Times New Roman" w:hAnsi="Times New Roman"/>
                <w:b/>
                <w:bCs/>
                <w:color w:val="000000"/>
                <w:sz w:val="24"/>
                <w:szCs w:val="24"/>
                <w:u w:val="single"/>
              </w:rPr>
              <w:t> </w:t>
            </w:r>
          </w:p>
          <w:p w:rsidR="00DE0BFF" w:rsidRPr="00DE0BFF" w:rsidRDefault="00DE0BFF" w:rsidP="00DE0BFF">
            <w:pPr>
              <w:jc w:val="center"/>
              <w:rPr>
                <w:rFonts w:ascii="Times New Roman" w:hAnsi="Times New Roman"/>
                <w:color w:val="000000"/>
                <w:sz w:val="24"/>
                <w:szCs w:val="24"/>
              </w:rPr>
            </w:pPr>
            <w:r w:rsidRPr="00DE0BFF">
              <w:rPr>
                <w:rFonts w:cs="Arial"/>
                <w:b/>
                <w:bCs/>
                <w:color w:val="000000"/>
                <w:sz w:val="24"/>
                <w:szCs w:val="24"/>
                <w:u w:val="single"/>
              </w:rPr>
              <w:t>-97</w:t>
            </w:r>
          </w:p>
        </w:tc>
        <w:tc>
          <w:tcPr>
            <w:tcW w:w="187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Times New Roman" w:hAnsi="Times New Roman"/>
                <w:b/>
                <w:bCs/>
                <w:color w:val="000000"/>
                <w:sz w:val="24"/>
                <w:szCs w:val="24"/>
                <w:u w:val="single"/>
              </w:rPr>
              <w:t> </w:t>
            </w:r>
          </w:p>
          <w:p w:rsidR="00DE0BFF" w:rsidRPr="00DE0BFF" w:rsidRDefault="00DE0BFF" w:rsidP="00DE0BFF">
            <w:pPr>
              <w:jc w:val="center"/>
              <w:rPr>
                <w:rFonts w:ascii="Times New Roman" w:hAnsi="Times New Roman"/>
                <w:color w:val="000000"/>
                <w:sz w:val="24"/>
                <w:szCs w:val="24"/>
              </w:rPr>
            </w:pPr>
            <w:r w:rsidRPr="00DE0BFF">
              <w:rPr>
                <w:rFonts w:cs="Arial"/>
                <w:b/>
                <w:bCs/>
                <w:color w:val="000000"/>
                <w:sz w:val="24"/>
                <w:szCs w:val="24"/>
                <w:u w:val="single"/>
              </w:rPr>
              <w:t>-133</w:t>
            </w:r>
          </w:p>
        </w:tc>
        <w:tc>
          <w:tcPr>
            <w:tcW w:w="187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cs="Arial"/>
                <w:b/>
                <w:bCs/>
                <w:color w:val="000000"/>
                <w:sz w:val="24"/>
                <w:szCs w:val="24"/>
                <w:u w:val="single"/>
              </w:rPr>
              <w:br/>
              <w:t>-154</w:t>
            </w:r>
          </w:p>
        </w:tc>
        <w:tc>
          <w:tcPr>
            <w:tcW w:w="187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Times New Roman" w:hAnsi="Times New Roman"/>
                <w:b/>
                <w:bCs/>
                <w:color w:val="000000"/>
                <w:sz w:val="24"/>
                <w:szCs w:val="24"/>
                <w:u w:val="single"/>
              </w:rPr>
              <w:t> </w:t>
            </w:r>
          </w:p>
          <w:p w:rsidR="00DE0BFF" w:rsidRPr="00DE0BFF" w:rsidRDefault="00DE0BFF" w:rsidP="00DE0BFF">
            <w:pPr>
              <w:jc w:val="center"/>
              <w:rPr>
                <w:rFonts w:ascii="Times New Roman" w:hAnsi="Times New Roman"/>
                <w:color w:val="000000"/>
                <w:sz w:val="24"/>
                <w:szCs w:val="24"/>
              </w:rPr>
            </w:pPr>
            <w:r w:rsidRPr="00DE0BFF">
              <w:rPr>
                <w:rFonts w:cs="Arial"/>
                <w:b/>
                <w:bCs/>
                <w:color w:val="000000"/>
                <w:sz w:val="24"/>
                <w:szCs w:val="24"/>
                <w:u w:val="single"/>
              </w:rPr>
              <w:t>-176</w:t>
            </w:r>
          </w:p>
        </w:tc>
      </w:tr>
      <w:tr w:rsidR="00DE0BFF" w:rsidRPr="00DE0BFF">
        <w:trPr>
          <w:trHeight w:val="828"/>
        </w:trPr>
        <w:tc>
          <w:tcPr>
            <w:tcW w:w="1870"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Times New Roman" w:hAnsi="Times New Roman"/>
                <w:b/>
                <w:bCs/>
                <w:color w:val="000000"/>
                <w:sz w:val="24"/>
                <w:szCs w:val="24"/>
                <w:u w:val="single"/>
              </w:rPr>
              <w:t> </w:t>
            </w:r>
          </w:p>
          <w:p w:rsidR="00DE0BFF" w:rsidRPr="00DE0BFF" w:rsidRDefault="00DE0BFF" w:rsidP="00DE0BFF">
            <w:pPr>
              <w:jc w:val="center"/>
              <w:rPr>
                <w:rFonts w:ascii="Times New Roman" w:hAnsi="Times New Roman"/>
                <w:color w:val="000000"/>
                <w:sz w:val="24"/>
                <w:szCs w:val="24"/>
              </w:rPr>
            </w:pPr>
            <w:r w:rsidRPr="00DE0BFF">
              <w:rPr>
                <w:rFonts w:cs="Arial"/>
                <w:b/>
                <w:bCs/>
                <w:color w:val="000000"/>
                <w:sz w:val="24"/>
                <w:szCs w:val="24"/>
                <w:u w:val="single"/>
              </w:rPr>
              <w:t>&gt;20’</w:t>
            </w:r>
            <w:r w:rsidR="005361D7">
              <w:rPr>
                <w:rFonts w:cs="Arial"/>
                <w:b/>
                <w:bCs/>
                <w:color w:val="000000"/>
                <w:sz w:val="24"/>
                <w:szCs w:val="24"/>
                <w:u w:val="single"/>
              </w:rPr>
              <w:t xml:space="preserve"> to </w:t>
            </w:r>
            <w:r w:rsidR="005361D7" w:rsidRPr="00F969C8">
              <w:rPr>
                <w:rFonts w:cs="Arial"/>
                <w:b/>
                <w:bCs/>
                <w:color w:val="000000"/>
                <w:sz w:val="24"/>
                <w:szCs w:val="24"/>
                <w:highlight w:val="red"/>
                <w:u w:val="single"/>
              </w:rPr>
              <w:t>≤</w:t>
            </w:r>
            <w:r w:rsidRPr="00DE0BFF">
              <w:rPr>
                <w:rFonts w:cs="Arial"/>
                <w:b/>
                <w:bCs/>
                <w:color w:val="000000"/>
                <w:sz w:val="24"/>
                <w:szCs w:val="24"/>
                <w:u w:val="single"/>
              </w:rPr>
              <w:t>25’</w:t>
            </w:r>
          </w:p>
          <w:p w:rsidR="00DE0BFF" w:rsidRPr="00DE0BFF" w:rsidRDefault="00DE0BFF" w:rsidP="00DE0BFF">
            <w:pPr>
              <w:rPr>
                <w:rFonts w:ascii="Times New Roman" w:hAnsi="Times New Roman"/>
                <w:color w:val="000000"/>
                <w:sz w:val="24"/>
                <w:szCs w:val="24"/>
              </w:rPr>
            </w:pPr>
            <w:r w:rsidRPr="00DE0BFF">
              <w:rPr>
                <w:rFonts w:ascii="Times New Roman" w:hAnsi="Times New Roman"/>
                <w:b/>
                <w:bCs/>
                <w:color w:val="000000"/>
                <w:sz w:val="24"/>
                <w:szCs w:val="24"/>
                <w:u w:val="single"/>
              </w:rPr>
              <w:t> </w:t>
            </w:r>
          </w:p>
        </w:tc>
        <w:tc>
          <w:tcPr>
            <w:tcW w:w="187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Times New Roman" w:hAnsi="Times New Roman"/>
                <w:b/>
                <w:bCs/>
                <w:color w:val="000000"/>
                <w:sz w:val="24"/>
                <w:szCs w:val="24"/>
                <w:u w:val="single"/>
              </w:rPr>
              <w:t> </w:t>
            </w:r>
          </w:p>
          <w:p w:rsidR="00DE0BFF" w:rsidRPr="00DE0BFF" w:rsidRDefault="00DE0BFF" w:rsidP="00DE0BFF">
            <w:pPr>
              <w:jc w:val="center"/>
              <w:rPr>
                <w:rFonts w:ascii="Times New Roman" w:hAnsi="Times New Roman"/>
                <w:color w:val="000000"/>
                <w:sz w:val="24"/>
                <w:szCs w:val="24"/>
              </w:rPr>
            </w:pPr>
            <w:r w:rsidRPr="00DE0BFF">
              <w:rPr>
                <w:rFonts w:cs="Arial"/>
                <w:b/>
                <w:bCs/>
                <w:color w:val="000000"/>
                <w:sz w:val="24"/>
                <w:szCs w:val="24"/>
                <w:u w:val="single"/>
              </w:rPr>
              <w:t>-101</w:t>
            </w:r>
          </w:p>
        </w:tc>
        <w:tc>
          <w:tcPr>
            <w:tcW w:w="187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Times New Roman" w:hAnsi="Times New Roman"/>
                <w:b/>
                <w:bCs/>
                <w:color w:val="000000"/>
                <w:sz w:val="24"/>
                <w:szCs w:val="24"/>
                <w:u w:val="single"/>
              </w:rPr>
              <w:t> </w:t>
            </w:r>
          </w:p>
          <w:p w:rsidR="00DE0BFF" w:rsidRPr="00DE0BFF" w:rsidRDefault="00DE0BFF" w:rsidP="00DE0BFF">
            <w:pPr>
              <w:jc w:val="center"/>
              <w:rPr>
                <w:rFonts w:ascii="Times New Roman" w:hAnsi="Times New Roman"/>
                <w:color w:val="000000"/>
                <w:sz w:val="24"/>
                <w:szCs w:val="24"/>
              </w:rPr>
            </w:pPr>
            <w:r w:rsidRPr="00DE0BFF">
              <w:rPr>
                <w:rFonts w:cs="Arial"/>
                <w:b/>
                <w:bCs/>
                <w:color w:val="000000"/>
                <w:sz w:val="24"/>
                <w:szCs w:val="24"/>
                <w:u w:val="single"/>
              </w:rPr>
              <w:t>-139</w:t>
            </w:r>
          </w:p>
        </w:tc>
        <w:tc>
          <w:tcPr>
            <w:tcW w:w="187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Times New Roman" w:hAnsi="Times New Roman"/>
                <w:b/>
                <w:bCs/>
                <w:color w:val="000000"/>
                <w:sz w:val="24"/>
                <w:szCs w:val="24"/>
                <w:u w:val="single"/>
              </w:rPr>
              <w:t> </w:t>
            </w:r>
          </w:p>
          <w:p w:rsidR="00DE0BFF" w:rsidRPr="00DE0BFF" w:rsidRDefault="00DE0BFF" w:rsidP="00DE0BFF">
            <w:pPr>
              <w:jc w:val="center"/>
              <w:rPr>
                <w:rFonts w:ascii="Times New Roman" w:hAnsi="Times New Roman"/>
                <w:color w:val="000000"/>
                <w:sz w:val="24"/>
                <w:szCs w:val="24"/>
              </w:rPr>
            </w:pPr>
            <w:r w:rsidRPr="00DE0BFF">
              <w:rPr>
                <w:rFonts w:cs="Arial"/>
                <w:b/>
                <w:bCs/>
                <w:color w:val="000000"/>
                <w:sz w:val="24"/>
                <w:szCs w:val="24"/>
                <w:u w:val="single"/>
              </w:rPr>
              <w:t>-162</w:t>
            </w:r>
          </w:p>
        </w:tc>
        <w:tc>
          <w:tcPr>
            <w:tcW w:w="187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Times New Roman" w:hAnsi="Times New Roman"/>
                <w:b/>
                <w:bCs/>
                <w:color w:val="000000"/>
                <w:sz w:val="24"/>
                <w:szCs w:val="24"/>
                <w:u w:val="single"/>
              </w:rPr>
              <w:t> </w:t>
            </w:r>
          </w:p>
          <w:p w:rsidR="00DE0BFF" w:rsidRPr="00DE0BFF" w:rsidRDefault="00DE0BFF" w:rsidP="00DE0BFF">
            <w:pPr>
              <w:jc w:val="center"/>
              <w:rPr>
                <w:rFonts w:ascii="Times New Roman" w:hAnsi="Times New Roman"/>
                <w:color w:val="000000"/>
                <w:sz w:val="24"/>
                <w:szCs w:val="24"/>
              </w:rPr>
            </w:pPr>
            <w:r w:rsidRPr="00DE0BFF">
              <w:rPr>
                <w:rFonts w:cs="Arial"/>
                <w:b/>
                <w:bCs/>
                <w:color w:val="000000"/>
                <w:sz w:val="24"/>
                <w:szCs w:val="24"/>
                <w:u w:val="single"/>
              </w:rPr>
              <w:t>-184</w:t>
            </w:r>
          </w:p>
        </w:tc>
      </w:tr>
      <w:tr w:rsidR="00DE0BFF" w:rsidRPr="00DE0BFF">
        <w:trPr>
          <w:trHeight w:val="828"/>
        </w:trPr>
        <w:tc>
          <w:tcPr>
            <w:tcW w:w="1870"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Times New Roman" w:hAnsi="Times New Roman"/>
                <w:b/>
                <w:bCs/>
                <w:color w:val="000000"/>
                <w:sz w:val="24"/>
                <w:szCs w:val="24"/>
                <w:u w:val="single"/>
              </w:rPr>
              <w:t> </w:t>
            </w:r>
          </w:p>
          <w:p w:rsidR="00DE0BFF" w:rsidRPr="00DE0BFF" w:rsidRDefault="005361D7" w:rsidP="00DE0BFF">
            <w:pPr>
              <w:jc w:val="center"/>
              <w:rPr>
                <w:rFonts w:ascii="Times New Roman" w:hAnsi="Times New Roman"/>
                <w:color w:val="000000"/>
                <w:sz w:val="24"/>
                <w:szCs w:val="24"/>
              </w:rPr>
            </w:pPr>
            <w:r>
              <w:rPr>
                <w:rFonts w:cs="Arial"/>
                <w:b/>
                <w:bCs/>
                <w:color w:val="000000"/>
                <w:sz w:val="24"/>
                <w:szCs w:val="24"/>
                <w:u w:val="single"/>
              </w:rPr>
              <w:t xml:space="preserve">&gt;25’ to </w:t>
            </w:r>
            <w:r w:rsidRPr="00F969C8">
              <w:rPr>
                <w:rFonts w:cs="Arial"/>
                <w:b/>
                <w:bCs/>
                <w:color w:val="000000"/>
                <w:sz w:val="24"/>
                <w:szCs w:val="24"/>
                <w:highlight w:val="red"/>
                <w:u w:val="single"/>
              </w:rPr>
              <w:t>≤</w:t>
            </w:r>
            <w:r w:rsidR="00DE0BFF" w:rsidRPr="00DE0BFF">
              <w:rPr>
                <w:rFonts w:cs="Arial"/>
                <w:b/>
                <w:bCs/>
                <w:color w:val="000000"/>
                <w:sz w:val="24"/>
                <w:szCs w:val="24"/>
                <w:u w:val="single"/>
              </w:rPr>
              <w:t>30’</w:t>
            </w:r>
          </w:p>
          <w:p w:rsidR="00DE0BFF" w:rsidRPr="00DE0BFF" w:rsidRDefault="00DE0BFF" w:rsidP="00DE0BFF">
            <w:pPr>
              <w:rPr>
                <w:rFonts w:ascii="Times New Roman" w:hAnsi="Times New Roman"/>
                <w:color w:val="000000"/>
                <w:sz w:val="24"/>
                <w:szCs w:val="24"/>
              </w:rPr>
            </w:pPr>
            <w:r w:rsidRPr="00DE0BFF">
              <w:rPr>
                <w:rFonts w:ascii="Times New Roman" w:hAnsi="Times New Roman"/>
                <w:b/>
                <w:bCs/>
                <w:color w:val="000000"/>
                <w:sz w:val="24"/>
                <w:szCs w:val="24"/>
                <w:u w:val="single"/>
              </w:rPr>
              <w:t> </w:t>
            </w:r>
          </w:p>
        </w:tc>
        <w:tc>
          <w:tcPr>
            <w:tcW w:w="187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Times New Roman" w:hAnsi="Times New Roman"/>
                <w:b/>
                <w:bCs/>
                <w:color w:val="000000"/>
                <w:sz w:val="24"/>
                <w:szCs w:val="24"/>
                <w:u w:val="single"/>
              </w:rPr>
              <w:t> </w:t>
            </w:r>
          </w:p>
          <w:p w:rsidR="00DE0BFF" w:rsidRPr="00DE0BFF" w:rsidRDefault="00DE0BFF" w:rsidP="00DE0BFF">
            <w:pPr>
              <w:jc w:val="center"/>
              <w:rPr>
                <w:rFonts w:ascii="Times New Roman" w:hAnsi="Times New Roman"/>
                <w:color w:val="000000"/>
                <w:sz w:val="24"/>
                <w:szCs w:val="24"/>
              </w:rPr>
            </w:pPr>
            <w:r w:rsidRPr="00DE0BFF">
              <w:rPr>
                <w:rFonts w:cs="Arial"/>
                <w:b/>
                <w:bCs/>
                <w:color w:val="000000"/>
                <w:sz w:val="24"/>
                <w:szCs w:val="24"/>
                <w:u w:val="single"/>
              </w:rPr>
              <w:t>-105</w:t>
            </w:r>
          </w:p>
        </w:tc>
        <w:tc>
          <w:tcPr>
            <w:tcW w:w="187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Times New Roman" w:hAnsi="Times New Roman"/>
                <w:b/>
                <w:bCs/>
                <w:color w:val="000000"/>
                <w:sz w:val="24"/>
                <w:szCs w:val="24"/>
                <w:u w:val="single"/>
              </w:rPr>
              <w:t> </w:t>
            </w:r>
          </w:p>
          <w:p w:rsidR="00DE0BFF" w:rsidRPr="00DE0BFF" w:rsidRDefault="00DE0BFF" w:rsidP="00DE0BFF">
            <w:pPr>
              <w:jc w:val="center"/>
              <w:rPr>
                <w:rFonts w:ascii="Times New Roman" w:hAnsi="Times New Roman"/>
                <w:color w:val="000000"/>
                <w:sz w:val="24"/>
                <w:szCs w:val="24"/>
              </w:rPr>
            </w:pPr>
            <w:r w:rsidRPr="00DE0BFF">
              <w:rPr>
                <w:rFonts w:cs="Arial"/>
                <w:b/>
                <w:bCs/>
                <w:color w:val="000000"/>
                <w:sz w:val="24"/>
                <w:szCs w:val="24"/>
                <w:u w:val="single"/>
              </w:rPr>
              <w:t>-145</w:t>
            </w:r>
          </w:p>
        </w:tc>
        <w:tc>
          <w:tcPr>
            <w:tcW w:w="187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Times New Roman" w:hAnsi="Times New Roman"/>
                <w:b/>
                <w:bCs/>
                <w:color w:val="000000"/>
                <w:sz w:val="24"/>
                <w:szCs w:val="24"/>
                <w:u w:val="single"/>
              </w:rPr>
              <w:t> </w:t>
            </w:r>
          </w:p>
          <w:p w:rsidR="00DE0BFF" w:rsidRPr="00DE0BFF" w:rsidRDefault="00DE0BFF" w:rsidP="00DE0BFF">
            <w:pPr>
              <w:jc w:val="center"/>
              <w:rPr>
                <w:rFonts w:ascii="Times New Roman" w:hAnsi="Times New Roman"/>
                <w:color w:val="000000"/>
                <w:sz w:val="24"/>
                <w:szCs w:val="24"/>
              </w:rPr>
            </w:pPr>
            <w:r w:rsidRPr="00DE0BFF">
              <w:rPr>
                <w:rFonts w:cs="Arial"/>
                <w:b/>
                <w:bCs/>
                <w:color w:val="000000"/>
                <w:sz w:val="24"/>
                <w:szCs w:val="24"/>
                <w:u w:val="single"/>
              </w:rPr>
              <w:t>-168</w:t>
            </w:r>
          </w:p>
        </w:tc>
        <w:tc>
          <w:tcPr>
            <w:tcW w:w="187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Times New Roman" w:hAnsi="Times New Roman"/>
                <w:b/>
                <w:bCs/>
                <w:color w:val="000000"/>
                <w:sz w:val="24"/>
                <w:szCs w:val="24"/>
                <w:u w:val="single"/>
              </w:rPr>
              <w:t> </w:t>
            </w:r>
          </w:p>
          <w:p w:rsidR="00DE0BFF" w:rsidRPr="00DE0BFF" w:rsidRDefault="00DE0BFF" w:rsidP="00DE0BFF">
            <w:pPr>
              <w:jc w:val="center"/>
              <w:rPr>
                <w:rFonts w:ascii="Times New Roman" w:hAnsi="Times New Roman"/>
                <w:color w:val="000000"/>
                <w:sz w:val="24"/>
                <w:szCs w:val="24"/>
              </w:rPr>
            </w:pPr>
            <w:r w:rsidRPr="00DE0BFF">
              <w:rPr>
                <w:rFonts w:cs="Arial"/>
                <w:b/>
                <w:bCs/>
                <w:color w:val="000000"/>
                <w:sz w:val="24"/>
                <w:szCs w:val="24"/>
                <w:u w:val="single"/>
              </w:rPr>
              <w:t>-192</w:t>
            </w:r>
          </w:p>
        </w:tc>
      </w:tr>
      <w:tr w:rsidR="00DE0BFF" w:rsidRPr="00DE0BFF">
        <w:trPr>
          <w:trHeight w:val="828"/>
        </w:trPr>
        <w:tc>
          <w:tcPr>
            <w:tcW w:w="1870"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Times New Roman" w:hAnsi="Times New Roman"/>
                <w:b/>
                <w:bCs/>
                <w:color w:val="000000"/>
                <w:sz w:val="24"/>
                <w:szCs w:val="24"/>
                <w:u w:val="single"/>
              </w:rPr>
              <w:t> </w:t>
            </w:r>
          </w:p>
          <w:p w:rsidR="00DE0BFF" w:rsidRPr="00DE0BFF" w:rsidRDefault="005361D7" w:rsidP="00DE0BFF">
            <w:pPr>
              <w:jc w:val="center"/>
              <w:rPr>
                <w:rFonts w:ascii="Times New Roman" w:hAnsi="Times New Roman"/>
                <w:color w:val="000000"/>
                <w:sz w:val="24"/>
                <w:szCs w:val="24"/>
              </w:rPr>
            </w:pPr>
            <w:r>
              <w:rPr>
                <w:rFonts w:cs="Arial"/>
                <w:b/>
                <w:bCs/>
                <w:color w:val="000000"/>
                <w:sz w:val="24"/>
                <w:szCs w:val="24"/>
                <w:u w:val="single"/>
              </w:rPr>
              <w:t xml:space="preserve">&gt;30 to </w:t>
            </w:r>
            <w:r w:rsidRPr="00F969C8">
              <w:rPr>
                <w:rFonts w:cs="Arial"/>
                <w:b/>
                <w:bCs/>
                <w:color w:val="000000"/>
                <w:sz w:val="24"/>
                <w:szCs w:val="24"/>
                <w:highlight w:val="red"/>
                <w:u w:val="single"/>
              </w:rPr>
              <w:t>≤</w:t>
            </w:r>
            <w:r w:rsidR="00DE0BFF" w:rsidRPr="00DE0BFF">
              <w:rPr>
                <w:rFonts w:cs="Arial"/>
                <w:b/>
                <w:bCs/>
                <w:color w:val="000000"/>
                <w:sz w:val="24"/>
                <w:szCs w:val="24"/>
                <w:u w:val="single"/>
              </w:rPr>
              <w:t>35’</w:t>
            </w:r>
          </w:p>
          <w:p w:rsidR="00DE0BFF" w:rsidRPr="00DE0BFF" w:rsidRDefault="00DE0BFF" w:rsidP="00DE0BFF">
            <w:pPr>
              <w:rPr>
                <w:rFonts w:ascii="Times New Roman" w:hAnsi="Times New Roman"/>
                <w:color w:val="000000"/>
                <w:sz w:val="24"/>
                <w:szCs w:val="24"/>
              </w:rPr>
            </w:pPr>
            <w:r w:rsidRPr="00DE0BFF">
              <w:rPr>
                <w:rFonts w:ascii="Times New Roman" w:hAnsi="Times New Roman"/>
                <w:b/>
                <w:bCs/>
                <w:color w:val="000000"/>
                <w:sz w:val="24"/>
                <w:szCs w:val="24"/>
                <w:u w:val="single"/>
              </w:rPr>
              <w:t> </w:t>
            </w:r>
          </w:p>
        </w:tc>
        <w:tc>
          <w:tcPr>
            <w:tcW w:w="187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Times New Roman" w:hAnsi="Times New Roman"/>
                <w:b/>
                <w:bCs/>
                <w:color w:val="000000"/>
                <w:sz w:val="24"/>
                <w:szCs w:val="24"/>
                <w:u w:val="single"/>
              </w:rPr>
              <w:t> </w:t>
            </w:r>
          </w:p>
          <w:p w:rsidR="00DE0BFF" w:rsidRPr="00DE0BFF" w:rsidRDefault="00DE0BFF" w:rsidP="00DE0BFF">
            <w:pPr>
              <w:jc w:val="center"/>
              <w:rPr>
                <w:rFonts w:ascii="Times New Roman" w:hAnsi="Times New Roman"/>
                <w:color w:val="000000"/>
                <w:sz w:val="24"/>
                <w:szCs w:val="24"/>
              </w:rPr>
            </w:pPr>
            <w:r w:rsidRPr="00DE0BFF">
              <w:rPr>
                <w:rFonts w:cs="Arial"/>
                <w:b/>
                <w:bCs/>
                <w:color w:val="000000"/>
                <w:sz w:val="24"/>
                <w:szCs w:val="24"/>
                <w:u w:val="single"/>
              </w:rPr>
              <w:t>-109</w:t>
            </w:r>
          </w:p>
        </w:tc>
        <w:tc>
          <w:tcPr>
            <w:tcW w:w="187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Times New Roman" w:hAnsi="Times New Roman"/>
                <w:b/>
                <w:bCs/>
                <w:color w:val="000000"/>
                <w:sz w:val="24"/>
                <w:szCs w:val="24"/>
                <w:u w:val="single"/>
              </w:rPr>
              <w:t> </w:t>
            </w:r>
          </w:p>
          <w:p w:rsidR="00DE0BFF" w:rsidRPr="00DE0BFF" w:rsidRDefault="00DE0BFF" w:rsidP="00DE0BFF">
            <w:pPr>
              <w:jc w:val="center"/>
              <w:rPr>
                <w:rFonts w:ascii="Times New Roman" w:hAnsi="Times New Roman"/>
                <w:color w:val="000000"/>
                <w:sz w:val="24"/>
                <w:szCs w:val="24"/>
              </w:rPr>
            </w:pPr>
            <w:r w:rsidRPr="00DE0BFF">
              <w:rPr>
                <w:rFonts w:cs="Arial"/>
                <w:b/>
                <w:bCs/>
                <w:color w:val="000000"/>
                <w:sz w:val="24"/>
                <w:szCs w:val="24"/>
                <w:u w:val="single"/>
              </w:rPr>
              <w:t>-149</w:t>
            </w:r>
          </w:p>
        </w:tc>
        <w:tc>
          <w:tcPr>
            <w:tcW w:w="187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Times New Roman" w:hAnsi="Times New Roman"/>
                <w:b/>
                <w:bCs/>
                <w:color w:val="000000"/>
                <w:sz w:val="24"/>
                <w:szCs w:val="24"/>
                <w:u w:val="single"/>
              </w:rPr>
              <w:t> </w:t>
            </w:r>
          </w:p>
          <w:p w:rsidR="00DE0BFF" w:rsidRPr="00DE0BFF" w:rsidRDefault="00DE0BFF" w:rsidP="00DE0BFF">
            <w:pPr>
              <w:jc w:val="center"/>
              <w:rPr>
                <w:rFonts w:ascii="Times New Roman" w:hAnsi="Times New Roman"/>
                <w:color w:val="000000"/>
                <w:sz w:val="24"/>
                <w:szCs w:val="24"/>
              </w:rPr>
            </w:pPr>
            <w:r w:rsidRPr="00DE0BFF">
              <w:rPr>
                <w:rFonts w:cs="Arial"/>
                <w:b/>
                <w:bCs/>
                <w:color w:val="000000"/>
                <w:sz w:val="24"/>
                <w:szCs w:val="24"/>
                <w:u w:val="single"/>
              </w:rPr>
              <w:t>-174</w:t>
            </w:r>
          </w:p>
        </w:tc>
        <w:tc>
          <w:tcPr>
            <w:tcW w:w="187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Times New Roman" w:hAnsi="Times New Roman"/>
                <w:b/>
                <w:bCs/>
                <w:color w:val="000000"/>
                <w:sz w:val="24"/>
                <w:szCs w:val="24"/>
                <w:u w:val="single"/>
              </w:rPr>
              <w:t> </w:t>
            </w:r>
          </w:p>
          <w:p w:rsidR="00DE0BFF" w:rsidRPr="00DE0BFF" w:rsidRDefault="00DE0BFF" w:rsidP="00DE0BFF">
            <w:pPr>
              <w:jc w:val="center"/>
              <w:rPr>
                <w:rFonts w:ascii="Times New Roman" w:hAnsi="Times New Roman"/>
                <w:color w:val="000000"/>
                <w:sz w:val="24"/>
                <w:szCs w:val="24"/>
              </w:rPr>
            </w:pPr>
            <w:r w:rsidRPr="00DE0BFF">
              <w:rPr>
                <w:rFonts w:cs="Arial"/>
                <w:b/>
                <w:bCs/>
                <w:color w:val="000000"/>
                <w:sz w:val="24"/>
                <w:szCs w:val="24"/>
                <w:u w:val="single"/>
              </w:rPr>
              <w:t>-198</w:t>
            </w:r>
          </w:p>
        </w:tc>
      </w:tr>
      <w:tr w:rsidR="00DE0BFF" w:rsidRPr="00DE0BFF">
        <w:trPr>
          <w:trHeight w:val="828"/>
        </w:trPr>
        <w:tc>
          <w:tcPr>
            <w:tcW w:w="1870"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Times New Roman" w:hAnsi="Times New Roman"/>
                <w:b/>
                <w:bCs/>
                <w:color w:val="000000"/>
                <w:sz w:val="24"/>
                <w:szCs w:val="24"/>
                <w:u w:val="single"/>
              </w:rPr>
              <w:t> </w:t>
            </w:r>
          </w:p>
          <w:p w:rsidR="00DE0BFF" w:rsidRPr="00DE0BFF" w:rsidRDefault="005361D7" w:rsidP="00DE0BFF">
            <w:pPr>
              <w:jc w:val="center"/>
              <w:rPr>
                <w:rFonts w:ascii="Times New Roman" w:hAnsi="Times New Roman"/>
                <w:color w:val="000000"/>
                <w:sz w:val="24"/>
                <w:szCs w:val="24"/>
              </w:rPr>
            </w:pPr>
            <w:r>
              <w:rPr>
                <w:rFonts w:cs="Arial"/>
                <w:b/>
                <w:bCs/>
                <w:color w:val="000000"/>
                <w:sz w:val="24"/>
                <w:szCs w:val="24"/>
                <w:u w:val="single"/>
              </w:rPr>
              <w:t xml:space="preserve">&gt;35 to </w:t>
            </w:r>
            <w:r w:rsidRPr="00F969C8">
              <w:rPr>
                <w:rFonts w:cs="Arial"/>
                <w:b/>
                <w:bCs/>
                <w:color w:val="000000"/>
                <w:sz w:val="24"/>
                <w:szCs w:val="24"/>
                <w:highlight w:val="red"/>
                <w:u w:val="single"/>
              </w:rPr>
              <w:t>≤</w:t>
            </w:r>
            <w:r w:rsidR="00DE0BFF" w:rsidRPr="00DE0BFF">
              <w:rPr>
                <w:rFonts w:cs="Arial"/>
                <w:b/>
                <w:bCs/>
                <w:color w:val="000000"/>
                <w:sz w:val="24"/>
                <w:szCs w:val="24"/>
                <w:u w:val="single"/>
              </w:rPr>
              <w:t>40’</w:t>
            </w:r>
          </w:p>
          <w:p w:rsidR="00DE0BFF" w:rsidRPr="00DE0BFF" w:rsidRDefault="00DE0BFF" w:rsidP="00DE0BFF">
            <w:pPr>
              <w:rPr>
                <w:rFonts w:ascii="Times New Roman" w:hAnsi="Times New Roman"/>
                <w:color w:val="000000"/>
                <w:sz w:val="24"/>
                <w:szCs w:val="24"/>
              </w:rPr>
            </w:pPr>
            <w:r w:rsidRPr="00DE0BFF">
              <w:rPr>
                <w:rFonts w:ascii="Calibri" w:hAnsi="Calibri"/>
                <w:b/>
                <w:bCs/>
                <w:color w:val="000000"/>
                <w:sz w:val="24"/>
                <w:szCs w:val="24"/>
              </w:rPr>
              <w:t> </w:t>
            </w:r>
          </w:p>
        </w:tc>
        <w:tc>
          <w:tcPr>
            <w:tcW w:w="187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Times New Roman" w:hAnsi="Times New Roman"/>
                <w:b/>
                <w:bCs/>
                <w:color w:val="000000"/>
                <w:sz w:val="24"/>
                <w:szCs w:val="24"/>
                <w:u w:val="single"/>
              </w:rPr>
              <w:t> </w:t>
            </w:r>
          </w:p>
          <w:p w:rsidR="00DE0BFF" w:rsidRPr="00DE0BFF" w:rsidRDefault="00DE0BFF" w:rsidP="00DE0BFF">
            <w:pPr>
              <w:jc w:val="center"/>
              <w:rPr>
                <w:rFonts w:ascii="Times New Roman" w:hAnsi="Times New Roman"/>
                <w:color w:val="000000"/>
                <w:sz w:val="24"/>
                <w:szCs w:val="24"/>
              </w:rPr>
            </w:pPr>
            <w:r w:rsidRPr="00DE0BFF">
              <w:rPr>
                <w:rFonts w:cs="Arial"/>
                <w:b/>
                <w:bCs/>
                <w:color w:val="000000"/>
                <w:sz w:val="24"/>
                <w:szCs w:val="24"/>
                <w:u w:val="single"/>
              </w:rPr>
              <w:t>-112</w:t>
            </w:r>
          </w:p>
        </w:tc>
        <w:tc>
          <w:tcPr>
            <w:tcW w:w="187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Times New Roman" w:hAnsi="Times New Roman"/>
                <w:b/>
                <w:bCs/>
                <w:color w:val="000000"/>
                <w:sz w:val="24"/>
                <w:szCs w:val="24"/>
                <w:u w:val="single"/>
              </w:rPr>
              <w:t> </w:t>
            </w:r>
          </w:p>
          <w:p w:rsidR="00DE0BFF" w:rsidRPr="00DE0BFF" w:rsidRDefault="00DE0BFF" w:rsidP="00DE0BFF">
            <w:pPr>
              <w:jc w:val="center"/>
              <w:rPr>
                <w:rFonts w:ascii="Times New Roman" w:hAnsi="Times New Roman"/>
                <w:color w:val="000000"/>
                <w:sz w:val="24"/>
                <w:szCs w:val="24"/>
              </w:rPr>
            </w:pPr>
            <w:r w:rsidRPr="00DE0BFF">
              <w:rPr>
                <w:rFonts w:cs="Arial"/>
                <w:b/>
                <w:bCs/>
                <w:color w:val="000000"/>
                <w:sz w:val="24"/>
                <w:szCs w:val="24"/>
                <w:u w:val="single"/>
              </w:rPr>
              <w:t>-154</w:t>
            </w:r>
          </w:p>
        </w:tc>
        <w:tc>
          <w:tcPr>
            <w:tcW w:w="187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Times New Roman" w:hAnsi="Times New Roman"/>
                <w:b/>
                <w:bCs/>
                <w:color w:val="000000"/>
                <w:sz w:val="24"/>
                <w:szCs w:val="24"/>
                <w:u w:val="single"/>
              </w:rPr>
              <w:t> </w:t>
            </w:r>
          </w:p>
          <w:p w:rsidR="00DE0BFF" w:rsidRPr="00DE0BFF" w:rsidRDefault="00DE0BFF" w:rsidP="00DE0BFF">
            <w:pPr>
              <w:jc w:val="center"/>
              <w:rPr>
                <w:rFonts w:ascii="Times New Roman" w:hAnsi="Times New Roman"/>
                <w:color w:val="000000"/>
                <w:sz w:val="24"/>
                <w:szCs w:val="24"/>
              </w:rPr>
            </w:pPr>
            <w:r w:rsidRPr="00DE0BFF">
              <w:rPr>
                <w:rFonts w:cs="Arial"/>
                <w:b/>
                <w:bCs/>
                <w:color w:val="000000"/>
                <w:sz w:val="24"/>
                <w:szCs w:val="24"/>
                <w:u w:val="single"/>
              </w:rPr>
              <w:t>-179</w:t>
            </w:r>
          </w:p>
        </w:tc>
        <w:tc>
          <w:tcPr>
            <w:tcW w:w="187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Times New Roman" w:hAnsi="Times New Roman"/>
                <w:b/>
                <w:bCs/>
                <w:color w:val="000000"/>
                <w:sz w:val="24"/>
                <w:szCs w:val="24"/>
                <w:u w:val="single"/>
              </w:rPr>
              <w:t> </w:t>
            </w:r>
          </w:p>
          <w:p w:rsidR="00DE0BFF" w:rsidRPr="00DE0BFF" w:rsidRDefault="00DE0BFF" w:rsidP="00DE0BFF">
            <w:pPr>
              <w:jc w:val="center"/>
              <w:rPr>
                <w:rFonts w:ascii="Times New Roman" w:hAnsi="Times New Roman"/>
                <w:color w:val="000000"/>
                <w:sz w:val="24"/>
                <w:szCs w:val="24"/>
              </w:rPr>
            </w:pPr>
            <w:r w:rsidRPr="00DE0BFF">
              <w:rPr>
                <w:rFonts w:cs="Arial"/>
                <w:b/>
                <w:bCs/>
                <w:color w:val="000000"/>
                <w:sz w:val="24"/>
                <w:szCs w:val="24"/>
                <w:u w:val="single"/>
              </w:rPr>
              <w:t>-204</w:t>
            </w:r>
          </w:p>
        </w:tc>
      </w:tr>
      <w:tr w:rsidR="00DE0BFF" w:rsidRPr="00DE0BFF">
        <w:trPr>
          <w:trHeight w:val="828"/>
        </w:trPr>
        <w:tc>
          <w:tcPr>
            <w:tcW w:w="1870"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Times New Roman" w:hAnsi="Times New Roman"/>
                <w:b/>
                <w:bCs/>
                <w:color w:val="000000"/>
                <w:sz w:val="24"/>
                <w:szCs w:val="24"/>
                <w:u w:val="single"/>
              </w:rPr>
              <w:t> </w:t>
            </w:r>
          </w:p>
          <w:p w:rsidR="00DE0BFF" w:rsidRPr="00DE0BFF" w:rsidRDefault="005361D7" w:rsidP="00DE0BFF">
            <w:pPr>
              <w:jc w:val="center"/>
              <w:rPr>
                <w:rFonts w:ascii="Times New Roman" w:hAnsi="Times New Roman"/>
                <w:color w:val="000000"/>
                <w:sz w:val="24"/>
                <w:szCs w:val="24"/>
              </w:rPr>
            </w:pPr>
            <w:bookmarkStart w:id="0" w:name="OLE_LINK1"/>
            <w:r>
              <w:rPr>
                <w:rFonts w:cs="Arial"/>
                <w:b/>
                <w:bCs/>
                <w:color w:val="000000"/>
                <w:sz w:val="24"/>
                <w:szCs w:val="24"/>
                <w:u w:val="single"/>
              </w:rPr>
              <w:t xml:space="preserve">&gt;40’ to </w:t>
            </w:r>
            <w:r w:rsidRPr="00F969C8">
              <w:rPr>
                <w:rFonts w:cs="Arial"/>
                <w:b/>
                <w:bCs/>
                <w:color w:val="000000"/>
                <w:sz w:val="24"/>
                <w:szCs w:val="24"/>
                <w:highlight w:val="red"/>
                <w:u w:val="single"/>
              </w:rPr>
              <w:t>≤</w:t>
            </w:r>
            <w:r w:rsidR="00DE0BFF" w:rsidRPr="00DE0BFF">
              <w:rPr>
                <w:rFonts w:cs="Arial"/>
                <w:b/>
                <w:bCs/>
                <w:color w:val="000000"/>
                <w:sz w:val="24"/>
                <w:szCs w:val="24"/>
                <w:u w:val="single"/>
              </w:rPr>
              <w:t>45’</w:t>
            </w:r>
            <w:bookmarkEnd w:id="0"/>
          </w:p>
        </w:tc>
        <w:tc>
          <w:tcPr>
            <w:tcW w:w="187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Times New Roman" w:hAnsi="Times New Roman"/>
                <w:b/>
                <w:bCs/>
                <w:color w:val="000000"/>
                <w:sz w:val="24"/>
                <w:szCs w:val="24"/>
                <w:u w:val="single"/>
              </w:rPr>
              <w:t> </w:t>
            </w:r>
          </w:p>
          <w:p w:rsidR="00DE0BFF" w:rsidRPr="00DE0BFF" w:rsidRDefault="00DE0BFF" w:rsidP="00DE0BFF">
            <w:pPr>
              <w:jc w:val="center"/>
              <w:rPr>
                <w:rFonts w:ascii="Times New Roman" w:hAnsi="Times New Roman"/>
                <w:color w:val="000000"/>
                <w:sz w:val="24"/>
                <w:szCs w:val="24"/>
              </w:rPr>
            </w:pPr>
            <w:r w:rsidRPr="00DE0BFF">
              <w:rPr>
                <w:rFonts w:cs="Arial"/>
                <w:b/>
                <w:bCs/>
                <w:color w:val="000000"/>
                <w:sz w:val="24"/>
                <w:szCs w:val="24"/>
                <w:u w:val="single"/>
              </w:rPr>
              <w:t>-115</w:t>
            </w:r>
          </w:p>
        </w:tc>
        <w:tc>
          <w:tcPr>
            <w:tcW w:w="187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Times New Roman" w:hAnsi="Times New Roman"/>
                <w:b/>
                <w:bCs/>
                <w:color w:val="000000"/>
                <w:sz w:val="24"/>
                <w:szCs w:val="24"/>
                <w:u w:val="single"/>
              </w:rPr>
              <w:t> </w:t>
            </w:r>
          </w:p>
          <w:p w:rsidR="00DE0BFF" w:rsidRPr="00DE0BFF" w:rsidRDefault="00DE0BFF" w:rsidP="00DE0BFF">
            <w:pPr>
              <w:jc w:val="center"/>
              <w:rPr>
                <w:rFonts w:ascii="Times New Roman" w:hAnsi="Times New Roman"/>
                <w:color w:val="000000"/>
                <w:sz w:val="24"/>
                <w:szCs w:val="24"/>
              </w:rPr>
            </w:pPr>
            <w:r w:rsidRPr="00DE0BFF">
              <w:rPr>
                <w:rFonts w:cs="Arial"/>
                <w:b/>
                <w:bCs/>
                <w:color w:val="000000"/>
                <w:sz w:val="24"/>
                <w:szCs w:val="24"/>
                <w:u w:val="single"/>
              </w:rPr>
              <w:t>-157</w:t>
            </w:r>
          </w:p>
        </w:tc>
        <w:tc>
          <w:tcPr>
            <w:tcW w:w="187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Times New Roman" w:hAnsi="Times New Roman"/>
                <w:b/>
                <w:bCs/>
                <w:color w:val="000000"/>
                <w:sz w:val="24"/>
                <w:szCs w:val="24"/>
                <w:u w:val="single"/>
              </w:rPr>
              <w:t> </w:t>
            </w:r>
          </w:p>
          <w:p w:rsidR="00DE0BFF" w:rsidRPr="00DE0BFF" w:rsidRDefault="00DE0BFF" w:rsidP="00DE0BFF">
            <w:pPr>
              <w:jc w:val="center"/>
              <w:rPr>
                <w:rFonts w:ascii="Times New Roman" w:hAnsi="Times New Roman"/>
                <w:color w:val="000000"/>
                <w:sz w:val="24"/>
                <w:szCs w:val="24"/>
              </w:rPr>
            </w:pPr>
            <w:r w:rsidRPr="00DE0BFF">
              <w:rPr>
                <w:rFonts w:cs="Arial"/>
                <w:b/>
                <w:bCs/>
                <w:color w:val="000000"/>
                <w:sz w:val="24"/>
                <w:szCs w:val="24"/>
                <w:u w:val="single"/>
              </w:rPr>
              <w:t>-183</w:t>
            </w:r>
          </w:p>
        </w:tc>
        <w:tc>
          <w:tcPr>
            <w:tcW w:w="187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Times New Roman" w:hAnsi="Times New Roman"/>
                <w:b/>
                <w:bCs/>
                <w:color w:val="000000"/>
                <w:sz w:val="24"/>
                <w:szCs w:val="24"/>
                <w:u w:val="single"/>
              </w:rPr>
              <w:t> </w:t>
            </w:r>
          </w:p>
          <w:p w:rsidR="00DE0BFF" w:rsidRPr="00DE0BFF" w:rsidRDefault="00DE0BFF" w:rsidP="00DE0BFF">
            <w:pPr>
              <w:jc w:val="center"/>
              <w:rPr>
                <w:rFonts w:ascii="Times New Roman" w:hAnsi="Times New Roman"/>
                <w:color w:val="000000"/>
                <w:sz w:val="24"/>
                <w:szCs w:val="24"/>
              </w:rPr>
            </w:pPr>
            <w:r w:rsidRPr="00DE0BFF">
              <w:rPr>
                <w:rFonts w:cs="Arial"/>
                <w:b/>
                <w:bCs/>
                <w:color w:val="000000"/>
                <w:sz w:val="24"/>
                <w:szCs w:val="24"/>
                <w:u w:val="single"/>
              </w:rPr>
              <w:t>-209</w:t>
            </w:r>
          </w:p>
        </w:tc>
      </w:tr>
      <w:tr w:rsidR="00DE0BFF" w:rsidRPr="00DE0BFF">
        <w:trPr>
          <w:trHeight w:val="828"/>
        </w:trPr>
        <w:tc>
          <w:tcPr>
            <w:tcW w:w="1870"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Times New Roman" w:hAnsi="Times New Roman"/>
                <w:b/>
                <w:bCs/>
                <w:color w:val="000000"/>
                <w:sz w:val="24"/>
                <w:szCs w:val="24"/>
                <w:u w:val="single"/>
              </w:rPr>
              <w:t> </w:t>
            </w:r>
          </w:p>
          <w:p w:rsidR="00DE0BFF" w:rsidRPr="00DE0BFF" w:rsidRDefault="005361D7" w:rsidP="00DE0BFF">
            <w:pPr>
              <w:jc w:val="center"/>
              <w:rPr>
                <w:rFonts w:ascii="Times New Roman" w:hAnsi="Times New Roman"/>
                <w:color w:val="000000"/>
                <w:sz w:val="24"/>
                <w:szCs w:val="24"/>
              </w:rPr>
            </w:pPr>
            <w:r>
              <w:rPr>
                <w:rFonts w:cs="Arial"/>
                <w:b/>
                <w:bCs/>
                <w:color w:val="000000"/>
                <w:sz w:val="24"/>
                <w:szCs w:val="24"/>
                <w:u w:val="single"/>
              </w:rPr>
              <w:t xml:space="preserve">&gt;45’ to </w:t>
            </w:r>
            <w:r w:rsidRPr="00F969C8">
              <w:rPr>
                <w:rFonts w:cs="Arial"/>
                <w:b/>
                <w:bCs/>
                <w:color w:val="000000"/>
                <w:sz w:val="24"/>
                <w:szCs w:val="24"/>
                <w:highlight w:val="red"/>
                <w:u w:val="single"/>
              </w:rPr>
              <w:t>≤</w:t>
            </w:r>
            <w:r w:rsidR="00DE0BFF" w:rsidRPr="00DE0BFF">
              <w:rPr>
                <w:rFonts w:cs="Arial"/>
                <w:b/>
                <w:bCs/>
                <w:color w:val="000000"/>
                <w:sz w:val="24"/>
                <w:szCs w:val="24"/>
                <w:u w:val="single"/>
              </w:rPr>
              <w:t>50’</w:t>
            </w:r>
          </w:p>
        </w:tc>
        <w:tc>
          <w:tcPr>
            <w:tcW w:w="187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Times New Roman" w:hAnsi="Times New Roman"/>
                <w:b/>
                <w:bCs/>
                <w:color w:val="000000"/>
                <w:sz w:val="24"/>
                <w:szCs w:val="24"/>
                <w:u w:val="single"/>
              </w:rPr>
              <w:t> </w:t>
            </w:r>
          </w:p>
          <w:p w:rsidR="00DE0BFF" w:rsidRPr="00DE0BFF" w:rsidRDefault="00DE0BFF" w:rsidP="00DE0BFF">
            <w:pPr>
              <w:jc w:val="center"/>
              <w:rPr>
                <w:rFonts w:ascii="Times New Roman" w:hAnsi="Times New Roman"/>
                <w:color w:val="000000"/>
                <w:sz w:val="24"/>
                <w:szCs w:val="24"/>
              </w:rPr>
            </w:pPr>
            <w:r w:rsidRPr="00DE0BFF">
              <w:rPr>
                <w:rFonts w:cs="Arial"/>
                <w:b/>
                <w:bCs/>
                <w:color w:val="000000"/>
                <w:sz w:val="24"/>
                <w:szCs w:val="24"/>
                <w:u w:val="single"/>
              </w:rPr>
              <w:t>-117</w:t>
            </w:r>
          </w:p>
        </w:tc>
        <w:tc>
          <w:tcPr>
            <w:tcW w:w="187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Times New Roman" w:hAnsi="Times New Roman"/>
                <w:b/>
                <w:bCs/>
                <w:color w:val="000000"/>
                <w:sz w:val="24"/>
                <w:szCs w:val="24"/>
                <w:u w:val="single"/>
              </w:rPr>
              <w:t> </w:t>
            </w:r>
          </w:p>
          <w:p w:rsidR="00DE0BFF" w:rsidRPr="00DE0BFF" w:rsidRDefault="00DE0BFF" w:rsidP="00DE0BFF">
            <w:pPr>
              <w:jc w:val="center"/>
              <w:rPr>
                <w:rFonts w:ascii="Times New Roman" w:hAnsi="Times New Roman"/>
                <w:color w:val="000000"/>
                <w:sz w:val="24"/>
                <w:szCs w:val="24"/>
              </w:rPr>
            </w:pPr>
            <w:r w:rsidRPr="00DE0BFF">
              <w:rPr>
                <w:rFonts w:cs="Arial"/>
                <w:b/>
                <w:bCs/>
                <w:color w:val="000000"/>
                <w:sz w:val="24"/>
                <w:szCs w:val="24"/>
                <w:u w:val="single"/>
              </w:rPr>
              <w:t>-161</w:t>
            </w:r>
          </w:p>
        </w:tc>
        <w:tc>
          <w:tcPr>
            <w:tcW w:w="187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Times New Roman" w:hAnsi="Times New Roman"/>
                <w:b/>
                <w:bCs/>
                <w:color w:val="000000"/>
                <w:sz w:val="24"/>
                <w:szCs w:val="24"/>
                <w:u w:val="single"/>
              </w:rPr>
              <w:t> </w:t>
            </w:r>
          </w:p>
          <w:p w:rsidR="00DE0BFF" w:rsidRPr="00DE0BFF" w:rsidRDefault="00DE0BFF" w:rsidP="00DE0BFF">
            <w:pPr>
              <w:jc w:val="center"/>
              <w:rPr>
                <w:rFonts w:ascii="Times New Roman" w:hAnsi="Times New Roman"/>
                <w:color w:val="000000"/>
                <w:sz w:val="24"/>
                <w:szCs w:val="24"/>
              </w:rPr>
            </w:pPr>
            <w:r w:rsidRPr="00DE0BFF">
              <w:rPr>
                <w:rFonts w:cs="Arial"/>
                <w:b/>
                <w:bCs/>
                <w:color w:val="000000"/>
                <w:sz w:val="24"/>
                <w:szCs w:val="24"/>
                <w:u w:val="single"/>
              </w:rPr>
              <w:t>-187</w:t>
            </w:r>
          </w:p>
        </w:tc>
        <w:tc>
          <w:tcPr>
            <w:tcW w:w="187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Times New Roman" w:hAnsi="Times New Roman"/>
                <w:b/>
                <w:bCs/>
                <w:color w:val="000000"/>
                <w:sz w:val="24"/>
                <w:szCs w:val="24"/>
                <w:u w:val="single"/>
              </w:rPr>
              <w:t> </w:t>
            </w:r>
          </w:p>
          <w:p w:rsidR="00DE0BFF" w:rsidRPr="00DE0BFF" w:rsidRDefault="00DE0BFF" w:rsidP="00DE0BFF">
            <w:pPr>
              <w:jc w:val="center"/>
              <w:rPr>
                <w:rFonts w:ascii="Times New Roman" w:hAnsi="Times New Roman"/>
                <w:color w:val="000000"/>
                <w:sz w:val="24"/>
                <w:szCs w:val="24"/>
              </w:rPr>
            </w:pPr>
            <w:r w:rsidRPr="00DE0BFF">
              <w:rPr>
                <w:rFonts w:cs="Arial"/>
                <w:b/>
                <w:bCs/>
                <w:color w:val="000000"/>
                <w:sz w:val="24"/>
                <w:szCs w:val="24"/>
                <w:u w:val="single"/>
              </w:rPr>
              <w:t>-213</w:t>
            </w:r>
          </w:p>
        </w:tc>
      </w:tr>
      <w:tr w:rsidR="00DE0BFF" w:rsidRPr="00DE0BFF">
        <w:trPr>
          <w:trHeight w:val="828"/>
        </w:trPr>
        <w:tc>
          <w:tcPr>
            <w:tcW w:w="1870"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Times New Roman" w:hAnsi="Times New Roman"/>
                <w:b/>
                <w:bCs/>
                <w:color w:val="000000"/>
                <w:sz w:val="24"/>
                <w:szCs w:val="24"/>
                <w:u w:val="single"/>
              </w:rPr>
              <w:t> </w:t>
            </w:r>
          </w:p>
          <w:p w:rsidR="00DE0BFF" w:rsidRPr="00DE0BFF" w:rsidRDefault="005361D7" w:rsidP="00DE0BFF">
            <w:pPr>
              <w:jc w:val="center"/>
              <w:rPr>
                <w:rFonts w:ascii="Times New Roman" w:hAnsi="Times New Roman"/>
                <w:color w:val="000000"/>
                <w:sz w:val="24"/>
                <w:szCs w:val="24"/>
              </w:rPr>
            </w:pPr>
            <w:r>
              <w:rPr>
                <w:rFonts w:cs="Arial"/>
                <w:b/>
                <w:bCs/>
                <w:color w:val="000000"/>
                <w:sz w:val="24"/>
                <w:szCs w:val="24"/>
                <w:u w:val="single"/>
              </w:rPr>
              <w:t xml:space="preserve">&gt;50’ to </w:t>
            </w:r>
            <w:r w:rsidRPr="00F969C8">
              <w:rPr>
                <w:rFonts w:cs="Arial"/>
                <w:b/>
                <w:bCs/>
                <w:color w:val="000000"/>
                <w:sz w:val="24"/>
                <w:szCs w:val="24"/>
                <w:highlight w:val="red"/>
                <w:u w:val="single"/>
              </w:rPr>
              <w:t>≤</w:t>
            </w:r>
            <w:r w:rsidR="00DE0BFF" w:rsidRPr="00DE0BFF">
              <w:rPr>
                <w:rFonts w:cs="Arial"/>
                <w:b/>
                <w:bCs/>
                <w:color w:val="000000"/>
                <w:sz w:val="24"/>
                <w:szCs w:val="24"/>
                <w:u w:val="single"/>
              </w:rPr>
              <w:t>55’</w:t>
            </w:r>
          </w:p>
        </w:tc>
        <w:tc>
          <w:tcPr>
            <w:tcW w:w="187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Times New Roman" w:hAnsi="Times New Roman"/>
                <w:b/>
                <w:bCs/>
                <w:color w:val="000000"/>
                <w:sz w:val="24"/>
                <w:szCs w:val="24"/>
                <w:u w:val="single"/>
              </w:rPr>
              <w:t> </w:t>
            </w:r>
          </w:p>
          <w:p w:rsidR="00DE0BFF" w:rsidRPr="00DE0BFF" w:rsidRDefault="00DE0BFF" w:rsidP="00DE0BFF">
            <w:pPr>
              <w:jc w:val="center"/>
              <w:rPr>
                <w:rFonts w:ascii="Times New Roman" w:hAnsi="Times New Roman"/>
                <w:color w:val="000000"/>
                <w:sz w:val="24"/>
                <w:szCs w:val="24"/>
              </w:rPr>
            </w:pPr>
            <w:r w:rsidRPr="00DE0BFF">
              <w:rPr>
                <w:rFonts w:cs="Arial"/>
                <w:b/>
                <w:bCs/>
                <w:color w:val="000000"/>
                <w:sz w:val="24"/>
                <w:szCs w:val="24"/>
                <w:u w:val="single"/>
              </w:rPr>
              <w:t>-120</w:t>
            </w:r>
          </w:p>
        </w:tc>
        <w:tc>
          <w:tcPr>
            <w:tcW w:w="187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Times New Roman" w:hAnsi="Times New Roman"/>
                <w:b/>
                <w:bCs/>
                <w:color w:val="000000"/>
                <w:sz w:val="24"/>
                <w:szCs w:val="24"/>
                <w:u w:val="single"/>
              </w:rPr>
              <w:t> </w:t>
            </w:r>
          </w:p>
          <w:p w:rsidR="00DE0BFF" w:rsidRPr="00DE0BFF" w:rsidRDefault="00DE0BFF" w:rsidP="00DE0BFF">
            <w:pPr>
              <w:jc w:val="center"/>
              <w:rPr>
                <w:rFonts w:ascii="Times New Roman" w:hAnsi="Times New Roman"/>
                <w:color w:val="000000"/>
                <w:sz w:val="24"/>
                <w:szCs w:val="24"/>
              </w:rPr>
            </w:pPr>
            <w:r w:rsidRPr="00DE0BFF">
              <w:rPr>
                <w:rFonts w:cs="Arial"/>
                <w:b/>
                <w:bCs/>
                <w:color w:val="000000"/>
                <w:sz w:val="24"/>
                <w:szCs w:val="24"/>
                <w:u w:val="single"/>
              </w:rPr>
              <w:t>-164</w:t>
            </w:r>
          </w:p>
        </w:tc>
        <w:tc>
          <w:tcPr>
            <w:tcW w:w="187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Times New Roman" w:hAnsi="Times New Roman"/>
                <w:b/>
                <w:bCs/>
                <w:color w:val="000000"/>
                <w:sz w:val="24"/>
                <w:szCs w:val="24"/>
                <w:u w:val="single"/>
              </w:rPr>
              <w:t> </w:t>
            </w:r>
          </w:p>
          <w:p w:rsidR="00DE0BFF" w:rsidRPr="00DE0BFF" w:rsidRDefault="00DE0BFF" w:rsidP="00DE0BFF">
            <w:pPr>
              <w:jc w:val="center"/>
              <w:rPr>
                <w:rFonts w:ascii="Times New Roman" w:hAnsi="Times New Roman"/>
                <w:color w:val="000000"/>
                <w:sz w:val="24"/>
                <w:szCs w:val="24"/>
              </w:rPr>
            </w:pPr>
            <w:r w:rsidRPr="00DE0BFF">
              <w:rPr>
                <w:rFonts w:cs="Arial"/>
                <w:b/>
                <w:bCs/>
                <w:color w:val="000000"/>
                <w:sz w:val="24"/>
                <w:szCs w:val="24"/>
                <w:u w:val="single"/>
              </w:rPr>
              <w:t>-191</w:t>
            </w:r>
          </w:p>
          <w:p w:rsidR="00DE0BFF" w:rsidRPr="00DE0BFF" w:rsidRDefault="00DE0BFF" w:rsidP="00DE0BFF">
            <w:pPr>
              <w:rPr>
                <w:rFonts w:ascii="Times New Roman" w:hAnsi="Times New Roman"/>
                <w:color w:val="000000"/>
                <w:sz w:val="24"/>
                <w:szCs w:val="24"/>
              </w:rPr>
            </w:pPr>
            <w:r w:rsidRPr="00DE0BFF">
              <w:rPr>
                <w:rFonts w:ascii="Times New Roman" w:hAnsi="Times New Roman"/>
                <w:b/>
                <w:bCs/>
                <w:color w:val="000000"/>
                <w:sz w:val="24"/>
                <w:szCs w:val="24"/>
                <w:u w:val="single"/>
              </w:rPr>
              <w:t> </w:t>
            </w:r>
          </w:p>
        </w:tc>
        <w:tc>
          <w:tcPr>
            <w:tcW w:w="187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Times New Roman" w:hAnsi="Times New Roman"/>
                <w:b/>
                <w:bCs/>
                <w:color w:val="000000"/>
                <w:sz w:val="24"/>
                <w:szCs w:val="24"/>
                <w:u w:val="single"/>
              </w:rPr>
              <w:t> </w:t>
            </w:r>
          </w:p>
          <w:p w:rsidR="00DE0BFF" w:rsidRPr="00DE0BFF" w:rsidRDefault="00DE0BFF" w:rsidP="00DE0BFF">
            <w:pPr>
              <w:jc w:val="center"/>
              <w:rPr>
                <w:rFonts w:ascii="Times New Roman" w:hAnsi="Times New Roman"/>
                <w:color w:val="000000"/>
                <w:sz w:val="24"/>
                <w:szCs w:val="24"/>
              </w:rPr>
            </w:pPr>
            <w:r w:rsidRPr="00DE0BFF">
              <w:rPr>
                <w:rFonts w:cs="Arial"/>
                <w:b/>
                <w:bCs/>
                <w:color w:val="000000"/>
                <w:sz w:val="24"/>
                <w:szCs w:val="24"/>
                <w:u w:val="single"/>
              </w:rPr>
              <w:t>-218</w:t>
            </w:r>
          </w:p>
        </w:tc>
      </w:tr>
      <w:tr w:rsidR="00DE0BFF" w:rsidRPr="00DE0BFF">
        <w:trPr>
          <w:trHeight w:val="828"/>
        </w:trPr>
        <w:tc>
          <w:tcPr>
            <w:tcW w:w="1870"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Times New Roman" w:hAnsi="Times New Roman"/>
                <w:b/>
                <w:bCs/>
                <w:color w:val="000000"/>
                <w:sz w:val="24"/>
                <w:szCs w:val="24"/>
                <w:u w:val="single"/>
              </w:rPr>
              <w:t> </w:t>
            </w:r>
          </w:p>
          <w:p w:rsidR="00DE0BFF" w:rsidRPr="00DE0BFF" w:rsidRDefault="005361D7" w:rsidP="00DE0BFF">
            <w:pPr>
              <w:jc w:val="center"/>
              <w:rPr>
                <w:rFonts w:ascii="Times New Roman" w:hAnsi="Times New Roman"/>
                <w:color w:val="000000"/>
                <w:sz w:val="24"/>
                <w:szCs w:val="24"/>
              </w:rPr>
            </w:pPr>
            <w:r>
              <w:rPr>
                <w:rFonts w:cs="Arial"/>
                <w:b/>
                <w:bCs/>
                <w:color w:val="000000"/>
                <w:sz w:val="24"/>
                <w:szCs w:val="24"/>
                <w:u w:val="single"/>
              </w:rPr>
              <w:t xml:space="preserve">&gt;55’ to </w:t>
            </w:r>
            <w:r w:rsidRPr="00F969C8">
              <w:rPr>
                <w:rFonts w:cs="Arial"/>
                <w:b/>
                <w:bCs/>
                <w:color w:val="000000"/>
                <w:sz w:val="24"/>
                <w:szCs w:val="24"/>
                <w:highlight w:val="red"/>
                <w:u w:val="single"/>
              </w:rPr>
              <w:t>≤</w:t>
            </w:r>
            <w:r w:rsidR="00DE0BFF" w:rsidRPr="00DE0BFF">
              <w:rPr>
                <w:rFonts w:cs="Arial"/>
                <w:b/>
                <w:bCs/>
                <w:color w:val="000000"/>
                <w:sz w:val="24"/>
                <w:szCs w:val="24"/>
                <w:u w:val="single"/>
              </w:rPr>
              <w:t>60’</w:t>
            </w:r>
          </w:p>
        </w:tc>
        <w:tc>
          <w:tcPr>
            <w:tcW w:w="187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Times New Roman" w:hAnsi="Times New Roman"/>
                <w:b/>
                <w:bCs/>
                <w:color w:val="000000"/>
                <w:sz w:val="24"/>
                <w:szCs w:val="24"/>
                <w:u w:val="single"/>
              </w:rPr>
              <w:t> </w:t>
            </w:r>
          </w:p>
          <w:p w:rsidR="00DE0BFF" w:rsidRPr="00DE0BFF" w:rsidRDefault="00DE0BFF" w:rsidP="00DE0BFF">
            <w:pPr>
              <w:jc w:val="center"/>
              <w:rPr>
                <w:rFonts w:ascii="Times New Roman" w:hAnsi="Times New Roman"/>
                <w:color w:val="000000"/>
                <w:sz w:val="24"/>
                <w:szCs w:val="24"/>
              </w:rPr>
            </w:pPr>
            <w:r w:rsidRPr="00DE0BFF">
              <w:rPr>
                <w:rFonts w:cs="Arial"/>
                <w:b/>
                <w:bCs/>
                <w:color w:val="000000"/>
                <w:sz w:val="24"/>
                <w:szCs w:val="24"/>
                <w:u w:val="single"/>
              </w:rPr>
              <w:t>-122</w:t>
            </w:r>
          </w:p>
        </w:tc>
        <w:tc>
          <w:tcPr>
            <w:tcW w:w="187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Times New Roman" w:hAnsi="Times New Roman"/>
                <w:b/>
                <w:bCs/>
                <w:color w:val="000000"/>
                <w:sz w:val="24"/>
                <w:szCs w:val="24"/>
                <w:u w:val="single"/>
              </w:rPr>
              <w:t> </w:t>
            </w:r>
          </w:p>
          <w:p w:rsidR="00DE0BFF" w:rsidRPr="00DE0BFF" w:rsidRDefault="00DE0BFF" w:rsidP="00DE0BFF">
            <w:pPr>
              <w:jc w:val="center"/>
              <w:rPr>
                <w:rFonts w:ascii="Times New Roman" w:hAnsi="Times New Roman"/>
                <w:color w:val="000000"/>
                <w:sz w:val="24"/>
                <w:szCs w:val="24"/>
              </w:rPr>
            </w:pPr>
            <w:r w:rsidRPr="00DE0BFF">
              <w:rPr>
                <w:rFonts w:cs="Arial"/>
                <w:b/>
                <w:bCs/>
                <w:color w:val="000000"/>
                <w:sz w:val="24"/>
                <w:szCs w:val="24"/>
                <w:u w:val="single"/>
              </w:rPr>
              <w:t>-167</w:t>
            </w:r>
          </w:p>
        </w:tc>
        <w:tc>
          <w:tcPr>
            <w:tcW w:w="187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Times New Roman" w:hAnsi="Times New Roman"/>
                <w:b/>
                <w:bCs/>
                <w:color w:val="000000"/>
                <w:sz w:val="24"/>
                <w:szCs w:val="24"/>
                <w:u w:val="single"/>
              </w:rPr>
              <w:t> </w:t>
            </w:r>
          </w:p>
          <w:p w:rsidR="00DE0BFF" w:rsidRPr="00DE0BFF" w:rsidRDefault="00DE0BFF" w:rsidP="00DE0BFF">
            <w:pPr>
              <w:jc w:val="center"/>
              <w:rPr>
                <w:rFonts w:ascii="Times New Roman" w:hAnsi="Times New Roman"/>
                <w:color w:val="000000"/>
                <w:sz w:val="24"/>
                <w:szCs w:val="24"/>
              </w:rPr>
            </w:pPr>
            <w:r w:rsidRPr="00DE0BFF">
              <w:rPr>
                <w:rFonts w:cs="Arial"/>
                <w:b/>
                <w:bCs/>
                <w:color w:val="000000"/>
                <w:sz w:val="24"/>
                <w:szCs w:val="24"/>
                <w:u w:val="single"/>
              </w:rPr>
              <w:t>-194</w:t>
            </w:r>
          </w:p>
        </w:tc>
        <w:tc>
          <w:tcPr>
            <w:tcW w:w="187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Times New Roman" w:hAnsi="Times New Roman"/>
                <w:b/>
                <w:bCs/>
                <w:color w:val="000000"/>
                <w:sz w:val="24"/>
                <w:szCs w:val="24"/>
                <w:u w:val="single"/>
              </w:rPr>
              <w:t> </w:t>
            </w:r>
          </w:p>
          <w:p w:rsidR="00DE0BFF" w:rsidRPr="00DE0BFF" w:rsidRDefault="00DE0BFF" w:rsidP="00DE0BFF">
            <w:pPr>
              <w:jc w:val="center"/>
              <w:rPr>
                <w:rFonts w:ascii="Times New Roman" w:hAnsi="Times New Roman"/>
                <w:color w:val="000000"/>
                <w:sz w:val="24"/>
                <w:szCs w:val="24"/>
              </w:rPr>
            </w:pPr>
            <w:r w:rsidRPr="00DE0BFF">
              <w:rPr>
                <w:rFonts w:cs="Arial"/>
                <w:b/>
                <w:bCs/>
                <w:color w:val="000000"/>
                <w:sz w:val="24"/>
                <w:szCs w:val="24"/>
                <w:u w:val="single"/>
              </w:rPr>
              <w:t>-222</w:t>
            </w:r>
          </w:p>
        </w:tc>
      </w:tr>
    </w:tbl>
    <w:p w:rsidR="00DE0BFF" w:rsidRPr="00DE0BFF" w:rsidRDefault="00DE0BFF" w:rsidP="00DE0BFF">
      <w:pPr>
        <w:rPr>
          <w:rFonts w:ascii="Times New Roman" w:hAnsi="Times New Roman"/>
          <w:color w:val="000000"/>
          <w:sz w:val="24"/>
          <w:szCs w:val="24"/>
        </w:rPr>
      </w:pPr>
      <w:r w:rsidRPr="00DE0BFF">
        <w:rPr>
          <w:rFonts w:ascii="Times New Roman" w:hAnsi="Times New Roman"/>
          <w:color w:val="000000"/>
          <w:sz w:val="24"/>
          <w:szCs w:val="24"/>
          <w:u w:val="single"/>
        </w:rPr>
        <w:t> </w:t>
      </w:r>
    </w:p>
    <w:p w:rsidR="00DE0BFF" w:rsidRPr="00DE0BFF" w:rsidRDefault="00DE0BFF" w:rsidP="00DE0BFF">
      <w:pPr>
        <w:rPr>
          <w:rFonts w:ascii="Times New Roman" w:hAnsi="Times New Roman"/>
          <w:color w:val="000000"/>
          <w:sz w:val="24"/>
          <w:szCs w:val="24"/>
        </w:rPr>
      </w:pPr>
      <w:r w:rsidRPr="00DE0BFF">
        <w:rPr>
          <w:rFonts w:ascii="Times New Roman" w:hAnsi="Times New Roman"/>
          <w:color w:val="000000"/>
          <w:sz w:val="24"/>
          <w:szCs w:val="24"/>
          <w:u w:val="single"/>
        </w:rPr>
        <w:lastRenderedPageBreak/>
        <w:t> </w:t>
      </w:r>
    </w:p>
    <w:p w:rsidR="00DE0BFF" w:rsidRPr="00DE0BFF" w:rsidRDefault="00DE0BFF" w:rsidP="00DE0BFF">
      <w:pPr>
        <w:rPr>
          <w:rFonts w:ascii="Times New Roman" w:hAnsi="Times New Roman"/>
          <w:color w:val="000000"/>
          <w:sz w:val="24"/>
          <w:szCs w:val="24"/>
        </w:rPr>
      </w:pPr>
      <w:r w:rsidRPr="00DE0BFF">
        <w:rPr>
          <w:rFonts w:ascii="Times New Roman" w:hAnsi="Times New Roman"/>
          <w:color w:val="000000"/>
          <w:sz w:val="24"/>
          <w:szCs w:val="24"/>
          <w:u w:val="single"/>
        </w:rPr>
        <w:t> </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70"/>
        <w:gridCol w:w="1870"/>
        <w:gridCol w:w="1870"/>
        <w:gridCol w:w="1870"/>
        <w:gridCol w:w="1870"/>
      </w:tblGrid>
      <w:tr w:rsidR="00DE0BFF" w:rsidRPr="00DE0BFF">
        <w:tc>
          <w:tcPr>
            <w:tcW w:w="9350" w:type="dxa"/>
            <w:gridSpan w:val="5"/>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cs="Arial"/>
                <w:b/>
                <w:bCs/>
                <w:color w:val="000000"/>
                <w:sz w:val="24"/>
                <w:szCs w:val="24"/>
                <w:u w:val="single"/>
              </w:rPr>
              <w:t>TABLE 2 — Gable Roofs </w:t>
            </w:r>
          </w:p>
          <w:p w:rsidR="00DE0BFF" w:rsidRPr="00DE0BFF" w:rsidRDefault="00DE0BFF" w:rsidP="00DE0BFF">
            <w:pPr>
              <w:rPr>
                <w:rFonts w:ascii="Times New Roman" w:hAnsi="Times New Roman"/>
                <w:color w:val="000000"/>
                <w:sz w:val="24"/>
                <w:szCs w:val="24"/>
              </w:rPr>
            </w:pPr>
            <w:r w:rsidRPr="00DE0BFF">
              <w:rPr>
                <w:rFonts w:ascii="Times New Roman" w:hAnsi="Times New Roman"/>
                <w:b/>
                <w:bCs/>
                <w:color w:val="000000"/>
                <w:sz w:val="24"/>
                <w:szCs w:val="24"/>
                <w:u w:val="single"/>
              </w:rPr>
              <w:t> </w:t>
            </w:r>
          </w:p>
          <w:p w:rsidR="00DE0BFF" w:rsidRPr="00DE0BFF" w:rsidRDefault="00DE0BFF" w:rsidP="00DE0BFF">
            <w:pPr>
              <w:jc w:val="center"/>
              <w:rPr>
                <w:rFonts w:ascii="Times New Roman" w:hAnsi="Times New Roman"/>
                <w:color w:val="000000"/>
                <w:sz w:val="24"/>
                <w:szCs w:val="24"/>
              </w:rPr>
            </w:pPr>
            <w:r w:rsidRPr="00DE0BFF">
              <w:rPr>
                <w:rFonts w:cs="Arial"/>
                <w:b/>
                <w:bCs/>
                <w:color w:val="000000"/>
                <w:sz w:val="24"/>
                <w:szCs w:val="24"/>
                <w:u w:val="single"/>
              </w:rPr>
              <w:t xml:space="preserve">MINIMUM ASD DESIGN WIND UPLIFT PRESSURES IN PSF </w:t>
            </w:r>
          </w:p>
          <w:p w:rsidR="00DE0BFF" w:rsidRPr="00DE0BFF" w:rsidRDefault="00DE0BFF" w:rsidP="00DE0BFF">
            <w:pPr>
              <w:jc w:val="center"/>
              <w:rPr>
                <w:rFonts w:ascii="Times New Roman" w:hAnsi="Times New Roman"/>
                <w:color w:val="000000"/>
                <w:sz w:val="24"/>
                <w:szCs w:val="24"/>
              </w:rPr>
            </w:pPr>
            <w:r w:rsidRPr="00DE0BFF">
              <w:rPr>
                <w:rFonts w:cs="Arial"/>
                <w:b/>
                <w:bCs/>
                <w:color w:val="000000"/>
                <w:sz w:val="24"/>
                <w:szCs w:val="24"/>
                <w:u w:val="single"/>
              </w:rPr>
              <w:t>FOR R</w:t>
            </w:r>
            <w:r w:rsidR="005F12D6">
              <w:rPr>
                <w:rFonts w:cs="Arial"/>
                <w:b/>
                <w:bCs/>
                <w:color w:val="000000"/>
                <w:sz w:val="24"/>
                <w:szCs w:val="24"/>
                <w:u w:val="single"/>
              </w:rPr>
              <w:t>OOF SLOPE - &gt;4:12 to</w:t>
            </w:r>
            <w:r w:rsidRPr="00DE0BFF">
              <w:rPr>
                <w:rFonts w:cs="Arial"/>
                <w:b/>
                <w:bCs/>
                <w:color w:val="000000"/>
                <w:sz w:val="24"/>
                <w:szCs w:val="24"/>
                <w:u w:val="single"/>
              </w:rPr>
              <w:t xml:space="preserve"> </w:t>
            </w:r>
            <w:r w:rsidR="005F12D6" w:rsidRPr="00F969C8">
              <w:rPr>
                <w:rFonts w:cs="Arial"/>
                <w:b/>
                <w:bCs/>
                <w:color w:val="000000"/>
                <w:sz w:val="24"/>
                <w:szCs w:val="24"/>
                <w:highlight w:val="red"/>
                <w:u w:val="single"/>
              </w:rPr>
              <w:t>≤</w:t>
            </w:r>
            <w:r w:rsidR="005F12D6" w:rsidRPr="00DE0BFF">
              <w:rPr>
                <w:rFonts w:cs="Arial"/>
                <w:b/>
                <w:bCs/>
                <w:color w:val="000000"/>
                <w:sz w:val="24"/>
                <w:szCs w:val="24"/>
                <w:u w:val="single"/>
              </w:rPr>
              <w:t>6:12</w:t>
            </w:r>
          </w:p>
          <w:p w:rsidR="00DE0BFF" w:rsidRPr="00DE0BFF" w:rsidRDefault="00DE0BFF" w:rsidP="00DE0BFF">
            <w:pPr>
              <w:jc w:val="center"/>
              <w:rPr>
                <w:rFonts w:ascii="Times New Roman" w:hAnsi="Times New Roman"/>
                <w:color w:val="000000"/>
                <w:sz w:val="24"/>
                <w:szCs w:val="24"/>
              </w:rPr>
            </w:pPr>
            <w:r w:rsidRPr="00DE0BFF">
              <w:rPr>
                <w:rFonts w:cs="Arial"/>
                <w:b/>
                <w:bCs/>
                <w:color w:val="000000"/>
                <w:sz w:val="24"/>
                <w:szCs w:val="24"/>
                <w:u w:val="single"/>
              </w:rPr>
              <w:t>RISK CATEGORY II EXPOSURE CATEGORY “C”</w:t>
            </w:r>
          </w:p>
          <w:p w:rsidR="00DE0BFF" w:rsidRPr="00DE0BFF" w:rsidRDefault="00DE0BFF" w:rsidP="00DE0BFF">
            <w:pPr>
              <w:jc w:val="center"/>
              <w:rPr>
                <w:rFonts w:ascii="Times New Roman" w:hAnsi="Times New Roman"/>
                <w:color w:val="000000"/>
                <w:sz w:val="24"/>
                <w:szCs w:val="24"/>
              </w:rPr>
            </w:pPr>
            <w:r w:rsidRPr="00DE0BFF">
              <w:rPr>
                <w:rFonts w:ascii="Times New Roman" w:hAnsi="Times New Roman"/>
                <w:b/>
                <w:bCs/>
                <w:color w:val="000000"/>
                <w:sz w:val="24"/>
                <w:szCs w:val="24"/>
              </w:rPr>
              <w:t> </w:t>
            </w:r>
          </w:p>
          <w:p w:rsidR="00DE0BFF" w:rsidRPr="00DE0BFF" w:rsidRDefault="00DE0BFF" w:rsidP="00DE0BFF">
            <w:pPr>
              <w:jc w:val="center"/>
              <w:rPr>
                <w:rFonts w:ascii="Times New Roman" w:hAnsi="Times New Roman"/>
                <w:color w:val="000000"/>
                <w:sz w:val="24"/>
                <w:szCs w:val="24"/>
              </w:rPr>
            </w:pPr>
            <w:r w:rsidRPr="00DE0BFF">
              <w:rPr>
                <w:rFonts w:cs="Arial"/>
                <w:b/>
                <w:bCs/>
                <w:color w:val="000000"/>
                <w:sz w:val="24"/>
                <w:szCs w:val="24"/>
                <w:u w:val="single"/>
              </w:rPr>
              <w:t>(Overhang)</w:t>
            </w:r>
          </w:p>
          <w:p w:rsidR="00DE0BFF" w:rsidRPr="00DE0BFF" w:rsidRDefault="00DE0BFF" w:rsidP="00DE0BFF">
            <w:pPr>
              <w:jc w:val="center"/>
              <w:rPr>
                <w:rFonts w:ascii="Times New Roman" w:hAnsi="Times New Roman"/>
                <w:color w:val="000000"/>
                <w:sz w:val="24"/>
                <w:szCs w:val="24"/>
              </w:rPr>
            </w:pPr>
            <w:r w:rsidRPr="00DE0BFF">
              <w:rPr>
                <w:rFonts w:ascii="Times New Roman" w:hAnsi="Times New Roman"/>
                <w:b/>
                <w:bCs/>
                <w:color w:val="000000"/>
                <w:sz w:val="24"/>
                <w:szCs w:val="24"/>
              </w:rPr>
              <w:t> </w:t>
            </w:r>
          </w:p>
        </w:tc>
      </w:tr>
      <w:tr w:rsidR="00DE0BFF" w:rsidRPr="00DE0BFF">
        <w:tc>
          <w:tcPr>
            <w:tcW w:w="1870" w:type="dxa"/>
            <w:vMerge w:val="restar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Times New Roman" w:hAnsi="Times New Roman"/>
                <w:b/>
                <w:bCs/>
                <w:color w:val="000000"/>
                <w:sz w:val="24"/>
                <w:szCs w:val="24"/>
                <w:u w:val="single"/>
              </w:rPr>
              <w:t> </w:t>
            </w:r>
          </w:p>
          <w:p w:rsidR="00DE0BFF" w:rsidRPr="00DE0BFF" w:rsidRDefault="00DE0BFF" w:rsidP="00DE0BFF">
            <w:pPr>
              <w:jc w:val="center"/>
              <w:rPr>
                <w:rFonts w:ascii="Times New Roman" w:hAnsi="Times New Roman"/>
                <w:color w:val="000000"/>
                <w:sz w:val="24"/>
                <w:szCs w:val="24"/>
              </w:rPr>
            </w:pPr>
            <w:r w:rsidRPr="00DE0BFF">
              <w:rPr>
                <w:rFonts w:ascii="Times New Roman" w:hAnsi="Times New Roman"/>
                <w:b/>
                <w:bCs/>
                <w:color w:val="000000"/>
                <w:sz w:val="24"/>
                <w:szCs w:val="24"/>
                <w:u w:val="single"/>
              </w:rPr>
              <w:t> </w:t>
            </w:r>
          </w:p>
          <w:p w:rsidR="00DE0BFF" w:rsidRPr="00DE0BFF" w:rsidRDefault="00DE0BFF" w:rsidP="00DE0BFF">
            <w:pPr>
              <w:jc w:val="center"/>
              <w:rPr>
                <w:rFonts w:ascii="Times New Roman" w:hAnsi="Times New Roman"/>
                <w:color w:val="000000"/>
                <w:sz w:val="24"/>
                <w:szCs w:val="24"/>
              </w:rPr>
            </w:pPr>
            <w:r w:rsidRPr="00DE0BFF">
              <w:rPr>
                <w:rFonts w:ascii="Times New Roman" w:hAnsi="Times New Roman"/>
                <w:b/>
                <w:bCs/>
                <w:color w:val="000000"/>
                <w:sz w:val="24"/>
                <w:szCs w:val="24"/>
                <w:u w:val="single"/>
              </w:rPr>
              <w:t> </w:t>
            </w:r>
          </w:p>
          <w:p w:rsidR="00DE0BFF" w:rsidRPr="00DE0BFF" w:rsidRDefault="00DE0BFF" w:rsidP="00DE0BFF">
            <w:pPr>
              <w:rPr>
                <w:rFonts w:ascii="Times New Roman" w:hAnsi="Times New Roman"/>
                <w:color w:val="000000"/>
                <w:sz w:val="24"/>
                <w:szCs w:val="24"/>
              </w:rPr>
            </w:pPr>
            <w:r w:rsidRPr="00DE0BFF">
              <w:rPr>
                <w:rFonts w:ascii="Times New Roman" w:hAnsi="Times New Roman"/>
                <w:b/>
                <w:bCs/>
                <w:color w:val="000000"/>
                <w:sz w:val="24"/>
                <w:szCs w:val="24"/>
                <w:u w:val="single"/>
              </w:rPr>
              <w:t> </w:t>
            </w:r>
          </w:p>
          <w:p w:rsidR="00DE0BFF" w:rsidRPr="00DE0BFF" w:rsidRDefault="00DE0BFF" w:rsidP="00DE0BFF">
            <w:pPr>
              <w:jc w:val="center"/>
              <w:rPr>
                <w:rFonts w:ascii="Times New Roman" w:hAnsi="Times New Roman"/>
                <w:color w:val="000000"/>
                <w:sz w:val="24"/>
                <w:szCs w:val="24"/>
              </w:rPr>
            </w:pPr>
            <w:r w:rsidRPr="00DE0BFF">
              <w:rPr>
                <w:rFonts w:ascii="Times New Roman" w:hAnsi="Times New Roman"/>
                <w:b/>
                <w:bCs/>
                <w:color w:val="000000"/>
                <w:sz w:val="24"/>
                <w:szCs w:val="24"/>
                <w:u w:val="single"/>
              </w:rPr>
              <w:t> </w:t>
            </w:r>
          </w:p>
          <w:p w:rsidR="00DE0BFF" w:rsidRPr="00DE0BFF" w:rsidRDefault="00DE0BFF" w:rsidP="00DE0BFF">
            <w:pPr>
              <w:jc w:val="center"/>
              <w:rPr>
                <w:rFonts w:ascii="Times New Roman" w:hAnsi="Times New Roman"/>
                <w:color w:val="000000"/>
                <w:sz w:val="24"/>
                <w:szCs w:val="24"/>
              </w:rPr>
            </w:pPr>
            <w:r w:rsidRPr="00DE0BFF">
              <w:rPr>
                <w:rFonts w:cs="Arial"/>
                <w:b/>
                <w:bCs/>
                <w:color w:val="000000"/>
                <w:sz w:val="24"/>
                <w:szCs w:val="24"/>
                <w:u w:val="single"/>
              </w:rPr>
              <w:t>Roof Mean Height</w:t>
            </w:r>
          </w:p>
          <w:p w:rsidR="00DE0BFF" w:rsidRPr="00DE0BFF" w:rsidRDefault="00DE0BFF" w:rsidP="00DE0BFF">
            <w:pPr>
              <w:jc w:val="center"/>
              <w:rPr>
                <w:rFonts w:ascii="Times New Roman" w:hAnsi="Times New Roman"/>
                <w:color w:val="000000"/>
                <w:sz w:val="24"/>
                <w:szCs w:val="24"/>
              </w:rPr>
            </w:pPr>
            <w:r w:rsidRPr="00DE0BFF">
              <w:rPr>
                <w:rFonts w:ascii="Times New Roman" w:hAnsi="Times New Roman"/>
                <w:b/>
                <w:bCs/>
                <w:color w:val="000000"/>
                <w:sz w:val="24"/>
                <w:szCs w:val="24"/>
                <w:u w:val="single"/>
              </w:rPr>
              <w:t> </w:t>
            </w:r>
          </w:p>
        </w:tc>
        <w:tc>
          <w:tcPr>
            <w:tcW w:w="7480" w:type="dxa"/>
            <w:gridSpan w:val="4"/>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Times New Roman" w:hAnsi="Times New Roman"/>
                <w:b/>
                <w:bCs/>
                <w:color w:val="000000"/>
                <w:sz w:val="24"/>
                <w:szCs w:val="24"/>
                <w:u w:val="single"/>
              </w:rPr>
              <w:t> </w:t>
            </w:r>
          </w:p>
          <w:p w:rsidR="00DE0BFF" w:rsidRPr="00DE0BFF" w:rsidRDefault="00DE0BFF" w:rsidP="00DE0BFF">
            <w:pPr>
              <w:jc w:val="center"/>
              <w:rPr>
                <w:rFonts w:ascii="Times New Roman" w:hAnsi="Times New Roman"/>
                <w:color w:val="000000"/>
                <w:sz w:val="24"/>
                <w:szCs w:val="24"/>
              </w:rPr>
            </w:pPr>
            <w:r w:rsidRPr="00DE0BFF">
              <w:rPr>
                <w:rFonts w:cs="Arial"/>
                <w:b/>
                <w:bCs/>
                <w:color w:val="000000"/>
                <w:sz w:val="24"/>
                <w:szCs w:val="24"/>
                <w:u w:val="single"/>
              </w:rPr>
              <w:t>Roof Pressure Zones</w:t>
            </w:r>
          </w:p>
          <w:p w:rsidR="00DE0BFF" w:rsidRPr="00DE0BFF" w:rsidRDefault="00DE0BFF" w:rsidP="00DE0BFF">
            <w:pPr>
              <w:jc w:val="center"/>
              <w:rPr>
                <w:rFonts w:ascii="Times New Roman" w:hAnsi="Times New Roman"/>
                <w:color w:val="000000"/>
                <w:sz w:val="24"/>
                <w:szCs w:val="24"/>
              </w:rPr>
            </w:pPr>
            <w:r w:rsidRPr="00DE0BFF">
              <w:rPr>
                <w:rFonts w:ascii="Times New Roman" w:hAnsi="Times New Roman"/>
                <w:b/>
                <w:bCs/>
                <w:color w:val="000000"/>
                <w:sz w:val="24"/>
                <w:szCs w:val="24"/>
                <w:u w:val="single"/>
              </w:rPr>
              <w:t> </w:t>
            </w:r>
          </w:p>
        </w:tc>
      </w:tr>
      <w:tr w:rsidR="00DE0BFF" w:rsidRPr="00DE0BFF">
        <w:trPr>
          <w:trHeight w:val="1367"/>
        </w:trPr>
        <w:tc>
          <w:tcPr>
            <w:tcW w:w="0" w:type="auto"/>
            <w:vMerge/>
            <w:tcBorders>
              <w:top w:val="nil"/>
              <w:left w:val="single" w:sz="8" w:space="0" w:color="auto"/>
              <w:bottom w:val="single" w:sz="8" w:space="0" w:color="auto"/>
              <w:right w:val="single" w:sz="8" w:space="0" w:color="auto"/>
            </w:tcBorders>
            <w:vAlign w:val="center"/>
            <w:hideMark/>
          </w:tcPr>
          <w:p w:rsidR="00DE0BFF" w:rsidRPr="00DE0BFF" w:rsidRDefault="00DE0BFF" w:rsidP="00DE0BFF">
            <w:pPr>
              <w:rPr>
                <w:rFonts w:ascii="Times New Roman" w:hAnsi="Times New Roman"/>
                <w:color w:val="000000"/>
                <w:sz w:val="24"/>
                <w:szCs w:val="24"/>
              </w:rPr>
            </w:pPr>
          </w:p>
        </w:tc>
        <w:tc>
          <w:tcPr>
            <w:tcW w:w="187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Times New Roman" w:hAnsi="Times New Roman"/>
                <w:b/>
                <w:bCs/>
                <w:color w:val="000000"/>
                <w:sz w:val="24"/>
                <w:szCs w:val="24"/>
                <w:u w:val="single"/>
              </w:rPr>
              <w:t> </w:t>
            </w:r>
          </w:p>
          <w:p w:rsidR="00DE0BFF" w:rsidRPr="00DE0BFF" w:rsidRDefault="00DE0BFF" w:rsidP="00DE0BFF">
            <w:pPr>
              <w:jc w:val="center"/>
              <w:rPr>
                <w:rFonts w:ascii="Times New Roman" w:hAnsi="Times New Roman"/>
                <w:color w:val="000000"/>
                <w:sz w:val="24"/>
                <w:szCs w:val="24"/>
              </w:rPr>
            </w:pPr>
            <w:r w:rsidRPr="00DE0BFF">
              <w:rPr>
                <w:rFonts w:ascii="Times New Roman" w:hAnsi="Times New Roman"/>
                <w:b/>
                <w:bCs/>
                <w:color w:val="000000"/>
                <w:sz w:val="24"/>
                <w:szCs w:val="24"/>
                <w:u w:val="single"/>
              </w:rPr>
              <w:t> </w:t>
            </w:r>
          </w:p>
          <w:p w:rsidR="00DE0BFF" w:rsidRPr="00DE0BFF" w:rsidRDefault="00DE0BFF" w:rsidP="00DE0BFF">
            <w:pPr>
              <w:jc w:val="center"/>
              <w:rPr>
                <w:rFonts w:ascii="Times New Roman" w:hAnsi="Times New Roman"/>
                <w:color w:val="000000"/>
                <w:sz w:val="24"/>
                <w:szCs w:val="24"/>
              </w:rPr>
            </w:pPr>
            <w:r w:rsidRPr="00DE0BFF">
              <w:rPr>
                <w:rFonts w:cs="Arial"/>
                <w:b/>
                <w:bCs/>
                <w:color w:val="000000"/>
                <w:sz w:val="24"/>
                <w:szCs w:val="24"/>
                <w:u w:val="single"/>
              </w:rPr>
              <w:t>1 and 2e</w:t>
            </w:r>
          </w:p>
        </w:tc>
        <w:tc>
          <w:tcPr>
            <w:tcW w:w="187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Times New Roman" w:hAnsi="Times New Roman"/>
                <w:b/>
                <w:bCs/>
                <w:color w:val="000000"/>
                <w:sz w:val="24"/>
                <w:szCs w:val="24"/>
                <w:u w:val="single"/>
              </w:rPr>
              <w:t> </w:t>
            </w:r>
          </w:p>
          <w:p w:rsidR="00DE0BFF" w:rsidRPr="00DE0BFF" w:rsidRDefault="00DE0BFF" w:rsidP="00DE0BFF">
            <w:pPr>
              <w:jc w:val="center"/>
              <w:rPr>
                <w:rFonts w:ascii="Times New Roman" w:hAnsi="Times New Roman"/>
                <w:color w:val="000000"/>
                <w:sz w:val="24"/>
                <w:szCs w:val="24"/>
              </w:rPr>
            </w:pPr>
            <w:r w:rsidRPr="00DE0BFF">
              <w:rPr>
                <w:rFonts w:ascii="Times New Roman" w:hAnsi="Times New Roman"/>
                <w:b/>
                <w:bCs/>
                <w:color w:val="000000"/>
                <w:sz w:val="24"/>
                <w:szCs w:val="24"/>
                <w:u w:val="single"/>
              </w:rPr>
              <w:t> </w:t>
            </w:r>
          </w:p>
          <w:p w:rsidR="00DE0BFF" w:rsidRPr="00DE0BFF" w:rsidRDefault="00DE0BFF" w:rsidP="00DE0BFF">
            <w:pPr>
              <w:jc w:val="center"/>
              <w:rPr>
                <w:rFonts w:ascii="Times New Roman" w:hAnsi="Times New Roman"/>
                <w:color w:val="000000"/>
                <w:sz w:val="24"/>
                <w:szCs w:val="24"/>
              </w:rPr>
            </w:pPr>
            <w:r w:rsidRPr="00DE0BFF">
              <w:rPr>
                <w:rFonts w:cs="Arial"/>
                <w:b/>
                <w:bCs/>
                <w:color w:val="000000"/>
                <w:sz w:val="24"/>
                <w:szCs w:val="24"/>
                <w:u w:val="single"/>
              </w:rPr>
              <w:t xml:space="preserve">2n and 2r </w:t>
            </w:r>
          </w:p>
        </w:tc>
        <w:tc>
          <w:tcPr>
            <w:tcW w:w="187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Times New Roman" w:hAnsi="Times New Roman"/>
                <w:b/>
                <w:bCs/>
                <w:color w:val="000000"/>
                <w:sz w:val="24"/>
                <w:szCs w:val="24"/>
                <w:u w:val="single"/>
              </w:rPr>
              <w:t> </w:t>
            </w:r>
          </w:p>
          <w:p w:rsidR="00DE0BFF" w:rsidRPr="00DE0BFF" w:rsidRDefault="00DE0BFF" w:rsidP="00DE0BFF">
            <w:pPr>
              <w:jc w:val="center"/>
              <w:rPr>
                <w:rFonts w:ascii="Times New Roman" w:hAnsi="Times New Roman"/>
                <w:color w:val="000000"/>
                <w:sz w:val="24"/>
                <w:szCs w:val="24"/>
              </w:rPr>
            </w:pPr>
            <w:r w:rsidRPr="00DE0BFF">
              <w:rPr>
                <w:rFonts w:ascii="Times New Roman" w:hAnsi="Times New Roman"/>
                <w:b/>
                <w:bCs/>
                <w:color w:val="000000"/>
                <w:sz w:val="24"/>
                <w:szCs w:val="24"/>
                <w:u w:val="single"/>
              </w:rPr>
              <w:t> </w:t>
            </w:r>
          </w:p>
          <w:p w:rsidR="00DE0BFF" w:rsidRPr="00DE0BFF" w:rsidRDefault="00DE0BFF" w:rsidP="00DE0BFF">
            <w:pPr>
              <w:jc w:val="center"/>
              <w:rPr>
                <w:rFonts w:ascii="Times New Roman" w:hAnsi="Times New Roman"/>
                <w:color w:val="000000"/>
                <w:sz w:val="24"/>
                <w:szCs w:val="24"/>
              </w:rPr>
            </w:pPr>
            <w:r w:rsidRPr="00DE0BFF">
              <w:rPr>
                <w:rFonts w:cs="Arial"/>
                <w:b/>
                <w:bCs/>
                <w:color w:val="000000"/>
                <w:sz w:val="24"/>
                <w:szCs w:val="24"/>
                <w:u w:val="single"/>
              </w:rPr>
              <w:t>3e</w:t>
            </w:r>
          </w:p>
        </w:tc>
        <w:tc>
          <w:tcPr>
            <w:tcW w:w="187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rPr>
                <w:rFonts w:ascii="Times New Roman" w:hAnsi="Times New Roman"/>
                <w:color w:val="000000"/>
                <w:sz w:val="24"/>
                <w:szCs w:val="24"/>
              </w:rPr>
            </w:pPr>
            <w:r w:rsidRPr="00DE0BFF">
              <w:rPr>
                <w:rFonts w:ascii="Times New Roman" w:hAnsi="Times New Roman"/>
                <w:b/>
                <w:bCs/>
                <w:color w:val="000000"/>
                <w:sz w:val="24"/>
                <w:szCs w:val="24"/>
                <w:u w:val="single"/>
              </w:rPr>
              <w:t> </w:t>
            </w:r>
          </w:p>
          <w:p w:rsidR="00DE0BFF" w:rsidRPr="00DE0BFF" w:rsidRDefault="00DE0BFF" w:rsidP="00DE0BFF">
            <w:pPr>
              <w:jc w:val="center"/>
              <w:rPr>
                <w:rFonts w:ascii="Times New Roman" w:hAnsi="Times New Roman"/>
                <w:color w:val="000000"/>
                <w:sz w:val="24"/>
                <w:szCs w:val="24"/>
              </w:rPr>
            </w:pPr>
            <w:r w:rsidRPr="00DE0BFF">
              <w:rPr>
                <w:rFonts w:ascii="Times New Roman" w:hAnsi="Times New Roman"/>
                <w:b/>
                <w:bCs/>
                <w:color w:val="000000"/>
                <w:sz w:val="24"/>
                <w:szCs w:val="24"/>
                <w:u w:val="single"/>
              </w:rPr>
              <w:t> </w:t>
            </w:r>
          </w:p>
          <w:p w:rsidR="00DE0BFF" w:rsidRPr="00DE0BFF" w:rsidRDefault="00DE0BFF" w:rsidP="00DE0BFF">
            <w:pPr>
              <w:jc w:val="center"/>
              <w:rPr>
                <w:rFonts w:ascii="Times New Roman" w:hAnsi="Times New Roman"/>
                <w:color w:val="000000"/>
                <w:sz w:val="24"/>
                <w:szCs w:val="24"/>
              </w:rPr>
            </w:pPr>
            <w:r w:rsidRPr="00DE0BFF">
              <w:rPr>
                <w:rFonts w:cs="Arial"/>
                <w:b/>
                <w:bCs/>
                <w:color w:val="000000"/>
                <w:sz w:val="24"/>
                <w:szCs w:val="24"/>
                <w:u w:val="single"/>
              </w:rPr>
              <w:t>3r</w:t>
            </w:r>
          </w:p>
        </w:tc>
      </w:tr>
      <w:tr w:rsidR="00DE0BFF" w:rsidRPr="00DE0BFF">
        <w:trPr>
          <w:trHeight w:val="828"/>
        </w:trPr>
        <w:tc>
          <w:tcPr>
            <w:tcW w:w="1870"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Times New Roman" w:hAnsi="Times New Roman"/>
                <w:b/>
                <w:bCs/>
                <w:color w:val="000000"/>
                <w:sz w:val="24"/>
                <w:szCs w:val="24"/>
                <w:u w:val="single"/>
              </w:rPr>
              <w:t> </w:t>
            </w:r>
          </w:p>
          <w:p w:rsidR="00DE0BFF" w:rsidRPr="00DE0BFF" w:rsidRDefault="005F12D6" w:rsidP="00DE0BFF">
            <w:pPr>
              <w:jc w:val="center"/>
              <w:rPr>
                <w:rFonts w:ascii="Times New Roman" w:hAnsi="Times New Roman"/>
                <w:color w:val="000000"/>
                <w:sz w:val="24"/>
                <w:szCs w:val="24"/>
              </w:rPr>
            </w:pPr>
            <w:r w:rsidRPr="00F969C8">
              <w:rPr>
                <w:rFonts w:cs="Arial"/>
                <w:b/>
                <w:bCs/>
                <w:color w:val="000000"/>
                <w:sz w:val="24"/>
                <w:szCs w:val="24"/>
                <w:highlight w:val="red"/>
                <w:u w:val="single"/>
              </w:rPr>
              <w:t>≤</w:t>
            </w:r>
            <w:r w:rsidR="00DE0BFF" w:rsidRPr="00DE0BFF">
              <w:rPr>
                <w:rFonts w:cs="Arial"/>
                <w:b/>
                <w:bCs/>
                <w:color w:val="000000"/>
                <w:sz w:val="24"/>
                <w:szCs w:val="24"/>
                <w:u w:val="single"/>
              </w:rPr>
              <w:t>15’</w:t>
            </w:r>
          </w:p>
          <w:p w:rsidR="00DE0BFF" w:rsidRPr="00DE0BFF" w:rsidRDefault="00DE0BFF" w:rsidP="00DE0BFF">
            <w:pPr>
              <w:rPr>
                <w:rFonts w:ascii="Times New Roman" w:hAnsi="Times New Roman"/>
                <w:color w:val="000000"/>
                <w:sz w:val="24"/>
                <w:szCs w:val="24"/>
              </w:rPr>
            </w:pPr>
            <w:r w:rsidRPr="00DE0BFF">
              <w:rPr>
                <w:rFonts w:ascii="Times New Roman" w:hAnsi="Times New Roman"/>
                <w:b/>
                <w:bCs/>
                <w:color w:val="000000"/>
                <w:sz w:val="24"/>
                <w:szCs w:val="24"/>
                <w:u w:val="single"/>
              </w:rPr>
              <w:t> </w:t>
            </w:r>
          </w:p>
        </w:tc>
        <w:tc>
          <w:tcPr>
            <w:tcW w:w="187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Times New Roman" w:hAnsi="Times New Roman"/>
                <w:b/>
                <w:bCs/>
                <w:color w:val="000000"/>
                <w:sz w:val="24"/>
                <w:szCs w:val="24"/>
                <w:u w:val="single"/>
              </w:rPr>
              <w:t> </w:t>
            </w:r>
          </w:p>
          <w:p w:rsidR="00DE0BFF" w:rsidRPr="00DE0BFF" w:rsidRDefault="00DE0BFF" w:rsidP="00DE0BFF">
            <w:pPr>
              <w:jc w:val="center"/>
              <w:rPr>
                <w:rFonts w:ascii="Times New Roman" w:hAnsi="Times New Roman"/>
                <w:color w:val="000000"/>
                <w:sz w:val="24"/>
                <w:szCs w:val="24"/>
              </w:rPr>
            </w:pPr>
            <w:r w:rsidRPr="00DE0BFF">
              <w:rPr>
                <w:rFonts w:cs="Arial"/>
                <w:b/>
                <w:bCs/>
                <w:color w:val="000000"/>
                <w:sz w:val="24"/>
                <w:szCs w:val="24"/>
                <w:u w:val="single"/>
              </w:rPr>
              <w:t>-74</w:t>
            </w:r>
          </w:p>
        </w:tc>
        <w:tc>
          <w:tcPr>
            <w:tcW w:w="187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Times New Roman" w:hAnsi="Times New Roman"/>
                <w:b/>
                <w:bCs/>
                <w:color w:val="000000"/>
                <w:sz w:val="24"/>
                <w:szCs w:val="24"/>
                <w:u w:val="single"/>
              </w:rPr>
              <w:t> </w:t>
            </w:r>
          </w:p>
          <w:p w:rsidR="00DE0BFF" w:rsidRPr="00DE0BFF" w:rsidRDefault="00DE0BFF" w:rsidP="00DE0BFF">
            <w:pPr>
              <w:jc w:val="center"/>
              <w:rPr>
                <w:rFonts w:ascii="Times New Roman" w:hAnsi="Times New Roman"/>
                <w:color w:val="000000"/>
                <w:sz w:val="24"/>
                <w:szCs w:val="24"/>
              </w:rPr>
            </w:pPr>
            <w:r w:rsidRPr="00DE0BFF">
              <w:rPr>
                <w:rFonts w:cs="Arial"/>
                <w:b/>
                <w:bCs/>
                <w:color w:val="000000"/>
                <w:sz w:val="24"/>
                <w:szCs w:val="24"/>
                <w:u w:val="single"/>
              </w:rPr>
              <w:t>-108</w:t>
            </w:r>
          </w:p>
        </w:tc>
        <w:tc>
          <w:tcPr>
            <w:tcW w:w="187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Times New Roman" w:hAnsi="Times New Roman"/>
                <w:b/>
                <w:bCs/>
                <w:color w:val="000000"/>
                <w:sz w:val="24"/>
                <w:szCs w:val="24"/>
                <w:u w:val="single"/>
              </w:rPr>
              <w:t> </w:t>
            </w:r>
          </w:p>
          <w:p w:rsidR="00DE0BFF" w:rsidRPr="00DE0BFF" w:rsidRDefault="00DE0BFF" w:rsidP="00DE0BFF">
            <w:pPr>
              <w:jc w:val="center"/>
              <w:rPr>
                <w:rFonts w:ascii="Times New Roman" w:hAnsi="Times New Roman"/>
                <w:color w:val="000000"/>
                <w:sz w:val="24"/>
                <w:szCs w:val="24"/>
              </w:rPr>
            </w:pPr>
            <w:r w:rsidRPr="00DE0BFF">
              <w:rPr>
                <w:rFonts w:cs="Arial"/>
                <w:b/>
                <w:bCs/>
                <w:color w:val="000000"/>
                <w:sz w:val="24"/>
                <w:szCs w:val="24"/>
                <w:u w:val="single"/>
              </w:rPr>
              <w:t>-128</w:t>
            </w:r>
          </w:p>
        </w:tc>
        <w:tc>
          <w:tcPr>
            <w:tcW w:w="187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Times New Roman" w:hAnsi="Times New Roman"/>
                <w:b/>
                <w:bCs/>
                <w:color w:val="000000"/>
                <w:sz w:val="24"/>
                <w:szCs w:val="24"/>
                <w:u w:val="single"/>
              </w:rPr>
              <w:t> </w:t>
            </w:r>
          </w:p>
          <w:p w:rsidR="00DE0BFF" w:rsidRPr="00DE0BFF" w:rsidRDefault="00DE0BFF" w:rsidP="00DE0BFF">
            <w:pPr>
              <w:jc w:val="center"/>
              <w:rPr>
                <w:rFonts w:ascii="Times New Roman" w:hAnsi="Times New Roman"/>
                <w:color w:val="000000"/>
                <w:sz w:val="24"/>
                <w:szCs w:val="24"/>
              </w:rPr>
            </w:pPr>
            <w:r w:rsidRPr="00DE0BFF">
              <w:rPr>
                <w:rFonts w:cs="Arial"/>
                <w:b/>
                <w:bCs/>
                <w:color w:val="000000"/>
                <w:sz w:val="24"/>
                <w:szCs w:val="24"/>
                <w:u w:val="single"/>
              </w:rPr>
              <w:t>-166</w:t>
            </w:r>
          </w:p>
        </w:tc>
      </w:tr>
      <w:tr w:rsidR="00DE0BFF" w:rsidRPr="00DE0BFF">
        <w:trPr>
          <w:trHeight w:val="828"/>
        </w:trPr>
        <w:tc>
          <w:tcPr>
            <w:tcW w:w="1870"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Times New Roman" w:hAnsi="Times New Roman"/>
                <w:b/>
                <w:bCs/>
                <w:color w:val="000000"/>
                <w:sz w:val="24"/>
                <w:szCs w:val="24"/>
                <w:u w:val="single"/>
              </w:rPr>
              <w:t> </w:t>
            </w:r>
          </w:p>
          <w:p w:rsidR="00DE0BFF" w:rsidRPr="00DE0BFF" w:rsidRDefault="005F12D6" w:rsidP="00DE0BFF">
            <w:pPr>
              <w:jc w:val="center"/>
              <w:rPr>
                <w:rFonts w:ascii="Times New Roman" w:hAnsi="Times New Roman"/>
                <w:color w:val="000000"/>
                <w:sz w:val="24"/>
                <w:szCs w:val="24"/>
              </w:rPr>
            </w:pPr>
            <w:r>
              <w:rPr>
                <w:rFonts w:cs="Arial"/>
                <w:b/>
                <w:bCs/>
                <w:color w:val="000000"/>
                <w:sz w:val="24"/>
                <w:szCs w:val="24"/>
                <w:u w:val="single"/>
              </w:rPr>
              <w:t>&gt;15 to</w:t>
            </w:r>
            <w:r w:rsidRPr="00F969C8">
              <w:rPr>
                <w:rFonts w:cs="Arial"/>
                <w:b/>
                <w:bCs/>
                <w:color w:val="000000"/>
                <w:sz w:val="24"/>
                <w:szCs w:val="24"/>
                <w:highlight w:val="red"/>
                <w:u w:val="single"/>
              </w:rPr>
              <w:t>≤</w:t>
            </w:r>
            <w:r>
              <w:rPr>
                <w:rFonts w:cs="Arial"/>
                <w:b/>
                <w:bCs/>
                <w:color w:val="000000"/>
                <w:sz w:val="24"/>
                <w:szCs w:val="24"/>
                <w:u w:val="single"/>
              </w:rPr>
              <w:t xml:space="preserve"> </w:t>
            </w:r>
            <w:r w:rsidR="00DE0BFF" w:rsidRPr="00DE0BFF">
              <w:rPr>
                <w:rFonts w:cs="Arial"/>
                <w:b/>
                <w:bCs/>
                <w:color w:val="000000"/>
                <w:sz w:val="24"/>
                <w:szCs w:val="24"/>
                <w:u w:val="single"/>
              </w:rPr>
              <w:t>20’</w:t>
            </w:r>
          </w:p>
          <w:p w:rsidR="00DE0BFF" w:rsidRPr="00DE0BFF" w:rsidRDefault="00DE0BFF" w:rsidP="00DE0BFF">
            <w:pPr>
              <w:rPr>
                <w:rFonts w:ascii="Times New Roman" w:hAnsi="Times New Roman"/>
                <w:color w:val="000000"/>
                <w:sz w:val="24"/>
                <w:szCs w:val="24"/>
              </w:rPr>
            </w:pPr>
            <w:r w:rsidRPr="00DE0BFF">
              <w:rPr>
                <w:rFonts w:ascii="Times New Roman" w:hAnsi="Times New Roman"/>
                <w:b/>
                <w:bCs/>
                <w:color w:val="000000"/>
                <w:sz w:val="24"/>
                <w:szCs w:val="24"/>
                <w:u w:val="single"/>
              </w:rPr>
              <w:t> </w:t>
            </w:r>
          </w:p>
        </w:tc>
        <w:tc>
          <w:tcPr>
            <w:tcW w:w="187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Times New Roman" w:hAnsi="Times New Roman"/>
                <w:b/>
                <w:bCs/>
                <w:color w:val="000000"/>
                <w:sz w:val="24"/>
                <w:szCs w:val="24"/>
                <w:u w:val="single"/>
              </w:rPr>
              <w:t> </w:t>
            </w:r>
          </w:p>
          <w:p w:rsidR="00DE0BFF" w:rsidRPr="00DE0BFF" w:rsidRDefault="00DE0BFF" w:rsidP="00DE0BFF">
            <w:pPr>
              <w:jc w:val="center"/>
              <w:rPr>
                <w:rFonts w:ascii="Times New Roman" w:hAnsi="Times New Roman"/>
                <w:color w:val="000000"/>
                <w:sz w:val="24"/>
                <w:szCs w:val="24"/>
              </w:rPr>
            </w:pPr>
            <w:r w:rsidRPr="00DE0BFF">
              <w:rPr>
                <w:rFonts w:cs="Arial"/>
                <w:b/>
                <w:bCs/>
                <w:color w:val="000000"/>
                <w:sz w:val="24"/>
                <w:szCs w:val="24"/>
                <w:u w:val="single"/>
              </w:rPr>
              <w:t>-79</w:t>
            </w:r>
          </w:p>
        </w:tc>
        <w:tc>
          <w:tcPr>
            <w:tcW w:w="187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Times New Roman" w:hAnsi="Times New Roman"/>
                <w:b/>
                <w:bCs/>
                <w:color w:val="000000"/>
                <w:sz w:val="24"/>
                <w:szCs w:val="24"/>
                <w:u w:val="single"/>
              </w:rPr>
              <w:t> </w:t>
            </w:r>
          </w:p>
          <w:p w:rsidR="00DE0BFF" w:rsidRPr="00DE0BFF" w:rsidRDefault="00DE0BFF" w:rsidP="00DE0BFF">
            <w:pPr>
              <w:jc w:val="center"/>
              <w:rPr>
                <w:rFonts w:ascii="Times New Roman" w:hAnsi="Times New Roman"/>
                <w:color w:val="000000"/>
                <w:sz w:val="24"/>
                <w:szCs w:val="24"/>
              </w:rPr>
            </w:pPr>
            <w:r w:rsidRPr="00DE0BFF">
              <w:rPr>
                <w:rFonts w:cs="Arial"/>
                <w:b/>
                <w:bCs/>
                <w:color w:val="000000"/>
                <w:sz w:val="24"/>
                <w:szCs w:val="24"/>
                <w:u w:val="single"/>
              </w:rPr>
              <w:t>-115</w:t>
            </w:r>
          </w:p>
        </w:tc>
        <w:tc>
          <w:tcPr>
            <w:tcW w:w="187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Times New Roman" w:hAnsi="Times New Roman"/>
                <w:b/>
                <w:bCs/>
                <w:color w:val="000000"/>
                <w:sz w:val="24"/>
                <w:szCs w:val="24"/>
                <w:u w:val="single"/>
              </w:rPr>
              <w:t> </w:t>
            </w:r>
          </w:p>
          <w:p w:rsidR="00DE0BFF" w:rsidRPr="00DE0BFF" w:rsidRDefault="00DE0BFF" w:rsidP="00DE0BFF">
            <w:pPr>
              <w:jc w:val="center"/>
              <w:rPr>
                <w:rFonts w:ascii="Times New Roman" w:hAnsi="Times New Roman"/>
                <w:color w:val="000000"/>
                <w:sz w:val="24"/>
                <w:szCs w:val="24"/>
              </w:rPr>
            </w:pPr>
            <w:r w:rsidRPr="00DE0BFF">
              <w:rPr>
                <w:rFonts w:cs="Arial"/>
                <w:b/>
                <w:bCs/>
                <w:color w:val="000000"/>
                <w:sz w:val="24"/>
                <w:szCs w:val="24"/>
                <w:u w:val="single"/>
              </w:rPr>
              <w:t>-136</w:t>
            </w:r>
          </w:p>
        </w:tc>
        <w:tc>
          <w:tcPr>
            <w:tcW w:w="187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Times New Roman" w:hAnsi="Times New Roman"/>
                <w:b/>
                <w:bCs/>
                <w:color w:val="000000"/>
                <w:sz w:val="24"/>
                <w:szCs w:val="24"/>
                <w:u w:val="single"/>
              </w:rPr>
              <w:t> </w:t>
            </w:r>
          </w:p>
          <w:p w:rsidR="00DE0BFF" w:rsidRPr="00DE0BFF" w:rsidRDefault="00DE0BFF" w:rsidP="00DE0BFF">
            <w:pPr>
              <w:jc w:val="center"/>
              <w:rPr>
                <w:rFonts w:ascii="Times New Roman" w:hAnsi="Times New Roman"/>
                <w:color w:val="000000"/>
                <w:sz w:val="24"/>
                <w:szCs w:val="24"/>
              </w:rPr>
            </w:pPr>
            <w:r w:rsidRPr="00DE0BFF">
              <w:rPr>
                <w:rFonts w:cs="Arial"/>
                <w:b/>
                <w:bCs/>
                <w:color w:val="000000"/>
                <w:sz w:val="24"/>
                <w:szCs w:val="24"/>
                <w:u w:val="single"/>
              </w:rPr>
              <w:t>-176</w:t>
            </w:r>
          </w:p>
        </w:tc>
      </w:tr>
      <w:tr w:rsidR="00DE0BFF" w:rsidRPr="00DE0BFF">
        <w:trPr>
          <w:trHeight w:val="828"/>
        </w:trPr>
        <w:tc>
          <w:tcPr>
            <w:tcW w:w="1870"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Times New Roman" w:hAnsi="Times New Roman"/>
                <w:b/>
                <w:bCs/>
                <w:color w:val="000000"/>
                <w:sz w:val="24"/>
                <w:szCs w:val="24"/>
                <w:u w:val="single"/>
              </w:rPr>
              <w:t> </w:t>
            </w:r>
          </w:p>
          <w:p w:rsidR="00DE0BFF" w:rsidRPr="00DE0BFF" w:rsidRDefault="005F12D6" w:rsidP="00DE0BFF">
            <w:pPr>
              <w:jc w:val="center"/>
              <w:rPr>
                <w:rFonts w:ascii="Times New Roman" w:hAnsi="Times New Roman"/>
                <w:color w:val="000000"/>
                <w:sz w:val="24"/>
                <w:szCs w:val="24"/>
              </w:rPr>
            </w:pPr>
            <w:r>
              <w:rPr>
                <w:rFonts w:cs="Arial"/>
                <w:b/>
                <w:bCs/>
                <w:color w:val="000000"/>
                <w:sz w:val="24"/>
                <w:szCs w:val="24"/>
                <w:u w:val="single"/>
              </w:rPr>
              <w:t>&gt;20’ to</w:t>
            </w:r>
            <w:r w:rsidRPr="00F969C8">
              <w:rPr>
                <w:rFonts w:cs="Arial"/>
                <w:b/>
                <w:bCs/>
                <w:color w:val="000000"/>
                <w:sz w:val="24"/>
                <w:szCs w:val="24"/>
                <w:highlight w:val="red"/>
                <w:u w:val="single"/>
              </w:rPr>
              <w:t>≤</w:t>
            </w:r>
            <w:r>
              <w:rPr>
                <w:rFonts w:cs="Arial"/>
                <w:b/>
                <w:bCs/>
                <w:color w:val="000000"/>
                <w:sz w:val="24"/>
                <w:szCs w:val="24"/>
                <w:u w:val="single"/>
              </w:rPr>
              <w:t xml:space="preserve"> </w:t>
            </w:r>
            <w:r w:rsidR="00DE0BFF" w:rsidRPr="00DE0BFF">
              <w:rPr>
                <w:rFonts w:cs="Arial"/>
                <w:b/>
                <w:bCs/>
                <w:color w:val="000000"/>
                <w:sz w:val="24"/>
                <w:szCs w:val="24"/>
                <w:u w:val="single"/>
              </w:rPr>
              <w:t>25’</w:t>
            </w:r>
          </w:p>
          <w:p w:rsidR="00DE0BFF" w:rsidRPr="00DE0BFF" w:rsidRDefault="00DE0BFF" w:rsidP="00DE0BFF">
            <w:pPr>
              <w:rPr>
                <w:rFonts w:ascii="Times New Roman" w:hAnsi="Times New Roman"/>
                <w:color w:val="000000"/>
                <w:sz w:val="24"/>
                <w:szCs w:val="24"/>
              </w:rPr>
            </w:pPr>
            <w:r w:rsidRPr="00DE0BFF">
              <w:rPr>
                <w:rFonts w:ascii="Times New Roman" w:hAnsi="Times New Roman"/>
                <w:b/>
                <w:bCs/>
                <w:color w:val="000000"/>
                <w:sz w:val="24"/>
                <w:szCs w:val="24"/>
                <w:u w:val="single"/>
              </w:rPr>
              <w:t> </w:t>
            </w:r>
          </w:p>
        </w:tc>
        <w:tc>
          <w:tcPr>
            <w:tcW w:w="187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Times New Roman" w:hAnsi="Times New Roman"/>
                <w:b/>
                <w:bCs/>
                <w:color w:val="000000"/>
                <w:sz w:val="24"/>
                <w:szCs w:val="24"/>
                <w:u w:val="single"/>
              </w:rPr>
              <w:t> </w:t>
            </w:r>
          </w:p>
          <w:p w:rsidR="00DE0BFF" w:rsidRPr="00DE0BFF" w:rsidRDefault="00DE0BFF" w:rsidP="00DE0BFF">
            <w:pPr>
              <w:jc w:val="center"/>
              <w:rPr>
                <w:rFonts w:ascii="Times New Roman" w:hAnsi="Times New Roman"/>
                <w:color w:val="000000"/>
                <w:sz w:val="24"/>
                <w:szCs w:val="24"/>
              </w:rPr>
            </w:pPr>
            <w:r w:rsidRPr="00DE0BFF">
              <w:rPr>
                <w:rFonts w:cs="Arial"/>
                <w:b/>
                <w:bCs/>
                <w:color w:val="000000"/>
                <w:sz w:val="24"/>
                <w:szCs w:val="24"/>
                <w:u w:val="single"/>
              </w:rPr>
              <w:t>-82</w:t>
            </w:r>
          </w:p>
        </w:tc>
        <w:tc>
          <w:tcPr>
            <w:tcW w:w="187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Times New Roman" w:hAnsi="Times New Roman"/>
                <w:b/>
                <w:bCs/>
                <w:color w:val="000000"/>
                <w:sz w:val="24"/>
                <w:szCs w:val="24"/>
                <w:u w:val="single"/>
              </w:rPr>
              <w:t> </w:t>
            </w:r>
          </w:p>
          <w:p w:rsidR="00DE0BFF" w:rsidRPr="00DE0BFF" w:rsidRDefault="00DE0BFF" w:rsidP="00DE0BFF">
            <w:pPr>
              <w:jc w:val="center"/>
              <w:rPr>
                <w:rFonts w:ascii="Times New Roman" w:hAnsi="Times New Roman"/>
                <w:color w:val="000000"/>
                <w:sz w:val="24"/>
                <w:szCs w:val="24"/>
              </w:rPr>
            </w:pPr>
            <w:r w:rsidRPr="00DE0BFF">
              <w:rPr>
                <w:rFonts w:cs="Arial"/>
                <w:b/>
                <w:bCs/>
                <w:color w:val="000000"/>
                <w:sz w:val="24"/>
                <w:szCs w:val="24"/>
                <w:u w:val="single"/>
              </w:rPr>
              <w:t>-120</w:t>
            </w:r>
          </w:p>
        </w:tc>
        <w:tc>
          <w:tcPr>
            <w:tcW w:w="187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Times New Roman" w:hAnsi="Times New Roman"/>
                <w:b/>
                <w:bCs/>
                <w:color w:val="000000"/>
                <w:sz w:val="24"/>
                <w:szCs w:val="24"/>
                <w:u w:val="single"/>
              </w:rPr>
              <w:t> </w:t>
            </w:r>
          </w:p>
          <w:p w:rsidR="00DE0BFF" w:rsidRPr="00DE0BFF" w:rsidRDefault="00DE0BFF" w:rsidP="00DE0BFF">
            <w:pPr>
              <w:jc w:val="center"/>
              <w:rPr>
                <w:rFonts w:ascii="Times New Roman" w:hAnsi="Times New Roman"/>
                <w:color w:val="000000"/>
                <w:sz w:val="24"/>
                <w:szCs w:val="24"/>
              </w:rPr>
            </w:pPr>
            <w:r w:rsidRPr="00DE0BFF">
              <w:rPr>
                <w:rFonts w:cs="Arial"/>
                <w:b/>
                <w:bCs/>
                <w:color w:val="000000"/>
                <w:sz w:val="24"/>
                <w:szCs w:val="24"/>
                <w:u w:val="single"/>
              </w:rPr>
              <w:t>-143</w:t>
            </w:r>
          </w:p>
        </w:tc>
        <w:tc>
          <w:tcPr>
            <w:tcW w:w="187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Times New Roman" w:hAnsi="Times New Roman"/>
                <w:b/>
                <w:bCs/>
                <w:color w:val="000000"/>
                <w:sz w:val="24"/>
                <w:szCs w:val="24"/>
                <w:u w:val="single"/>
              </w:rPr>
              <w:t> </w:t>
            </w:r>
          </w:p>
          <w:p w:rsidR="00DE0BFF" w:rsidRPr="00DE0BFF" w:rsidRDefault="00DE0BFF" w:rsidP="00DE0BFF">
            <w:pPr>
              <w:jc w:val="center"/>
              <w:rPr>
                <w:rFonts w:ascii="Times New Roman" w:hAnsi="Times New Roman"/>
                <w:color w:val="000000"/>
                <w:sz w:val="24"/>
                <w:szCs w:val="24"/>
              </w:rPr>
            </w:pPr>
            <w:r w:rsidRPr="00DE0BFF">
              <w:rPr>
                <w:rFonts w:cs="Arial"/>
                <w:b/>
                <w:bCs/>
                <w:color w:val="000000"/>
                <w:sz w:val="24"/>
                <w:szCs w:val="24"/>
                <w:u w:val="single"/>
              </w:rPr>
              <w:t>-184</w:t>
            </w:r>
          </w:p>
        </w:tc>
      </w:tr>
      <w:tr w:rsidR="00DE0BFF" w:rsidRPr="00DE0BFF">
        <w:trPr>
          <w:trHeight w:val="828"/>
        </w:trPr>
        <w:tc>
          <w:tcPr>
            <w:tcW w:w="1870"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Times New Roman" w:hAnsi="Times New Roman"/>
                <w:b/>
                <w:bCs/>
                <w:color w:val="000000"/>
                <w:sz w:val="24"/>
                <w:szCs w:val="24"/>
                <w:u w:val="single"/>
              </w:rPr>
              <w:t> </w:t>
            </w:r>
          </w:p>
          <w:p w:rsidR="00DE0BFF" w:rsidRPr="00DE0BFF" w:rsidRDefault="005F12D6" w:rsidP="00DE0BFF">
            <w:pPr>
              <w:jc w:val="center"/>
              <w:rPr>
                <w:rFonts w:ascii="Times New Roman" w:hAnsi="Times New Roman"/>
                <w:color w:val="000000"/>
                <w:sz w:val="24"/>
                <w:szCs w:val="24"/>
              </w:rPr>
            </w:pPr>
            <w:r>
              <w:rPr>
                <w:rFonts w:cs="Arial"/>
                <w:b/>
                <w:bCs/>
                <w:color w:val="000000"/>
                <w:sz w:val="24"/>
                <w:szCs w:val="24"/>
                <w:u w:val="single"/>
              </w:rPr>
              <w:t>&gt;25’ to</w:t>
            </w:r>
            <w:r w:rsidRPr="00F969C8">
              <w:rPr>
                <w:rFonts w:cs="Arial"/>
                <w:b/>
                <w:bCs/>
                <w:color w:val="000000"/>
                <w:sz w:val="24"/>
                <w:szCs w:val="24"/>
                <w:highlight w:val="red"/>
                <w:u w:val="single"/>
              </w:rPr>
              <w:t>≤</w:t>
            </w:r>
            <w:r>
              <w:rPr>
                <w:rFonts w:cs="Arial"/>
                <w:b/>
                <w:bCs/>
                <w:color w:val="000000"/>
                <w:sz w:val="24"/>
                <w:szCs w:val="24"/>
                <w:u w:val="single"/>
              </w:rPr>
              <w:t xml:space="preserve"> </w:t>
            </w:r>
            <w:r w:rsidR="00DE0BFF" w:rsidRPr="00DE0BFF">
              <w:rPr>
                <w:rFonts w:cs="Arial"/>
                <w:b/>
                <w:bCs/>
                <w:color w:val="000000"/>
                <w:sz w:val="24"/>
                <w:szCs w:val="24"/>
                <w:u w:val="single"/>
              </w:rPr>
              <w:t>30’</w:t>
            </w:r>
          </w:p>
          <w:p w:rsidR="00DE0BFF" w:rsidRPr="00DE0BFF" w:rsidRDefault="00DE0BFF" w:rsidP="00DE0BFF">
            <w:pPr>
              <w:rPr>
                <w:rFonts w:ascii="Times New Roman" w:hAnsi="Times New Roman"/>
                <w:color w:val="000000"/>
                <w:sz w:val="24"/>
                <w:szCs w:val="24"/>
              </w:rPr>
            </w:pPr>
            <w:r w:rsidRPr="00DE0BFF">
              <w:rPr>
                <w:rFonts w:ascii="Times New Roman" w:hAnsi="Times New Roman"/>
                <w:b/>
                <w:bCs/>
                <w:color w:val="000000"/>
                <w:sz w:val="24"/>
                <w:szCs w:val="24"/>
                <w:u w:val="single"/>
              </w:rPr>
              <w:t> </w:t>
            </w:r>
          </w:p>
        </w:tc>
        <w:tc>
          <w:tcPr>
            <w:tcW w:w="187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Times New Roman" w:hAnsi="Times New Roman"/>
                <w:b/>
                <w:bCs/>
                <w:color w:val="000000"/>
                <w:sz w:val="24"/>
                <w:szCs w:val="24"/>
                <w:u w:val="single"/>
              </w:rPr>
              <w:t> </w:t>
            </w:r>
          </w:p>
          <w:p w:rsidR="00DE0BFF" w:rsidRPr="00DE0BFF" w:rsidRDefault="00DE0BFF" w:rsidP="00DE0BFF">
            <w:pPr>
              <w:jc w:val="center"/>
              <w:rPr>
                <w:rFonts w:ascii="Times New Roman" w:hAnsi="Times New Roman"/>
                <w:color w:val="000000"/>
                <w:sz w:val="24"/>
                <w:szCs w:val="24"/>
              </w:rPr>
            </w:pPr>
            <w:r w:rsidRPr="00DE0BFF">
              <w:rPr>
                <w:rFonts w:cs="Arial"/>
                <w:b/>
                <w:bCs/>
                <w:color w:val="000000"/>
                <w:sz w:val="24"/>
                <w:szCs w:val="24"/>
                <w:u w:val="single"/>
              </w:rPr>
              <w:t>-86</w:t>
            </w:r>
          </w:p>
        </w:tc>
        <w:tc>
          <w:tcPr>
            <w:tcW w:w="187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Times New Roman" w:hAnsi="Times New Roman"/>
                <w:b/>
                <w:bCs/>
                <w:color w:val="000000"/>
                <w:sz w:val="24"/>
                <w:szCs w:val="24"/>
                <w:u w:val="single"/>
              </w:rPr>
              <w:t> </w:t>
            </w:r>
          </w:p>
          <w:p w:rsidR="00DE0BFF" w:rsidRPr="00DE0BFF" w:rsidRDefault="00DE0BFF" w:rsidP="00DE0BFF">
            <w:pPr>
              <w:jc w:val="center"/>
              <w:rPr>
                <w:rFonts w:ascii="Times New Roman" w:hAnsi="Times New Roman"/>
                <w:color w:val="000000"/>
                <w:sz w:val="24"/>
                <w:szCs w:val="24"/>
              </w:rPr>
            </w:pPr>
            <w:r w:rsidRPr="00DE0BFF">
              <w:rPr>
                <w:rFonts w:cs="Arial"/>
                <w:b/>
                <w:bCs/>
                <w:color w:val="000000"/>
                <w:sz w:val="24"/>
                <w:szCs w:val="24"/>
                <w:u w:val="single"/>
              </w:rPr>
              <w:t>-125</w:t>
            </w:r>
          </w:p>
        </w:tc>
        <w:tc>
          <w:tcPr>
            <w:tcW w:w="187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Times New Roman" w:hAnsi="Times New Roman"/>
                <w:b/>
                <w:bCs/>
                <w:color w:val="000000"/>
                <w:sz w:val="24"/>
                <w:szCs w:val="24"/>
                <w:u w:val="single"/>
              </w:rPr>
              <w:t> </w:t>
            </w:r>
          </w:p>
          <w:p w:rsidR="00DE0BFF" w:rsidRPr="00DE0BFF" w:rsidRDefault="00DE0BFF" w:rsidP="00DE0BFF">
            <w:pPr>
              <w:jc w:val="center"/>
              <w:rPr>
                <w:rFonts w:ascii="Times New Roman" w:hAnsi="Times New Roman"/>
                <w:color w:val="000000"/>
                <w:sz w:val="24"/>
                <w:szCs w:val="24"/>
              </w:rPr>
            </w:pPr>
            <w:r w:rsidRPr="00DE0BFF">
              <w:rPr>
                <w:rFonts w:cs="Arial"/>
                <w:b/>
                <w:bCs/>
                <w:color w:val="000000"/>
                <w:sz w:val="24"/>
                <w:szCs w:val="24"/>
                <w:u w:val="single"/>
              </w:rPr>
              <w:t>-148</w:t>
            </w:r>
          </w:p>
        </w:tc>
        <w:tc>
          <w:tcPr>
            <w:tcW w:w="187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Times New Roman" w:hAnsi="Times New Roman"/>
                <w:b/>
                <w:bCs/>
                <w:color w:val="000000"/>
                <w:sz w:val="24"/>
                <w:szCs w:val="24"/>
                <w:u w:val="single"/>
              </w:rPr>
              <w:t> </w:t>
            </w:r>
          </w:p>
          <w:p w:rsidR="00DE0BFF" w:rsidRPr="00DE0BFF" w:rsidRDefault="00DE0BFF" w:rsidP="00DE0BFF">
            <w:pPr>
              <w:jc w:val="center"/>
              <w:rPr>
                <w:rFonts w:ascii="Times New Roman" w:hAnsi="Times New Roman"/>
                <w:color w:val="000000"/>
                <w:sz w:val="24"/>
                <w:szCs w:val="24"/>
              </w:rPr>
            </w:pPr>
            <w:r w:rsidRPr="00DE0BFF">
              <w:rPr>
                <w:rFonts w:cs="Arial"/>
                <w:b/>
                <w:bCs/>
                <w:color w:val="000000"/>
                <w:sz w:val="24"/>
                <w:szCs w:val="24"/>
                <w:u w:val="single"/>
              </w:rPr>
              <w:t>-192</w:t>
            </w:r>
          </w:p>
        </w:tc>
      </w:tr>
      <w:tr w:rsidR="00DE0BFF" w:rsidRPr="00DE0BFF">
        <w:trPr>
          <w:trHeight w:val="828"/>
        </w:trPr>
        <w:tc>
          <w:tcPr>
            <w:tcW w:w="1870"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Times New Roman" w:hAnsi="Times New Roman"/>
                <w:b/>
                <w:bCs/>
                <w:color w:val="000000"/>
                <w:sz w:val="24"/>
                <w:szCs w:val="24"/>
                <w:u w:val="single"/>
              </w:rPr>
              <w:t> </w:t>
            </w:r>
          </w:p>
          <w:p w:rsidR="00DE0BFF" w:rsidRPr="00DE0BFF" w:rsidRDefault="005F12D6" w:rsidP="00DE0BFF">
            <w:pPr>
              <w:jc w:val="center"/>
              <w:rPr>
                <w:rFonts w:ascii="Times New Roman" w:hAnsi="Times New Roman"/>
                <w:color w:val="000000"/>
                <w:sz w:val="24"/>
                <w:szCs w:val="24"/>
              </w:rPr>
            </w:pPr>
            <w:r>
              <w:rPr>
                <w:rFonts w:cs="Arial"/>
                <w:b/>
                <w:bCs/>
                <w:color w:val="000000"/>
                <w:sz w:val="24"/>
                <w:szCs w:val="24"/>
                <w:u w:val="single"/>
              </w:rPr>
              <w:t xml:space="preserve">&gt;30 to </w:t>
            </w:r>
            <w:r w:rsidRPr="00F969C8">
              <w:rPr>
                <w:rFonts w:cs="Arial"/>
                <w:b/>
                <w:bCs/>
                <w:color w:val="000000"/>
                <w:sz w:val="24"/>
                <w:szCs w:val="24"/>
                <w:highlight w:val="red"/>
                <w:u w:val="single"/>
              </w:rPr>
              <w:t>≤</w:t>
            </w:r>
            <w:r w:rsidR="00DE0BFF" w:rsidRPr="00DE0BFF">
              <w:rPr>
                <w:rFonts w:cs="Arial"/>
                <w:b/>
                <w:bCs/>
                <w:color w:val="000000"/>
                <w:sz w:val="24"/>
                <w:szCs w:val="24"/>
                <w:u w:val="single"/>
              </w:rPr>
              <w:t>35’</w:t>
            </w:r>
          </w:p>
          <w:p w:rsidR="00DE0BFF" w:rsidRPr="00DE0BFF" w:rsidRDefault="00DE0BFF" w:rsidP="00DE0BFF">
            <w:pPr>
              <w:rPr>
                <w:rFonts w:ascii="Times New Roman" w:hAnsi="Times New Roman"/>
                <w:color w:val="000000"/>
                <w:sz w:val="24"/>
                <w:szCs w:val="24"/>
              </w:rPr>
            </w:pPr>
            <w:r w:rsidRPr="00DE0BFF">
              <w:rPr>
                <w:rFonts w:ascii="Times New Roman" w:hAnsi="Times New Roman"/>
                <w:b/>
                <w:bCs/>
                <w:color w:val="000000"/>
                <w:sz w:val="24"/>
                <w:szCs w:val="24"/>
                <w:u w:val="single"/>
              </w:rPr>
              <w:t> </w:t>
            </w:r>
          </w:p>
        </w:tc>
        <w:tc>
          <w:tcPr>
            <w:tcW w:w="187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Times New Roman" w:hAnsi="Times New Roman"/>
                <w:b/>
                <w:bCs/>
                <w:color w:val="000000"/>
                <w:sz w:val="24"/>
                <w:szCs w:val="24"/>
                <w:u w:val="single"/>
              </w:rPr>
              <w:t> </w:t>
            </w:r>
          </w:p>
          <w:p w:rsidR="00DE0BFF" w:rsidRPr="00DE0BFF" w:rsidRDefault="00DE0BFF" w:rsidP="00DE0BFF">
            <w:pPr>
              <w:jc w:val="center"/>
              <w:rPr>
                <w:rFonts w:ascii="Times New Roman" w:hAnsi="Times New Roman"/>
                <w:color w:val="000000"/>
                <w:sz w:val="24"/>
                <w:szCs w:val="24"/>
              </w:rPr>
            </w:pPr>
            <w:r w:rsidRPr="00DE0BFF">
              <w:rPr>
                <w:rFonts w:cs="Arial"/>
                <w:b/>
                <w:bCs/>
                <w:color w:val="000000"/>
                <w:sz w:val="24"/>
                <w:szCs w:val="24"/>
                <w:u w:val="single"/>
              </w:rPr>
              <w:t>-88</w:t>
            </w:r>
          </w:p>
        </w:tc>
        <w:tc>
          <w:tcPr>
            <w:tcW w:w="187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Times New Roman" w:hAnsi="Times New Roman"/>
                <w:b/>
                <w:bCs/>
                <w:color w:val="000000"/>
                <w:sz w:val="24"/>
                <w:szCs w:val="24"/>
                <w:u w:val="single"/>
              </w:rPr>
              <w:t> </w:t>
            </w:r>
          </w:p>
          <w:p w:rsidR="00DE0BFF" w:rsidRPr="00DE0BFF" w:rsidRDefault="00DE0BFF" w:rsidP="00DE0BFF">
            <w:pPr>
              <w:jc w:val="center"/>
              <w:rPr>
                <w:rFonts w:ascii="Times New Roman" w:hAnsi="Times New Roman"/>
                <w:color w:val="000000"/>
                <w:sz w:val="24"/>
                <w:szCs w:val="24"/>
              </w:rPr>
            </w:pPr>
            <w:r w:rsidRPr="00DE0BFF">
              <w:rPr>
                <w:rFonts w:cs="Arial"/>
                <w:b/>
                <w:bCs/>
                <w:color w:val="000000"/>
                <w:sz w:val="24"/>
                <w:szCs w:val="24"/>
                <w:u w:val="single"/>
              </w:rPr>
              <w:t>-129</w:t>
            </w:r>
          </w:p>
        </w:tc>
        <w:tc>
          <w:tcPr>
            <w:tcW w:w="187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Times New Roman" w:hAnsi="Times New Roman"/>
                <w:b/>
                <w:bCs/>
                <w:color w:val="000000"/>
                <w:sz w:val="24"/>
                <w:szCs w:val="24"/>
                <w:u w:val="single"/>
              </w:rPr>
              <w:t> </w:t>
            </w:r>
          </w:p>
          <w:p w:rsidR="00DE0BFF" w:rsidRPr="00DE0BFF" w:rsidRDefault="00DE0BFF" w:rsidP="00DE0BFF">
            <w:pPr>
              <w:jc w:val="center"/>
              <w:rPr>
                <w:rFonts w:ascii="Times New Roman" w:hAnsi="Times New Roman"/>
                <w:color w:val="000000"/>
                <w:sz w:val="24"/>
                <w:szCs w:val="24"/>
              </w:rPr>
            </w:pPr>
            <w:r w:rsidRPr="00DE0BFF">
              <w:rPr>
                <w:rFonts w:cs="Arial"/>
                <w:b/>
                <w:bCs/>
                <w:color w:val="000000"/>
                <w:sz w:val="24"/>
                <w:szCs w:val="24"/>
                <w:u w:val="single"/>
              </w:rPr>
              <w:t>-153</w:t>
            </w:r>
          </w:p>
        </w:tc>
        <w:tc>
          <w:tcPr>
            <w:tcW w:w="187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Times New Roman" w:hAnsi="Times New Roman"/>
                <w:b/>
                <w:bCs/>
                <w:color w:val="000000"/>
                <w:sz w:val="24"/>
                <w:szCs w:val="24"/>
                <w:u w:val="single"/>
              </w:rPr>
              <w:t> </w:t>
            </w:r>
          </w:p>
          <w:p w:rsidR="00DE0BFF" w:rsidRPr="00DE0BFF" w:rsidRDefault="00DE0BFF" w:rsidP="00DE0BFF">
            <w:pPr>
              <w:jc w:val="center"/>
              <w:rPr>
                <w:rFonts w:ascii="Times New Roman" w:hAnsi="Times New Roman"/>
                <w:color w:val="000000"/>
                <w:sz w:val="24"/>
                <w:szCs w:val="24"/>
              </w:rPr>
            </w:pPr>
            <w:r w:rsidRPr="00DE0BFF">
              <w:rPr>
                <w:rFonts w:cs="Arial"/>
                <w:b/>
                <w:bCs/>
                <w:color w:val="000000"/>
                <w:sz w:val="24"/>
                <w:szCs w:val="24"/>
                <w:u w:val="single"/>
              </w:rPr>
              <w:t>-198</w:t>
            </w:r>
          </w:p>
        </w:tc>
      </w:tr>
      <w:tr w:rsidR="00DE0BFF" w:rsidRPr="00DE0BFF">
        <w:trPr>
          <w:trHeight w:val="828"/>
        </w:trPr>
        <w:tc>
          <w:tcPr>
            <w:tcW w:w="1870"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Times New Roman" w:hAnsi="Times New Roman"/>
                <w:b/>
                <w:bCs/>
                <w:color w:val="000000"/>
                <w:sz w:val="24"/>
                <w:szCs w:val="24"/>
                <w:u w:val="single"/>
              </w:rPr>
              <w:t> </w:t>
            </w:r>
          </w:p>
          <w:p w:rsidR="00DE0BFF" w:rsidRPr="00DE0BFF" w:rsidRDefault="005F12D6" w:rsidP="00DE0BFF">
            <w:pPr>
              <w:jc w:val="center"/>
              <w:rPr>
                <w:rFonts w:ascii="Times New Roman" w:hAnsi="Times New Roman"/>
                <w:color w:val="000000"/>
                <w:sz w:val="24"/>
                <w:szCs w:val="24"/>
              </w:rPr>
            </w:pPr>
            <w:r>
              <w:rPr>
                <w:rFonts w:cs="Arial"/>
                <w:b/>
                <w:bCs/>
                <w:color w:val="000000"/>
                <w:sz w:val="24"/>
                <w:szCs w:val="24"/>
                <w:u w:val="single"/>
              </w:rPr>
              <w:t>&gt;35 to</w:t>
            </w:r>
            <w:r w:rsidRPr="00F969C8">
              <w:rPr>
                <w:rFonts w:cs="Arial"/>
                <w:b/>
                <w:bCs/>
                <w:color w:val="000000"/>
                <w:sz w:val="24"/>
                <w:szCs w:val="24"/>
                <w:highlight w:val="red"/>
                <w:u w:val="single"/>
              </w:rPr>
              <w:t>≤</w:t>
            </w:r>
            <w:r>
              <w:rPr>
                <w:rFonts w:cs="Arial"/>
                <w:b/>
                <w:bCs/>
                <w:color w:val="000000"/>
                <w:sz w:val="24"/>
                <w:szCs w:val="24"/>
                <w:u w:val="single"/>
              </w:rPr>
              <w:t xml:space="preserve"> </w:t>
            </w:r>
            <w:r w:rsidR="00DE0BFF" w:rsidRPr="00DE0BFF">
              <w:rPr>
                <w:rFonts w:cs="Arial"/>
                <w:b/>
                <w:bCs/>
                <w:color w:val="000000"/>
                <w:sz w:val="24"/>
                <w:szCs w:val="24"/>
                <w:u w:val="single"/>
              </w:rPr>
              <w:t>40’</w:t>
            </w:r>
          </w:p>
          <w:p w:rsidR="00DE0BFF" w:rsidRPr="00DE0BFF" w:rsidRDefault="00DE0BFF" w:rsidP="00DE0BFF">
            <w:pPr>
              <w:rPr>
                <w:rFonts w:ascii="Times New Roman" w:hAnsi="Times New Roman"/>
                <w:color w:val="000000"/>
                <w:sz w:val="24"/>
                <w:szCs w:val="24"/>
              </w:rPr>
            </w:pPr>
            <w:r w:rsidRPr="00DE0BFF">
              <w:rPr>
                <w:rFonts w:ascii="Calibri" w:hAnsi="Calibri"/>
                <w:b/>
                <w:bCs/>
                <w:color w:val="000000"/>
                <w:sz w:val="24"/>
                <w:szCs w:val="24"/>
              </w:rPr>
              <w:t> </w:t>
            </w:r>
          </w:p>
        </w:tc>
        <w:tc>
          <w:tcPr>
            <w:tcW w:w="187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Times New Roman" w:hAnsi="Times New Roman"/>
                <w:b/>
                <w:bCs/>
                <w:color w:val="000000"/>
                <w:sz w:val="24"/>
                <w:szCs w:val="24"/>
                <w:u w:val="single"/>
              </w:rPr>
              <w:t> </w:t>
            </w:r>
          </w:p>
          <w:p w:rsidR="00DE0BFF" w:rsidRPr="00DE0BFF" w:rsidRDefault="00DE0BFF" w:rsidP="00DE0BFF">
            <w:pPr>
              <w:jc w:val="center"/>
              <w:rPr>
                <w:rFonts w:ascii="Times New Roman" w:hAnsi="Times New Roman"/>
                <w:color w:val="000000"/>
                <w:sz w:val="24"/>
                <w:szCs w:val="24"/>
              </w:rPr>
            </w:pPr>
            <w:r w:rsidRPr="00DE0BFF">
              <w:rPr>
                <w:rFonts w:cs="Arial"/>
                <w:b/>
                <w:bCs/>
                <w:color w:val="000000"/>
                <w:sz w:val="24"/>
                <w:szCs w:val="24"/>
                <w:u w:val="single"/>
              </w:rPr>
              <w:t>-91</w:t>
            </w:r>
          </w:p>
        </w:tc>
        <w:tc>
          <w:tcPr>
            <w:tcW w:w="187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Times New Roman" w:hAnsi="Times New Roman"/>
                <w:b/>
                <w:bCs/>
                <w:color w:val="000000"/>
                <w:sz w:val="24"/>
                <w:szCs w:val="24"/>
                <w:u w:val="single"/>
              </w:rPr>
              <w:t> </w:t>
            </w:r>
          </w:p>
          <w:p w:rsidR="00DE0BFF" w:rsidRPr="00DE0BFF" w:rsidRDefault="00DE0BFF" w:rsidP="00DE0BFF">
            <w:pPr>
              <w:jc w:val="center"/>
              <w:rPr>
                <w:rFonts w:ascii="Times New Roman" w:hAnsi="Times New Roman"/>
                <w:color w:val="000000"/>
                <w:sz w:val="24"/>
                <w:szCs w:val="24"/>
              </w:rPr>
            </w:pPr>
            <w:r w:rsidRPr="00DE0BFF">
              <w:rPr>
                <w:rFonts w:cs="Arial"/>
                <w:b/>
                <w:bCs/>
                <w:color w:val="000000"/>
                <w:sz w:val="24"/>
                <w:szCs w:val="24"/>
                <w:u w:val="single"/>
              </w:rPr>
              <w:t>-133</w:t>
            </w:r>
          </w:p>
        </w:tc>
        <w:tc>
          <w:tcPr>
            <w:tcW w:w="187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Times New Roman" w:hAnsi="Times New Roman"/>
                <w:b/>
                <w:bCs/>
                <w:color w:val="000000"/>
                <w:sz w:val="24"/>
                <w:szCs w:val="24"/>
                <w:u w:val="single"/>
              </w:rPr>
              <w:t> </w:t>
            </w:r>
          </w:p>
          <w:p w:rsidR="00DE0BFF" w:rsidRPr="00DE0BFF" w:rsidRDefault="00DE0BFF" w:rsidP="00DE0BFF">
            <w:pPr>
              <w:jc w:val="center"/>
              <w:rPr>
                <w:rFonts w:ascii="Times New Roman" w:hAnsi="Times New Roman"/>
                <w:color w:val="000000"/>
                <w:sz w:val="24"/>
                <w:szCs w:val="24"/>
              </w:rPr>
            </w:pPr>
            <w:r w:rsidRPr="00DE0BFF">
              <w:rPr>
                <w:rFonts w:cs="Arial"/>
                <w:b/>
                <w:bCs/>
                <w:color w:val="000000"/>
                <w:sz w:val="24"/>
                <w:szCs w:val="24"/>
                <w:u w:val="single"/>
              </w:rPr>
              <w:t>-158</w:t>
            </w:r>
          </w:p>
        </w:tc>
        <w:tc>
          <w:tcPr>
            <w:tcW w:w="187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Times New Roman" w:hAnsi="Times New Roman"/>
                <w:b/>
                <w:bCs/>
                <w:color w:val="000000"/>
                <w:sz w:val="24"/>
                <w:szCs w:val="24"/>
                <w:u w:val="single"/>
              </w:rPr>
              <w:t> </w:t>
            </w:r>
          </w:p>
          <w:p w:rsidR="00DE0BFF" w:rsidRPr="00DE0BFF" w:rsidRDefault="00DE0BFF" w:rsidP="00DE0BFF">
            <w:pPr>
              <w:jc w:val="center"/>
              <w:rPr>
                <w:rFonts w:ascii="Times New Roman" w:hAnsi="Times New Roman"/>
                <w:color w:val="000000"/>
                <w:sz w:val="24"/>
                <w:szCs w:val="24"/>
              </w:rPr>
            </w:pPr>
            <w:r w:rsidRPr="00DE0BFF">
              <w:rPr>
                <w:rFonts w:cs="Arial"/>
                <w:b/>
                <w:bCs/>
                <w:color w:val="000000"/>
                <w:sz w:val="24"/>
                <w:szCs w:val="24"/>
                <w:u w:val="single"/>
              </w:rPr>
              <w:t>-204</w:t>
            </w:r>
          </w:p>
        </w:tc>
      </w:tr>
      <w:tr w:rsidR="00DE0BFF" w:rsidRPr="00DE0BFF">
        <w:trPr>
          <w:trHeight w:val="828"/>
        </w:trPr>
        <w:tc>
          <w:tcPr>
            <w:tcW w:w="1870"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Times New Roman" w:hAnsi="Times New Roman"/>
                <w:b/>
                <w:bCs/>
                <w:color w:val="000000"/>
                <w:sz w:val="24"/>
                <w:szCs w:val="24"/>
                <w:u w:val="single"/>
              </w:rPr>
              <w:t> </w:t>
            </w:r>
          </w:p>
          <w:p w:rsidR="00DE0BFF" w:rsidRPr="00DE0BFF" w:rsidRDefault="005F12D6" w:rsidP="00DE0BFF">
            <w:pPr>
              <w:jc w:val="center"/>
              <w:rPr>
                <w:rFonts w:ascii="Times New Roman" w:hAnsi="Times New Roman"/>
                <w:color w:val="000000"/>
                <w:sz w:val="24"/>
                <w:szCs w:val="24"/>
              </w:rPr>
            </w:pPr>
            <w:r>
              <w:rPr>
                <w:rFonts w:cs="Arial"/>
                <w:b/>
                <w:bCs/>
                <w:color w:val="000000"/>
                <w:sz w:val="24"/>
                <w:szCs w:val="24"/>
                <w:u w:val="single"/>
              </w:rPr>
              <w:t>&gt;40’ to</w:t>
            </w:r>
            <w:r w:rsidRPr="00F969C8">
              <w:rPr>
                <w:rFonts w:cs="Arial"/>
                <w:b/>
                <w:bCs/>
                <w:color w:val="000000"/>
                <w:sz w:val="24"/>
                <w:szCs w:val="24"/>
                <w:highlight w:val="red"/>
                <w:u w:val="single"/>
              </w:rPr>
              <w:t>≤</w:t>
            </w:r>
            <w:r>
              <w:rPr>
                <w:rFonts w:cs="Arial"/>
                <w:b/>
                <w:bCs/>
                <w:color w:val="000000"/>
                <w:sz w:val="24"/>
                <w:szCs w:val="24"/>
                <w:u w:val="single"/>
              </w:rPr>
              <w:t xml:space="preserve"> </w:t>
            </w:r>
            <w:r w:rsidR="00DE0BFF" w:rsidRPr="00DE0BFF">
              <w:rPr>
                <w:rFonts w:cs="Arial"/>
                <w:b/>
                <w:bCs/>
                <w:color w:val="000000"/>
                <w:sz w:val="24"/>
                <w:szCs w:val="24"/>
                <w:u w:val="single"/>
              </w:rPr>
              <w:t>45’</w:t>
            </w:r>
          </w:p>
        </w:tc>
        <w:tc>
          <w:tcPr>
            <w:tcW w:w="187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Times New Roman" w:hAnsi="Times New Roman"/>
                <w:b/>
                <w:bCs/>
                <w:color w:val="000000"/>
                <w:sz w:val="24"/>
                <w:szCs w:val="24"/>
                <w:u w:val="single"/>
              </w:rPr>
              <w:t> </w:t>
            </w:r>
          </w:p>
          <w:p w:rsidR="00DE0BFF" w:rsidRPr="00DE0BFF" w:rsidRDefault="00DE0BFF" w:rsidP="00DE0BFF">
            <w:pPr>
              <w:jc w:val="center"/>
              <w:rPr>
                <w:rFonts w:ascii="Times New Roman" w:hAnsi="Times New Roman"/>
                <w:color w:val="000000"/>
                <w:sz w:val="24"/>
                <w:szCs w:val="24"/>
              </w:rPr>
            </w:pPr>
            <w:r w:rsidRPr="00DE0BFF">
              <w:rPr>
                <w:rFonts w:cs="Arial"/>
                <w:b/>
                <w:bCs/>
                <w:color w:val="000000"/>
                <w:sz w:val="24"/>
                <w:szCs w:val="24"/>
                <w:u w:val="single"/>
              </w:rPr>
              <w:t>-93</w:t>
            </w:r>
          </w:p>
        </w:tc>
        <w:tc>
          <w:tcPr>
            <w:tcW w:w="187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Times New Roman" w:hAnsi="Times New Roman"/>
                <w:b/>
                <w:bCs/>
                <w:color w:val="000000"/>
                <w:sz w:val="24"/>
                <w:szCs w:val="24"/>
                <w:u w:val="single"/>
              </w:rPr>
              <w:t> </w:t>
            </w:r>
          </w:p>
          <w:p w:rsidR="00DE0BFF" w:rsidRPr="00DE0BFF" w:rsidRDefault="00DE0BFF" w:rsidP="00DE0BFF">
            <w:pPr>
              <w:jc w:val="center"/>
              <w:rPr>
                <w:rFonts w:ascii="Times New Roman" w:hAnsi="Times New Roman"/>
                <w:color w:val="000000"/>
                <w:sz w:val="24"/>
                <w:szCs w:val="24"/>
              </w:rPr>
            </w:pPr>
            <w:r w:rsidRPr="00DE0BFF">
              <w:rPr>
                <w:rFonts w:cs="Arial"/>
                <w:b/>
                <w:bCs/>
                <w:color w:val="000000"/>
                <w:sz w:val="24"/>
                <w:szCs w:val="24"/>
                <w:u w:val="single"/>
              </w:rPr>
              <w:t>-136</w:t>
            </w:r>
          </w:p>
        </w:tc>
        <w:tc>
          <w:tcPr>
            <w:tcW w:w="187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Times New Roman" w:hAnsi="Times New Roman"/>
                <w:b/>
                <w:bCs/>
                <w:color w:val="000000"/>
                <w:sz w:val="24"/>
                <w:szCs w:val="24"/>
                <w:u w:val="single"/>
              </w:rPr>
              <w:t> </w:t>
            </w:r>
          </w:p>
          <w:p w:rsidR="00DE0BFF" w:rsidRPr="00DE0BFF" w:rsidRDefault="00DE0BFF" w:rsidP="00DE0BFF">
            <w:pPr>
              <w:jc w:val="center"/>
              <w:rPr>
                <w:rFonts w:ascii="Times New Roman" w:hAnsi="Times New Roman"/>
                <w:color w:val="000000"/>
                <w:sz w:val="24"/>
                <w:szCs w:val="24"/>
              </w:rPr>
            </w:pPr>
            <w:r w:rsidRPr="00DE0BFF">
              <w:rPr>
                <w:rFonts w:cs="Arial"/>
                <w:b/>
                <w:bCs/>
                <w:color w:val="000000"/>
                <w:sz w:val="24"/>
                <w:szCs w:val="24"/>
                <w:u w:val="single"/>
              </w:rPr>
              <w:t>-161</w:t>
            </w:r>
          </w:p>
        </w:tc>
        <w:tc>
          <w:tcPr>
            <w:tcW w:w="187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Times New Roman" w:hAnsi="Times New Roman"/>
                <w:b/>
                <w:bCs/>
                <w:color w:val="000000"/>
                <w:sz w:val="24"/>
                <w:szCs w:val="24"/>
                <w:u w:val="single"/>
              </w:rPr>
              <w:t> </w:t>
            </w:r>
          </w:p>
          <w:p w:rsidR="00DE0BFF" w:rsidRPr="00DE0BFF" w:rsidRDefault="00DE0BFF" w:rsidP="00DE0BFF">
            <w:pPr>
              <w:jc w:val="center"/>
              <w:rPr>
                <w:rFonts w:ascii="Times New Roman" w:hAnsi="Times New Roman"/>
                <w:color w:val="000000"/>
                <w:sz w:val="24"/>
                <w:szCs w:val="24"/>
              </w:rPr>
            </w:pPr>
            <w:r w:rsidRPr="00DE0BFF">
              <w:rPr>
                <w:rFonts w:cs="Arial"/>
                <w:b/>
                <w:bCs/>
                <w:color w:val="000000"/>
                <w:sz w:val="24"/>
                <w:szCs w:val="24"/>
                <w:u w:val="single"/>
              </w:rPr>
              <w:t>-209</w:t>
            </w:r>
          </w:p>
        </w:tc>
      </w:tr>
      <w:tr w:rsidR="00DE0BFF" w:rsidRPr="00DE0BFF">
        <w:trPr>
          <w:trHeight w:val="828"/>
        </w:trPr>
        <w:tc>
          <w:tcPr>
            <w:tcW w:w="1870"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Times New Roman" w:hAnsi="Times New Roman"/>
                <w:b/>
                <w:bCs/>
                <w:color w:val="000000"/>
                <w:sz w:val="24"/>
                <w:szCs w:val="24"/>
                <w:u w:val="single"/>
              </w:rPr>
              <w:t> </w:t>
            </w:r>
          </w:p>
          <w:p w:rsidR="00DE0BFF" w:rsidRPr="00DE0BFF" w:rsidRDefault="00DE0BFF" w:rsidP="005F12D6">
            <w:pPr>
              <w:jc w:val="center"/>
              <w:rPr>
                <w:rFonts w:ascii="Times New Roman" w:hAnsi="Times New Roman"/>
                <w:color w:val="000000"/>
                <w:sz w:val="24"/>
                <w:szCs w:val="24"/>
              </w:rPr>
            </w:pPr>
            <w:r w:rsidRPr="00DE0BFF">
              <w:rPr>
                <w:rFonts w:cs="Arial"/>
                <w:b/>
                <w:bCs/>
                <w:color w:val="000000"/>
                <w:sz w:val="24"/>
                <w:szCs w:val="24"/>
                <w:u w:val="single"/>
              </w:rPr>
              <w:t>&gt;45’ to</w:t>
            </w:r>
            <w:r w:rsidR="005F12D6" w:rsidRPr="00F969C8">
              <w:rPr>
                <w:rFonts w:cs="Arial"/>
                <w:b/>
                <w:bCs/>
                <w:color w:val="000000"/>
                <w:sz w:val="24"/>
                <w:szCs w:val="24"/>
                <w:highlight w:val="red"/>
                <w:u w:val="single"/>
              </w:rPr>
              <w:t>≤</w:t>
            </w:r>
            <w:r w:rsidR="005F12D6">
              <w:rPr>
                <w:rFonts w:cs="Arial"/>
                <w:b/>
                <w:bCs/>
                <w:color w:val="000000"/>
                <w:sz w:val="24"/>
                <w:szCs w:val="24"/>
                <w:u w:val="single"/>
              </w:rPr>
              <w:t xml:space="preserve"> </w:t>
            </w:r>
            <w:r w:rsidRPr="00DE0BFF">
              <w:rPr>
                <w:rFonts w:cs="Arial"/>
                <w:b/>
                <w:bCs/>
                <w:color w:val="000000"/>
                <w:sz w:val="24"/>
                <w:szCs w:val="24"/>
                <w:u w:val="single"/>
              </w:rPr>
              <w:t>50’</w:t>
            </w:r>
          </w:p>
        </w:tc>
        <w:tc>
          <w:tcPr>
            <w:tcW w:w="187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Times New Roman" w:hAnsi="Times New Roman"/>
                <w:b/>
                <w:bCs/>
                <w:color w:val="000000"/>
                <w:sz w:val="24"/>
                <w:szCs w:val="24"/>
                <w:u w:val="single"/>
              </w:rPr>
              <w:t> </w:t>
            </w:r>
          </w:p>
          <w:p w:rsidR="00DE0BFF" w:rsidRPr="00DE0BFF" w:rsidRDefault="00DE0BFF" w:rsidP="00DE0BFF">
            <w:pPr>
              <w:jc w:val="center"/>
              <w:rPr>
                <w:rFonts w:ascii="Times New Roman" w:hAnsi="Times New Roman"/>
                <w:color w:val="000000"/>
                <w:sz w:val="24"/>
                <w:szCs w:val="24"/>
              </w:rPr>
            </w:pPr>
            <w:r w:rsidRPr="00DE0BFF">
              <w:rPr>
                <w:rFonts w:cs="Arial"/>
                <w:b/>
                <w:bCs/>
                <w:color w:val="000000"/>
                <w:sz w:val="24"/>
                <w:szCs w:val="24"/>
                <w:u w:val="single"/>
              </w:rPr>
              <w:t>-95</w:t>
            </w:r>
          </w:p>
        </w:tc>
        <w:tc>
          <w:tcPr>
            <w:tcW w:w="187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Times New Roman" w:hAnsi="Times New Roman"/>
                <w:b/>
                <w:bCs/>
                <w:color w:val="000000"/>
                <w:sz w:val="24"/>
                <w:szCs w:val="24"/>
                <w:u w:val="single"/>
              </w:rPr>
              <w:t> </w:t>
            </w:r>
          </w:p>
          <w:p w:rsidR="00DE0BFF" w:rsidRPr="00DE0BFF" w:rsidRDefault="00DE0BFF" w:rsidP="00DE0BFF">
            <w:pPr>
              <w:jc w:val="center"/>
              <w:rPr>
                <w:rFonts w:ascii="Times New Roman" w:hAnsi="Times New Roman"/>
                <w:color w:val="000000"/>
                <w:sz w:val="24"/>
                <w:szCs w:val="24"/>
              </w:rPr>
            </w:pPr>
            <w:r w:rsidRPr="00DE0BFF">
              <w:rPr>
                <w:rFonts w:cs="Arial"/>
                <w:b/>
                <w:bCs/>
                <w:color w:val="000000"/>
                <w:sz w:val="24"/>
                <w:szCs w:val="24"/>
                <w:u w:val="single"/>
              </w:rPr>
              <w:t>-139</w:t>
            </w:r>
          </w:p>
        </w:tc>
        <w:tc>
          <w:tcPr>
            <w:tcW w:w="187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Times New Roman" w:hAnsi="Times New Roman"/>
                <w:b/>
                <w:bCs/>
                <w:color w:val="000000"/>
                <w:sz w:val="24"/>
                <w:szCs w:val="24"/>
                <w:u w:val="single"/>
              </w:rPr>
              <w:t> </w:t>
            </w:r>
          </w:p>
          <w:p w:rsidR="00DE0BFF" w:rsidRPr="00DE0BFF" w:rsidRDefault="00DE0BFF" w:rsidP="00DE0BFF">
            <w:pPr>
              <w:jc w:val="center"/>
              <w:rPr>
                <w:rFonts w:ascii="Times New Roman" w:hAnsi="Times New Roman"/>
                <w:color w:val="000000"/>
                <w:sz w:val="24"/>
                <w:szCs w:val="24"/>
              </w:rPr>
            </w:pPr>
            <w:r w:rsidRPr="00DE0BFF">
              <w:rPr>
                <w:rFonts w:cs="Arial"/>
                <w:b/>
                <w:bCs/>
                <w:color w:val="000000"/>
                <w:sz w:val="24"/>
                <w:szCs w:val="24"/>
                <w:u w:val="single"/>
              </w:rPr>
              <w:t>-165</w:t>
            </w:r>
          </w:p>
        </w:tc>
        <w:tc>
          <w:tcPr>
            <w:tcW w:w="187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Times New Roman" w:hAnsi="Times New Roman"/>
                <w:b/>
                <w:bCs/>
                <w:color w:val="000000"/>
                <w:sz w:val="24"/>
                <w:szCs w:val="24"/>
                <w:u w:val="single"/>
              </w:rPr>
              <w:t> </w:t>
            </w:r>
          </w:p>
          <w:p w:rsidR="00DE0BFF" w:rsidRPr="00DE0BFF" w:rsidRDefault="00DE0BFF" w:rsidP="00DE0BFF">
            <w:pPr>
              <w:jc w:val="center"/>
              <w:rPr>
                <w:rFonts w:ascii="Times New Roman" w:hAnsi="Times New Roman"/>
                <w:color w:val="000000"/>
                <w:sz w:val="24"/>
                <w:szCs w:val="24"/>
              </w:rPr>
            </w:pPr>
            <w:r w:rsidRPr="00DE0BFF">
              <w:rPr>
                <w:rFonts w:cs="Arial"/>
                <w:b/>
                <w:bCs/>
                <w:color w:val="000000"/>
                <w:sz w:val="24"/>
                <w:szCs w:val="24"/>
                <w:u w:val="single"/>
              </w:rPr>
              <w:t>-213</w:t>
            </w:r>
          </w:p>
        </w:tc>
      </w:tr>
      <w:tr w:rsidR="00DE0BFF" w:rsidRPr="00DE0BFF">
        <w:trPr>
          <w:trHeight w:val="828"/>
        </w:trPr>
        <w:tc>
          <w:tcPr>
            <w:tcW w:w="1870"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Times New Roman" w:hAnsi="Times New Roman"/>
                <w:b/>
                <w:bCs/>
                <w:color w:val="000000"/>
                <w:sz w:val="24"/>
                <w:szCs w:val="24"/>
                <w:u w:val="single"/>
              </w:rPr>
              <w:t> </w:t>
            </w:r>
          </w:p>
          <w:p w:rsidR="00DE0BFF" w:rsidRPr="00DE0BFF" w:rsidRDefault="005F12D6" w:rsidP="00DE0BFF">
            <w:pPr>
              <w:jc w:val="center"/>
              <w:rPr>
                <w:rFonts w:ascii="Times New Roman" w:hAnsi="Times New Roman"/>
                <w:color w:val="000000"/>
                <w:sz w:val="24"/>
                <w:szCs w:val="24"/>
              </w:rPr>
            </w:pPr>
            <w:r>
              <w:rPr>
                <w:rFonts w:cs="Arial"/>
                <w:b/>
                <w:bCs/>
                <w:color w:val="000000"/>
                <w:sz w:val="24"/>
                <w:szCs w:val="24"/>
                <w:u w:val="single"/>
              </w:rPr>
              <w:t>&gt;50’ to</w:t>
            </w:r>
            <w:r w:rsidRPr="00F969C8">
              <w:rPr>
                <w:rFonts w:cs="Arial"/>
                <w:b/>
                <w:bCs/>
                <w:color w:val="000000"/>
                <w:sz w:val="24"/>
                <w:szCs w:val="24"/>
                <w:highlight w:val="red"/>
                <w:u w:val="single"/>
              </w:rPr>
              <w:t>≤</w:t>
            </w:r>
            <w:r>
              <w:rPr>
                <w:rFonts w:cs="Arial"/>
                <w:b/>
                <w:bCs/>
                <w:color w:val="000000"/>
                <w:sz w:val="24"/>
                <w:szCs w:val="24"/>
                <w:u w:val="single"/>
              </w:rPr>
              <w:t xml:space="preserve"> </w:t>
            </w:r>
            <w:r w:rsidR="00DE0BFF" w:rsidRPr="00DE0BFF">
              <w:rPr>
                <w:rFonts w:cs="Arial"/>
                <w:b/>
                <w:bCs/>
                <w:color w:val="000000"/>
                <w:sz w:val="24"/>
                <w:szCs w:val="24"/>
                <w:u w:val="single"/>
              </w:rPr>
              <w:t>55’</w:t>
            </w:r>
          </w:p>
        </w:tc>
        <w:tc>
          <w:tcPr>
            <w:tcW w:w="187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Times New Roman" w:hAnsi="Times New Roman"/>
                <w:b/>
                <w:bCs/>
                <w:color w:val="000000"/>
                <w:sz w:val="24"/>
                <w:szCs w:val="24"/>
                <w:u w:val="single"/>
              </w:rPr>
              <w:t> </w:t>
            </w:r>
          </w:p>
          <w:p w:rsidR="00DE0BFF" w:rsidRPr="00DE0BFF" w:rsidRDefault="00DE0BFF" w:rsidP="00DE0BFF">
            <w:pPr>
              <w:jc w:val="center"/>
              <w:rPr>
                <w:rFonts w:ascii="Times New Roman" w:hAnsi="Times New Roman"/>
                <w:color w:val="000000"/>
                <w:sz w:val="24"/>
                <w:szCs w:val="24"/>
              </w:rPr>
            </w:pPr>
            <w:r w:rsidRPr="00DE0BFF">
              <w:rPr>
                <w:rFonts w:cs="Arial"/>
                <w:b/>
                <w:bCs/>
                <w:color w:val="000000"/>
                <w:sz w:val="24"/>
                <w:szCs w:val="24"/>
                <w:u w:val="single"/>
              </w:rPr>
              <w:t>-97</w:t>
            </w:r>
          </w:p>
        </w:tc>
        <w:tc>
          <w:tcPr>
            <w:tcW w:w="187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Times New Roman" w:hAnsi="Times New Roman"/>
                <w:b/>
                <w:bCs/>
                <w:color w:val="000000"/>
                <w:sz w:val="24"/>
                <w:szCs w:val="24"/>
                <w:u w:val="single"/>
              </w:rPr>
              <w:t> </w:t>
            </w:r>
          </w:p>
          <w:p w:rsidR="00DE0BFF" w:rsidRPr="00DE0BFF" w:rsidRDefault="00DE0BFF" w:rsidP="00DE0BFF">
            <w:pPr>
              <w:jc w:val="center"/>
              <w:rPr>
                <w:rFonts w:ascii="Times New Roman" w:hAnsi="Times New Roman"/>
                <w:color w:val="000000"/>
                <w:sz w:val="24"/>
                <w:szCs w:val="24"/>
              </w:rPr>
            </w:pPr>
            <w:r w:rsidRPr="00DE0BFF">
              <w:rPr>
                <w:rFonts w:cs="Arial"/>
                <w:b/>
                <w:bCs/>
                <w:color w:val="000000"/>
                <w:sz w:val="24"/>
                <w:szCs w:val="24"/>
                <w:u w:val="single"/>
              </w:rPr>
              <w:t>-142</w:t>
            </w:r>
          </w:p>
        </w:tc>
        <w:tc>
          <w:tcPr>
            <w:tcW w:w="187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Times New Roman" w:hAnsi="Times New Roman"/>
                <w:b/>
                <w:bCs/>
                <w:color w:val="000000"/>
                <w:sz w:val="24"/>
                <w:szCs w:val="24"/>
                <w:u w:val="single"/>
              </w:rPr>
              <w:t> </w:t>
            </w:r>
          </w:p>
          <w:p w:rsidR="00DE0BFF" w:rsidRPr="00DE0BFF" w:rsidRDefault="00DE0BFF" w:rsidP="00DE0BFF">
            <w:pPr>
              <w:jc w:val="center"/>
              <w:rPr>
                <w:rFonts w:ascii="Times New Roman" w:hAnsi="Times New Roman"/>
                <w:color w:val="000000"/>
                <w:sz w:val="24"/>
                <w:szCs w:val="24"/>
              </w:rPr>
            </w:pPr>
            <w:r w:rsidRPr="00DE0BFF">
              <w:rPr>
                <w:rFonts w:cs="Arial"/>
                <w:b/>
                <w:bCs/>
                <w:color w:val="000000"/>
                <w:sz w:val="24"/>
                <w:szCs w:val="24"/>
                <w:u w:val="single"/>
              </w:rPr>
              <w:t>-169</w:t>
            </w:r>
          </w:p>
        </w:tc>
        <w:tc>
          <w:tcPr>
            <w:tcW w:w="187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Times New Roman" w:hAnsi="Times New Roman"/>
                <w:b/>
                <w:bCs/>
                <w:color w:val="000000"/>
                <w:sz w:val="24"/>
                <w:szCs w:val="24"/>
                <w:u w:val="single"/>
              </w:rPr>
              <w:t> </w:t>
            </w:r>
          </w:p>
          <w:p w:rsidR="00DE0BFF" w:rsidRPr="00DE0BFF" w:rsidRDefault="00DE0BFF" w:rsidP="00DE0BFF">
            <w:pPr>
              <w:jc w:val="center"/>
              <w:rPr>
                <w:rFonts w:ascii="Times New Roman" w:hAnsi="Times New Roman"/>
                <w:color w:val="000000"/>
                <w:sz w:val="24"/>
                <w:szCs w:val="24"/>
              </w:rPr>
            </w:pPr>
            <w:r w:rsidRPr="00DE0BFF">
              <w:rPr>
                <w:rFonts w:cs="Arial"/>
                <w:b/>
                <w:bCs/>
                <w:color w:val="000000"/>
                <w:sz w:val="24"/>
                <w:szCs w:val="24"/>
                <w:u w:val="single"/>
              </w:rPr>
              <w:t>-218</w:t>
            </w:r>
          </w:p>
        </w:tc>
      </w:tr>
      <w:tr w:rsidR="00DE0BFF" w:rsidRPr="00DE0BFF">
        <w:trPr>
          <w:trHeight w:val="828"/>
        </w:trPr>
        <w:tc>
          <w:tcPr>
            <w:tcW w:w="1870"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Times New Roman" w:hAnsi="Times New Roman"/>
                <w:b/>
                <w:bCs/>
                <w:color w:val="000000"/>
                <w:sz w:val="24"/>
                <w:szCs w:val="24"/>
                <w:u w:val="single"/>
              </w:rPr>
              <w:t> </w:t>
            </w:r>
          </w:p>
          <w:p w:rsidR="00DE0BFF" w:rsidRPr="00DE0BFF" w:rsidRDefault="005F12D6" w:rsidP="00DE0BFF">
            <w:pPr>
              <w:jc w:val="center"/>
              <w:rPr>
                <w:rFonts w:ascii="Times New Roman" w:hAnsi="Times New Roman"/>
                <w:color w:val="000000"/>
                <w:sz w:val="24"/>
                <w:szCs w:val="24"/>
              </w:rPr>
            </w:pPr>
            <w:r>
              <w:rPr>
                <w:rFonts w:cs="Arial"/>
                <w:b/>
                <w:bCs/>
                <w:color w:val="000000"/>
                <w:sz w:val="24"/>
                <w:szCs w:val="24"/>
                <w:u w:val="single"/>
              </w:rPr>
              <w:t xml:space="preserve">&gt;55’ to </w:t>
            </w:r>
            <w:r w:rsidRPr="00F969C8">
              <w:rPr>
                <w:rFonts w:cs="Arial"/>
                <w:b/>
                <w:bCs/>
                <w:color w:val="000000"/>
                <w:sz w:val="24"/>
                <w:szCs w:val="24"/>
                <w:highlight w:val="red"/>
                <w:u w:val="single"/>
              </w:rPr>
              <w:t>≤</w:t>
            </w:r>
            <w:r w:rsidR="00DE0BFF" w:rsidRPr="00DE0BFF">
              <w:rPr>
                <w:rFonts w:cs="Arial"/>
                <w:b/>
                <w:bCs/>
                <w:color w:val="000000"/>
                <w:sz w:val="24"/>
                <w:szCs w:val="24"/>
                <w:u w:val="single"/>
              </w:rPr>
              <w:t>60’</w:t>
            </w:r>
          </w:p>
        </w:tc>
        <w:tc>
          <w:tcPr>
            <w:tcW w:w="187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Times New Roman" w:hAnsi="Times New Roman"/>
                <w:b/>
                <w:bCs/>
                <w:color w:val="000000"/>
                <w:sz w:val="24"/>
                <w:szCs w:val="24"/>
                <w:u w:val="single"/>
              </w:rPr>
              <w:t> </w:t>
            </w:r>
          </w:p>
          <w:p w:rsidR="00DE0BFF" w:rsidRPr="00DE0BFF" w:rsidRDefault="00DE0BFF" w:rsidP="00DE0BFF">
            <w:pPr>
              <w:jc w:val="center"/>
              <w:rPr>
                <w:rFonts w:ascii="Times New Roman" w:hAnsi="Times New Roman"/>
                <w:color w:val="000000"/>
                <w:sz w:val="24"/>
                <w:szCs w:val="24"/>
              </w:rPr>
            </w:pPr>
            <w:r w:rsidRPr="00DE0BFF">
              <w:rPr>
                <w:rFonts w:cs="Arial"/>
                <w:b/>
                <w:bCs/>
                <w:color w:val="000000"/>
                <w:sz w:val="24"/>
                <w:szCs w:val="24"/>
                <w:u w:val="single"/>
              </w:rPr>
              <w:t>-99</w:t>
            </w:r>
          </w:p>
        </w:tc>
        <w:tc>
          <w:tcPr>
            <w:tcW w:w="187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Times New Roman" w:hAnsi="Times New Roman"/>
                <w:b/>
                <w:bCs/>
                <w:color w:val="000000"/>
                <w:sz w:val="24"/>
                <w:szCs w:val="24"/>
                <w:u w:val="single"/>
              </w:rPr>
              <w:t> </w:t>
            </w:r>
          </w:p>
          <w:p w:rsidR="00DE0BFF" w:rsidRPr="00DE0BFF" w:rsidRDefault="00DE0BFF" w:rsidP="00DE0BFF">
            <w:pPr>
              <w:jc w:val="center"/>
              <w:rPr>
                <w:rFonts w:ascii="Times New Roman" w:hAnsi="Times New Roman"/>
                <w:color w:val="000000"/>
                <w:sz w:val="24"/>
                <w:szCs w:val="24"/>
              </w:rPr>
            </w:pPr>
            <w:r w:rsidRPr="00DE0BFF">
              <w:rPr>
                <w:rFonts w:cs="Arial"/>
                <w:b/>
                <w:bCs/>
                <w:color w:val="000000"/>
                <w:sz w:val="24"/>
                <w:szCs w:val="24"/>
                <w:u w:val="single"/>
              </w:rPr>
              <w:t>-145</w:t>
            </w:r>
          </w:p>
        </w:tc>
        <w:tc>
          <w:tcPr>
            <w:tcW w:w="187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Times New Roman" w:hAnsi="Times New Roman"/>
                <w:b/>
                <w:bCs/>
                <w:color w:val="000000"/>
                <w:sz w:val="24"/>
                <w:szCs w:val="24"/>
                <w:u w:val="single"/>
              </w:rPr>
              <w:t> </w:t>
            </w:r>
          </w:p>
          <w:p w:rsidR="00DE0BFF" w:rsidRPr="00DE0BFF" w:rsidRDefault="00DE0BFF" w:rsidP="00DE0BFF">
            <w:pPr>
              <w:jc w:val="center"/>
              <w:rPr>
                <w:rFonts w:ascii="Times New Roman" w:hAnsi="Times New Roman"/>
                <w:color w:val="000000"/>
                <w:sz w:val="24"/>
                <w:szCs w:val="24"/>
              </w:rPr>
            </w:pPr>
            <w:r w:rsidRPr="00DE0BFF">
              <w:rPr>
                <w:rFonts w:cs="Arial"/>
                <w:b/>
                <w:bCs/>
                <w:color w:val="000000"/>
                <w:sz w:val="24"/>
                <w:szCs w:val="24"/>
                <w:u w:val="single"/>
              </w:rPr>
              <w:t>-172</w:t>
            </w:r>
          </w:p>
        </w:tc>
        <w:tc>
          <w:tcPr>
            <w:tcW w:w="187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Times New Roman" w:hAnsi="Times New Roman"/>
                <w:b/>
                <w:bCs/>
                <w:color w:val="000000"/>
                <w:sz w:val="24"/>
                <w:szCs w:val="24"/>
                <w:u w:val="single"/>
              </w:rPr>
              <w:t> </w:t>
            </w:r>
          </w:p>
          <w:p w:rsidR="00DE0BFF" w:rsidRPr="00DE0BFF" w:rsidRDefault="00DE0BFF" w:rsidP="00DE0BFF">
            <w:pPr>
              <w:jc w:val="center"/>
              <w:rPr>
                <w:rFonts w:ascii="Times New Roman" w:hAnsi="Times New Roman"/>
                <w:color w:val="000000"/>
                <w:sz w:val="24"/>
                <w:szCs w:val="24"/>
              </w:rPr>
            </w:pPr>
            <w:r w:rsidRPr="00DE0BFF">
              <w:rPr>
                <w:rFonts w:cs="Arial"/>
                <w:b/>
                <w:bCs/>
                <w:color w:val="000000"/>
                <w:sz w:val="24"/>
                <w:szCs w:val="24"/>
                <w:u w:val="single"/>
              </w:rPr>
              <w:t>-222</w:t>
            </w:r>
          </w:p>
        </w:tc>
      </w:tr>
    </w:tbl>
    <w:p w:rsidR="00DE0BFF" w:rsidRPr="00DE0BFF" w:rsidRDefault="00DE0BFF" w:rsidP="00DE0BFF">
      <w:pPr>
        <w:rPr>
          <w:rFonts w:ascii="Times New Roman" w:hAnsi="Times New Roman"/>
          <w:color w:val="000000"/>
          <w:sz w:val="24"/>
          <w:szCs w:val="24"/>
        </w:rPr>
      </w:pPr>
      <w:r w:rsidRPr="00DE0BFF">
        <w:rPr>
          <w:rFonts w:ascii="Times New Roman" w:hAnsi="Times New Roman"/>
          <w:color w:val="000000"/>
          <w:sz w:val="24"/>
          <w:szCs w:val="24"/>
          <w:u w:val="single"/>
        </w:rPr>
        <w:t> </w:t>
      </w:r>
    </w:p>
    <w:p w:rsidR="00DE0BFF" w:rsidRPr="00DE0BFF" w:rsidRDefault="00DE0BFF" w:rsidP="00DE0BFF">
      <w:pPr>
        <w:rPr>
          <w:rFonts w:ascii="Times New Roman" w:hAnsi="Times New Roman"/>
          <w:color w:val="000000"/>
          <w:sz w:val="24"/>
          <w:szCs w:val="24"/>
        </w:rPr>
      </w:pPr>
      <w:r w:rsidRPr="00DE0BFF">
        <w:rPr>
          <w:rFonts w:ascii="Times New Roman" w:hAnsi="Times New Roman"/>
          <w:color w:val="000000"/>
          <w:sz w:val="24"/>
          <w:szCs w:val="24"/>
          <w:u w:val="single"/>
        </w:rPr>
        <w:t> </w:t>
      </w:r>
    </w:p>
    <w:p w:rsidR="00DE0BFF" w:rsidRPr="00DE0BFF" w:rsidRDefault="00DE0BFF" w:rsidP="00DE0BFF">
      <w:pPr>
        <w:rPr>
          <w:rFonts w:ascii="Times New Roman" w:hAnsi="Times New Roman"/>
          <w:color w:val="000000"/>
          <w:sz w:val="24"/>
          <w:szCs w:val="24"/>
        </w:rPr>
      </w:pPr>
      <w:r w:rsidRPr="00DE0BFF">
        <w:rPr>
          <w:rFonts w:ascii="Times New Roman" w:hAnsi="Times New Roman"/>
          <w:color w:val="000000"/>
          <w:sz w:val="24"/>
          <w:szCs w:val="24"/>
          <w:u w:val="single"/>
        </w:rPr>
        <w:t> </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70"/>
        <w:gridCol w:w="2493"/>
        <w:gridCol w:w="2493"/>
        <w:gridCol w:w="2494"/>
      </w:tblGrid>
      <w:tr w:rsidR="00DE0BFF" w:rsidRPr="00DE0BFF">
        <w:tc>
          <w:tcPr>
            <w:tcW w:w="9350" w:type="dxa"/>
            <w:gridSpan w:val="4"/>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cs="Arial"/>
                <w:b/>
                <w:bCs/>
                <w:color w:val="000000"/>
                <w:sz w:val="24"/>
                <w:szCs w:val="24"/>
                <w:u w:val="single"/>
              </w:rPr>
              <w:lastRenderedPageBreak/>
              <w:t>TABLE 3 — Gable Roofs</w:t>
            </w:r>
          </w:p>
          <w:p w:rsidR="00DE0BFF" w:rsidRPr="00DE0BFF" w:rsidRDefault="00DE0BFF" w:rsidP="00DE0BFF">
            <w:pPr>
              <w:jc w:val="center"/>
              <w:rPr>
                <w:rFonts w:ascii="Times New Roman" w:hAnsi="Times New Roman"/>
                <w:color w:val="000000"/>
                <w:sz w:val="24"/>
                <w:szCs w:val="24"/>
              </w:rPr>
            </w:pPr>
            <w:r w:rsidRPr="00DE0BFF">
              <w:rPr>
                <w:rFonts w:ascii="Times New Roman" w:hAnsi="Times New Roman"/>
                <w:b/>
                <w:bCs/>
                <w:color w:val="000000"/>
                <w:sz w:val="24"/>
                <w:szCs w:val="24"/>
                <w:u w:val="single"/>
              </w:rPr>
              <w:t> </w:t>
            </w:r>
          </w:p>
          <w:p w:rsidR="00DE0BFF" w:rsidRPr="00DE0BFF" w:rsidRDefault="00DE0BFF" w:rsidP="00DE0BFF">
            <w:pPr>
              <w:jc w:val="center"/>
              <w:rPr>
                <w:rFonts w:ascii="Times New Roman" w:hAnsi="Times New Roman"/>
                <w:color w:val="000000"/>
                <w:sz w:val="24"/>
                <w:szCs w:val="24"/>
              </w:rPr>
            </w:pPr>
            <w:r w:rsidRPr="00DE0BFF">
              <w:rPr>
                <w:rFonts w:cs="Arial"/>
                <w:b/>
                <w:bCs/>
                <w:color w:val="000000"/>
                <w:sz w:val="24"/>
                <w:szCs w:val="24"/>
                <w:u w:val="single"/>
              </w:rPr>
              <w:t xml:space="preserve">MINIMUM ASD DESIGN WIND UPLIFT PRESSURES IN PSF </w:t>
            </w:r>
          </w:p>
          <w:p w:rsidR="00DE0BFF" w:rsidRPr="00DE0BFF" w:rsidRDefault="005F12D6" w:rsidP="00DE0BFF">
            <w:pPr>
              <w:jc w:val="center"/>
              <w:rPr>
                <w:rFonts w:ascii="Times New Roman" w:hAnsi="Times New Roman"/>
                <w:color w:val="000000"/>
                <w:sz w:val="24"/>
                <w:szCs w:val="24"/>
              </w:rPr>
            </w:pPr>
            <w:r>
              <w:rPr>
                <w:rFonts w:cs="Arial"/>
                <w:b/>
                <w:bCs/>
                <w:color w:val="000000"/>
                <w:sz w:val="24"/>
                <w:szCs w:val="24"/>
                <w:u w:val="single"/>
              </w:rPr>
              <w:t xml:space="preserve">FOR ROOF SLOPE - &gt;6:12 to </w:t>
            </w:r>
            <w:r w:rsidR="00DE0BFF" w:rsidRPr="00DE0BFF">
              <w:rPr>
                <w:rFonts w:cs="Arial"/>
                <w:b/>
                <w:bCs/>
                <w:color w:val="000000"/>
                <w:sz w:val="24"/>
                <w:szCs w:val="24"/>
                <w:u w:val="single"/>
              </w:rPr>
              <w:t>1</w:t>
            </w:r>
            <w:r w:rsidRPr="00F969C8">
              <w:rPr>
                <w:rFonts w:cs="Arial"/>
                <w:b/>
                <w:bCs/>
                <w:color w:val="000000"/>
                <w:sz w:val="24"/>
                <w:szCs w:val="24"/>
                <w:highlight w:val="red"/>
                <w:u w:val="single"/>
              </w:rPr>
              <w:t>≤</w:t>
            </w:r>
            <w:r>
              <w:rPr>
                <w:rFonts w:cs="Arial"/>
                <w:b/>
                <w:bCs/>
                <w:color w:val="000000"/>
                <w:sz w:val="24"/>
                <w:szCs w:val="24"/>
                <w:u w:val="single"/>
              </w:rPr>
              <w:t xml:space="preserve"> </w:t>
            </w:r>
            <w:r w:rsidR="00DE0BFF" w:rsidRPr="00DE0BFF">
              <w:rPr>
                <w:rFonts w:cs="Arial"/>
                <w:b/>
                <w:bCs/>
                <w:color w:val="000000"/>
                <w:sz w:val="24"/>
                <w:szCs w:val="24"/>
                <w:u w:val="single"/>
              </w:rPr>
              <w:t xml:space="preserve">2:12 </w:t>
            </w:r>
          </w:p>
          <w:p w:rsidR="00DE0BFF" w:rsidRPr="00DE0BFF" w:rsidRDefault="00DE0BFF" w:rsidP="00DE0BFF">
            <w:pPr>
              <w:jc w:val="center"/>
              <w:rPr>
                <w:rFonts w:ascii="Times New Roman" w:hAnsi="Times New Roman"/>
                <w:color w:val="000000"/>
                <w:sz w:val="24"/>
                <w:szCs w:val="24"/>
              </w:rPr>
            </w:pPr>
            <w:r w:rsidRPr="00DE0BFF">
              <w:rPr>
                <w:rFonts w:cs="Arial"/>
                <w:b/>
                <w:bCs/>
                <w:color w:val="000000"/>
                <w:sz w:val="24"/>
                <w:szCs w:val="24"/>
                <w:u w:val="single"/>
              </w:rPr>
              <w:t>RISK CATEGORY II EXPOSURE CATEGORY “C”</w:t>
            </w:r>
          </w:p>
          <w:p w:rsidR="00DE0BFF" w:rsidRPr="00DE0BFF" w:rsidRDefault="00DE0BFF" w:rsidP="00DE0BFF">
            <w:pPr>
              <w:jc w:val="center"/>
              <w:rPr>
                <w:rFonts w:ascii="Times New Roman" w:hAnsi="Times New Roman"/>
                <w:color w:val="000000"/>
                <w:sz w:val="24"/>
                <w:szCs w:val="24"/>
              </w:rPr>
            </w:pPr>
            <w:r w:rsidRPr="00DE0BFF">
              <w:rPr>
                <w:rFonts w:ascii="Times New Roman" w:hAnsi="Times New Roman"/>
                <w:b/>
                <w:bCs/>
                <w:color w:val="000000"/>
                <w:sz w:val="24"/>
                <w:szCs w:val="24"/>
              </w:rPr>
              <w:t> </w:t>
            </w:r>
          </w:p>
          <w:p w:rsidR="00DE0BFF" w:rsidRPr="00DE0BFF" w:rsidRDefault="00DE0BFF" w:rsidP="00DE0BFF">
            <w:pPr>
              <w:jc w:val="center"/>
              <w:rPr>
                <w:rFonts w:ascii="Times New Roman" w:hAnsi="Times New Roman"/>
                <w:color w:val="000000"/>
                <w:sz w:val="24"/>
                <w:szCs w:val="24"/>
              </w:rPr>
            </w:pPr>
            <w:r w:rsidRPr="00DE0BFF">
              <w:rPr>
                <w:rFonts w:cs="Arial"/>
                <w:b/>
                <w:bCs/>
                <w:color w:val="000000"/>
                <w:sz w:val="24"/>
                <w:szCs w:val="24"/>
                <w:u w:val="single"/>
              </w:rPr>
              <w:t>(Overhang)</w:t>
            </w:r>
          </w:p>
          <w:p w:rsidR="00DE0BFF" w:rsidRPr="00DE0BFF" w:rsidRDefault="00DE0BFF" w:rsidP="00DE0BFF">
            <w:pPr>
              <w:jc w:val="center"/>
              <w:rPr>
                <w:rFonts w:ascii="Times New Roman" w:hAnsi="Times New Roman"/>
                <w:color w:val="000000"/>
                <w:sz w:val="24"/>
                <w:szCs w:val="24"/>
              </w:rPr>
            </w:pPr>
            <w:r w:rsidRPr="00DE0BFF">
              <w:rPr>
                <w:rFonts w:ascii="Times New Roman" w:hAnsi="Times New Roman"/>
                <w:b/>
                <w:bCs/>
                <w:color w:val="000000"/>
                <w:sz w:val="24"/>
                <w:szCs w:val="24"/>
              </w:rPr>
              <w:t> </w:t>
            </w:r>
          </w:p>
        </w:tc>
      </w:tr>
      <w:tr w:rsidR="00DE0BFF" w:rsidRPr="00DE0BFF">
        <w:tc>
          <w:tcPr>
            <w:tcW w:w="1870" w:type="dxa"/>
            <w:vMerge w:val="restar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Times New Roman" w:hAnsi="Times New Roman"/>
                <w:b/>
                <w:bCs/>
                <w:color w:val="000000"/>
                <w:sz w:val="24"/>
                <w:szCs w:val="24"/>
                <w:u w:val="single"/>
              </w:rPr>
              <w:t> </w:t>
            </w:r>
          </w:p>
          <w:p w:rsidR="00DE0BFF" w:rsidRPr="00DE0BFF" w:rsidRDefault="00DE0BFF" w:rsidP="00DE0BFF">
            <w:pPr>
              <w:jc w:val="center"/>
              <w:rPr>
                <w:rFonts w:ascii="Times New Roman" w:hAnsi="Times New Roman"/>
                <w:color w:val="000000"/>
                <w:sz w:val="24"/>
                <w:szCs w:val="24"/>
              </w:rPr>
            </w:pPr>
            <w:r w:rsidRPr="00DE0BFF">
              <w:rPr>
                <w:rFonts w:ascii="Times New Roman" w:hAnsi="Times New Roman"/>
                <w:b/>
                <w:bCs/>
                <w:color w:val="000000"/>
                <w:sz w:val="24"/>
                <w:szCs w:val="24"/>
                <w:u w:val="single"/>
              </w:rPr>
              <w:t> </w:t>
            </w:r>
          </w:p>
          <w:p w:rsidR="00DE0BFF" w:rsidRPr="00DE0BFF" w:rsidRDefault="00DE0BFF" w:rsidP="00DE0BFF">
            <w:pPr>
              <w:jc w:val="center"/>
              <w:rPr>
                <w:rFonts w:ascii="Times New Roman" w:hAnsi="Times New Roman"/>
                <w:color w:val="000000"/>
                <w:sz w:val="24"/>
                <w:szCs w:val="24"/>
              </w:rPr>
            </w:pPr>
            <w:r w:rsidRPr="00DE0BFF">
              <w:rPr>
                <w:rFonts w:ascii="Times New Roman" w:hAnsi="Times New Roman"/>
                <w:b/>
                <w:bCs/>
                <w:color w:val="000000"/>
                <w:sz w:val="24"/>
                <w:szCs w:val="24"/>
                <w:u w:val="single"/>
              </w:rPr>
              <w:t> </w:t>
            </w:r>
          </w:p>
          <w:p w:rsidR="00DE0BFF" w:rsidRPr="00DE0BFF" w:rsidRDefault="00DE0BFF" w:rsidP="00DE0BFF">
            <w:pPr>
              <w:jc w:val="center"/>
              <w:rPr>
                <w:rFonts w:ascii="Times New Roman" w:hAnsi="Times New Roman"/>
                <w:color w:val="000000"/>
                <w:sz w:val="24"/>
                <w:szCs w:val="24"/>
              </w:rPr>
            </w:pPr>
            <w:r w:rsidRPr="00DE0BFF">
              <w:rPr>
                <w:rFonts w:ascii="Times New Roman" w:hAnsi="Times New Roman"/>
                <w:b/>
                <w:bCs/>
                <w:color w:val="000000"/>
                <w:sz w:val="24"/>
                <w:szCs w:val="24"/>
                <w:u w:val="single"/>
              </w:rPr>
              <w:t> </w:t>
            </w:r>
          </w:p>
          <w:p w:rsidR="00DE0BFF" w:rsidRPr="00DE0BFF" w:rsidRDefault="00DE0BFF" w:rsidP="00DE0BFF">
            <w:pPr>
              <w:rPr>
                <w:rFonts w:ascii="Times New Roman" w:hAnsi="Times New Roman"/>
                <w:color w:val="000000"/>
                <w:sz w:val="24"/>
                <w:szCs w:val="24"/>
              </w:rPr>
            </w:pPr>
            <w:r w:rsidRPr="00DE0BFF">
              <w:rPr>
                <w:rFonts w:ascii="Times New Roman" w:hAnsi="Times New Roman"/>
                <w:b/>
                <w:bCs/>
                <w:color w:val="000000"/>
                <w:sz w:val="24"/>
                <w:szCs w:val="24"/>
                <w:u w:val="single"/>
              </w:rPr>
              <w:t> </w:t>
            </w:r>
          </w:p>
          <w:p w:rsidR="00DE0BFF" w:rsidRPr="00DE0BFF" w:rsidRDefault="00DE0BFF" w:rsidP="00DE0BFF">
            <w:pPr>
              <w:jc w:val="center"/>
              <w:rPr>
                <w:rFonts w:ascii="Times New Roman" w:hAnsi="Times New Roman"/>
                <w:color w:val="000000"/>
                <w:sz w:val="24"/>
                <w:szCs w:val="24"/>
              </w:rPr>
            </w:pPr>
            <w:r w:rsidRPr="00DE0BFF">
              <w:rPr>
                <w:rFonts w:cs="Arial"/>
                <w:b/>
                <w:bCs/>
                <w:color w:val="000000"/>
                <w:sz w:val="24"/>
                <w:szCs w:val="24"/>
                <w:u w:val="single"/>
              </w:rPr>
              <w:t>Roof Mean Height</w:t>
            </w:r>
          </w:p>
          <w:p w:rsidR="00DE0BFF" w:rsidRPr="00DE0BFF" w:rsidRDefault="00DE0BFF" w:rsidP="00DE0BFF">
            <w:pPr>
              <w:jc w:val="center"/>
              <w:rPr>
                <w:rFonts w:ascii="Times New Roman" w:hAnsi="Times New Roman"/>
                <w:color w:val="000000"/>
                <w:sz w:val="24"/>
                <w:szCs w:val="24"/>
              </w:rPr>
            </w:pPr>
            <w:r w:rsidRPr="00DE0BFF">
              <w:rPr>
                <w:rFonts w:ascii="Times New Roman" w:hAnsi="Times New Roman"/>
                <w:b/>
                <w:bCs/>
                <w:color w:val="000000"/>
                <w:sz w:val="24"/>
                <w:szCs w:val="24"/>
                <w:u w:val="single"/>
              </w:rPr>
              <w:t> </w:t>
            </w:r>
          </w:p>
        </w:tc>
        <w:tc>
          <w:tcPr>
            <w:tcW w:w="7480" w:type="dxa"/>
            <w:gridSpan w:val="3"/>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Times New Roman" w:hAnsi="Times New Roman"/>
                <w:b/>
                <w:bCs/>
                <w:color w:val="000000"/>
                <w:sz w:val="24"/>
                <w:szCs w:val="24"/>
                <w:u w:val="single"/>
              </w:rPr>
              <w:t> </w:t>
            </w:r>
          </w:p>
          <w:p w:rsidR="00DE0BFF" w:rsidRPr="00DE0BFF" w:rsidRDefault="00DE0BFF" w:rsidP="00DE0BFF">
            <w:pPr>
              <w:jc w:val="center"/>
              <w:rPr>
                <w:rFonts w:ascii="Times New Roman" w:hAnsi="Times New Roman"/>
                <w:color w:val="000000"/>
                <w:sz w:val="24"/>
                <w:szCs w:val="24"/>
              </w:rPr>
            </w:pPr>
            <w:r w:rsidRPr="00DE0BFF">
              <w:rPr>
                <w:rFonts w:cs="Arial"/>
                <w:b/>
                <w:bCs/>
                <w:color w:val="000000"/>
                <w:sz w:val="24"/>
                <w:szCs w:val="24"/>
                <w:u w:val="single"/>
              </w:rPr>
              <w:t>Roof Pressure Zones</w:t>
            </w:r>
          </w:p>
          <w:p w:rsidR="00DE0BFF" w:rsidRPr="00DE0BFF" w:rsidRDefault="00DE0BFF" w:rsidP="00DE0BFF">
            <w:pPr>
              <w:jc w:val="center"/>
              <w:rPr>
                <w:rFonts w:ascii="Times New Roman" w:hAnsi="Times New Roman"/>
                <w:color w:val="000000"/>
                <w:sz w:val="24"/>
                <w:szCs w:val="24"/>
              </w:rPr>
            </w:pPr>
            <w:r w:rsidRPr="00DE0BFF">
              <w:rPr>
                <w:rFonts w:ascii="Times New Roman" w:hAnsi="Times New Roman"/>
                <w:b/>
                <w:bCs/>
                <w:color w:val="000000"/>
                <w:sz w:val="24"/>
                <w:szCs w:val="24"/>
                <w:u w:val="single"/>
              </w:rPr>
              <w:t> </w:t>
            </w:r>
          </w:p>
        </w:tc>
      </w:tr>
      <w:tr w:rsidR="00DE0BFF" w:rsidRPr="00DE0BFF">
        <w:trPr>
          <w:trHeight w:val="1367"/>
        </w:trPr>
        <w:tc>
          <w:tcPr>
            <w:tcW w:w="0" w:type="auto"/>
            <w:vMerge/>
            <w:tcBorders>
              <w:top w:val="nil"/>
              <w:left w:val="single" w:sz="8" w:space="0" w:color="auto"/>
              <w:bottom w:val="single" w:sz="8" w:space="0" w:color="auto"/>
              <w:right w:val="single" w:sz="8" w:space="0" w:color="auto"/>
            </w:tcBorders>
            <w:vAlign w:val="center"/>
            <w:hideMark/>
          </w:tcPr>
          <w:p w:rsidR="00DE0BFF" w:rsidRPr="00DE0BFF" w:rsidRDefault="00DE0BFF" w:rsidP="00DE0BFF">
            <w:pPr>
              <w:rPr>
                <w:rFonts w:ascii="Times New Roman" w:hAnsi="Times New Roman"/>
                <w:color w:val="000000"/>
                <w:sz w:val="24"/>
                <w:szCs w:val="24"/>
              </w:rPr>
            </w:pPr>
          </w:p>
        </w:tc>
        <w:tc>
          <w:tcPr>
            <w:tcW w:w="249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Times New Roman" w:hAnsi="Times New Roman"/>
                <w:b/>
                <w:bCs/>
                <w:color w:val="000000"/>
                <w:sz w:val="24"/>
                <w:szCs w:val="24"/>
                <w:u w:val="single"/>
              </w:rPr>
              <w:t> </w:t>
            </w:r>
          </w:p>
          <w:p w:rsidR="00DE0BFF" w:rsidRPr="00DE0BFF" w:rsidRDefault="00DE0BFF" w:rsidP="00DE0BFF">
            <w:pPr>
              <w:jc w:val="center"/>
              <w:rPr>
                <w:rFonts w:ascii="Times New Roman" w:hAnsi="Times New Roman"/>
                <w:color w:val="000000"/>
                <w:sz w:val="24"/>
                <w:szCs w:val="24"/>
              </w:rPr>
            </w:pPr>
            <w:r w:rsidRPr="00DE0BFF">
              <w:rPr>
                <w:rFonts w:ascii="Times New Roman" w:hAnsi="Times New Roman"/>
                <w:b/>
                <w:bCs/>
                <w:color w:val="000000"/>
                <w:sz w:val="24"/>
                <w:szCs w:val="24"/>
                <w:u w:val="single"/>
              </w:rPr>
              <w:t> </w:t>
            </w:r>
          </w:p>
          <w:p w:rsidR="00DE0BFF" w:rsidRPr="00DE0BFF" w:rsidRDefault="00DE0BFF" w:rsidP="00DE0BFF">
            <w:pPr>
              <w:jc w:val="center"/>
              <w:rPr>
                <w:rFonts w:ascii="Times New Roman" w:hAnsi="Times New Roman"/>
                <w:color w:val="000000"/>
                <w:sz w:val="24"/>
                <w:szCs w:val="24"/>
              </w:rPr>
            </w:pPr>
            <w:r w:rsidRPr="00DE0BFF">
              <w:rPr>
                <w:rFonts w:cs="Arial"/>
                <w:b/>
                <w:bCs/>
                <w:color w:val="000000"/>
                <w:sz w:val="24"/>
                <w:szCs w:val="24"/>
                <w:u w:val="single"/>
              </w:rPr>
              <w:t>1, 2e and 2r</w:t>
            </w:r>
          </w:p>
        </w:tc>
        <w:tc>
          <w:tcPr>
            <w:tcW w:w="249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Times New Roman" w:hAnsi="Times New Roman"/>
                <w:b/>
                <w:bCs/>
                <w:color w:val="000000"/>
                <w:sz w:val="24"/>
                <w:szCs w:val="24"/>
                <w:u w:val="single"/>
              </w:rPr>
              <w:t> </w:t>
            </w:r>
          </w:p>
          <w:p w:rsidR="00DE0BFF" w:rsidRPr="00DE0BFF" w:rsidRDefault="00DE0BFF" w:rsidP="00DE0BFF">
            <w:pPr>
              <w:jc w:val="center"/>
              <w:rPr>
                <w:rFonts w:ascii="Times New Roman" w:hAnsi="Times New Roman"/>
                <w:color w:val="000000"/>
                <w:sz w:val="24"/>
                <w:szCs w:val="24"/>
              </w:rPr>
            </w:pPr>
            <w:r w:rsidRPr="00DE0BFF">
              <w:rPr>
                <w:rFonts w:ascii="Times New Roman" w:hAnsi="Times New Roman"/>
                <w:b/>
                <w:bCs/>
                <w:color w:val="000000"/>
                <w:sz w:val="24"/>
                <w:szCs w:val="24"/>
                <w:u w:val="single"/>
              </w:rPr>
              <w:t> </w:t>
            </w:r>
          </w:p>
          <w:p w:rsidR="00DE0BFF" w:rsidRPr="00DE0BFF" w:rsidRDefault="00DE0BFF" w:rsidP="00DE0BFF">
            <w:pPr>
              <w:jc w:val="center"/>
              <w:rPr>
                <w:rFonts w:ascii="Times New Roman" w:hAnsi="Times New Roman"/>
                <w:color w:val="000000"/>
                <w:sz w:val="24"/>
                <w:szCs w:val="24"/>
              </w:rPr>
            </w:pPr>
            <w:r w:rsidRPr="00DE0BFF">
              <w:rPr>
                <w:rFonts w:cs="Arial"/>
                <w:b/>
                <w:bCs/>
                <w:color w:val="000000"/>
                <w:sz w:val="24"/>
                <w:szCs w:val="24"/>
                <w:u w:val="single"/>
              </w:rPr>
              <w:t>2n and 3r</w:t>
            </w:r>
          </w:p>
        </w:tc>
        <w:tc>
          <w:tcPr>
            <w:tcW w:w="2494"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Times New Roman" w:hAnsi="Times New Roman"/>
                <w:b/>
                <w:bCs/>
                <w:color w:val="000000"/>
                <w:sz w:val="24"/>
                <w:szCs w:val="24"/>
                <w:u w:val="single"/>
              </w:rPr>
              <w:t> </w:t>
            </w:r>
          </w:p>
          <w:p w:rsidR="00DE0BFF" w:rsidRPr="00DE0BFF" w:rsidRDefault="00DE0BFF" w:rsidP="00DE0BFF">
            <w:pPr>
              <w:jc w:val="center"/>
              <w:rPr>
                <w:rFonts w:ascii="Times New Roman" w:hAnsi="Times New Roman"/>
                <w:color w:val="000000"/>
                <w:sz w:val="24"/>
                <w:szCs w:val="24"/>
              </w:rPr>
            </w:pPr>
            <w:r w:rsidRPr="00DE0BFF">
              <w:rPr>
                <w:rFonts w:ascii="Times New Roman" w:hAnsi="Times New Roman"/>
                <w:b/>
                <w:bCs/>
                <w:color w:val="000000"/>
                <w:sz w:val="24"/>
                <w:szCs w:val="24"/>
                <w:u w:val="single"/>
              </w:rPr>
              <w:t> </w:t>
            </w:r>
          </w:p>
          <w:p w:rsidR="00DE0BFF" w:rsidRPr="00DE0BFF" w:rsidRDefault="00DE0BFF" w:rsidP="00DE0BFF">
            <w:pPr>
              <w:jc w:val="center"/>
              <w:rPr>
                <w:rFonts w:ascii="Times New Roman" w:hAnsi="Times New Roman"/>
                <w:color w:val="000000"/>
                <w:sz w:val="24"/>
                <w:szCs w:val="24"/>
              </w:rPr>
            </w:pPr>
            <w:r w:rsidRPr="00DE0BFF">
              <w:rPr>
                <w:rFonts w:cs="Arial"/>
                <w:b/>
                <w:bCs/>
                <w:color w:val="000000"/>
                <w:sz w:val="24"/>
                <w:szCs w:val="24"/>
                <w:u w:val="single"/>
              </w:rPr>
              <w:t>3e</w:t>
            </w:r>
          </w:p>
          <w:p w:rsidR="00DE0BFF" w:rsidRPr="00DE0BFF" w:rsidRDefault="00DE0BFF" w:rsidP="00DE0BFF">
            <w:pPr>
              <w:rPr>
                <w:rFonts w:ascii="Times New Roman" w:hAnsi="Times New Roman"/>
                <w:color w:val="000000"/>
                <w:sz w:val="24"/>
                <w:szCs w:val="24"/>
              </w:rPr>
            </w:pPr>
            <w:r w:rsidRPr="00DE0BFF">
              <w:rPr>
                <w:rFonts w:ascii="Times New Roman" w:hAnsi="Times New Roman"/>
                <w:b/>
                <w:bCs/>
                <w:color w:val="000000"/>
                <w:sz w:val="24"/>
                <w:szCs w:val="24"/>
                <w:u w:val="single"/>
              </w:rPr>
              <w:t> </w:t>
            </w:r>
          </w:p>
          <w:p w:rsidR="00DE0BFF" w:rsidRPr="00DE0BFF" w:rsidRDefault="00DE0BFF" w:rsidP="00DE0BFF">
            <w:pPr>
              <w:rPr>
                <w:rFonts w:ascii="Times New Roman" w:hAnsi="Times New Roman"/>
                <w:color w:val="000000"/>
                <w:sz w:val="24"/>
                <w:szCs w:val="24"/>
              </w:rPr>
            </w:pPr>
            <w:r w:rsidRPr="00DE0BFF">
              <w:rPr>
                <w:rFonts w:ascii="Calibri" w:hAnsi="Calibri"/>
                <w:color w:val="000000"/>
                <w:sz w:val="24"/>
                <w:szCs w:val="24"/>
              </w:rPr>
              <w:t> </w:t>
            </w:r>
          </w:p>
        </w:tc>
      </w:tr>
      <w:tr w:rsidR="00DE0BFF" w:rsidRPr="00DE0BFF">
        <w:trPr>
          <w:trHeight w:val="828"/>
        </w:trPr>
        <w:tc>
          <w:tcPr>
            <w:tcW w:w="1870"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Times New Roman" w:hAnsi="Times New Roman"/>
                <w:b/>
                <w:bCs/>
                <w:color w:val="000000"/>
                <w:sz w:val="24"/>
                <w:szCs w:val="24"/>
                <w:u w:val="single"/>
              </w:rPr>
              <w:t> </w:t>
            </w:r>
          </w:p>
          <w:p w:rsidR="00DE0BFF" w:rsidRPr="00DE0BFF" w:rsidRDefault="005F12D6" w:rsidP="00DE0BFF">
            <w:pPr>
              <w:jc w:val="center"/>
              <w:rPr>
                <w:rFonts w:ascii="Times New Roman" w:hAnsi="Times New Roman"/>
                <w:color w:val="000000"/>
                <w:sz w:val="24"/>
                <w:szCs w:val="24"/>
              </w:rPr>
            </w:pPr>
            <w:r w:rsidRPr="00F969C8">
              <w:rPr>
                <w:rFonts w:cs="Arial"/>
                <w:b/>
                <w:bCs/>
                <w:color w:val="000000"/>
                <w:sz w:val="24"/>
                <w:szCs w:val="24"/>
                <w:highlight w:val="red"/>
                <w:u w:val="single"/>
              </w:rPr>
              <w:t>≤</w:t>
            </w:r>
            <w:r w:rsidR="00DE0BFF" w:rsidRPr="00DE0BFF">
              <w:rPr>
                <w:rFonts w:cs="Arial"/>
                <w:b/>
                <w:bCs/>
                <w:color w:val="000000"/>
                <w:sz w:val="24"/>
                <w:szCs w:val="24"/>
                <w:u w:val="single"/>
              </w:rPr>
              <w:t>15’</w:t>
            </w:r>
          </w:p>
          <w:p w:rsidR="00DE0BFF" w:rsidRPr="00DE0BFF" w:rsidRDefault="00DE0BFF" w:rsidP="00DE0BFF">
            <w:pPr>
              <w:rPr>
                <w:rFonts w:ascii="Times New Roman" w:hAnsi="Times New Roman"/>
                <w:color w:val="000000"/>
                <w:sz w:val="24"/>
                <w:szCs w:val="24"/>
              </w:rPr>
            </w:pPr>
            <w:r w:rsidRPr="00DE0BFF">
              <w:rPr>
                <w:rFonts w:ascii="Times New Roman" w:hAnsi="Times New Roman"/>
                <w:b/>
                <w:bCs/>
                <w:color w:val="000000"/>
                <w:sz w:val="24"/>
                <w:szCs w:val="24"/>
                <w:u w:val="single"/>
              </w:rPr>
              <w:t> </w:t>
            </w:r>
          </w:p>
        </w:tc>
        <w:tc>
          <w:tcPr>
            <w:tcW w:w="249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Times New Roman" w:hAnsi="Times New Roman"/>
                <w:b/>
                <w:bCs/>
                <w:color w:val="000000"/>
                <w:sz w:val="24"/>
                <w:szCs w:val="24"/>
                <w:u w:val="single"/>
              </w:rPr>
              <w:t> </w:t>
            </w:r>
          </w:p>
          <w:p w:rsidR="00DE0BFF" w:rsidRPr="00DE0BFF" w:rsidRDefault="00DE0BFF" w:rsidP="00DE0BFF">
            <w:pPr>
              <w:jc w:val="center"/>
              <w:rPr>
                <w:rFonts w:ascii="Times New Roman" w:hAnsi="Times New Roman"/>
                <w:color w:val="000000"/>
                <w:sz w:val="24"/>
                <w:szCs w:val="24"/>
              </w:rPr>
            </w:pPr>
            <w:r w:rsidRPr="00DE0BFF">
              <w:rPr>
                <w:rFonts w:cs="Arial"/>
                <w:b/>
                <w:bCs/>
                <w:color w:val="000000"/>
                <w:sz w:val="24"/>
                <w:szCs w:val="24"/>
                <w:u w:val="single"/>
              </w:rPr>
              <w:t>-94</w:t>
            </w:r>
          </w:p>
        </w:tc>
        <w:tc>
          <w:tcPr>
            <w:tcW w:w="249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Times New Roman" w:hAnsi="Times New Roman"/>
                <w:b/>
                <w:bCs/>
                <w:color w:val="000000"/>
                <w:sz w:val="24"/>
                <w:szCs w:val="24"/>
                <w:u w:val="single"/>
              </w:rPr>
              <w:t> </w:t>
            </w:r>
          </w:p>
          <w:p w:rsidR="00DE0BFF" w:rsidRPr="00DE0BFF" w:rsidRDefault="00DE0BFF" w:rsidP="00DE0BFF">
            <w:pPr>
              <w:jc w:val="center"/>
              <w:rPr>
                <w:rFonts w:ascii="Times New Roman" w:hAnsi="Times New Roman"/>
                <w:color w:val="000000"/>
                <w:sz w:val="24"/>
                <w:szCs w:val="24"/>
              </w:rPr>
            </w:pPr>
            <w:r w:rsidRPr="00DE0BFF">
              <w:rPr>
                <w:rFonts w:cs="Arial"/>
                <w:b/>
                <w:bCs/>
                <w:color w:val="000000"/>
                <w:sz w:val="24"/>
                <w:szCs w:val="24"/>
                <w:u w:val="single"/>
              </w:rPr>
              <w:t>-101</w:t>
            </w:r>
          </w:p>
        </w:tc>
        <w:tc>
          <w:tcPr>
            <w:tcW w:w="2494"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Times New Roman" w:hAnsi="Times New Roman"/>
                <w:b/>
                <w:bCs/>
                <w:color w:val="000000"/>
                <w:sz w:val="24"/>
                <w:szCs w:val="24"/>
                <w:u w:val="single"/>
              </w:rPr>
              <w:t> </w:t>
            </w:r>
          </w:p>
          <w:p w:rsidR="00DE0BFF" w:rsidRPr="00DE0BFF" w:rsidRDefault="00DE0BFF" w:rsidP="00DE0BFF">
            <w:pPr>
              <w:jc w:val="center"/>
              <w:rPr>
                <w:rFonts w:ascii="Times New Roman" w:hAnsi="Times New Roman"/>
                <w:color w:val="000000"/>
                <w:sz w:val="24"/>
                <w:szCs w:val="24"/>
              </w:rPr>
            </w:pPr>
            <w:r w:rsidRPr="00DE0BFF">
              <w:rPr>
                <w:rFonts w:cs="Arial"/>
                <w:b/>
                <w:bCs/>
                <w:color w:val="000000"/>
                <w:sz w:val="24"/>
                <w:szCs w:val="24"/>
                <w:u w:val="single"/>
              </w:rPr>
              <w:t>-142</w:t>
            </w:r>
          </w:p>
        </w:tc>
      </w:tr>
      <w:tr w:rsidR="00DE0BFF" w:rsidRPr="00DE0BFF">
        <w:trPr>
          <w:trHeight w:val="828"/>
        </w:trPr>
        <w:tc>
          <w:tcPr>
            <w:tcW w:w="1870"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Times New Roman" w:hAnsi="Times New Roman"/>
                <w:b/>
                <w:bCs/>
                <w:color w:val="000000"/>
                <w:sz w:val="24"/>
                <w:szCs w:val="24"/>
                <w:u w:val="single"/>
              </w:rPr>
              <w:t> </w:t>
            </w:r>
          </w:p>
          <w:p w:rsidR="00DE0BFF" w:rsidRPr="00DE0BFF" w:rsidRDefault="005F12D6" w:rsidP="00DE0BFF">
            <w:pPr>
              <w:jc w:val="center"/>
              <w:rPr>
                <w:rFonts w:ascii="Times New Roman" w:hAnsi="Times New Roman"/>
                <w:color w:val="000000"/>
                <w:sz w:val="24"/>
                <w:szCs w:val="24"/>
              </w:rPr>
            </w:pPr>
            <w:r>
              <w:rPr>
                <w:rFonts w:cs="Arial"/>
                <w:b/>
                <w:bCs/>
                <w:color w:val="000000"/>
                <w:sz w:val="24"/>
                <w:szCs w:val="24"/>
                <w:u w:val="single"/>
              </w:rPr>
              <w:t>&gt;15 to</w:t>
            </w:r>
            <w:r w:rsidRPr="00F969C8">
              <w:rPr>
                <w:rFonts w:cs="Arial"/>
                <w:b/>
                <w:bCs/>
                <w:color w:val="000000"/>
                <w:sz w:val="24"/>
                <w:szCs w:val="24"/>
                <w:highlight w:val="red"/>
                <w:u w:val="single"/>
              </w:rPr>
              <w:t>≤</w:t>
            </w:r>
            <w:r>
              <w:rPr>
                <w:rFonts w:cs="Arial"/>
                <w:b/>
                <w:bCs/>
                <w:color w:val="000000"/>
                <w:sz w:val="24"/>
                <w:szCs w:val="24"/>
                <w:u w:val="single"/>
              </w:rPr>
              <w:t xml:space="preserve"> </w:t>
            </w:r>
            <w:r w:rsidR="00DE0BFF" w:rsidRPr="00DE0BFF">
              <w:rPr>
                <w:rFonts w:cs="Arial"/>
                <w:b/>
                <w:bCs/>
                <w:color w:val="000000"/>
                <w:sz w:val="24"/>
                <w:szCs w:val="24"/>
                <w:u w:val="single"/>
              </w:rPr>
              <w:t>20’</w:t>
            </w:r>
          </w:p>
          <w:p w:rsidR="00DE0BFF" w:rsidRPr="00DE0BFF" w:rsidRDefault="00DE0BFF" w:rsidP="00DE0BFF">
            <w:pPr>
              <w:rPr>
                <w:rFonts w:ascii="Times New Roman" w:hAnsi="Times New Roman"/>
                <w:color w:val="000000"/>
                <w:sz w:val="24"/>
                <w:szCs w:val="24"/>
              </w:rPr>
            </w:pPr>
            <w:r w:rsidRPr="00DE0BFF">
              <w:rPr>
                <w:rFonts w:ascii="Times New Roman" w:hAnsi="Times New Roman"/>
                <w:b/>
                <w:bCs/>
                <w:color w:val="000000"/>
                <w:sz w:val="24"/>
                <w:szCs w:val="24"/>
                <w:u w:val="single"/>
              </w:rPr>
              <w:t> </w:t>
            </w:r>
          </w:p>
        </w:tc>
        <w:tc>
          <w:tcPr>
            <w:tcW w:w="249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Times New Roman" w:hAnsi="Times New Roman"/>
                <w:b/>
                <w:bCs/>
                <w:color w:val="000000"/>
                <w:sz w:val="24"/>
                <w:szCs w:val="24"/>
                <w:u w:val="single"/>
              </w:rPr>
              <w:t> </w:t>
            </w:r>
          </w:p>
          <w:p w:rsidR="00DE0BFF" w:rsidRPr="00DE0BFF" w:rsidRDefault="00DE0BFF" w:rsidP="00DE0BFF">
            <w:pPr>
              <w:jc w:val="center"/>
              <w:rPr>
                <w:rFonts w:ascii="Times New Roman" w:hAnsi="Times New Roman"/>
                <w:color w:val="000000"/>
                <w:sz w:val="24"/>
                <w:szCs w:val="24"/>
              </w:rPr>
            </w:pPr>
            <w:r w:rsidRPr="00DE0BFF">
              <w:rPr>
                <w:rFonts w:cs="Arial"/>
                <w:b/>
                <w:bCs/>
                <w:color w:val="000000"/>
                <w:sz w:val="24"/>
                <w:szCs w:val="24"/>
                <w:u w:val="single"/>
              </w:rPr>
              <w:t>-100</w:t>
            </w:r>
          </w:p>
        </w:tc>
        <w:tc>
          <w:tcPr>
            <w:tcW w:w="249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Times New Roman" w:hAnsi="Times New Roman"/>
                <w:b/>
                <w:bCs/>
                <w:color w:val="000000"/>
                <w:sz w:val="24"/>
                <w:szCs w:val="24"/>
                <w:u w:val="single"/>
              </w:rPr>
              <w:t> </w:t>
            </w:r>
          </w:p>
          <w:p w:rsidR="00DE0BFF" w:rsidRPr="00DE0BFF" w:rsidRDefault="00DE0BFF" w:rsidP="00DE0BFF">
            <w:pPr>
              <w:jc w:val="center"/>
              <w:rPr>
                <w:rFonts w:ascii="Times New Roman" w:hAnsi="Times New Roman"/>
                <w:color w:val="000000"/>
                <w:sz w:val="24"/>
                <w:szCs w:val="24"/>
              </w:rPr>
            </w:pPr>
            <w:r w:rsidRPr="00DE0BFF">
              <w:rPr>
                <w:rFonts w:cs="Arial"/>
                <w:b/>
                <w:bCs/>
                <w:color w:val="000000"/>
                <w:sz w:val="24"/>
                <w:szCs w:val="24"/>
                <w:u w:val="single"/>
              </w:rPr>
              <w:t>-107</w:t>
            </w:r>
          </w:p>
        </w:tc>
        <w:tc>
          <w:tcPr>
            <w:tcW w:w="2494"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Times New Roman" w:hAnsi="Times New Roman"/>
                <w:b/>
                <w:bCs/>
                <w:color w:val="000000"/>
                <w:sz w:val="24"/>
                <w:szCs w:val="24"/>
                <w:u w:val="single"/>
              </w:rPr>
              <w:t> </w:t>
            </w:r>
          </w:p>
          <w:p w:rsidR="00DE0BFF" w:rsidRPr="00DE0BFF" w:rsidRDefault="00DE0BFF" w:rsidP="00DE0BFF">
            <w:pPr>
              <w:jc w:val="center"/>
              <w:rPr>
                <w:rFonts w:ascii="Times New Roman" w:hAnsi="Times New Roman"/>
                <w:color w:val="000000"/>
                <w:sz w:val="24"/>
                <w:szCs w:val="24"/>
              </w:rPr>
            </w:pPr>
            <w:r w:rsidRPr="00DE0BFF">
              <w:rPr>
                <w:rFonts w:cs="Arial"/>
                <w:b/>
                <w:bCs/>
                <w:color w:val="000000"/>
                <w:sz w:val="24"/>
                <w:szCs w:val="24"/>
                <w:u w:val="single"/>
              </w:rPr>
              <w:t>-151</w:t>
            </w:r>
          </w:p>
        </w:tc>
      </w:tr>
      <w:tr w:rsidR="00DE0BFF" w:rsidRPr="00DE0BFF">
        <w:trPr>
          <w:trHeight w:val="828"/>
        </w:trPr>
        <w:tc>
          <w:tcPr>
            <w:tcW w:w="1870"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Times New Roman" w:hAnsi="Times New Roman"/>
                <w:b/>
                <w:bCs/>
                <w:color w:val="000000"/>
                <w:sz w:val="24"/>
                <w:szCs w:val="24"/>
                <w:u w:val="single"/>
              </w:rPr>
              <w:t> </w:t>
            </w:r>
          </w:p>
          <w:p w:rsidR="00DE0BFF" w:rsidRPr="00DE0BFF" w:rsidRDefault="005F12D6" w:rsidP="00DE0BFF">
            <w:pPr>
              <w:jc w:val="center"/>
              <w:rPr>
                <w:rFonts w:ascii="Times New Roman" w:hAnsi="Times New Roman"/>
                <w:color w:val="000000"/>
                <w:sz w:val="24"/>
                <w:szCs w:val="24"/>
              </w:rPr>
            </w:pPr>
            <w:r>
              <w:rPr>
                <w:rFonts w:cs="Arial"/>
                <w:b/>
                <w:bCs/>
                <w:color w:val="000000"/>
                <w:sz w:val="24"/>
                <w:szCs w:val="24"/>
                <w:u w:val="single"/>
              </w:rPr>
              <w:t>&gt;20’ to</w:t>
            </w:r>
            <w:r w:rsidRPr="00F969C8">
              <w:rPr>
                <w:rFonts w:cs="Arial"/>
                <w:b/>
                <w:bCs/>
                <w:color w:val="000000"/>
                <w:sz w:val="24"/>
                <w:szCs w:val="24"/>
                <w:highlight w:val="red"/>
                <w:u w:val="single"/>
              </w:rPr>
              <w:t>≤</w:t>
            </w:r>
            <w:r>
              <w:rPr>
                <w:rFonts w:cs="Arial"/>
                <w:b/>
                <w:bCs/>
                <w:color w:val="000000"/>
                <w:sz w:val="24"/>
                <w:szCs w:val="24"/>
                <w:u w:val="single"/>
              </w:rPr>
              <w:t xml:space="preserve"> </w:t>
            </w:r>
            <w:r w:rsidR="00DE0BFF" w:rsidRPr="00DE0BFF">
              <w:rPr>
                <w:rFonts w:cs="Arial"/>
                <w:b/>
                <w:bCs/>
                <w:color w:val="000000"/>
                <w:sz w:val="24"/>
                <w:szCs w:val="24"/>
                <w:u w:val="single"/>
              </w:rPr>
              <w:t>25’</w:t>
            </w:r>
          </w:p>
          <w:p w:rsidR="00DE0BFF" w:rsidRPr="00DE0BFF" w:rsidRDefault="00DE0BFF" w:rsidP="00DE0BFF">
            <w:pPr>
              <w:rPr>
                <w:rFonts w:ascii="Times New Roman" w:hAnsi="Times New Roman"/>
                <w:color w:val="000000"/>
                <w:sz w:val="24"/>
                <w:szCs w:val="24"/>
              </w:rPr>
            </w:pPr>
            <w:r w:rsidRPr="00DE0BFF">
              <w:rPr>
                <w:rFonts w:ascii="Times New Roman" w:hAnsi="Times New Roman"/>
                <w:b/>
                <w:bCs/>
                <w:color w:val="000000"/>
                <w:sz w:val="24"/>
                <w:szCs w:val="24"/>
                <w:u w:val="single"/>
              </w:rPr>
              <w:t> </w:t>
            </w:r>
          </w:p>
        </w:tc>
        <w:tc>
          <w:tcPr>
            <w:tcW w:w="249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Times New Roman" w:hAnsi="Times New Roman"/>
                <w:b/>
                <w:bCs/>
                <w:color w:val="000000"/>
                <w:sz w:val="24"/>
                <w:szCs w:val="24"/>
                <w:u w:val="single"/>
              </w:rPr>
              <w:t> </w:t>
            </w:r>
          </w:p>
          <w:p w:rsidR="00DE0BFF" w:rsidRPr="00DE0BFF" w:rsidRDefault="00DE0BFF" w:rsidP="00DE0BFF">
            <w:pPr>
              <w:jc w:val="center"/>
              <w:rPr>
                <w:rFonts w:ascii="Times New Roman" w:hAnsi="Times New Roman"/>
                <w:color w:val="000000"/>
                <w:sz w:val="24"/>
                <w:szCs w:val="24"/>
              </w:rPr>
            </w:pPr>
            <w:r w:rsidRPr="00DE0BFF">
              <w:rPr>
                <w:rFonts w:cs="Arial"/>
                <w:b/>
                <w:bCs/>
                <w:color w:val="000000"/>
                <w:sz w:val="24"/>
                <w:szCs w:val="24"/>
                <w:u w:val="single"/>
              </w:rPr>
              <w:t>-105</w:t>
            </w:r>
          </w:p>
        </w:tc>
        <w:tc>
          <w:tcPr>
            <w:tcW w:w="249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Times New Roman" w:hAnsi="Times New Roman"/>
                <w:b/>
                <w:bCs/>
                <w:color w:val="000000"/>
                <w:sz w:val="24"/>
                <w:szCs w:val="24"/>
                <w:u w:val="single"/>
              </w:rPr>
              <w:t> </w:t>
            </w:r>
          </w:p>
          <w:p w:rsidR="00DE0BFF" w:rsidRPr="00DE0BFF" w:rsidRDefault="00DE0BFF" w:rsidP="00DE0BFF">
            <w:pPr>
              <w:jc w:val="center"/>
              <w:rPr>
                <w:rFonts w:ascii="Times New Roman" w:hAnsi="Times New Roman"/>
                <w:color w:val="000000"/>
                <w:sz w:val="24"/>
                <w:szCs w:val="24"/>
              </w:rPr>
            </w:pPr>
            <w:r w:rsidRPr="00DE0BFF">
              <w:rPr>
                <w:rFonts w:cs="Arial"/>
                <w:b/>
                <w:bCs/>
                <w:color w:val="000000"/>
                <w:sz w:val="24"/>
                <w:szCs w:val="24"/>
                <w:u w:val="single"/>
              </w:rPr>
              <w:t>-113</w:t>
            </w:r>
          </w:p>
        </w:tc>
        <w:tc>
          <w:tcPr>
            <w:tcW w:w="2494"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Times New Roman" w:hAnsi="Times New Roman"/>
                <w:b/>
                <w:bCs/>
                <w:color w:val="000000"/>
                <w:sz w:val="24"/>
                <w:szCs w:val="24"/>
                <w:u w:val="single"/>
              </w:rPr>
              <w:t> </w:t>
            </w:r>
          </w:p>
          <w:p w:rsidR="00DE0BFF" w:rsidRPr="00DE0BFF" w:rsidRDefault="00DE0BFF" w:rsidP="00DE0BFF">
            <w:pPr>
              <w:jc w:val="center"/>
              <w:rPr>
                <w:rFonts w:ascii="Times New Roman" w:hAnsi="Times New Roman"/>
                <w:color w:val="000000"/>
                <w:sz w:val="24"/>
                <w:szCs w:val="24"/>
              </w:rPr>
            </w:pPr>
            <w:r w:rsidRPr="00DE0BFF">
              <w:rPr>
                <w:rFonts w:cs="Arial"/>
                <w:b/>
                <w:bCs/>
                <w:color w:val="000000"/>
                <w:sz w:val="24"/>
                <w:szCs w:val="24"/>
                <w:u w:val="single"/>
              </w:rPr>
              <w:t>-158</w:t>
            </w:r>
          </w:p>
        </w:tc>
      </w:tr>
      <w:tr w:rsidR="00DE0BFF" w:rsidRPr="00DE0BFF">
        <w:trPr>
          <w:trHeight w:val="828"/>
        </w:trPr>
        <w:tc>
          <w:tcPr>
            <w:tcW w:w="1870"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Times New Roman" w:hAnsi="Times New Roman"/>
                <w:b/>
                <w:bCs/>
                <w:color w:val="000000"/>
                <w:sz w:val="24"/>
                <w:szCs w:val="24"/>
                <w:u w:val="single"/>
              </w:rPr>
              <w:t> </w:t>
            </w:r>
          </w:p>
          <w:p w:rsidR="00DE0BFF" w:rsidRPr="00DE0BFF" w:rsidRDefault="005F12D6" w:rsidP="00DE0BFF">
            <w:pPr>
              <w:jc w:val="center"/>
              <w:rPr>
                <w:rFonts w:ascii="Times New Roman" w:hAnsi="Times New Roman"/>
                <w:color w:val="000000"/>
                <w:sz w:val="24"/>
                <w:szCs w:val="24"/>
              </w:rPr>
            </w:pPr>
            <w:r>
              <w:rPr>
                <w:rFonts w:cs="Arial"/>
                <w:b/>
                <w:bCs/>
                <w:color w:val="000000"/>
                <w:sz w:val="24"/>
                <w:szCs w:val="24"/>
                <w:u w:val="single"/>
              </w:rPr>
              <w:t>&gt;25’ to</w:t>
            </w:r>
            <w:r w:rsidRPr="00F969C8">
              <w:rPr>
                <w:rFonts w:cs="Arial"/>
                <w:b/>
                <w:bCs/>
                <w:color w:val="000000"/>
                <w:sz w:val="24"/>
                <w:szCs w:val="24"/>
                <w:highlight w:val="red"/>
                <w:u w:val="single"/>
              </w:rPr>
              <w:t>≤</w:t>
            </w:r>
            <w:r>
              <w:rPr>
                <w:rFonts w:cs="Arial"/>
                <w:b/>
                <w:bCs/>
                <w:color w:val="000000"/>
                <w:sz w:val="24"/>
                <w:szCs w:val="24"/>
                <w:u w:val="single"/>
              </w:rPr>
              <w:t xml:space="preserve"> </w:t>
            </w:r>
            <w:r w:rsidR="00DE0BFF" w:rsidRPr="00DE0BFF">
              <w:rPr>
                <w:rFonts w:cs="Arial"/>
                <w:b/>
                <w:bCs/>
                <w:color w:val="000000"/>
                <w:sz w:val="24"/>
                <w:szCs w:val="24"/>
                <w:u w:val="single"/>
              </w:rPr>
              <w:t>30’</w:t>
            </w:r>
          </w:p>
          <w:p w:rsidR="00DE0BFF" w:rsidRPr="00DE0BFF" w:rsidRDefault="00DE0BFF" w:rsidP="00DE0BFF">
            <w:pPr>
              <w:rPr>
                <w:rFonts w:ascii="Times New Roman" w:hAnsi="Times New Roman"/>
                <w:color w:val="000000"/>
                <w:sz w:val="24"/>
                <w:szCs w:val="24"/>
              </w:rPr>
            </w:pPr>
            <w:r w:rsidRPr="00DE0BFF">
              <w:rPr>
                <w:rFonts w:ascii="Times New Roman" w:hAnsi="Times New Roman"/>
                <w:b/>
                <w:bCs/>
                <w:color w:val="000000"/>
                <w:sz w:val="24"/>
                <w:szCs w:val="24"/>
                <w:u w:val="single"/>
              </w:rPr>
              <w:t> </w:t>
            </w:r>
          </w:p>
        </w:tc>
        <w:tc>
          <w:tcPr>
            <w:tcW w:w="249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Times New Roman" w:hAnsi="Times New Roman"/>
                <w:b/>
                <w:bCs/>
                <w:color w:val="000000"/>
                <w:sz w:val="24"/>
                <w:szCs w:val="24"/>
                <w:u w:val="single"/>
              </w:rPr>
              <w:t> </w:t>
            </w:r>
          </w:p>
          <w:p w:rsidR="00DE0BFF" w:rsidRPr="00DE0BFF" w:rsidRDefault="00DE0BFF" w:rsidP="00DE0BFF">
            <w:pPr>
              <w:jc w:val="center"/>
              <w:rPr>
                <w:rFonts w:ascii="Times New Roman" w:hAnsi="Times New Roman"/>
                <w:color w:val="000000"/>
                <w:sz w:val="24"/>
                <w:szCs w:val="24"/>
              </w:rPr>
            </w:pPr>
            <w:r w:rsidRPr="00DE0BFF">
              <w:rPr>
                <w:rFonts w:cs="Arial"/>
                <w:b/>
                <w:bCs/>
                <w:color w:val="000000"/>
                <w:sz w:val="24"/>
                <w:szCs w:val="24"/>
                <w:u w:val="single"/>
              </w:rPr>
              <w:t>-109</w:t>
            </w:r>
          </w:p>
        </w:tc>
        <w:tc>
          <w:tcPr>
            <w:tcW w:w="249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Times New Roman" w:hAnsi="Times New Roman"/>
                <w:b/>
                <w:bCs/>
                <w:color w:val="000000"/>
                <w:sz w:val="24"/>
                <w:szCs w:val="24"/>
                <w:u w:val="single"/>
              </w:rPr>
              <w:t> </w:t>
            </w:r>
          </w:p>
          <w:p w:rsidR="00DE0BFF" w:rsidRPr="00DE0BFF" w:rsidRDefault="00DE0BFF" w:rsidP="00DE0BFF">
            <w:pPr>
              <w:jc w:val="center"/>
              <w:rPr>
                <w:rFonts w:ascii="Times New Roman" w:hAnsi="Times New Roman"/>
                <w:color w:val="000000"/>
                <w:sz w:val="24"/>
                <w:szCs w:val="24"/>
              </w:rPr>
            </w:pPr>
            <w:r w:rsidRPr="00DE0BFF">
              <w:rPr>
                <w:rFonts w:cs="Arial"/>
                <w:b/>
                <w:bCs/>
                <w:color w:val="000000"/>
                <w:sz w:val="24"/>
                <w:szCs w:val="24"/>
                <w:u w:val="single"/>
              </w:rPr>
              <w:t>-117</w:t>
            </w:r>
          </w:p>
        </w:tc>
        <w:tc>
          <w:tcPr>
            <w:tcW w:w="2494"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Times New Roman" w:hAnsi="Times New Roman"/>
                <w:b/>
                <w:bCs/>
                <w:color w:val="000000"/>
                <w:sz w:val="24"/>
                <w:szCs w:val="24"/>
                <w:u w:val="single"/>
              </w:rPr>
              <w:t> </w:t>
            </w:r>
          </w:p>
          <w:p w:rsidR="00DE0BFF" w:rsidRPr="00DE0BFF" w:rsidRDefault="00DE0BFF" w:rsidP="00DE0BFF">
            <w:pPr>
              <w:jc w:val="center"/>
              <w:rPr>
                <w:rFonts w:ascii="Times New Roman" w:hAnsi="Times New Roman"/>
                <w:color w:val="000000"/>
                <w:sz w:val="24"/>
                <w:szCs w:val="24"/>
              </w:rPr>
            </w:pPr>
            <w:r w:rsidRPr="00DE0BFF">
              <w:rPr>
                <w:rFonts w:cs="Arial"/>
                <w:b/>
                <w:bCs/>
                <w:color w:val="000000"/>
                <w:sz w:val="24"/>
                <w:szCs w:val="24"/>
                <w:u w:val="single"/>
              </w:rPr>
              <w:t>-164</w:t>
            </w:r>
          </w:p>
        </w:tc>
      </w:tr>
      <w:tr w:rsidR="00DE0BFF" w:rsidRPr="00DE0BFF">
        <w:trPr>
          <w:trHeight w:val="828"/>
        </w:trPr>
        <w:tc>
          <w:tcPr>
            <w:tcW w:w="1870"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Times New Roman" w:hAnsi="Times New Roman"/>
                <w:b/>
                <w:bCs/>
                <w:color w:val="000000"/>
                <w:sz w:val="24"/>
                <w:szCs w:val="24"/>
                <w:u w:val="single"/>
              </w:rPr>
              <w:t> </w:t>
            </w:r>
          </w:p>
          <w:p w:rsidR="00DE0BFF" w:rsidRPr="00DE0BFF" w:rsidRDefault="005F12D6" w:rsidP="00DE0BFF">
            <w:pPr>
              <w:jc w:val="center"/>
              <w:rPr>
                <w:rFonts w:ascii="Times New Roman" w:hAnsi="Times New Roman"/>
                <w:color w:val="000000"/>
                <w:sz w:val="24"/>
                <w:szCs w:val="24"/>
              </w:rPr>
            </w:pPr>
            <w:r>
              <w:rPr>
                <w:rFonts w:cs="Arial"/>
                <w:b/>
                <w:bCs/>
                <w:color w:val="000000"/>
                <w:sz w:val="24"/>
                <w:szCs w:val="24"/>
                <w:u w:val="single"/>
              </w:rPr>
              <w:t>&gt;30 to</w:t>
            </w:r>
            <w:r w:rsidRPr="00F969C8">
              <w:rPr>
                <w:rFonts w:cs="Arial"/>
                <w:b/>
                <w:bCs/>
                <w:color w:val="000000"/>
                <w:sz w:val="24"/>
                <w:szCs w:val="24"/>
                <w:highlight w:val="red"/>
                <w:u w:val="single"/>
              </w:rPr>
              <w:t>≤</w:t>
            </w:r>
            <w:r>
              <w:rPr>
                <w:rFonts w:cs="Arial"/>
                <w:b/>
                <w:bCs/>
                <w:color w:val="000000"/>
                <w:sz w:val="24"/>
                <w:szCs w:val="24"/>
                <w:u w:val="single"/>
              </w:rPr>
              <w:t xml:space="preserve"> </w:t>
            </w:r>
            <w:r w:rsidR="00DE0BFF" w:rsidRPr="00DE0BFF">
              <w:rPr>
                <w:rFonts w:cs="Arial"/>
                <w:b/>
                <w:bCs/>
                <w:color w:val="000000"/>
                <w:sz w:val="24"/>
                <w:szCs w:val="24"/>
                <w:u w:val="single"/>
              </w:rPr>
              <w:t>35’</w:t>
            </w:r>
          </w:p>
          <w:p w:rsidR="00DE0BFF" w:rsidRPr="00DE0BFF" w:rsidRDefault="00DE0BFF" w:rsidP="00DE0BFF">
            <w:pPr>
              <w:rPr>
                <w:rFonts w:ascii="Times New Roman" w:hAnsi="Times New Roman"/>
                <w:color w:val="000000"/>
                <w:sz w:val="24"/>
                <w:szCs w:val="24"/>
              </w:rPr>
            </w:pPr>
            <w:r w:rsidRPr="00DE0BFF">
              <w:rPr>
                <w:rFonts w:ascii="Times New Roman" w:hAnsi="Times New Roman"/>
                <w:b/>
                <w:bCs/>
                <w:color w:val="000000"/>
                <w:sz w:val="24"/>
                <w:szCs w:val="24"/>
                <w:u w:val="single"/>
              </w:rPr>
              <w:t> </w:t>
            </w:r>
          </w:p>
        </w:tc>
        <w:tc>
          <w:tcPr>
            <w:tcW w:w="249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Times New Roman" w:hAnsi="Times New Roman"/>
                <w:b/>
                <w:bCs/>
                <w:color w:val="000000"/>
                <w:sz w:val="24"/>
                <w:szCs w:val="24"/>
                <w:u w:val="single"/>
              </w:rPr>
              <w:t> </w:t>
            </w:r>
          </w:p>
          <w:p w:rsidR="00DE0BFF" w:rsidRPr="00DE0BFF" w:rsidRDefault="00DE0BFF" w:rsidP="00DE0BFF">
            <w:pPr>
              <w:jc w:val="center"/>
              <w:rPr>
                <w:rFonts w:ascii="Times New Roman" w:hAnsi="Times New Roman"/>
                <w:color w:val="000000"/>
                <w:sz w:val="24"/>
                <w:szCs w:val="24"/>
              </w:rPr>
            </w:pPr>
            <w:r w:rsidRPr="00DE0BFF">
              <w:rPr>
                <w:rFonts w:cs="Arial"/>
                <w:b/>
                <w:bCs/>
                <w:color w:val="000000"/>
                <w:sz w:val="24"/>
                <w:szCs w:val="24"/>
                <w:u w:val="single"/>
              </w:rPr>
              <w:t>-113</w:t>
            </w:r>
          </w:p>
        </w:tc>
        <w:tc>
          <w:tcPr>
            <w:tcW w:w="249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Times New Roman" w:hAnsi="Times New Roman"/>
                <w:b/>
                <w:bCs/>
                <w:color w:val="000000"/>
                <w:sz w:val="24"/>
                <w:szCs w:val="24"/>
                <w:u w:val="single"/>
              </w:rPr>
              <w:t> </w:t>
            </w:r>
          </w:p>
          <w:p w:rsidR="00DE0BFF" w:rsidRPr="00DE0BFF" w:rsidRDefault="00DE0BFF" w:rsidP="00DE0BFF">
            <w:pPr>
              <w:jc w:val="center"/>
              <w:rPr>
                <w:rFonts w:ascii="Times New Roman" w:hAnsi="Times New Roman"/>
                <w:color w:val="000000"/>
                <w:sz w:val="24"/>
                <w:szCs w:val="24"/>
              </w:rPr>
            </w:pPr>
            <w:r w:rsidRPr="00DE0BFF">
              <w:rPr>
                <w:rFonts w:cs="Arial"/>
                <w:b/>
                <w:bCs/>
                <w:color w:val="000000"/>
                <w:sz w:val="24"/>
                <w:szCs w:val="24"/>
                <w:u w:val="single"/>
              </w:rPr>
              <w:t>-121</w:t>
            </w:r>
          </w:p>
        </w:tc>
        <w:tc>
          <w:tcPr>
            <w:tcW w:w="2494"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Times New Roman" w:hAnsi="Times New Roman"/>
                <w:b/>
                <w:bCs/>
                <w:color w:val="000000"/>
                <w:sz w:val="24"/>
                <w:szCs w:val="24"/>
                <w:u w:val="single"/>
              </w:rPr>
              <w:t> </w:t>
            </w:r>
          </w:p>
          <w:p w:rsidR="00DE0BFF" w:rsidRPr="00DE0BFF" w:rsidRDefault="00DE0BFF" w:rsidP="00DE0BFF">
            <w:pPr>
              <w:jc w:val="center"/>
              <w:rPr>
                <w:rFonts w:ascii="Times New Roman" w:hAnsi="Times New Roman"/>
                <w:color w:val="000000"/>
                <w:sz w:val="24"/>
                <w:szCs w:val="24"/>
              </w:rPr>
            </w:pPr>
            <w:r w:rsidRPr="00DE0BFF">
              <w:rPr>
                <w:rFonts w:cs="Arial"/>
                <w:b/>
                <w:bCs/>
                <w:color w:val="000000"/>
                <w:sz w:val="24"/>
                <w:szCs w:val="24"/>
                <w:u w:val="single"/>
              </w:rPr>
              <w:t>-170</w:t>
            </w:r>
          </w:p>
        </w:tc>
      </w:tr>
      <w:tr w:rsidR="00DE0BFF" w:rsidRPr="00DE0BFF">
        <w:trPr>
          <w:trHeight w:val="828"/>
        </w:trPr>
        <w:tc>
          <w:tcPr>
            <w:tcW w:w="1870"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Times New Roman" w:hAnsi="Times New Roman"/>
                <w:b/>
                <w:bCs/>
                <w:color w:val="000000"/>
                <w:sz w:val="24"/>
                <w:szCs w:val="24"/>
                <w:u w:val="single"/>
              </w:rPr>
              <w:t> </w:t>
            </w:r>
          </w:p>
          <w:p w:rsidR="00DE0BFF" w:rsidRPr="00DE0BFF" w:rsidRDefault="005F12D6" w:rsidP="00DE0BFF">
            <w:pPr>
              <w:jc w:val="center"/>
              <w:rPr>
                <w:rFonts w:ascii="Times New Roman" w:hAnsi="Times New Roman"/>
                <w:color w:val="000000"/>
                <w:sz w:val="24"/>
                <w:szCs w:val="24"/>
              </w:rPr>
            </w:pPr>
            <w:r>
              <w:rPr>
                <w:rFonts w:cs="Arial"/>
                <w:b/>
                <w:bCs/>
                <w:color w:val="000000"/>
                <w:sz w:val="24"/>
                <w:szCs w:val="24"/>
                <w:u w:val="single"/>
              </w:rPr>
              <w:t xml:space="preserve">&gt;35 to </w:t>
            </w:r>
            <w:r w:rsidRPr="00F969C8">
              <w:rPr>
                <w:rFonts w:cs="Arial"/>
                <w:b/>
                <w:bCs/>
                <w:color w:val="000000"/>
                <w:sz w:val="24"/>
                <w:szCs w:val="24"/>
                <w:highlight w:val="red"/>
                <w:u w:val="single"/>
              </w:rPr>
              <w:t>≤</w:t>
            </w:r>
            <w:r w:rsidR="00DE0BFF" w:rsidRPr="00DE0BFF">
              <w:rPr>
                <w:rFonts w:cs="Arial"/>
                <w:b/>
                <w:bCs/>
                <w:color w:val="000000"/>
                <w:sz w:val="24"/>
                <w:szCs w:val="24"/>
                <w:u w:val="single"/>
              </w:rPr>
              <w:t>40’</w:t>
            </w:r>
          </w:p>
          <w:p w:rsidR="00DE0BFF" w:rsidRPr="00DE0BFF" w:rsidRDefault="00DE0BFF" w:rsidP="00DE0BFF">
            <w:pPr>
              <w:rPr>
                <w:rFonts w:ascii="Times New Roman" w:hAnsi="Times New Roman"/>
                <w:color w:val="000000"/>
                <w:sz w:val="24"/>
                <w:szCs w:val="24"/>
              </w:rPr>
            </w:pPr>
            <w:r w:rsidRPr="00DE0BFF">
              <w:rPr>
                <w:rFonts w:ascii="Calibri" w:hAnsi="Calibri"/>
                <w:b/>
                <w:bCs/>
                <w:color w:val="000000"/>
                <w:sz w:val="24"/>
                <w:szCs w:val="24"/>
              </w:rPr>
              <w:t> </w:t>
            </w:r>
          </w:p>
        </w:tc>
        <w:tc>
          <w:tcPr>
            <w:tcW w:w="249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Times New Roman" w:hAnsi="Times New Roman"/>
                <w:b/>
                <w:bCs/>
                <w:color w:val="000000"/>
                <w:sz w:val="24"/>
                <w:szCs w:val="24"/>
                <w:u w:val="single"/>
              </w:rPr>
              <w:t> </w:t>
            </w:r>
          </w:p>
          <w:p w:rsidR="00DE0BFF" w:rsidRPr="00DE0BFF" w:rsidRDefault="00DE0BFF" w:rsidP="00DE0BFF">
            <w:pPr>
              <w:jc w:val="center"/>
              <w:rPr>
                <w:rFonts w:ascii="Times New Roman" w:hAnsi="Times New Roman"/>
                <w:color w:val="000000"/>
                <w:sz w:val="24"/>
                <w:szCs w:val="24"/>
              </w:rPr>
            </w:pPr>
            <w:r w:rsidRPr="00DE0BFF">
              <w:rPr>
                <w:rFonts w:cs="Arial"/>
                <w:b/>
                <w:bCs/>
                <w:color w:val="000000"/>
                <w:sz w:val="24"/>
                <w:szCs w:val="24"/>
                <w:u w:val="single"/>
              </w:rPr>
              <w:t>-116</w:t>
            </w:r>
          </w:p>
        </w:tc>
        <w:tc>
          <w:tcPr>
            <w:tcW w:w="249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Times New Roman" w:hAnsi="Times New Roman"/>
                <w:b/>
                <w:bCs/>
                <w:color w:val="000000"/>
                <w:sz w:val="24"/>
                <w:szCs w:val="24"/>
                <w:u w:val="single"/>
              </w:rPr>
              <w:t> </w:t>
            </w:r>
          </w:p>
          <w:p w:rsidR="00DE0BFF" w:rsidRPr="00DE0BFF" w:rsidRDefault="00DE0BFF" w:rsidP="00DE0BFF">
            <w:pPr>
              <w:jc w:val="center"/>
              <w:rPr>
                <w:rFonts w:ascii="Times New Roman" w:hAnsi="Times New Roman"/>
                <w:color w:val="000000"/>
                <w:sz w:val="24"/>
                <w:szCs w:val="24"/>
              </w:rPr>
            </w:pPr>
            <w:r w:rsidRPr="00DE0BFF">
              <w:rPr>
                <w:rFonts w:cs="Arial"/>
                <w:b/>
                <w:bCs/>
                <w:color w:val="000000"/>
                <w:sz w:val="24"/>
                <w:szCs w:val="24"/>
                <w:u w:val="single"/>
              </w:rPr>
              <w:t>-124</w:t>
            </w:r>
          </w:p>
        </w:tc>
        <w:tc>
          <w:tcPr>
            <w:tcW w:w="2494"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Times New Roman" w:hAnsi="Times New Roman"/>
                <w:b/>
                <w:bCs/>
                <w:color w:val="000000"/>
                <w:sz w:val="24"/>
                <w:szCs w:val="24"/>
                <w:u w:val="single"/>
              </w:rPr>
              <w:t> </w:t>
            </w:r>
          </w:p>
          <w:p w:rsidR="00DE0BFF" w:rsidRPr="00DE0BFF" w:rsidRDefault="00DE0BFF" w:rsidP="00DE0BFF">
            <w:pPr>
              <w:jc w:val="center"/>
              <w:rPr>
                <w:rFonts w:ascii="Times New Roman" w:hAnsi="Times New Roman"/>
                <w:color w:val="000000"/>
                <w:sz w:val="24"/>
                <w:szCs w:val="24"/>
              </w:rPr>
            </w:pPr>
            <w:r w:rsidRPr="00DE0BFF">
              <w:rPr>
                <w:rFonts w:cs="Arial"/>
                <w:b/>
                <w:bCs/>
                <w:color w:val="000000"/>
                <w:sz w:val="24"/>
                <w:szCs w:val="24"/>
                <w:u w:val="single"/>
              </w:rPr>
              <w:t>-174</w:t>
            </w:r>
          </w:p>
        </w:tc>
      </w:tr>
      <w:tr w:rsidR="00DE0BFF" w:rsidRPr="00DE0BFF">
        <w:trPr>
          <w:trHeight w:val="828"/>
        </w:trPr>
        <w:tc>
          <w:tcPr>
            <w:tcW w:w="1870"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Times New Roman" w:hAnsi="Times New Roman"/>
                <w:b/>
                <w:bCs/>
                <w:color w:val="000000"/>
                <w:sz w:val="24"/>
                <w:szCs w:val="24"/>
                <w:u w:val="single"/>
              </w:rPr>
              <w:t> </w:t>
            </w:r>
          </w:p>
          <w:p w:rsidR="00DE0BFF" w:rsidRPr="00DE0BFF" w:rsidRDefault="005F12D6" w:rsidP="00DE0BFF">
            <w:pPr>
              <w:jc w:val="center"/>
              <w:rPr>
                <w:rFonts w:ascii="Times New Roman" w:hAnsi="Times New Roman"/>
                <w:color w:val="000000"/>
                <w:sz w:val="24"/>
                <w:szCs w:val="24"/>
              </w:rPr>
            </w:pPr>
            <w:r>
              <w:rPr>
                <w:rFonts w:cs="Arial"/>
                <w:b/>
                <w:bCs/>
                <w:color w:val="000000"/>
                <w:sz w:val="24"/>
                <w:szCs w:val="24"/>
                <w:u w:val="single"/>
              </w:rPr>
              <w:t xml:space="preserve">&gt;40’ to </w:t>
            </w:r>
            <w:r w:rsidRPr="00F969C8">
              <w:rPr>
                <w:rFonts w:cs="Arial"/>
                <w:b/>
                <w:bCs/>
                <w:color w:val="000000"/>
                <w:sz w:val="24"/>
                <w:szCs w:val="24"/>
                <w:highlight w:val="red"/>
                <w:u w:val="single"/>
              </w:rPr>
              <w:t>≤</w:t>
            </w:r>
            <w:r w:rsidR="00DE0BFF" w:rsidRPr="00DE0BFF">
              <w:rPr>
                <w:rFonts w:cs="Arial"/>
                <w:b/>
                <w:bCs/>
                <w:color w:val="000000"/>
                <w:sz w:val="24"/>
                <w:szCs w:val="24"/>
                <w:u w:val="single"/>
              </w:rPr>
              <w:t>45’</w:t>
            </w:r>
          </w:p>
        </w:tc>
        <w:tc>
          <w:tcPr>
            <w:tcW w:w="249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Times New Roman" w:hAnsi="Times New Roman"/>
                <w:b/>
                <w:bCs/>
                <w:color w:val="000000"/>
                <w:sz w:val="24"/>
                <w:szCs w:val="24"/>
                <w:u w:val="single"/>
              </w:rPr>
              <w:t> </w:t>
            </w:r>
          </w:p>
          <w:p w:rsidR="00DE0BFF" w:rsidRPr="00DE0BFF" w:rsidRDefault="00DE0BFF" w:rsidP="00DE0BFF">
            <w:pPr>
              <w:jc w:val="center"/>
              <w:rPr>
                <w:rFonts w:ascii="Times New Roman" w:hAnsi="Times New Roman"/>
                <w:color w:val="000000"/>
                <w:sz w:val="24"/>
                <w:szCs w:val="24"/>
              </w:rPr>
            </w:pPr>
            <w:r w:rsidRPr="00DE0BFF">
              <w:rPr>
                <w:rFonts w:cs="Arial"/>
                <w:b/>
                <w:bCs/>
                <w:color w:val="000000"/>
                <w:sz w:val="24"/>
                <w:szCs w:val="24"/>
                <w:u w:val="single"/>
              </w:rPr>
              <w:t>-119</w:t>
            </w:r>
          </w:p>
        </w:tc>
        <w:tc>
          <w:tcPr>
            <w:tcW w:w="249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Times New Roman" w:hAnsi="Times New Roman"/>
                <w:b/>
                <w:bCs/>
                <w:color w:val="000000"/>
                <w:sz w:val="24"/>
                <w:szCs w:val="24"/>
                <w:u w:val="single"/>
              </w:rPr>
              <w:t> </w:t>
            </w:r>
          </w:p>
          <w:p w:rsidR="00DE0BFF" w:rsidRPr="00DE0BFF" w:rsidRDefault="00DE0BFF" w:rsidP="00DE0BFF">
            <w:pPr>
              <w:jc w:val="center"/>
              <w:rPr>
                <w:rFonts w:ascii="Times New Roman" w:hAnsi="Times New Roman"/>
                <w:color w:val="000000"/>
                <w:sz w:val="24"/>
                <w:szCs w:val="24"/>
              </w:rPr>
            </w:pPr>
            <w:r w:rsidRPr="00DE0BFF">
              <w:rPr>
                <w:rFonts w:cs="Arial"/>
                <w:b/>
                <w:bCs/>
                <w:color w:val="000000"/>
                <w:sz w:val="24"/>
                <w:szCs w:val="24"/>
                <w:u w:val="single"/>
              </w:rPr>
              <w:t>-127</w:t>
            </w:r>
          </w:p>
        </w:tc>
        <w:tc>
          <w:tcPr>
            <w:tcW w:w="2494"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Times New Roman" w:hAnsi="Times New Roman"/>
                <w:b/>
                <w:bCs/>
                <w:color w:val="000000"/>
                <w:sz w:val="24"/>
                <w:szCs w:val="24"/>
                <w:u w:val="single"/>
              </w:rPr>
              <w:t> </w:t>
            </w:r>
          </w:p>
          <w:p w:rsidR="00DE0BFF" w:rsidRPr="00DE0BFF" w:rsidRDefault="00DE0BFF" w:rsidP="00DE0BFF">
            <w:pPr>
              <w:jc w:val="center"/>
              <w:rPr>
                <w:rFonts w:ascii="Times New Roman" w:hAnsi="Times New Roman"/>
                <w:color w:val="000000"/>
                <w:sz w:val="24"/>
                <w:szCs w:val="24"/>
              </w:rPr>
            </w:pPr>
            <w:r w:rsidRPr="00DE0BFF">
              <w:rPr>
                <w:rFonts w:cs="Arial"/>
                <w:b/>
                <w:bCs/>
                <w:color w:val="000000"/>
                <w:sz w:val="24"/>
                <w:szCs w:val="24"/>
                <w:u w:val="single"/>
              </w:rPr>
              <w:t>-179</w:t>
            </w:r>
          </w:p>
        </w:tc>
      </w:tr>
      <w:tr w:rsidR="00DE0BFF" w:rsidRPr="00DE0BFF">
        <w:trPr>
          <w:trHeight w:val="828"/>
        </w:trPr>
        <w:tc>
          <w:tcPr>
            <w:tcW w:w="1870"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Times New Roman" w:hAnsi="Times New Roman"/>
                <w:b/>
                <w:bCs/>
                <w:color w:val="000000"/>
                <w:sz w:val="24"/>
                <w:szCs w:val="24"/>
                <w:u w:val="single"/>
              </w:rPr>
              <w:t> </w:t>
            </w:r>
          </w:p>
          <w:p w:rsidR="00DE0BFF" w:rsidRPr="00DE0BFF" w:rsidRDefault="005F12D6" w:rsidP="00DE0BFF">
            <w:pPr>
              <w:jc w:val="center"/>
              <w:rPr>
                <w:rFonts w:ascii="Times New Roman" w:hAnsi="Times New Roman"/>
                <w:color w:val="000000"/>
                <w:sz w:val="24"/>
                <w:szCs w:val="24"/>
              </w:rPr>
            </w:pPr>
            <w:r>
              <w:rPr>
                <w:rFonts w:cs="Arial"/>
                <w:b/>
                <w:bCs/>
                <w:color w:val="000000"/>
                <w:sz w:val="24"/>
                <w:szCs w:val="24"/>
                <w:u w:val="single"/>
              </w:rPr>
              <w:t>&gt;45’ to</w:t>
            </w:r>
            <w:r w:rsidRPr="00F969C8">
              <w:rPr>
                <w:rFonts w:cs="Arial"/>
                <w:b/>
                <w:bCs/>
                <w:color w:val="000000"/>
                <w:sz w:val="24"/>
                <w:szCs w:val="24"/>
                <w:highlight w:val="red"/>
                <w:u w:val="single"/>
              </w:rPr>
              <w:t>≤</w:t>
            </w:r>
            <w:r>
              <w:rPr>
                <w:rFonts w:cs="Arial"/>
                <w:b/>
                <w:bCs/>
                <w:color w:val="000000"/>
                <w:sz w:val="24"/>
                <w:szCs w:val="24"/>
                <w:u w:val="single"/>
              </w:rPr>
              <w:t xml:space="preserve"> </w:t>
            </w:r>
            <w:r w:rsidR="00DE0BFF" w:rsidRPr="00DE0BFF">
              <w:rPr>
                <w:rFonts w:cs="Arial"/>
                <w:b/>
                <w:bCs/>
                <w:color w:val="000000"/>
                <w:sz w:val="24"/>
                <w:szCs w:val="24"/>
                <w:u w:val="single"/>
              </w:rPr>
              <w:t>50’</w:t>
            </w:r>
          </w:p>
        </w:tc>
        <w:tc>
          <w:tcPr>
            <w:tcW w:w="249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Times New Roman" w:hAnsi="Times New Roman"/>
                <w:b/>
                <w:bCs/>
                <w:color w:val="000000"/>
                <w:sz w:val="24"/>
                <w:szCs w:val="24"/>
                <w:u w:val="single"/>
              </w:rPr>
              <w:t> </w:t>
            </w:r>
          </w:p>
          <w:p w:rsidR="00DE0BFF" w:rsidRPr="00DE0BFF" w:rsidRDefault="00DE0BFF" w:rsidP="00DE0BFF">
            <w:pPr>
              <w:jc w:val="center"/>
              <w:rPr>
                <w:rFonts w:ascii="Times New Roman" w:hAnsi="Times New Roman"/>
                <w:color w:val="000000"/>
                <w:sz w:val="24"/>
                <w:szCs w:val="24"/>
              </w:rPr>
            </w:pPr>
            <w:r w:rsidRPr="00DE0BFF">
              <w:rPr>
                <w:rFonts w:cs="Arial"/>
                <w:b/>
                <w:bCs/>
                <w:color w:val="000000"/>
                <w:sz w:val="24"/>
                <w:szCs w:val="24"/>
                <w:u w:val="single"/>
              </w:rPr>
              <w:t>-122</w:t>
            </w:r>
          </w:p>
        </w:tc>
        <w:tc>
          <w:tcPr>
            <w:tcW w:w="249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Times New Roman" w:hAnsi="Times New Roman"/>
                <w:b/>
                <w:bCs/>
                <w:color w:val="000000"/>
                <w:sz w:val="24"/>
                <w:szCs w:val="24"/>
                <w:u w:val="single"/>
              </w:rPr>
              <w:t> </w:t>
            </w:r>
          </w:p>
          <w:p w:rsidR="00DE0BFF" w:rsidRPr="00DE0BFF" w:rsidRDefault="00DE0BFF" w:rsidP="00DE0BFF">
            <w:pPr>
              <w:jc w:val="center"/>
              <w:rPr>
                <w:rFonts w:ascii="Times New Roman" w:hAnsi="Times New Roman"/>
                <w:color w:val="000000"/>
                <w:sz w:val="24"/>
                <w:szCs w:val="24"/>
              </w:rPr>
            </w:pPr>
            <w:r w:rsidRPr="00DE0BFF">
              <w:rPr>
                <w:rFonts w:cs="Arial"/>
                <w:b/>
                <w:bCs/>
                <w:color w:val="000000"/>
                <w:sz w:val="24"/>
                <w:szCs w:val="24"/>
                <w:u w:val="single"/>
              </w:rPr>
              <w:t>-130</w:t>
            </w:r>
          </w:p>
        </w:tc>
        <w:tc>
          <w:tcPr>
            <w:tcW w:w="2494"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Times New Roman" w:hAnsi="Times New Roman"/>
                <w:b/>
                <w:bCs/>
                <w:color w:val="000000"/>
                <w:sz w:val="24"/>
                <w:szCs w:val="24"/>
                <w:u w:val="single"/>
              </w:rPr>
              <w:t> </w:t>
            </w:r>
          </w:p>
          <w:p w:rsidR="00DE0BFF" w:rsidRPr="00DE0BFF" w:rsidRDefault="00DE0BFF" w:rsidP="00DE0BFF">
            <w:pPr>
              <w:jc w:val="center"/>
              <w:rPr>
                <w:rFonts w:ascii="Times New Roman" w:hAnsi="Times New Roman"/>
                <w:color w:val="000000"/>
                <w:sz w:val="24"/>
                <w:szCs w:val="24"/>
              </w:rPr>
            </w:pPr>
            <w:r w:rsidRPr="00DE0BFF">
              <w:rPr>
                <w:rFonts w:cs="Arial"/>
                <w:b/>
                <w:bCs/>
                <w:color w:val="000000"/>
                <w:sz w:val="24"/>
                <w:szCs w:val="24"/>
                <w:u w:val="single"/>
              </w:rPr>
              <w:t>-183</w:t>
            </w:r>
          </w:p>
        </w:tc>
      </w:tr>
      <w:tr w:rsidR="00DE0BFF" w:rsidRPr="00DE0BFF">
        <w:trPr>
          <w:trHeight w:val="828"/>
        </w:trPr>
        <w:tc>
          <w:tcPr>
            <w:tcW w:w="1870"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Times New Roman" w:hAnsi="Times New Roman"/>
                <w:b/>
                <w:bCs/>
                <w:color w:val="000000"/>
                <w:sz w:val="24"/>
                <w:szCs w:val="24"/>
                <w:u w:val="single"/>
              </w:rPr>
              <w:t> </w:t>
            </w:r>
          </w:p>
          <w:p w:rsidR="00DE0BFF" w:rsidRPr="00DE0BFF" w:rsidRDefault="005F12D6" w:rsidP="00DE0BFF">
            <w:pPr>
              <w:jc w:val="center"/>
              <w:rPr>
                <w:rFonts w:ascii="Times New Roman" w:hAnsi="Times New Roman"/>
                <w:color w:val="000000"/>
                <w:sz w:val="24"/>
                <w:szCs w:val="24"/>
              </w:rPr>
            </w:pPr>
            <w:r>
              <w:rPr>
                <w:rFonts w:cs="Arial"/>
                <w:b/>
                <w:bCs/>
                <w:color w:val="000000"/>
                <w:sz w:val="24"/>
                <w:szCs w:val="24"/>
                <w:u w:val="single"/>
              </w:rPr>
              <w:t xml:space="preserve">&gt;50’ to </w:t>
            </w:r>
            <w:r w:rsidRPr="00F969C8">
              <w:rPr>
                <w:rFonts w:cs="Arial"/>
                <w:b/>
                <w:bCs/>
                <w:color w:val="000000"/>
                <w:sz w:val="24"/>
                <w:szCs w:val="24"/>
                <w:highlight w:val="red"/>
                <w:u w:val="single"/>
              </w:rPr>
              <w:t>≤</w:t>
            </w:r>
            <w:r w:rsidR="00DE0BFF" w:rsidRPr="00DE0BFF">
              <w:rPr>
                <w:rFonts w:cs="Arial"/>
                <w:b/>
                <w:bCs/>
                <w:color w:val="000000"/>
                <w:sz w:val="24"/>
                <w:szCs w:val="24"/>
                <w:u w:val="single"/>
              </w:rPr>
              <w:t>55’</w:t>
            </w:r>
          </w:p>
        </w:tc>
        <w:tc>
          <w:tcPr>
            <w:tcW w:w="249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Times New Roman" w:hAnsi="Times New Roman"/>
                <w:b/>
                <w:bCs/>
                <w:color w:val="000000"/>
                <w:sz w:val="24"/>
                <w:szCs w:val="24"/>
                <w:u w:val="single"/>
              </w:rPr>
              <w:t> </w:t>
            </w:r>
          </w:p>
          <w:p w:rsidR="00DE0BFF" w:rsidRPr="00DE0BFF" w:rsidRDefault="00DE0BFF" w:rsidP="00DE0BFF">
            <w:pPr>
              <w:jc w:val="center"/>
              <w:rPr>
                <w:rFonts w:ascii="Times New Roman" w:hAnsi="Times New Roman"/>
                <w:color w:val="000000"/>
                <w:sz w:val="24"/>
                <w:szCs w:val="24"/>
              </w:rPr>
            </w:pPr>
            <w:r w:rsidRPr="00DE0BFF">
              <w:rPr>
                <w:rFonts w:cs="Arial"/>
                <w:b/>
                <w:bCs/>
                <w:color w:val="000000"/>
                <w:sz w:val="24"/>
                <w:szCs w:val="24"/>
                <w:u w:val="single"/>
              </w:rPr>
              <w:t>-124</w:t>
            </w:r>
          </w:p>
        </w:tc>
        <w:tc>
          <w:tcPr>
            <w:tcW w:w="249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Times New Roman" w:hAnsi="Times New Roman"/>
                <w:b/>
                <w:bCs/>
                <w:color w:val="000000"/>
                <w:sz w:val="24"/>
                <w:szCs w:val="24"/>
                <w:u w:val="single"/>
              </w:rPr>
              <w:t> </w:t>
            </w:r>
          </w:p>
          <w:p w:rsidR="00DE0BFF" w:rsidRPr="00DE0BFF" w:rsidRDefault="00DE0BFF" w:rsidP="00DE0BFF">
            <w:pPr>
              <w:jc w:val="center"/>
              <w:rPr>
                <w:rFonts w:ascii="Times New Roman" w:hAnsi="Times New Roman"/>
                <w:color w:val="000000"/>
                <w:sz w:val="24"/>
                <w:szCs w:val="24"/>
              </w:rPr>
            </w:pPr>
            <w:r w:rsidRPr="00DE0BFF">
              <w:rPr>
                <w:rFonts w:cs="Arial"/>
                <w:b/>
                <w:bCs/>
                <w:color w:val="000000"/>
                <w:sz w:val="24"/>
                <w:szCs w:val="24"/>
                <w:u w:val="single"/>
              </w:rPr>
              <w:t>-133</w:t>
            </w:r>
          </w:p>
        </w:tc>
        <w:tc>
          <w:tcPr>
            <w:tcW w:w="2494"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Times New Roman" w:hAnsi="Times New Roman"/>
                <w:b/>
                <w:bCs/>
                <w:color w:val="000000"/>
                <w:sz w:val="24"/>
                <w:szCs w:val="24"/>
                <w:u w:val="single"/>
              </w:rPr>
              <w:t> </w:t>
            </w:r>
          </w:p>
          <w:p w:rsidR="00DE0BFF" w:rsidRPr="00DE0BFF" w:rsidRDefault="00DE0BFF" w:rsidP="00DE0BFF">
            <w:pPr>
              <w:jc w:val="center"/>
              <w:rPr>
                <w:rFonts w:ascii="Times New Roman" w:hAnsi="Times New Roman"/>
                <w:color w:val="000000"/>
                <w:sz w:val="24"/>
                <w:szCs w:val="24"/>
              </w:rPr>
            </w:pPr>
            <w:r w:rsidRPr="00DE0BFF">
              <w:rPr>
                <w:rFonts w:cs="Arial"/>
                <w:b/>
                <w:bCs/>
                <w:color w:val="000000"/>
                <w:sz w:val="24"/>
                <w:szCs w:val="24"/>
                <w:u w:val="single"/>
              </w:rPr>
              <w:t>-186</w:t>
            </w:r>
          </w:p>
        </w:tc>
      </w:tr>
      <w:tr w:rsidR="00DE0BFF" w:rsidRPr="00DE0BFF">
        <w:trPr>
          <w:trHeight w:val="828"/>
        </w:trPr>
        <w:tc>
          <w:tcPr>
            <w:tcW w:w="1870"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Times New Roman" w:hAnsi="Times New Roman"/>
                <w:b/>
                <w:bCs/>
                <w:color w:val="000000"/>
                <w:sz w:val="24"/>
                <w:szCs w:val="24"/>
                <w:u w:val="single"/>
              </w:rPr>
              <w:t> </w:t>
            </w:r>
          </w:p>
          <w:p w:rsidR="00DE0BFF" w:rsidRPr="00DE0BFF" w:rsidRDefault="005F12D6" w:rsidP="00DE0BFF">
            <w:pPr>
              <w:jc w:val="center"/>
              <w:rPr>
                <w:rFonts w:ascii="Times New Roman" w:hAnsi="Times New Roman"/>
                <w:color w:val="000000"/>
                <w:sz w:val="24"/>
                <w:szCs w:val="24"/>
              </w:rPr>
            </w:pPr>
            <w:r>
              <w:rPr>
                <w:rFonts w:cs="Arial"/>
                <w:b/>
                <w:bCs/>
                <w:color w:val="000000"/>
                <w:sz w:val="24"/>
                <w:szCs w:val="24"/>
                <w:u w:val="single"/>
              </w:rPr>
              <w:t>&gt;55’ to</w:t>
            </w:r>
            <w:r w:rsidRPr="00F969C8">
              <w:rPr>
                <w:rFonts w:cs="Arial"/>
                <w:b/>
                <w:bCs/>
                <w:color w:val="000000"/>
                <w:sz w:val="24"/>
                <w:szCs w:val="24"/>
                <w:highlight w:val="red"/>
                <w:u w:val="single"/>
              </w:rPr>
              <w:t>≤</w:t>
            </w:r>
            <w:r>
              <w:rPr>
                <w:rFonts w:cs="Arial"/>
                <w:b/>
                <w:bCs/>
                <w:color w:val="000000"/>
                <w:sz w:val="24"/>
                <w:szCs w:val="24"/>
                <w:u w:val="single"/>
              </w:rPr>
              <w:t xml:space="preserve"> </w:t>
            </w:r>
            <w:r w:rsidR="00DE0BFF" w:rsidRPr="00DE0BFF">
              <w:rPr>
                <w:rFonts w:cs="Arial"/>
                <w:b/>
                <w:bCs/>
                <w:color w:val="000000"/>
                <w:sz w:val="24"/>
                <w:szCs w:val="24"/>
                <w:u w:val="single"/>
              </w:rPr>
              <w:t>60’</w:t>
            </w:r>
          </w:p>
        </w:tc>
        <w:tc>
          <w:tcPr>
            <w:tcW w:w="249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Times New Roman" w:hAnsi="Times New Roman"/>
                <w:b/>
                <w:bCs/>
                <w:color w:val="000000"/>
                <w:sz w:val="24"/>
                <w:szCs w:val="24"/>
                <w:u w:val="single"/>
              </w:rPr>
              <w:t> </w:t>
            </w:r>
          </w:p>
          <w:p w:rsidR="00DE0BFF" w:rsidRPr="00DE0BFF" w:rsidRDefault="00DE0BFF" w:rsidP="00DE0BFF">
            <w:pPr>
              <w:jc w:val="center"/>
              <w:rPr>
                <w:rFonts w:ascii="Times New Roman" w:hAnsi="Times New Roman"/>
                <w:color w:val="000000"/>
                <w:sz w:val="24"/>
                <w:szCs w:val="24"/>
              </w:rPr>
            </w:pPr>
            <w:r w:rsidRPr="00DE0BFF">
              <w:rPr>
                <w:rFonts w:cs="Arial"/>
                <w:b/>
                <w:bCs/>
                <w:color w:val="000000"/>
                <w:sz w:val="24"/>
                <w:szCs w:val="24"/>
                <w:u w:val="single"/>
              </w:rPr>
              <w:t>-126</w:t>
            </w:r>
          </w:p>
        </w:tc>
        <w:tc>
          <w:tcPr>
            <w:tcW w:w="249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Times New Roman" w:hAnsi="Times New Roman"/>
                <w:b/>
                <w:bCs/>
                <w:color w:val="000000"/>
                <w:sz w:val="24"/>
                <w:szCs w:val="24"/>
                <w:u w:val="single"/>
              </w:rPr>
              <w:t> </w:t>
            </w:r>
          </w:p>
          <w:p w:rsidR="00DE0BFF" w:rsidRPr="00DE0BFF" w:rsidRDefault="00DE0BFF" w:rsidP="00DE0BFF">
            <w:pPr>
              <w:jc w:val="center"/>
              <w:rPr>
                <w:rFonts w:ascii="Times New Roman" w:hAnsi="Times New Roman"/>
                <w:color w:val="000000"/>
                <w:sz w:val="24"/>
                <w:szCs w:val="24"/>
              </w:rPr>
            </w:pPr>
            <w:r w:rsidRPr="00DE0BFF">
              <w:rPr>
                <w:rFonts w:cs="Arial"/>
                <w:b/>
                <w:bCs/>
                <w:color w:val="000000"/>
                <w:sz w:val="24"/>
                <w:szCs w:val="24"/>
                <w:u w:val="single"/>
              </w:rPr>
              <w:t>-135</w:t>
            </w:r>
          </w:p>
        </w:tc>
        <w:tc>
          <w:tcPr>
            <w:tcW w:w="2494"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Times New Roman" w:hAnsi="Times New Roman"/>
                <w:b/>
                <w:bCs/>
                <w:color w:val="000000"/>
                <w:sz w:val="24"/>
                <w:szCs w:val="24"/>
                <w:u w:val="single"/>
              </w:rPr>
              <w:t> </w:t>
            </w:r>
          </w:p>
          <w:p w:rsidR="00DE0BFF" w:rsidRPr="00DE0BFF" w:rsidRDefault="00DE0BFF" w:rsidP="00DE0BFF">
            <w:pPr>
              <w:jc w:val="center"/>
              <w:rPr>
                <w:rFonts w:ascii="Times New Roman" w:hAnsi="Times New Roman"/>
                <w:color w:val="000000"/>
                <w:sz w:val="24"/>
                <w:szCs w:val="24"/>
              </w:rPr>
            </w:pPr>
            <w:r w:rsidRPr="00DE0BFF">
              <w:rPr>
                <w:rFonts w:cs="Arial"/>
                <w:b/>
                <w:bCs/>
                <w:color w:val="000000"/>
                <w:sz w:val="24"/>
                <w:szCs w:val="24"/>
                <w:u w:val="single"/>
              </w:rPr>
              <w:t>-190</w:t>
            </w:r>
          </w:p>
        </w:tc>
      </w:tr>
    </w:tbl>
    <w:p w:rsidR="00DE0BFF" w:rsidRPr="00DE0BFF" w:rsidRDefault="00DE0BFF" w:rsidP="00DE0BFF">
      <w:pPr>
        <w:rPr>
          <w:rFonts w:ascii="Times New Roman" w:hAnsi="Times New Roman"/>
          <w:color w:val="000000"/>
          <w:sz w:val="24"/>
          <w:szCs w:val="24"/>
        </w:rPr>
      </w:pPr>
      <w:r w:rsidRPr="00DE0BFF">
        <w:rPr>
          <w:rFonts w:ascii="Times New Roman" w:hAnsi="Times New Roman"/>
          <w:color w:val="000000"/>
          <w:sz w:val="24"/>
          <w:szCs w:val="24"/>
          <w:u w:val="single"/>
        </w:rPr>
        <w:t> </w:t>
      </w:r>
    </w:p>
    <w:p w:rsidR="00DE0BFF" w:rsidRPr="00DE0BFF" w:rsidRDefault="00DE0BFF" w:rsidP="00DE0BFF">
      <w:pPr>
        <w:rPr>
          <w:rFonts w:ascii="Times New Roman" w:hAnsi="Times New Roman"/>
          <w:color w:val="000000"/>
          <w:sz w:val="24"/>
          <w:szCs w:val="24"/>
        </w:rPr>
      </w:pPr>
      <w:r w:rsidRPr="00DE0BFF">
        <w:rPr>
          <w:rFonts w:ascii="Times New Roman" w:hAnsi="Times New Roman"/>
          <w:color w:val="000000"/>
          <w:sz w:val="24"/>
          <w:szCs w:val="24"/>
          <w:u w:val="single"/>
        </w:rPr>
        <w:t> </w:t>
      </w:r>
    </w:p>
    <w:p w:rsidR="00DE0BFF" w:rsidRPr="00DE0BFF" w:rsidRDefault="00DE0BFF" w:rsidP="00DE0BFF">
      <w:pPr>
        <w:rPr>
          <w:rFonts w:ascii="Times New Roman" w:hAnsi="Times New Roman"/>
          <w:color w:val="000000"/>
          <w:sz w:val="24"/>
          <w:szCs w:val="24"/>
        </w:rPr>
      </w:pPr>
      <w:r w:rsidRPr="00DE0BFF">
        <w:rPr>
          <w:rFonts w:ascii="Times New Roman" w:hAnsi="Times New Roman"/>
          <w:color w:val="000000"/>
          <w:sz w:val="24"/>
          <w:szCs w:val="24"/>
          <w:u w:val="single"/>
        </w:rPr>
        <w:t> </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70"/>
        <w:gridCol w:w="1870"/>
        <w:gridCol w:w="1870"/>
        <w:gridCol w:w="1870"/>
        <w:gridCol w:w="1870"/>
      </w:tblGrid>
      <w:tr w:rsidR="00DE0BFF" w:rsidRPr="00DE0BFF">
        <w:tc>
          <w:tcPr>
            <w:tcW w:w="9350" w:type="dxa"/>
            <w:gridSpan w:val="5"/>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cs="Arial"/>
                <w:b/>
                <w:bCs/>
                <w:color w:val="000000"/>
                <w:sz w:val="24"/>
                <w:szCs w:val="24"/>
                <w:u w:val="single"/>
              </w:rPr>
              <w:t>TABLE 4 — Gable Roofs</w:t>
            </w:r>
          </w:p>
          <w:p w:rsidR="00DE0BFF" w:rsidRPr="00DE0BFF" w:rsidRDefault="00DE0BFF" w:rsidP="00DE0BFF">
            <w:pPr>
              <w:jc w:val="center"/>
              <w:rPr>
                <w:rFonts w:ascii="Times New Roman" w:hAnsi="Times New Roman"/>
                <w:color w:val="000000"/>
                <w:sz w:val="24"/>
                <w:szCs w:val="24"/>
              </w:rPr>
            </w:pPr>
            <w:r w:rsidRPr="00DE0BFF">
              <w:rPr>
                <w:rFonts w:ascii="Times New Roman" w:hAnsi="Times New Roman"/>
                <w:b/>
                <w:bCs/>
                <w:color w:val="000000"/>
                <w:sz w:val="24"/>
                <w:szCs w:val="24"/>
                <w:u w:val="single"/>
              </w:rPr>
              <w:lastRenderedPageBreak/>
              <w:t> </w:t>
            </w:r>
          </w:p>
          <w:p w:rsidR="00DE0BFF" w:rsidRPr="00DE0BFF" w:rsidRDefault="00DE0BFF" w:rsidP="00DE0BFF">
            <w:pPr>
              <w:jc w:val="center"/>
              <w:rPr>
                <w:rFonts w:ascii="Times New Roman" w:hAnsi="Times New Roman"/>
                <w:color w:val="000000"/>
                <w:sz w:val="24"/>
                <w:szCs w:val="24"/>
              </w:rPr>
            </w:pPr>
            <w:r w:rsidRPr="00DE0BFF">
              <w:rPr>
                <w:rFonts w:cs="Arial"/>
                <w:b/>
                <w:bCs/>
                <w:color w:val="000000"/>
                <w:sz w:val="24"/>
                <w:szCs w:val="24"/>
                <w:u w:val="single"/>
              </w:rPr>
              <w:t>MINIMUM ASD DESIGN WIND UPLIFT PRESSURES IN PSF</w:t>
            </w:r>
          </w:p>
          <w:p w:rsidR="00DE0BFF" w:rsidRPr="00DE0BFF" w:rsidRDefault="00DE0BFF" w:rsidP="00DE0BFF">
            <w:pPr>
              <w:jc w:val="center"/>
              <w:rPr>
                <w:rFonts w:ascii="Times New Roman" w:hAnsi="Times New Roman"/>
                <w:color w:val="000000"/>
                <w:sz w:val="24"/>
                <w:szCs w:val="24"/>
              </w:rPr>
            </w:pPr>
            <w:r w:rsidRPr="00DE0BFF">
              <w:rPr>
                <w:rFonts w:cs="Arial"/>
                <w:b/>
                <w:bCs/>
                <w:color w:val="000000"/>
                <w:sz w:val="24"/>
                <w:szCs w:val="24"/>
                <w:u w:val="single"/>
              </w:rPr>
              <w:t> FOR ROOF SLOPE - </w:t>
            </w:r>
            <w:r w:rsidR="005F12D6" w:rsidRPr="00F969C8">
              <w:rPr>
                <w:rFonts w:cs="Arial"/>
                <w:b/>
                <w:bCs/>
                <w:color w:val="000000"/>
                <w:sz w:val="24"/>
                <w:szCs w:val="24"/>
                <w:highlight w:val="red"/>
                <w:u w:val="single"/>
              </w:rPr>
              <w:t>≥</w:t>
            </w:r>
            <w:r w:rsidR="005F12D6" w:rsidRPr="00DE0BFF">
              <w:rPr>
                <w:rFonts w:cs="Arial"/>
                <w:b/>
                <w:bCs/>
                <w:color w:val="000000"/>
                <w:sz w:val="24"/>
                <w:szCs w:val="24"/>
                <w:u w:val="single"/>
              </w:rPr>
              <w:t xml:space="preserve">2:12 to </w:t>
            </w:r>
            <w:r w:rsidR="005F12D6" w:rsidRPr="00F969C8">
              <w:rPr>
                <w:rFonts w:cs="Arial"/>
                <w:b/>
                <w:bCs/>
                <w:color w:val="000000"/>
                <w:sz w:val="24"/>
                <w:szCs w:val="24"/>
                <w:highlight w:val="red"/>
                <w:u w:val="single"/>
              </w:rPr>
              <w:t>≤</w:t>
            </w:r>
            <w:r w:rsidR="005F12D6" w:rsidRPr="00DE0BFF">
              <w:rPr>
                <w:rFonts w:cs="Arial"/>
                <w:b/>
                <w:bCs/>
                <w:color w:val="000000"/>
                <w:sz w:val="24"/>
                <w:szCs w:val="24"/>
                <w:u w:val="single"/>
              </w:rPr>
              <w:t>4:12</w:t>
            </w:r>
          </w:p>
          <w:p w:rsidR="00DE0BFF" w:rsidRPr="00DE0BFF" w:rsidRDefault="00DE0BFF" w:rsidP="00DE0BFF">
            <w:pPr>
              <w:jc w:val="center"/>
              <w:rPr>
                <w:rFonts w:ascii="Times New Roman" w:hAnsi="Times New Roman"/>
                <w:color w:val="000000"/>
                <w:sz w:val="24"/>
                <w:szCs w:val="24"/>
              </w:rPr>
            </w:pPr>
            <w:r w:rsidRPr="00DE0BFF">
              <w:rPr>
                <w:rFonts w:cs="Arial"/>
                <w:b/>
                <w:bCs/>
                <w:color w:val="000000"/>
                <w:sz w:val="24"/>
                <w:szCs w:val="24"/>
                <w:u w:val="single"/>
              </w:rPr>
              <w:t>RISK CATEGORY II EXPOSURE CATEGORY“D”</w:t>
            </w:r>
          </w:p>
          <w:p w:rsidR="00DE0BFF" w:rsidRPr="00DE0BFF" w:rsidRDefault="00DE0BFF" w:rsidP="00DE0BFF">
            <w:pPr>
              <w:jc w:val="center"/>
              <w:rPr>
                <w:rFonts w:ascii="Times New Roman" w:hAnsi="Times New Roman"/>
                <w:color w:val="000000"/>
                <w:sz w:val="24"/>
                <w:szCs w:val="24"/>
              </w:rPr>
            </w:pPr>
            <w:r w:rsidRPr="00DE0BFF">
              <w:rPr>
                <w:rFonts w:ascii="Times New Roman" w:hAnsi="Times New Roman"/>
                <w:b/>
                <w:bCs/>
                <w:color w:val="000000"/>
                <w:sz w:val="24"/>
                <w:szCs w:val="24"/>
                <w:u w:val="single"/>
              </w:rPr>
              <w:t> </w:t>
            </w:r>
          </w:p>
          <w:p w:rsidR="00DE0BFF" w:rsidRPr="00DE0BFF" w:rsidRDefault="00DE0BFF" w:rsidP="00DE0BFF">
            <w:pPr>
              <w:jc w:val="center"/>
              <w:rPr>
                <w:rFonts w:ascii="Times New Roman" w:hAnsi="Times New Roman"/>
                <w:color w:val="000000"/>
                <w:sz w:val="24"/>
                <w:szCs w:val="24"/>
              </w:rPr>
            </w:pPr>
            <w:r w:rsidRPr="00DE0BFF">
              <w:rPr>
                <w:rFonts w:ascii="Times New Roman" w:hAnsi="Times New Roman"/>
                <w:b/>
                <w:bCs/>
                <w:color w:val="000000"/>
                <w:sz w:val="24"/>
                <w:szCs w:val="24"/>
              </w:rPr>
              <w:t> </w:t>
            </w:r>
            <w:r w:rsidRPr="00DE0BFF">
              <w:rPr>
                <w:rFonts w:cs="Arial"/>
                <w:b/>
                <w:bCs/>
                <w:color w:val="000000"/>
                <w:sz w:val="24"/>
                <w:szCs w:val="24"/>
                <w:u w:val="single"/>
              </w:rPr>
              <w:t>(Overhang)</w:t>
            </w:r>
          </w:p>
          <w:p w:rsidR="00DE0BFF" w:rsidRPr="00DE0BFF" w:rsidRDefault="00DE0BFF" w:rsidP="00DE0BFF">
            <w:pPr>
              <w:jc w:val="center"/>
              <w:rPr>
                <w:rFonts w:ascii="Times New Roman" w:hAnsi="Times New Roman"/>
                <w:color w:val="000000"/>
                <w:sz w:val="24"/>
                <w:szCs w:val="24"/>
              </w:rPr>
            </w:pPr>
            <w:r w:rsidRPr="00DE0BFF">
              <w:rPr>
                <w:rFonts w:ascii="Times New Roman" w:hAnsi="Times New Roman"/>
                <w:b/>
                <w:bCs/>
                <w:color w:val="000000"/>
                <w:sz w:val="24"/>
                <w:szCs w:val="24"/>
              </w:rPr>
              <w:t> </w:t>
            </w:r>
          </w:p>
        </w:tc>
      </w:tr>
      <w:tr w:rsidR="00DE0BFF" w:rsidRPr="00DE0BFF">
        <w:tc>
          <w:tcPr>
            <w:tcW w:w="1870" w:type="dxa"/>
            <w:vMerge w:val="restar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Times New Roman" w:hAnsi="Times New Roman"/>
                <w:b/>
                <w:bCs/>
                <w:color w:val="000000"/>
                <w:sz w:val="24"/>
                <w:szCs w:val="24"/>
                <w:u w:val="single"/>
              </w:rPr>
              <w:lastRenderedPageBreak/>
              <w:t> </w:t>
            </w:r>
          </w:p>
          <w:p w:rsidR="00DE0BFF" w:rsidRPr="00DE0BFF" w:rsidRDefault="00DE0BFF" w:rsidP="00DE0BFF">
            <w:pPr>
              <w:jc w:val="center"/>
              <w:rPr>
                <w:rFonts w:ascii="Times New Roman" w:hAnsi="Times New Roman"/>
                <w:color w:val="000000"/>
                <w:sz w:val="24"/>
                <w:szCs w:val="24"/>
              </w:rPr>
            </w:pPr>
            <w:r w:rsidRPr="00DE0BFF">
              <w:rPr>
                <w:rFonts w:ascii="Times New Roman" w:hAnsi="Times New Roman"/>
                <w:b/>
                <w:bCs/>
                <w:color w:val="000000"/>
                <w:sz w:val="24"/>
                <w:szCs w:val="24"/>
                <w:u w:val="single"/>
              </w:rPr>
              <w:t> </w:t>
            </w:r>
          </w:p>
          <w:p w:rsidR="00DE0BFF" w:rsidRPr="00DE0BFF" w:rsidRDefault="00DE0BFF" w:rsidP="00DE0BFF">
            <w:pPr>
              <w:jc w:val="center"/>
              <w:rPr>
                <w:rFonts w:ascii="Times New Roman" w:hAnsi="Times New Roman"/>
                <w:color w:val="000000"/>
                <w:sz w:val="24"/>
                <w:szCs w:val="24"/>
              </w:rPr>
            </w:pPr>
            <w:r w:rsidRPr="00DE0BFF">
              <w:rPr>
                <w:rFonts w:ascii="Times New Roman" w:hAnsi="Times New Roman"/>
                <w:b/>
                <w:bCs/>
                <w:color w:val="000000"/>
                <w:sz w:val="24"/>
                <w:szCs w:val="24"/>
                <w:u w:val="single"/>
              </w:rPr>
              <w:t> </w:t>
            </w:r>
          </w:p>
          <w:p w:rsidR="00DE0BFF" w:rsidRPr="00DE0BFF" w:rsidRDefault="00DE0BFF" w:rsidP="00DE0BFF">
            <w:pPr>
              <w:rPr>
                <w:rFonts w:ascii="Times New Roman" w:hAnsi="Times New Roman"/>
                <w:color w:val="000000"/>
                <w:sz w:val="24"/>
                <w:szCs w:val="24"/>
              </w:rPr>
            </w:pPr>
            <w:r w:rsidRPr="00DE0BFF">
              <w:rPr>
                <w:rFonts w:ascii="Times New Roman" w:hAnsi="Times New Roman"/>
                <w:b/>
                <w:bCs/>
                <w:color w:val="000000"/>
                <w:sz w:val="24"/>
                <w:szCs w:val="24"/>
                <w:u w:val="single"/>
              </w:rPr>
              <w:t> </w:t>
            </w:r>
          </w:p>
          <w:p w:rsidR="00DE0BFF" w:rsidRPr="00DE0BFF" w:rsidRDefault="00DE0BFF" w:rsidP="00DE0BFF">
            <w:pPr>
              <w:jc w:val="center"/>
              <w:rPr>
                <w:rFonts w:ascii="Times New Roman" w:hAnsi="Times New Roman"/>
                <w:color w:val="000000"/>
                <w:sz w:val="24"/>
                <w:szCs w:val="24"/>
              </w:rPr>
            </w:pPr>
            <w:r w:rsidRPr="00DE0BFF">
              <w:rPr>
                <w:rFonts w:ascii="Times New Roman" w:hAnsi="Times New Roman"/>
                <w:b/>
                <w:bCs/>
                <w:color w:val="000000"/>
                <w:sz w:val="24"/>
                <w:szCs w:val="24"/>
                <w:u w:val="single"/>
              </w:rPr>
              <w:t> </w:t>
            </w:r>
          </w:p>
          <w:p w:rsidR="00DE0BFF" w:rsidRPr="00DE0BFF" w:rsidRDefault="00DE0BFF" w:rsidP="00DE0BFF">
            <w:pPr>
              <w:jc w:val="center"/>
              <w:rPr>
                <w:rFonts w:ascii="Times New Roman" w:hAnsi="Times New Roman"/>
                <w:color w:val="000000"/>
                <w:sz w:val="24"/>
                <w:szCs w:val="24"/>
              </w:rPr>
            </w:pPr>
            <w:r w:rsidRPr="00DE0BFF">
              <w:rPr>
                <w:rFonts w:cs="Arial"/>
                <w:b/>
                <w:bCs/>
                <w:color w:val="000000"/>
                <w:sz w:val="24"/>
                <w:szCs w:val="24"/>
                <w:u w:val="single"/>
              </w:rPr>
              <w:t>Roof Mean Height</w:t>
            </w:r>
          </w:p>
          <w:p w:rsidR="00DE0BFF" w:rsidRPr="00DE0BFF" w:rsidRDefault="00DE0BFF" w:rsidP="00DE0BFF">
            <w:pPr>
              <w:jc w:val="center"/>
              <w:rPr>
                <w:rFonts w:ascii="Times New Roman" w:hAnsi="Times New Roman"/>
                <w:color w:val="000000"/>
                <w:sz w:val="24"/>
                <w:szCs w:val="24"/>
              </w:rPr>
            </w:pPr>
            <w:r w:rsidRPr="00DE0BFF">
              <w:rPr>
                <w:rFonts w:ascii="Times New Roman" w:hAnsi="Times New Roman"/>
                <w:b/>
                <w:bCs/>
                <w:color w:val="000000"/>
                <w:sz w:val="24"/>
                <w:szCs w:val="24"/>
                <w:u w:val="single"/>
              </w:rPr>
              <w:t> </w:t>
            </w:r>
          </w:p>
        </w:tc>
        <w:tc>
          <w:tcPr>
            <w:tcW w:w="7480" w:type="dxa"/>
            <w:gridSpan w:val="4"/>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Times New Roman" w:hAnsi="Times New Roman"/>
                <w:b/>
                <w:bCs/>
                <w:color w:val="000000"/>
                <w:sz w:val="24"/>
                <w:szCs w:val="24"/>
                <w:u w:val="single"/>
              </w:rPr>
              <w:t> </w:t>
            </w:r>
          </w:p>
          <w:p w:rsidR="00DE0BFF" w:rsidRPr="00DE0BFF" w:rsidRDefault="00DE0BFF" w:rsidP="00DE0BFF">
            <w:pPr>
              <w:jc w:val="center"/>
              <w:rPr>
                <w:rFonts w:ascii="Times New Roman" w:hAnsi="Times New Roman"/>
                <w:color w:val="000000"/>
                <w:sz w:val="24"/>
                <w:szCs w:val="24"/>
              </w:rPr>
            </w:pPr>
            <w:r w:rsidRPr="00DE0BFF">
              <w:rPr>
                <w:rFonts w:cs="Arial"/>
                <w:b/>
                <w:bCs/>
                <w:color w:val="000000"/>
                <w:sz w:val="24"/>
                <w:szCs w:val="24"/>
                <w:u w:val="single"/>
              </w:rPr>
              <w:t>Roof Pressure Zones</w:t>
            </w:r>
          </w:p>
          <w:p w:rsidR="00DE0BFF" w:rsidRPr="00DE0BFF" w:rsidRDefault="00DE0BFF" w:rsidP="00DE0BFF">
            <w:pPr>
              <w:jc w:val="center"/>
              <w:rPr>
                <w:rFonts w:ascii="Times New Roman" w:hAnsi="Times New Roman"/>
                <w:color w:val="000000"/>
                <w:sz w:val="24"/>
                <w:szCs w:val="24"/>
              </w:rPr>
            </w:pPr>
            <w:r w:rsidRPr="00DE0BFF">
              <w:rPr>
                <w:rFonts w:ascii="Times New Roman" w:hAnsi="Times New Roman"/>
                <w:b/>
                <w:bCs/>
                <w:color w:val="000000"/>
                <w:sz w:val="24"/>
                <w:szCs w:val="24"/>
                <w:u w:val="single"/>
              </w:rPr>
              <w:t> </w:t>
            </w:r>
          </w:p>
        </w:tc>
      </w:tr>
      <w:tr w:rsidR="00DE0BFF" w:rsidRPr="00DE0BFF">
        <w:trPr>
          <w:trHeight w:val="1367"/>
        </w:trPr>
        <w:tc>
          <w:tcPr>
            <w:tcW w:w="0" w:type="auto"/>
            <w:vMerge/>
            <w:tcBorders>
              <w:top w:val="nil"/>
              <w:left w:val="single" w:sz="8" w:space="0" w:color="auto"/>
              <w:bottom w:val="single" w:sz="8" w:space="0" w:color="auto"/>
              <w:right w:val="single" w:sz="8" w:space="0" w:color="auto"/>
            </w:tcBorders>
            <w:vAlign w:val="center"/>
            <w:hideMark/>
          </w:tcPr>
          <w:p w:rsidR="00DE0BFF" w:rsidRPr="00DE0BFF" w:rsidRDefault="00DE0BFF" w:rsidP="00DE0BFF">
            <w:pPr>
              <w:rPr>
                <w:rFonts w:ascii="Times New Roman" w:hAnsi="Times New Roman"/>
                <w:color w:val="000000"/>
                <w:sz w:val="24"/>
                <w:szCs w:val="24"/>
              </w:rPr>
            </w:pPr>
          </w:p>
        </w:tc>
        <w:tc>
          <w:tcPr>
            <w:tcW w:w="187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Times New Roman" w:hAnsi="Times New Roman"/>
                <w:b/>
                <w:bCs/>
                <w:color w:val="000000"/>
                <w:sz w:val="24"/>
                <w:szCs w:val="24"/>
                <w:u w:val="single"/>
              </w:rPr>
              <w:t> </w:t>
            </w:r>
          </w:p>
          <w:p w:rsidR="00DE0BFF" w:rsidRPr="00DE0BFF" w:rsidRDefault="00DE0BFF" w:rsidP="00DE0BFF">
            <w:pPr>
              <w:jc w:val="center"/>
              <w:rPr>
                <w:rFonts w:ascii="Times New Roman" w:hAnsi="Times New Roman"/>
                <w:color w:val="000000"/>
                <w:sz w:val="24"/>
                <w:szCs w:val="24"/>
              </w:rPr>
            </w:pPr>
            <w:r w:rsidRPr="00DE0BFF">
              <w:rPr>
                <w:rFonts w:ascii="Times New Roman" w:hAnsi="Times New Roman"/>
                <w:b/>
                <w:bCs/>
                <w:color w:val="000000"/>
                <w:sz w:val="24"/>
                <w:szCs w:val="24"/>
                <w:u w:val="single"/>
              </w:rPr>
              <w:t> </w:t>
            </w:r>
          </w:p>
          <w:p w:rsidR="00DE0BFF" w:rsidRPr="00DE0BFF" w:rsidRDefault="00DE0BFF" w:rsidP="00DE0BFF">
            <w:pPr>
              <w:jc w:val="center"/>
              <w:rPr>
                <w:rFonts w:ascii="Times New Roman" w:hAnsi="Times New Roman"/>
                <w:color w:val="000000"/>
                <w:sz w:val="24"/>
                <w:szCs w:val="24"/>
              </w:rPr>
            </w:pPr>
            <w:r w:rsidRPr="00DE0BFF">
              <w:rPr>
                <w:rFonts w:cs="Arial"/>
                <w:b/>
                <w:bCs/>
                <w:color w:val="000000"/>
                <w:sz w:val="24"/>
                <w:szCs w:val="24"/>
                <w:u w:val="single"/>
              </w:rPr>
              <w:t>1 and 2e</w:t>
            </w:r>
          </w:p>
        </w:tc>
        <w:tc>
          <w:tcPr>
            <w:tcW w:w="187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Times New Roman" w:hAnsi="Times New Roman"/>
                <w:b/>
                <w:bCs/>
                <w:color w:val="000000"/>
                <w:sz w:val="24"/>
                <w:szCs w:val="24"/>
                <w:u w:val="single"/>
              </w:rPr>
              <w:t> </w:t>
            </w:r>
          </w:p>
          <w:p w:rsidR="00DE0BFF" w:rsidRPr="00DE0BFF" w:rsidRDefault="00DE0BFF" w:rsidP="00DE0BFF">
            <w:pPr>
              <w:jc w:val="center"/>
              <w:rPr>
                <w:rFonts w:ascii="Times New Roman" w:hAnsi="Times New Roman"/>
                <w:color w:val="000000"/>
                <w:sz w:val="24"/>
                <w:szCs w:val="24"/>
              </w:rPr>
            </w:pPr>
            <w:r w:rsidRPr="00DE0BFF">
              <w:rPr>
                <w:rFonts w:ascii="Times New Roman" w:hAnsi="Times New Roman"/>
                <w:b/>
                <w:bCs/>
                <w:color w:val="000000"/>
                <w:sz w:val="24"/>
                <w:szCs w:val="24"/>
                <w:u w:val="single"/>
              </w:rPr>
              <w:t> </w:t>
            </w:r>
          </w:p>
          <w:p w:rsidR="00DE0BFF" w:rsidRPr="00DE0BFF" w:rsidRDefault="00DE0BFF" w:rsidP="00DE0BFF">
            <w:pPr>
              <w:jc w:val="center"/>
              <w:rPr>
                <w:rFonts w:ascii="Times New Roman" w:hAnsi="Times New Roman"/>
                <w:color w:val="000000"/>
                <w:sz w:val="24"/>
                <w:szCs w:val="24"/>
              </w:rPr>
            </w:pPr>
            <w:r w:rsidRPr="00DE0BFF">
              <w:rPr>
                <w:rFonts w:cs="Arial"/>
                <w:b/>
                <w:bCs/>
                <w:color w:val="000000"/>
                <w:sz w:val="24"/>
                <w:szCs w:val="24"/>
                <w:u w:val="single"/>
              </w:rPr>
              <w:t xml:space="preserve">2n and 2r </w:t>
            </w:r>
          </w:p>
        </w:tc>
        <w:tc>
          <w:tcPr>
            <w:tcW w:w="187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Times New Roman" w:hAnsi="Times New Roman"/>
                <w:b/>
                <w:bCs/>
                <w:color w:val="000000"/>
                <w:sz w:val="24"/>
                <w:szCs w:val="24"/>
                <w:u w:val="single"/>
              </w:rPr>
              <w:t> </w:t>
            </w:r>
          </w:p>
          <w:p w:rsidR="00DE0BFF" w:rsidRPr="00DE0BFF" w:rsidRDefault="00DE0BFF" w:rsidP="00DE0BFF">
            <w:pPr>
              <w:jc w:val="center"/>
              <w:rPr>
                <w:rFonts w:ascii="Times New Roman" w:hAnsi="Times New Roman"/>
                <w:color w:val="000000"/>
                <w:sz w:val="24"/>
                <w:szCs w:val="24"/>
              </w:rPr>
            </w:pPr>
            <w:r w:rsidRPr="00DE0BFF">
              <w:rPr>
                <w:rFonts w:ascii="Times New Roman" w:hAnsi="Times New Roman"/>
                <w:b/>
                <w:bCs/>
                <w:color w:val="000000"/>
                <w:sz w:val="24"/>
                <w:szCs w:val="24"/>
                <w:u w:val="single"/>
              </w:rPr>
              <w:t> </w:t>
            </w:r>
          </w:p>
          <w:p w:rsidR="00DE0BFF" w:rsidRPr="00DE0BFF" w:rsidRDefault="00DE0BFF" w:rsidP="00DE0BFF">
            <w:pPr>
              <w:jc w:val="center"/>
              <w:rPr>
                <w:rFonts w:ascii="Times New Roman" w:hAnsi="Times New Roman"/>
                <w:color w:val="000000"/>
                <w:sz w:val="24"/>
                <w:szCs w:val="24"/>
              </w:rPr>
            </w:pPr>
            <w:r w:rsidRPr="00DE0BFF">
              <w:rPr>
                <w:rFonts w:cs="Arial"/>
                <w:b/>
                <w:bCs/>
                <w:color w:val="000000"/>
                <w:sz w:val="24"/>
                <w:szCs w:val="24"/>
                <w:u w:val="single"/>
              </w:rPr>
              <w:t xml:space="preserve">3e </w:t>
            </w:r>
          </w:p>
        </w:tc>
        <w:tc>
          <w:tcPr>
            <w:tcW w:w="187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rPr>
                <w:rFonts w:ascii="Times New Roman" w:hAnsi="Times New Roman"/>
                <w:color w:val="000000"/>
                <w:sz w:val="24"/>
                <w:szCs w:val="24"/>
              </w:rPr>
            </w:pPr>
            <w:r w:rsidRPr="00DE0BFF">
              <w:rPr>
                <w:rFonts w:ascii="Times New Roman" w:hAnsi="Times New Roman"/>
                <w:b/>
                <w:bCs/>
                <w:color w:val="000000"/>
                <w:sz w:val="24"/>
                <w:szCs w:val="24"/>
                <w:u w:val="single"/>
              </w:rPr>
              <w:t> </w:t>
            </w:r>
          </w:p>
          <w:p w:rsidR="00DE0BFF" w:rsidRPr="00DE0BFF" w:rsidRDefault="00DE0BFF" w:rsidP="00DE0BFF">
            <w:pPr>
              <w:jc w:val="center"/>
              <w:rPr>
                <w:rFonts w:ascii="Times New Roman" w:hAnsi="Times New Roman"/>
                <w:color w:val="000000"/>
                <w:sz w:val="24"/>
                <w:szCs w:val="24"/>
              </w:rPr>
            </w:pPr>
            <w:r w:rsidRPr="00DE0BFF">
              <w:rPr>
                <w:rFonts w:ascii="Times New Roman" w:hAnsi="Times New Roman"/>
                <w:b/>
                <w:bCs/>
                <w:color w:val="000000"/>
                <w:sz w:val="24"/>
                <w:szCs w:val="24"/>
                <w:u w:val="single"/>
              </w:rPr>
              <w:t> </w:t>
            </w:r>
          </w:p>
          <w:p w:rsidR="00DE0BFF" w:rsidRPr="00DE0BFF" w:rsidRDefault="00DE0BFF" w:rsidP="00DE0BFF">
            <w:pPr>
              <w:jc w:val="center"/>
              <w:rPr>
                <w:rFonts w:ascii="Times New Roman" w:hAnsi="Times New Roman"/>
                <w:color w:val="000000"/>
                <w:sz w:val="24"/>
                <w:szCs w:val="24"/>
              </w:rPr>
            </w:pPr>
            <w:r w:rsidRPr="00DE0BFF">
              <w:rPr>
                <w:rFonts w:cs="Arial"/>
                <w:b/>
                <w:bCs/>
                <w:color w:val="000000"/>
                <w:sz w:val="24"/>
                <w:szCs w:val="24"/>
                <w:u w:val="single"/>
              </w:rPr>
              <w:t xml:space="preserve">3r </w:t>
            </w:r>
          </w:p>
        </w:tc>
      </w:tr>
      <w:tr w:rsidR="00DE0BFF" w:rsidRPr="00DE0BFF">
        <w:trPr>
          <w:trHeight w:val="828"/>
        </w:trPr>
        <w:tc>
          <w:tcPr>
            <w:tcW w:w="1870"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Times New Roman" w:hAnsi="Times New Roman"/>
                <w:b/>
                <w:bCs/>
                <w:color w:val="000000"/>
                <w:sz w:val="24"/>
                <w:szCs w:val="24"/>
                <w:u w:val="single"/>
              </w:rPr>
              <w:t> </w:t>
            </w:r>
          </w:p>
          <w:p w:rsidR="00DE0BFF" w:rsidRPr="00DE0BFF" w:rsidRDefault="00A67455" w:rsidP="00DE0BFF">
            <w:pPr>
              <w:jc w:val="center"/>
              <w:rPr>
                <w:rFonts w:ascii="Times New Roman" w:hAnsi="Times New Roman"/>
                <w:color w:val="000000"/>
                <w:sz w:val="24"/>
                <w:szCs w:val="24"/>
              </w:rPr>
            </w:pPr>
            <w:r w:rsidRPr="00F969C8">
              <w:rPr>
                <w:rFonts w:cs="Arial"/>
                <w:b/>
                <w:bCs/>
                <w:color w:val="000000"/>
                <w:sz w:val="24"/>
                <w:szCs w:val="24"/>
                <w:highlight w:val="red"/>
                <w:u w:val="single"/>
              </w:rPr>
              <w:t>≤</w:t>
            </w:r>
            <w:r w:rsidR="00DE0BFF" w:rsidRPr="00DE0BFF">
              <w:rPr>
                <w:rFonts w:cs="Arial"/>
                <w:b/>
                <w:bCs/>
                <w:color w:val="000000"/>
                <w:sz w:val="24"/>
                <w:szCs w:val="24"/>
                <w:u w:val="single"/>
              </w:rPr>
              <w:t>15’</w:t>
            </w:r>
          </w:p>
          <w:p w:rsidR="00DE0BFF" w:rsidRPr="00DE0BFF" w:rsidRDefault="00DE0BFF" w:rsidP="00DE0BFF">
            <w:pPr>
              <w:rPr>
                <w:rFonts w:ascii="Times New Roman" w:hAnsi="Times New Roman"/>
                <w:color w:val="000000"/>
                <w:sz w:val="24"/>
                <w:szCs w:val="24"/>
              </w:rPr>
            </w:pPr>
            <w:r w:rsidRPr="00DE0BFF">
              <w:rPr>
                <w:rFonts w:ascii="Times New Roman" w:hAnsi="Times New Roman"/>
                <w:b/>
                <w:bCs/>
                <w:color w:val="000000"/>
                <w:sz w:val="24"/>
                <w:szCs w:val="24"/>
                <w:u w:val="single"/>
              </w:rPr>
              <w:t> </w:t>
            </w:r>
          </w:p>
        </w:tc>
        <w:tc>
          <w:tcPr>
            <w:tcW w:w="187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Times New Roman" w:hAnsi="Times New Roman"/>
                <w:b/>
                <w:bCs/>
                <w:color w:val="000000"/>
                <w:sz w:val="24"/>
                <w:szCs w:val="24"/>
                <w:u w:val="single"/>
              </w:rPr>
              <w:t> </w:t>
            </w:r>
          </w:p>
          <w:p w:rsidR="00DE0BFF" w:rsidRPr="00DE0BFF" w:rsidRDefault="00DE0BFF" w:rsidP="00DE0BFF">
            <w:pPr>
              <w:jc w:val="center"/>
              <w:rPr>
                <w:rFonts w:ascii="Times New Roman" w:hAnsi="Times New Roman"/>
                <w:color w:val="000000"/>
                <w:sz w:val="24"/>
                <w:szCs w:val="24"/>
              </w:rPr>
            </w:pPr>
            <w:r w:rsidRPr="00DE0BFF">
              <w:rPr>
                <w:rFonts w:cs="Arial"/>
                <w:b/>
                <w:bCs/>
                <w:color w:val="000000"/>
                <w:sz w:val="24"/>
                <w:szCs w:val="24"/>
                <w:u w:val="single"/>
              </w:rPr>
              <w:t>-110</w:t>
            </w:r>
          </w:p>
        </w:tc>
        <w:tc>
          <w:tcPr>
            <w:tcW w:w="187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Times New Roman" w:hAnsi="Times New Roman"/>
                <w:b/>
                <w:bCs/>
                <w:color w:val="000000"/>
                <w:sz w:val="24"/>
                <w:szCs w:val="24"/>
                <w:u w:val="single"/>
              </w:rPr>
              <w:t> </w:t>
            </w:r>
          </w:p>
          <w:p w:rsidR="00DE0BFF" w:rsidRPr="00DE0BFF" w:rsidRDefault="00DE0BFF" w:rsidP="00DE0BFF">
            <w:pPr>
              <w:jc w:val="center"/>
              <w:rPr>
                <w:rFonts w:ascii="Times New Roman" w:hAnsi="Times New Roman"/>
                <w:color w:val="000000"/>
                <w:sz w:val="24"/>
                <w:szCs w:val="24"/>
              </w:rPr>
            </w:pPr>
            <w:r w:rsidRPr="00DE0BFF">
              <w:rPr>
                <w:rFonts w:cs="Arial"/>
                <w:b/>
                <w:bCs/>
                <w:color w:val="000000"/>
                <w:sz w:val="24"/>
                <w:szCs w:val="24"/>
                <w:u w:val="single"/>
              </w:rPr>
              <w:t>-152</w:t>
            </w:r>
          </w:p>
        </w:tc>
        <w:tc>
          <w:tcPr>
            <w:tcW w:w="187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Times New Roman" w:hAnsi="Times New Roman"/>
                <w:b/>
                <w:bCs/>
                <w:color w:val="000000"/>
                <w:sz w:val="24"/>
                <w:szCs w:val="24"/>
                <w:u w:val="single"/>
              </w:rPr>
              <w:t> </w:t>
            </w:r>
          </w:p>
          <w:p w:rsidR="00DE0BFF" w:rsidRPr="00DE0BFF" w:rsidRDefault="00DE0BFF" w:rsidP="00DE0BFF">
            <w:pPr>
              <w:jc w:val="center"/>
              <w:rPr>
                <w:rFonts w:ascii="Times New Roman" w:hAnsi="Times New Roman"/>
                <w:color w:val="000000"/>
                <w:sz w:val="24"/>
                <w:szCs w:val="24"/>
              </w:rPr>
            </w:pPr>
            <w:r w:rsidRPr="00DE0BFF">
              <w:rPr>
                <w:rFonts w:cs="Arial"/>
                <w:b/>
                <w:bCs/>
                <w:color w:val="000000"/>
                <w:sz w:val="24"/>
                <w:szCs w:val="24"/>
                <w:u w:val="single"/>
              </w:rPr>
              <w:t>-176</w:t>
            </w:r>
          </w:p>
        </w:tc>
        <w:tc>
          <w:tcPr>
            <w:tcW w:w="187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Times New Roman" w:hAnsi="Times New Roman"/>
                <w:b/>
                <w:bCs/>
                <w:color w:val="000000"/>
                <w:sz w:val="24"/>
                <w:szCs w:val="24"/>
                <w:u w:val="single"/>
              </w:rPr>
              <w:t> </w:t>
            </w:r>
          </w:p>
          <w:p w:rsidR="00DE0BFF" w:rsidRPr="00DE0BFF" w:rsidRDefault="00DE0BFF" w:rsidP="00DE0BFF">
            <w:pPr>
              <w:jc w:val="center"/>
              <w:rPr>
                <w:rFonts w:ascii="Times New Roman" w:hAnsi="Times New Roman"/>
                <w:color w:val="000000"/>
                <w:sz w:val="24"/>
                <w:szCs w:val="24"/>
              </w:rPr>
            </w:pPr>
            <w:r w:rsidRPr="00DE0BFF">
              <w:rPr>
                <w:rFonts w:cs="Arial"/>
                <w:b/>
                <w:bCs/>
                <w:color w:val="000000"/>
                <w:sz w:val="24"/>
                <w:szCs w:val="24"/>
                <w:u w:val="single"/>
              </w:rPr>
              <w:t>-201</w:t>
            </w:r>
          </w:p>
        </w:tc>
      </w:tr>
      <w:tr w:rsidR="00DE0BFF" w:rsidRPr="00DE0BFF">
        <w:trPr>
          <w:trHeight w:val="828"/>
        </w:trPr>
        <w:tc>
          <w:tcPr>
            <w:tcW w:w="1870"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Times New Roman" w:hAnsi="Times New Roman"/>
                <w:b/>
                <w:bCs/>
                <w:color w:val="000000"/>
                <w:sz w:val="24"/>
                <w:szCs w:val="24"/>
                <w:u w:val="single"/>
              </w:rPr>
              <w:t> </w:t>
            </w:r>
          </w:p>
          <w:p w:rsidR="00DE0BFF" w:rsidRPr="00DE0BFF" w:rsidRDefault="00A67455" w:rsidP="00DE0BFF">
            <w:pPr>
              <w:jc w:val="center"/>
              <w:rPr>
                <w:rFonts w:ascii="Times New Roman" w:hAnsi="Times New Roman"/>
                <w:color w:val="000000"/>
                <w:sz w:val="24"/>
                <w:szCs w:val="24"/>
              </w:rPr>
            </w:pPr>
            <w:r>
              <w:rPr>
                <w:rFonts w:cs="Arial"/>
                <w:b/>
                <w:bCs/>
                <w:color w:val="000000"/>
                <w:sz w:val="24"/>
                <w:szCs w:val="24"/>
                <w:u w:val="single"/>
              </w:rPr>
              <w:t xml:space="preserve">&gt;15 to </w:t>
            </w:r>
            <w:r w:rsidRPr="00F969C8">
              <w:rPr>
                <w:rFonts w:cs="Arial"/>
                <w:b/>
                <w:bCs/>
                <w:color w:val="000000"/>
                <w:sz w:val="24"/>
                <w:szCs w:val="24"/>
                <w:highlight w:val="red"/>
                <w:u w:val="single"/>
              </w:rPr>
              <w:t>≤</w:t>
            </w:r>
            <w:r>
              <w:rPr>
                <w:rFonts w:cs="Arial"/>
                <w:b/>
                <w:bCs/>
                <w:color w:val="000000"/>
                <w:sz w:val="24"/>
                <w:szCs w:val="24"/>
                <w:u w:val="single"/>
              </w:rPr>
              <w:t xml:space="preserve"> </w:t>
            </w:r>
            <w:r w:rsidR="00DE0BFF" w:rsidRPr="00DE0BFF">
              <w:rPr>
                <w:rFonts w:cs="Arial"/>
                <w:b/>
                <w:bCs/>
                <w:color w:val="000000"/>
                <w:sz w:val="24"/>
                <w:szCs w:val="24"/>
                <w:u w:val="single"/>
              </w:rPr>
              <w:t>20’</w:t>
            </w:r>
          </w:p>
          <w:p w:rsidR="00DE0BFF" w:rsidRPr="00DE0BFF" w:rsidRDefault="00DE0BFF" w:rsidP="00DE0BFF">
            <w:pPr>
              <w:rPr>
                <w:rFonts w:ascii="Times New Roman" w:hAnsi="Times New Roman"/>
                <w:color w:val="000000"/>
                <w:sz w:val="24"/>
                <w:szCs w:val="24"/>
              </w:rPr>
            </w:pPr>
            <w:r w:rsidRPr="00DE0BFF">
              <w:rPr>
                <w:rFonts w:ascii="Times New Roman" w:hAnsi="Times New Roman"/>
                <w:b/>
                <w:bCs/>
                <w:color w:val="000000"/>
                <w:sz w:val="24"/>
                <w:szCs w:val="24"/>
                <w:u w:val="single"/>
              </w:rPr>
              <w:t> </w:t>
            </w:r>
          </w:p>
        </w:tc>
        <w:tc>
          <w:tcPr>
            <w:tcW w:w="187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Times New Roman" w:hAnsi="Times New Roman"/>
                <w:b/>
                <w:bCs/>
                <w:color w:val="000000"/>
                <w:sz w:val="24"/>
                <w:szCs w:val="24"/>
                <w:u w:val="single"/>
              </w:rPr>
              <w:t> </w:t>
            </w:r>
          </w:p>
          <w:p w:rsidR="00DE0BFF" w:rsidRPr="00DE0BFF" w:rsidRDefault="00DE0BFF" w:rsidP="00DE0BFF">
            <w:pPr>
              <w:jc w:val="center"/>
              <w:rPr>
                <w:rFonts w:ascii="Times New Roman" w:hAnsi="Times New Roman"/>
                <w:color w:val="000000"/>
                <w:sz w:val="24"/>
                <w:szCs w:val="24"/>
              </w:rPr>
            </w:pPr>
            <w:r w:rsidRPr="00DE0BFF">
              <w:rPr>
                <w:rFonts w:cs="Arial"/>
                <w:b/>
                <w:bCs/>
                <w:color w:val="000000"/>
                <w:sz w:val="24"/>
                <w:szCs w:val="24"/>
                <w:u w:val="single"/>
              </w:rPr>
              <w:t>-116</w:t>
            </w:r>
          </w:p>
        </w:tc>
        <w:tc>
          <w:tcPr>
            <w:tcW w:w="187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Times New Roman" w:hAnsi="Times New Roman"/>
                <w:b/>
                <w:bCs/>
                <w:color w:val="000000"/>
                <w:sz w:val="24"/>
                <w:szCs w:val="24"/>
                <w:u w:val="single"/>
              </w:rPr>
              <w:t> </w:t>
            </w:r>
          </w:p>
          <w:p w:rsidR="00DE0BFF" w:rsidRPr="00DE0BFF" w:rsidRDefault="00DE0BFF" w:rsidP="00DE0BFF">
            <w:pPr>
              <w:jc w:val="center"/>
              <w:rPr>
                <w:rFonts w:ascii="Times New Roman" w:hAnsi="Times New Roman"/>
                <w:color w:val="000000"/>
                <w:sz w:val="24"/>
                <w:szCs w:val="24"/>
              </w:rPr>
            </w:pPr>
            <w:r w:rsidRPr="00DE0BFF">
              <w:rPr>
                <w:rFonts w:cs="Arial"/>
                <w:b/>
                <w:bCs/>
                <w:color w:val="000000"/>
                <w:sz w:val="24"/>
                <w:szCs w:val="24"/>
                <w:u w:val="single"/>
              </w:rPr>
              <w:t>-159</w:t>
            </w:r>
          </w:p>
        </w:tc>
        <w:tc>
          <w:tcPr>
            <w:tcW w:w="187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Times New Roman" w:hAnsi="Times New Roman"/>
                <w:b/>
                <w:bCs/>
                <w:color w:val="000000"/>
                <w:sz w:val="24"/>
                <w:szCs w:val="24"/>
                <w:u w:val="single"/>
              </w:rPr>
              <w:t> </w:t>
            </w:r>
          </w:p>
          <w:p w:rsidR="00DE0BFF" w:rsidRPr="00DE0BFF" w:rsidRDefault="00DE0BFF" w:rsidP="00DE0BFF">
            <w:pPr>
              <w:jc w:val="center"/>
              <w:rPr>
                <w:rFonts w:ascii="Times New Roman" w:hAnsi="Times New Roman"/>
                <w:color w:val="000000"/>
                <w:sz w:val="24"/>
                <w:szCs w:val="24"/>
              </w:rPr>
            </w:pPr>
            <w:r w:rsidRPr="00DE0BFF">
              <w:rPr>
                <w:rFonts w:cs="Arial"/>
                <w:b/>
                <w:bCs/>
                <w:color w:val="000000"/>
                <w:sz w:val="24"/>
                <w:szCs w:val="24"/>
                <w:u w:val="single"/>
              </w:rPr>
              <w:t>-185</w:t>
            </w:r>
          </w:p>
        </w:tc>
        <w:tc>
          <w:tcPr>
            <w:tcW w:w="187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Times New Roman" w:hAnsi="Times New Roman"/>
                <w:b/>
                <w:bCs/>
                <w:color w:val="000000"/>
                <w:sz w:val="24"/>
                <w:szCs w:val="24"/>
                <w:u w:val="single"/>
              </w:rPr>
              <w:t> </w:t>
            </w:r>
          </w:p>
          <w:p w:rsidR="00DE0BFF" w:rsidRPr="00DE0BFF" w:rsidRDefault="00DE0BFF" w:rsidP="00DE0BFF">
            <w:pPr>
              <w:jc w:val="center"/>
              <w:rPr>
                <w:rFonts w:ascii="Times New Roman" w:hAnsi="Times New Roman"/>
                <w:color w:val="000000"/>
                <w:sz w:val="24"/>
                <w:szCs w:val="24"/>
              </w:rPr>
            </w:pPr>
            <w:r w:rsidRPr="00DE0BFF">
              <w:rPr>
                <w:rFonts w:cs="Arial"/>
                <w:b/>
                <w:bCs/>
                <w:color w:val="000000"/>
                <w:sz w:val="24"/>
                <w:szCs w:val="24"/>
                <w:u w:val="single"/>
              </w:rPr>
              <w:t>-211</w:t>
            </w:r>
          </w:p>
        </w:tc>
      </w:tr>
      <w:tr w:rsidR="00DE0BFF" w:rsidRPr="00DE0BFF">
        <w:trPr>
          <w:trHeight w:val="828"/>
        </w:trPr>
        <w:tc>
          <w:tcPr>
            <w:tcW w:w="1870"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Times New Roman" w:hAnsi="Times New Roman"/>
                <w:b/>
                <w:bCs/>
                <w:color w:val="000000"/>
                <w:sz w:val="24"/>
                <w:szCs w:val="24"/>
                <w:u w:val="single"/>
              </w:rPr>
              <w:t> </w:t>
            </w:r>
          </w:p>
          <w:p w:rsidR="00DE0BFF" w:rsidRPr="00DE0BFF" w:rsidRDefault="00A67455" w:rsidP="00DE0BFF">
            <w:pPr>
              <w:jc w:val="center"/>
              <w:rPr>
                <w:rFonts w:ascii="Times New Roman" w:hAnsi="Times New Roman"/>
                <w:color w:val="000000"/>
                <w:sz w:val="24"/>
                <w:szCs w:val="24"/>
              </w:rPr>
            </w:pPr>
            <w:r>
              <w:rPr>
                <w:rFonts w:cs="Arial"/>
                <w:b/>
                <w:bCs/>
                <w:color w:val="000000"/>
                <w:sz w:val="24"/>
                <w:szCs w:val="24"/>
                <w:u w:val="single"/>
              </w:rPr>
              <w:t xml:space="preserve">&gt;20’ to </w:t>
            </w:r>
            <w:r w:rsidRPr="00F969C8">
              <w:rPr>
                <w:rFonts w:cs="Arial"/>
                <w:b/>
                <w:bCs/>
                <w:color w:val="000000"/>
                <w:sz w:val="24"/>
                <w:szCs w:val="24"/>
                <w:highlight w:val="red"/>
                <w:u w:val="single"/>
              </w:rPr>
              <w:t>≤</w:t>
            </w:r>
            <w:r>
              <w:rPr>
                <w:rFonts w:cs="Arial"/>
                <w:b/>
                <w:bCs/>
                <w:color w:val="000000"/>
                <w:sz w:val="24"/>
                <w:szCs w:val="24"/>
                <w:u w:val="single"/>
              </w:rPr>
              <w:t xml:space="preserve"> </w:t>
            </w:r>
            <w:r w:rsidR="00DE0BFF" w:rsidRPr="00DE0BFF">
              <w:rPr>
                <w:rFonts w:cs="Arial"/>
                <w:b/>
                <w:bCs/>
                <w:color w:val="000000"/>
                <w:sz w:val="24"/>
                <w:szCs w:val="24"/>
                <w:u w:val="single"/>
              </w:rPr>
              <w:t>25’</w:t>
            </w:r>
          </w:p>
          <w:p w:rsidR="00DE0BFF" w:rsidRPr="00DE0BFF" w:rsidRDefault="00DE0BFF" w:rsidP="00DE0BFF">
            <w:pPr>
              <w:rPr>
                <w:rFonts w:ascii="Times New Roman" w:hAnsi="Times New Roman"/>
                <w:color w:val="000000"/>
                <w:sz w:val="24"/>
                <w:szCs w:val="24"/>
              </w:rPr>
            </w:pPr>
            <w:r w:rsidRPr="00DE0BFF">
              <w:rPr>
                <w:rFonts w:ascii="Times New Roman" w:hAnsi="Times New Roman"/>
                <w:b/>
                <w:bCs/>
                <w:color w:val="000000"/>
                <w:sz w:val="24"/>
                <w:szCs w:val="24"/>
                <w:u w:val="single"/>
              </w:rPr>
              <w:t> </w:t>
            </w:r>
          </w:p>
        </w:tc>
        <w:tc>
          <w:tcPr>
            <w:tcW w:w="187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Times New Roman" w:hAnsi="Times New Roman"/>
                <w:b/>
                <w:bCs/>
                <w:color w:val="000000"/>
                <w:sz w:val="24"/>
                <w:szCs w:val="24"/>
                <w:u w:val="single"/>
              </w:rPr>
              <w:t> </w:t>
            </w:r>
          </w:p>
          <w:p w:rsidR="00DE0BFF" w:rsidRPr="00DE0BFF" w:rsidRDefault="00DE0BFF" w:rsidP="00DE0BFF">
            <w:pPr>
              <w:jc w:val="center"/>
              <w:rPr>
                <w:rFonts w:ascii="Times New Roman" w:hAnsi="Times New Roman"/>
                <w:color w:val="000000"/>
                <w:sz w:val="24"/>
                <w:szCs w:val="24"/>
              </w:rPr>
            </w:pPr>
            <w:r w:rsidRPr="00DE0BFF">
              <w:rPr>
                <w:rFonts w:cs="Arial"/>
                <w:b/>
                <w:bCs/>
                <w:color w:val="000000"/>
                <w:sz w:val="24"/>
                <w:szCs w:val="24"/>
                <w:u w:val="single"/>
              </w:rPr>
              <w:t>-121</w:t>
            </w:r>
          </w:p>
        </w:tc>
        <w:tc>
          <w:tcPr>
            <w:tcW w:w="187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Times New Roman" w:hAnsi="Times New Roman"/>
                <w:b/>
                <w:bCs/>
                <w:color w:val="000000"/>
                <w:sz w:val="24"/>
                <w:szCs w:val="24"/>
                <w:u w:val="single"/>
              </w:rPr>
              <w:t> </w:t>
            </w:r>
          </w:p>
          <w:p w:rsidR="00DE0BFF" w:rsidRPr="00DE0BFF" w:rsidRDefault="00DE0BFF" w:rsidP="00DE0BFF">
            <w:pPr>
              <w:jc w:val="center"/>
              <w:rPr>
                <w:rFonts w:ascii="Times New Roman" w:hAnsi="Times New Roman"/>
                <w:color w:val="000000"/>
                <w:sz w:val="24"/>
                <w:szCs w:val="24"/>
              </w:rPr>
            </w:pPr>
            <w:r w:rsidRPr="00DE0BFF">
              <w:rPr>
                <w:rFonts w:cs="Arial"/>
                <w:b/>
                <w:bCs/>
                <w:color w:val="000000"/>
                <w:sz w:val="24"/>
                <w:szCs w:val="24"/>
                <w:u w:val="single"/>
              </w:rPr>
              <w:t>-166</w:t>
            </w:r>
          </w:p>
        </w:tc>
        <w:tc>
          <w:tcPr>
            <w:tcW w:w="187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Times New Roman" w:hAnsi="Times New Roman"/>
                <w:b/>
                <w:bCs/>
                <w:color w:val="000000"/>
                <w:sz w:val="24"/>
                <w:szCs w:val="24"/>
                <w:u w:val="single"/>
              </w:rPr>
              <w:t> </w:t>
            </w:r>
          </w:p>
          <w:p w:rsidR="00DE0BFF" w:rsidRPr="00DE0BFF" w:rsidRDefault="00DE0BFF" w:rsidP="00DE0BFF">
            <w:pPr>
              <w:jc w:val="center"/>
              <w:rPr>
                <w:rFonts w:ascii="Times New Roman" w:hAnsi="Times New Roman"/>
                <w:color w:val="000000"/>
                <w:sz w:val="24"/>
                <w:szCs w:val="24"/>
              </w:rPr>
            </w:pPr>
            <w:r w:rsidRPr="00DE0BFF">
              <w:rPr>
                <w:rFonts w:cs="Arial"/>
                <w:b/>
                <w:bCs/>
                <w:color w:val="000000"/>
                <w:sz w:val="24"/>
                <w:szCs w:val="24"/>
                <w:u w:val="single"/>
              </w:rPr>
              <w:t>-193</w:t>
            </w:r>
          </w:p>
        </w:tc>
        <w:tc>
          <w:tcPr>
            <w:tcW w:w="187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Times New Roman" w:hAnsi="Times New Roman"/>
                <w:b/>
                <w:bCs/>
                <w:color w:val="000000"/>
                <w:sz w:val="24"/>
                <w:szCs w:val="24"/>
                <w:u w:val="single"/>
              </w:rPr>
              <w:t> </w:t>
            </w:r>
          </w:p>
          <w:p w:rsidR="00DE0BFF" w:rsidRPr="00DE0BFF" w:rsidRDefault="00DE0BFF" w:rsidP="00DE0BFF">
            <w:pPr>
              <w:jc w:val="center"/>
              <w:rPr>
                <w:rFonts w:ascii="Times New Roman" w:hAnsi="Times New Roman"/>
                <w:color w:val="000000"/>
                <w:sz w:val="24"/>
                <w:szCs w:val="24"/>
              </w:rPr>
            </w:pPr>
            <w:r w:rsidRPr="00DE0BFF">
              <w:rPr>
                <w:rFonts w:cs="Arial"/>
                <w:b/>
                <w:bCs/>
                <w:color w:val="000000"/>
                <w:sz w:val="24"/>
                <w:szCs w:val="24"/>
                <w:u w:val="single"/>
              </w:rPr>
              <w:t>-220</w:t>
            </w:r>
          </w:p>
        </w:tc>
      </w:tr>
      <w:tr w:rsidR="00DE0BFF" w:rsidRPr="00DE0BFF">
        <w:trPr>
          <w:trHeight w:val="828"/>
        </w:trPr>
        <w:tc>
          <w:tcPr>
            <w:tcW w:w="1870"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Times New Roman" w:hAnsi="Times New Roman"/>
                <w:b/>
                <w:bCs/>
                <w:color w:val="000000"/>
                <w:sz w:val="24"/>
                <w:szCs w:val="24"/>
                <w:u w:val="single"/>
              </w:rPr>
              <w:t> </w:t>
            </w:r>
          </w:p>
          <w:p w:rsidR="00DE0BFF" w:rsidRPr="00DE0BFF" w:rsidRDefault="00A67455" w:rsidP="00DE0BFF">
            <w:pPr>
              <w:jc w:val="center"/>
              <w:rPr>
                <w:rFonts w:ascii="Times New Roman" w:hAnsi="Times New Roman"/>
                <w:color w:val="000000"/>
                <w:sz w:val="24"/>
                <w:szCs w:val="24"/>
              </w:rPr>
            </w:pPr>
            <w:r>
              <w:rPr>
                <w:rFonts w:cs="Arial"/>
                <w:b/>
                <w:bCs/>
                <w:color w:val="000000"/>
                <w:sz w:val="24"/>
                <w:szCs w:val="24"/>
                <w:u w:val="single"/>
              </w:rPr>
              <w:t xml:space="preserve">&gt;25’ to </w:t>
            </w:r>
            <w:r w:rsidRPr="00F969C8">
              <w:rPr>
                <w:rFonts w:cs="Arial"/>
                <w:b/>
                <w:bCs/>
                <w:color w:val="000000"/>
                <w:sz w:val="24"/>
                <w:szCs w:val="24"/>
                <w:highlight w:val="red"/>
                <w:u w:val="single"/>
              </w:rPr>
              <w:t>≤</w:t>
            </w:r>
            <w:r>
              <w:rPr>
                <w:rFonts w:cs="Arial"/>
                <w:b/>
                <w:bCs/>
                <w:color w:val="000000"/>
                <w:sz w:val="24"/>
                <w:szCs w:val="24"/>
                <w:u w:val="single"/>
              </w:rPr>
              <w:t xml:space="preserve"> </w:t>
            </w:r>
            <w:r w:rsidR="00DE0BFF" w:rsidRPr="00DE0BFF">
              <w:rPr>
                <w:rFonts w:cs="Arial"/>
                <w:b/>
                <w:bCs/>
                <w:color w:val="000000"/>
                <w:sz w:val="24"/>
                <w:szCs w:val="24"/>
                <w:u w:val="single"/>
              </w:rPr>
              <w:t>30’</w:t>
            </w:r>
          </w:p>
          <w:p w:rsidR="00DE0BFF" w:rsidRPr="00DE0BFF" w:rsidRDefault="00DE0BFF" w:rsidP="00DE0BFF">
            <w:pPr>
              <w:rPr>
                <w:rFonts w:ascii="Times New Roman" w:hAnsi="Times New Roman"/>
                <w:color w:val="000000"/>
                <w:sz w:val="24"/>
                <w:szCs w:val="24"/>
              </w:rPr>
            </w:pPr>
            <w:r w:rsidRPr="00DE0BFF">
              <w:rPr>
                <w:rFonts w:ascii="Times New Roman" w:hAnsi="Times New Roman"/>
                <w:b/>
                <w:bCs/>
                <w:color w:val="000000"/>
                <w:sz w:val="24"/>
                <w:szCs w:val="24"/>
                <w:u w:val="single"/>
              </w:rPr>
              <w:t> </w:t>
            </w:r>
          </w:p>
        </w:tc>
        <w:tc>
          <w:tcPr>
            <w:tcW w:w="187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Times New Roman" w:hAnsi="Times New Roman"/>
                <w:b/>
                <w:bCs/>
                <w:color w:val="000000"/>
                <w:sz w:val="24"/>
                <w:szCs w:val="24"/>
                <w:u w:val="single"/>
              </w:rPr>
              <w:t> </w:t>
            </w:r>
          </w:p>
          <w:p w:rsidR="00DE0BFF" w:rsidRPr="00DE0BFF" w:rsidRDefault="00DE0BFF" w:rsidP="00DE0BFF">
            <w:pPr>
              <w:jc w:val="center"/>
              <w:rPr>
                <w:rFonts w:ascii="Times New Roman" w:hAnsi="Times New Roman"/>
                <w:color w:val="000000"/>
                <w:sz w:val="24"/>
                <w:szCs w:val="24"/>
              </w:rPr>
            </w:pPr>
            <w:r w:rsidRPr="00DE0BFF">
              <w:rPr>
                <w:rFonts w:cs="Arial"/>
                <w:b/>
                <w:bCs/>
                <w:color w:val="000000"/>
                <w:sz w:val="24"/>
                <w:szCs w:val="24"/>
                <w:u w:val="single"/>
              </w:rPr>
              <w:t>-125</w:t>
            </w:r>
          </w:p>
        </w:tc>
        <w:tc>
          <w:tcPr>
            <w:tcW w:w="187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Times New Roman" w:hAnsi="Times New Roman"/>
                <w:b/>
                <w:bCs/>
                <w:color w:val="000000"/>
                <w:sz w:val="24"/>
                <w:szCs w:val="24"/>
                <w:u w:val="single"/>
              </w:rPr>
              <w:t> </w:t>
            </w:r>
          </w:p>
          <w:p w:rsidR="00DE0BFF" w:rsidRPr="00DE0BFF" w:rsidRDefault="00DE0BFF" w:rsidP="00DE0BFF">
            <w:pPr>
              <w:jc w:val="center"/>
              <w:rPr>
                <w:rFonts w:ascii="Times New Roman" w:hAnsi="Times New Roman"/>
                <w:color w:val="000000"/>
                <w:sz w:val="24"/>
                <w:szCs w:val="24"/>
              </w:rPr>
            </w:pPr>
            <w:r w:rsidRPr="00DE0BFF">
              <w:rPr>
                <w:rFonts w:cs="Arial"/>
                <w:b/>
                <w:bCs/>
                <w:color w:val="000000"/>
                <w:sz w:val="24"/>
                <w:szCs w:val="24"/>
                <w:u w:val="single"/>
              </w:rPr>
              <w:t>-171</w:t>
            </w:r>
          </w:p>
        </w:tc>
        <w:tc>
          <w:tcPr>
            <w:tcW w:w="187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Times New Roman" w:hAnsi="Times New Roman"/>
                <w:b/>
                <w:bCs/>
                <w:color w:val="000000"/>
                <w:sz w:val="24"/>
                <w:szCs w:val="24"/>
                <w:u w:val="single"/>
              </w:rPr>
              <w:t> </w:t>
            </w:r>
          </w:p>
          <w:p w:rsidR="00DE0BFF" w:rsidRPr="00DE0BFF" w:rsidRDefault="00DE0BFF" w:rsidP="00DE0BFF">
            <w:pPr>
              <w:jc w:val="center"/>
              <w:rPr>
                <w:rFonts w:ascii="Times New Roman" w:hAnsi="Times New Roman"/>
                <w:color w:val="000000"/>
                <w:sz w:val="24"/>
                <w:szCs w:val="24"/>
              </w:rPr>
            </w:pPr>
            <w:r w:rsidRPr="00DE0BFF">
              <w:rPr>
                <w:rFonts w:cs="Arial"/>
                <w:b/>
                <w:bCs/>
                <w:color w:val="000000"/>
                <w:sz w:val="24"/>
                <w:szCs w:val="24"/>
                <w:u w:val="single"/>
              </w:rPr>
              <w:t>-199</w:t>
            </w:r>
          </w:p>
        </w:tc>
        <w:tc>
          <w:tcPr>
            <w:tcW w:w="187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Times New Roman" w:hAnsi="Times New Roman"/>
                <w:b/>
                <w:bCs/>
                <w:color w:val="000000"/>
                <w:sz w:val="24"/>
                <w:szCs w:val="24"/>
                <w:u w:val="single"/>
              </w:rPr>
              <w:t> </w:t>
            </w:r>
          </w:p>
          <w:p w:rsidR="00DE0BFF" w:rsidRPr="00DE0BFF" w:rsidRDefault="00DE0BFF" w:rsidP="00DE0BFF">
            <w:pPr>
              <w:jc w:val="center"/>
              <w:rPr>
                <w:rFonts w:ascii="Times New Roman" w:hAnsi="Times New Roman"/>
                <w:color w:val="000000"/>
                <w:sz w:val="24"/>
                <w:szCs w:val="24"/>
              </w:rPr>
            </w:pPr>
            <w:r w:rsidRPr="00DE0BFF">
              <w:rPr>
                <w:rFonts w:cs="Arial"/>
                <w:b/>
                <w:bCs/>
                <w:color w:val="000000"/>
                <w:sz w:val="24"/>
                <w:szCs w:val="24"/>
                <w:u w:val="single"/>
              </w:rPr>
              <w:t>-227</w:t>
            </w:r>
          </w:p>
        </w:tc>
      </w:tr>
      <w:tr w:rsidR="00DE0BFF" w:rsidRPr="00DE0BFF">
        <w:trPr>
          <w:trHeight w:val="828"/>
        </w:trPr>
        <w:tc>
          <w:tcPr>
            <w:tcW w:w="1870"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Times New Roman" w:hAnsi="Times New Roman"/>
                <w:b/>
                <w:bCs/>
                <w:color w:val="000000"/>
                <w:sz w:val="24"/>
                <w:szCs w:val="24"/>
                <w:u w:val="single"/>
              </w:rPr>
              <w:t> </w:t>
            </w:r>
          </w:p>
          <w:p w:rsidR="00DE0BFF" w:rsidRPr="00DE0BFF" w:rsidRDefault="00A67455" w:rsidP="00DE0BFF">
            <w:pPr>
              <w:jc w:val="center"/>
              <w:rPr>
                <w:rFonts w:ascii="Times New Roman" w:hAnsi="Times New Roman"/>
                <w:color w:val="000000"/>
                <w:sz w:val="24"/>
                <w:szCs w:val="24"/>
              </w:rPr>
            </w:pPr>
            <w:r>
              <w:rPr>
                <w:rFonts w:cs="Arial"/>
                <w:b/>
                <w:bCs/>
                <w:color w:val="000000"/>
                <w:sz w:val="24"/>
                <w:szCs w:val="24"/>
                <w:u w:val="single"/>
              </w:rPr>
              <w:t xml:space="preserve">&gt;30 to </w:t>
            </w:r>
            <w:r w:rsidRPr="00F969C8">
              <w:rPr>
                <w:rFonts w:cs="Arial"/>
                <w:b/>
                <w:bCs/>
                <w:color w:val="000000"/>
                <w:sz w:val="24"/>
                <w:szCs w:val="24"/>
                <w:highlight w:val="red"/>
                <w:u w:val="single"/>
              </w:rPr>
              <w:t>≤</w:t>
            </w:r>
            <w:r>
              <w:rPr>
                <w:rFonts w:cs="Arial"/>
                <w:b/>
                <w:bCs/>
                <w:color w:val="000000"/>
                <w:sz w:val="24"/>
                <w:szCs w:val="24"/>
                <w:u w:val="single"/>
              </w:rPr>
              <w:t xml:space="preserve"> </w:t>
            </w:r>
            <w:r w:rsidR="00DE0BFF" w:rsidRPr="00DE0BFF">
              <w:rPr>
                <w:rFonts w:cs="Arial"/>
                <w:b/>
                <w:bCs/>
                <w:color w:val="000000"/>
                <w:sz w:val="24"/>
                <w:szCs w:val="24"/>
                <w:u w:val="single"/>
              </w:rPr>
              <w:t>35’</w:t>
            </w:r>
          </w:p>
          <w:p w:rsidR="00DE0BFF" w:rsidRPr="00DE0BFF" w:rsidRDefault="00DE0BFF" w:rsidP="00DE0BFF">
            <w:pPr>
              <w:rPr>
                <w:rFonts w:ascii="Times New Roman" w:hAnsi="Times New Roman"/>
                <w:color w:val="000000"/>
                <w:sz w:val="24"/>
                <w:szCs w:val="24"/>
              </w:rPr>
            </w:pPr>
            <w:r w:rsidRPr="00DE0BFF">
              <w:rPr>
                <w:rFonts w:ascii="Times New Roman" w:hAnsi="Times New Roman"/>
                <w:b/>
                <w:bCs/>
                <w:color w:val="000000"/>
                <w:sz w:val="24"/>
                <w:szCs w:val="24"/>
                <w:u w:val="single"/>
              </w:rPr>
              <w:t> </w:t>
            </w:r>
          </w:p>
        </w:tc>
        <w:tc>
          <w:tcPr>
            <w:tcW w:w="187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Times New Roman" w:hAnsi="Times New Roman"/>
                <w:b/>
                <w:bCs/>
                <w:color w:val="000000"/>
                <w:sz w:val="24"/>
                <w:szCs w:val="24"/>
                <w:u w:val="single"/>
              </w:rPr>
              <w:t> </w:t>
            </w:r>
          </w:p>
          <w:p w:rsidR="00DE0BFF" w:rsidRPr="00DE0BFF" w:rsidRDefault="00DE0BFF" w:rsidP="00DE0BFF">
            <w:pPr>
              <w:jc w:val="center"/>
              <w:rPr>
                <w:rFonts w:ascii="Times New Roman" w:hAnsi="Times New Roman"/>
                <w:color w:val="000000"/>
                <w:sz w:val="24"/>
                <w:szCs w:val="24"/>
              </w:rPr>
            </w:pPr>
            <w:r w:rsidRPr="00DE0BFF">
              <w:rPr>
                <w:rFonts w:cs="Arial"/>
                <w:b/>
                <w:bCs/>
                <w:color w:val="000000"/>
                <w:sz w:val="24"/>
                <w:szCs w:val="24"/>
                <w:u w:val="single"/>
              </w:rPr>
              <w:t>-128</w:t>
            </w:r>
          </w:p>
        </w:tc>
        <w:tc>
          <w:tcPr>
            <w:tcW w:w="187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Times New Roman" w:hAnsi="Times New Roman"/>
                <w:b/>
                <w:bCs/>
                <w:color w:val="000000"/>
                <w:sz w:val="24"/>
                <w:szCs w:val="24"/>
                <w:u w:val="single"/>
              </w:rPr>
              <w:t> </w:t>
            </w:r>
          </w:p>
          <w:p w:rsidR="00DE0BFF" w:rsidRPr="00DE0BFF" w:rsidRDefault="00DE0BFF" w:rsidP="00DE0BFF">
            <w:pPr>
              <w:jc w:val="center"/>
              <w:rPr>
                <w:rFonts w:ascii="Times New Roman" w:hAnsi="Times New Roman"/>
                <w:color w:val="000000"/>
                <w:sz w:val="24"/>
                <w:szCs w:val="24"/>
              </w:rPr>
            </w:pPr>
            <w:r w:rsidRPr="00DE0BFF">
              <w:rPr>
                <w:rFonts w:cs="Arial"/>
                <w:b/>
                <w:bCs/>
                <w:color w:val="000000"/>
                <w:sz w:val="24"/>
                <w:szCs w:val="24"/>
                <w:u w:val="single"/>
              </w:rPr>
              <w:t>-176</w:t>
            </w:r>
          </w:p>
        </w:tc>
        <w:tc>
          <w:tcPr>
            <w:tcW w:w="187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Times New Roman" w:hAnsi="Times New Roman"/>
                <w:b/>
                <w:bCs/>
                <w:color w:val="000000"/>
                <w:sz w:val="24"/>
                <w:szCs w:val="24"/>
                <w:u w:val="single"/>
              </w:rPr>
              <w:t> </w:t>
            </w:r>
          </w:p>
          <w:p w:rsidR="00DE0BFF" w:rsidRPr="00DE0BFF" w:rsidRDefault="00DE0BFF" w:rsidP="00DE0BFF">
            <w:pPr>
              <w:jc w:val="center"/>
              <w:rPr>
                <w:rFonts w:ascii="Times New Roman" w:hAnsi="Times New Roman"/>
                <w:color w:val="000000"/>
                <w:sz w:val="24"/>
                <w:szCs w:val="24"/>
              </w:rPr>
            </w:pPr>
            <w:r w:rsidRPr="00DE0BFF">
              <w:rPr>
                <w:rFonts w:cs="Arial"/>
                <w:b/>
                <w:bCs/>
                <w:color w:val="000000"/>
                <w:sz w:val="24"/>
                <w:szCs w:val="24"/>
                <w:u w:val="single"/>
              </w:rPr>
              <w:t>-204</w:t>
            </w:r>
          </w:p>
        </w:tc>
        <w:tc>
          <w:tcPr>
            <w:tcW w:w="187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Times New Roman" w:hAnsi="Times New Roman"/>
                <w:b/>
                <w:bCs/>
                <w:color w:val="000000"/>
                <w:sz w:val="24"/>
                <w:szCs w:val="24"/>
                <w:u w:val="single"/>
              </w:rPr>
              <w:t> </w:t>
            </w:r>
          </w:p>
          <w:p w:rsidR="00DE0BFF" w:rsidRPr="00DE0BFF" w:rsidRDefault="00DE0BFF" w:rsidP="00DE0BFF">
            <w:pPr>
              <w:jc w:val="center"/>
              <w:rPr>
                <w:rFonts w:ascii="Times New Roman" w:hAnsi="Times New Roman"/>
                <w:color w:val="000000"/>
                <w:sz w:val="24"/>
                <w:szCs w:val="24"/>
              </w:rPr>
            </w:pPr>
            <w:r w:rsidRPr="00DE0BFF">
              <w:rPr>
                <w:rFonts w:cs="Arial"/>
                <w:b/>
                <w:bCs/>
                <w:color w:val="000000"/>
                <w:sz w:val="24"/>
                <w:szCs w:val="24"/>
                <w:u w:val="single"/>
              </w:rPr>
              <w:t>-233</w:t>
            </w:r>
          </w:p>
        </w:tc>
      </w:tr>
      <w:tr w:rsidR="00DE0BFF" w:rsidRPr="00DE0BFF">
        <w:trPr>
          <w:trHeight w:val="828"/>
        </w:trPr>
        <w:tc>
          <w:tcPr>
            <w:tcW w:w="1870"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Times New Roman" w:hAnsi="Times New Roman"/>
                <w:b/>
                <w:bCs/>
                <w:color w:val="000000"/>
                <w:sz w:val="24"/>
                <w:szCs w:val="24"/>
                <w:u w:val="single"/>
              </w:rPr>
              <w:t> </w:t>
            </w:r>
          </w:p>
          <w:p w:rsidR="00DE0BFF" w:rsidRPr="00DE0BFF" w:rsidRDefault="00A67455" w:rsidP="00DE0BFF">
            <w:pPr>
              <w:jc w:val="center"/>
              <w:rPr>
                <w:rFonts w:ascii="Times New Roman" w:hAnsi="Times New Roman"/>
                <w:color w:val="000000"/>
                <w:sz w:val="24"/>
                <w:szCs w:val="24"/>
              </w:rPr>
            </w:pPr>
            <w:r>
              <w:rPr>
                <w:rFonts w:cs="Arial"/>
                <w:b/>
                <w:bCs/>
                <w:color w:val="000000"/>
                <w:sz w:val="24"/>
                <w:szCs w:val="24"/>
                <w:u w:val="single"/>
              </w:rPr>
              <w:t xml:space="preserve">&gt;35 to </w:t>
            </w:r>
            <w:r w:rsidRPr="00F969C8">
              <w:rPr>
                <w:rFonts w:cs="Arial"/>
                <w:b/>
                <w:bCs/>
                <w:color w:val="000000"/>
                <w:sz w:val="24"/>
                <w:szCs w:val="24"/>
                <w:highlight w:val="red"/>
                <w:u w:val="single"/>
              </w:rPr>
              <w:t>≤</w:t>
            </w:r>
            <w:r>
              <w:rPr>
                <w:rFonts w:cs="Arial"/>
                <w:b/>
                <w:bCs/>
                <w:color w:val="000000"/>
                <w:sz w:val="24"/>
                <w:szCs w:val="24"/>
                <w:u w:val="single"/>
              </w:rPr>
              <w:t xml:space="preserve"> </w:t>
            </w:r>
            <w:r w:rsidR="00DE0BFF" w:rsidRPr="00DE0BFF">
              <w:rPr>
                <w:rFonts w:cs="Arial"/>
                <w:b/>
                <w:bCs/>
                <w:color w:val="000000"/>
                <w:sz w:val="24"/>
                <w:szCs w:val="24"/>
                <w:u w:val="single"/>
              </w:rPr>
              <w:t>40’</w:t>
            </w:r>
          </w:p>
          <w:p w:rsidR="00DE0BFF" w:rsidRPr="00DE0BFF" w:rsidRDefault="00DE0BFF" w:rsidP="00DE0BFF">
            <w:pPr>
              <w:rPr>
                <w:rFonts w:ascii="Times New Roman" w:hAnsi="Times New Roman"/>
                <w:color w:val="000000"/>
                <w:sz w:val="24"/>
                <w:szCs w:val="24"/>
              </w:rPr>
            </w:pPr>
            <w:r w:rsidRPr="00DE0BFF">
              <w:rPr>
                <w:rFonts w:ascii="Calibri" w:hAnsi="Calibri"/>
                <w:b/>
                <w:bCs/>
                <w:color w:val="000000"/>
                <w:sz w:val="24"/>
                <w:szCs w:val="24"/>
              </w:rPr>
              <w:t> </w:t>
            </w:r>
          </w:p>
        </w:tc>
        <w:tc>
          <w:tcPr>
            <w:tcW w:w="187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Times New Roman" w:hAnsi="Times New Roman"/>
                <w:b/>
                <w:bCs/>
                <w:color w:val="000000"/>
                <w:sz w:val="24"/>
                <w:szCs w:val="24"/>
                <w:u w:val="single"/>
              </w:rPr>
              <w:t> </w:t>
            </w:r>
          </w:p>
          <w:p w:rsidR="00DE0BFF" w:rsidRPr="00DE0BFF" w:rsidRDefault="00DE0BFF" w:rsidP="00DE0BFF">
            <w:pPr>
              <w:jc w:val="center"/>
              <w:rPr>
                <w:rFonts w:ascii="Times New Roman" w:hAnsi="Times New Roman"/>
                <w:color w:val="000000"/>
                <w:sz w:val="24"/>
                <w:szCs w:val="24"/>
              </w:rPr>
            </w:pPr>
            <w:r w:rsidRPr="00DE0BFF">
              <w:rPr>
                <w:rFonts w:cs="Arial"/>
                <w:b/>
                <w:bCs/>
                <w:color w:val="000000"/>
                <w:sz w:val="24"/>
                <w:szCs w:val="24"/>
                <w:u w:val="single"/>
              </w:rPr>
              <w:t>-131</w:t>
            </w:r>
          </w:p>
        </w:tc>
        <w:tc>
          <w:tcPr>
            <w:tcW w:w="187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Times New Roman" w:hAnsi="Times New Roman"/>
                <w:b/>
                <w:bCs/>
                <w:color w:val="000000"/>
                <w:sz w:val="24"/>
                <w:szCs w:val="24"/>
                <w:u w:val="single"/>
              </w:rPr>
              <w:t> </w:t>
            </w:r>
          </w:p>
          <w:p w:rsidR="00DE0BFF" w:rsidRPr="00DE0BFF" w:rsidRDefault="00DE0BFF" w:rsidP="00DE0BFF">
            <w:pPr>
              <w:jc w:val="center"/>
              <w:rPr>
                <w:rFonts w:ascii="Times New Roman" w:hAnsi="Times New Roman"/>
                <w:color w:val="000000"/>
                <w:sz w:val="24"/>
                <w:szCs w:val="24"/>
              </w:rPr>
            </w:pPr>
            <w:r w:rsidRPr="00DE0BFF">
              <w:rPr>
                <w:rFonts w:cs="Arial"/>
                <w:b/>
                <w:bCs/>
                <w:color w:val="000000"/>
                <w:sz w:val="24"/>
                <w:szCs w:val="24"/>
                <w:u w:val="single"/>
              </w:rPr>
              <w:t>-180</w:t>
            </w:r>
          </w:p>
        </w:tc>
        <w:tc>
          <w:tcPr>
            <w:tcW w:w="187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Times New Roman" w:hAnsi="Times New Roman"/>
                <w:b/>
                <w:bCs/>
                <w:color w:val="000000"/>
                <w:sz w:val="24"/>
                <w:szCs w:val="24"/>
                <w:u w:val="single"/>
              </w:rPr>
              <w:t> </w:t>
            </w:r>
          </w:p>
          <w:p w:rsidR="00DE0BFF" w:rsidRPr="00DE0BFF" w:rsidRDefault="00DE0BFF" w:rsidP="00DE0BFF">
            <w:pPr>
              <w:jc w:val="center"/>
              <w:rPr>
                <w:rFonts w:ascii="Times New Roman" w:hAnsi="Times New Roman"/>
                <w:color w:val="000000"/>
                <w:sz w:val="24"/>
                <w:szCs w:val="24"/>
              </w:rPr>
            </w:pPr>
            <w:r w:rsidRPr="00DE0BFF">
              <w:rPr>
                <w:rFonts w:cs="Arial"/>
                <w:b/>
                <w:bCs/>
                <w:color w:val="000000"/>
                <w:sz w:val="24"/>
                <w:szCs w:val="24"/>
                <w:u w:val="single"/>
              </w:rPr>
              <w:t>-209</w:t>
            </w:r>
          </w:p>
        </w:tc>
        <w:tc>
          <w:tcPr>
            <w:tcW w:w="187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Times New Roman" w:hAnsi="Times New Roman"/>
                <w:b/>
                <w:bCs/>
                <w:color w:val="000000"/>
                <w:sz w:val="24"/>
                <w:szCs w:val="24"/>
                <w:u w:val="single"/>
              </w:rPr>
              <w:t> </w:t>
            </w:r>
          </w:p>
          <w:p w:rsidR="00DE0BFF" w:rsidRPr="00DE0BFF" w:rsidRDefault="00DE0BFF" w:rsidP="00DE0BFF">
            <w:pPr>
              <w:jc w:val="center"/>
              <w:rPr>
                <w:rFonts w:ascii="Times New Roman" w:hAnsi="Times New Roman"/>
                <w:color w:val="000000"/>
                <w:sz w:val="24"/>
                <w:szCs w:val="24"/>
              </w:rPr>
            </w:pPr>
            <w:r w:rsidRPr="00DE0BFF">
              <w:rPr>
                <w:rFonts w:cs="Arial"/>
                <w:b/>
                <w:bCs/>
                <w:color w:val="000000"/>
                <w:sz w:val="24"/>
                <w:szCs w:val="24"/>
                <w:u w:val="single"/>
              </w:rPr>
              <w:t>-238</w:t>
            </w:r>
          </w:p>
        </w:tc>
      </w:tr>
      <w:tr w:rsidR="00DE0BFF" w:rsidRPr="00DE0BFF">
        <w:trPr>
          <w:trHeight w:val="828"/>
        </w:trPr>
        <w:tc>
          <w:tcPr>
            <w:tcW w:w="1870"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Times New Roman" w:hAnsi="Times New Roman"/>
                <w:b/>
                <w:bCs/>
                <w:color w:val="000000"/>
                <w:sz w:val="24"/>
                <w:szCs w:val="24"/>
                <w:u w:val="single"/>
              </w:rPr>
              <w:t> </w:t>
            </w:r>
          </w:p>
          <w:p w:rsidR="00DE0BFF" w:rsidRPr="00DE0BFF" w:rsidRDefault="00A67455" w:rsidP="00DE0BFF">
            <w:pPr>
              <w:jc w:val="center"/>
              <w:rPr>
                <w:rFonts w:ascii="Times New Roman" w:hAnsi="Times New Roman"/>
                <w:color w:val="000000"/>
                <w:sz w:val="24"/>
                <w:szCs w:val="24"/>
              </w:rPr>
            </w:pPr>
            <w:r>
              <w:rPr>
                <w:rFonts w:cs="Arial"/>
                <w:b/>
                <w:bCs/>
                <w:color w:val="000000"/>
                <w:sz w:val="24"/>
                <w:szCs w:val="24"/>
                <w:u w:val="single"/>
              </w:rPr>
              <w:t xml:space="preserve">&gt;40’ to </w:t>
            </w:r>
            <w:r w:rsidRPr="00F969C8">
              <w:rPr>
                <w:rFonts w:cs="Arial"/>
                <w:b/>
                <w:bCs/>
                <w:color w:val="000000"/>
                <w:sz w:val="24"/>
                <w:szCs w:val="24"/>
                <w:highlight w:val="red"/>
                <w:u w:val="single"/>
              </w:rPr>
              <w:t>≤</w:t>
            </w:r>
            <w:r>
              <w:rPr>
                <w:rFonts w:cs="Arial"/>
                <w:b/>
                <w:bCs/>
                <w:color w:val="000000"/>
                <w:sz w:val="24"/>
                <w:szCs w:val="24"/>
                <w:u w:val="single"/>
              </w:rPr>
              <w:t xml:space="preserve"> </w:t>
            </w:r>
            <w:r w:rsidR="00DE0BFF" w:rsidRPr="00DE0BFF">
              <w:rPr>
                <w:rFonts w:cs="Arial"/>
                <w:b/>
                <w:bCs/>
                <w:color w:val="000000"/>
                <w:sz w:val="24"/>
                <w:szCs w:val="24"/>
                <w:u w:val="single"/>
              </w:rPr>
              <w:t>45’</w:t>
            </w:r>
          </w:p>
        </w:tc>
        <w:tc>
          <w:tcPr>
            <w:tcW w:w="187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Times New Roman" w:hAnsi="Times New Roman"/>
                <w:b/>
                <w:bCs/>
                <w:color w:val="000000"/>
                <w:sz w:val="24"/>
                <w:szCs w:val="24"/>
                <w:u w:val="single"/>
              </w:rPr>
              <w:t> </w:t>
            </w:r>
          </w:p>
          <w:p w:rsidR="00DE0BFF" w:rsidRPr="00DE0BFF" w:rsidRDefault="00DE0BFF" w:rsidP="00DE0BFF">
            <w:pPr>
              <w:jc w:val="center"/>
              <w:rPr>
                <w:rFonts w:ascii="Times New Roman" w:hAnsi="Times New Roman"/>
                <w:color w:val="000000"/>
                <w:sz w:val="24"/>
                <w:szCs w:val="24"/>
              </w:rPr>
            </w:pPr>
            <w:r w:rsidRPr="00DE0BFF">
              <w:rPr>
                <w:rFonts w:cs="Arial"/>
                <w:b/>
                <w:bCs/>
                <w:color w:val="000000"/>
                <w:sz w:val="24"/>
                <w:szCs w:val="24"/>
                <w:u w:val="single"/>
              </w:rPr>
              <w:t>-134</w:t>
            </w:r>
          </w:p>
        </w:tc>
        <w:tc>
          <w:tcPr>
            <w:tcW w:w="187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Times New Roman" w:hAnsi="Times New Roman"/>
                <w:b/>
                <w:bCs/>
                <w:color w:val="000000"/>
                <w:sz w:val="24"/>
                <w:szCs w:val="24"/>
                <w:u w:val="single"/>
              </w:rPr>
              <w:t> </w:t>
            </w:r>
          </w:p>
          <w:p w:rsidR="00DE0BFF" w:rsidRPr="00DE0BFF" w:rsidRDefault="00DE0BFF" w:rsidP="00DE0BFF">
            <w:pPr>
              <w:jc w:val="center"/>
              <w:rPr>
                <w:rFonts w:ascii="Times New Roman" w:hAnsi="Times New Roman"/>
                <w:color w:val="000000"/>
                <w:sz w:val="24"/>
                <w:szCs w:val="24"/>
              </w:rPr>
            </w:pPr>
            <w:r w:rsidRPr="00DE0BFF">
              <w:rPr>
                <w:rFonts w:cs="Arial"/>
                <w:b/>
                <w:bCs/>
                <w:color w:val="000000"/>
                <w:sz w:val="24"/>
                <w:szCs w:val="24"/>
                <w:u w:val="single"/>
              </w:rPr>
              <w:t>-183</w:t>
            </w:r>
          </w:p>
        </w:tc>
        <w:tc>
          <w:tcPr>
            <w:tcW w:w="187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Times New Roman" w:hAnsi="Times New Roman"/>
                <w:b/>
                <w:bCs/>
                <w:color w:val="000000"/>
                <w:sz w:val="24"/>
                <w:szCs w:val="24"/>
                <w:u w:val="single"/>
              </w:rPr>
              <w:t> </w:t>
            </w:r>
          </w:p>
          <w:p w:rsidR="00DE0BFF" w:rsidRPr="00DE0BFF" w:rsidRDefault="00DE0BFF" w:rsidP="00DE0BFF">
            <w:pPr>
              <w:jc w:val="center"/>
              <w:rPr>
                <w:rFonts w:ascii="Times New Roman" w:hAnsi="Times New Roman"/>
                <w:color w:val="000000"/>
                <w:sz w:val="24"/>
                <w:szCs w:val="24"/>
              </w:rPr>
            </w:pPr>
            <w:r w:rsidRPr="00DE0BFF">
              <w:rPr>
                <w:rFonts w:cs="Arial"/>
                <w:b/>
                <w:bCs/>
                <w:color w:val="000000"/>
                <w:sz w:val="24"/>
                <w:szCs w:val="24"/>
                <w:u w:val="single"/>
              </w:rPr>
              <w:t>-213</w:t>
            </w:r>
          </w:p>
        </w:tc>
        <w:tc>
          <w:tcPr>
            <w:tcW w:w="187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Times New Roman" w:hAnsi="Times New Roman"/>
                <w:b/>
                <w:bCs/>
                <w:color w:val="000000"/>
                <w:sz w:val="24"/>
                <w:szCs w:val="24"/>
                <w:u w:val="single"/>
              </w:rPr>
              <w:t> </w:t>
            </w:r>
          </w:p>
          <w:p w:rsidR="00DE0BFF" w:rsidRPr="00DE0BFF" w:rsidRDefault="00DE0BFF" w:rsidP="00DE0BFF">
            <w:pPr>
              <w:jc w:val="center"/>
              <w:rPr>
                <w:rFonts w:ascii="Times New Roman" w:hAnsi="Times New Roman"/>
                <w:color w:val="000000"/>
                <w:sz w:val="24"/>
                <w:szCs w:val="24"/>
              </w:rPr>
            </w:pPr>
            <w:r w:rsidRPr="00DE0BFF">
              <w:rPr>
                <w:rFonts w:cs="Arial"/>
                <w:b/>
                <w:bCs/>
                <w:color w:val="000000"/>
                <w:sz w:val="24"/>
                <w:szCs w:val="24"/>
                <w:u w:val="single"/>
              </w:rPr>
              <w:t>-243</w:t>
            </w:r>
          </w:p>
        </w:tc>
      </w:tr>
      <w:tr w:rsidR="00DE0BFF" w:rsidRPr="00DE0BFF">
        <w:trPr>
          <w:trHeight w:val="828"/>
        </w:trPr>
        <w:tc>
          <w:tcPr>
            <w:tcW w:w="1870"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Times New Roman" w:hAnsi="Times New Roman"/>
                <w:b/>
                <w:bCs/>
                <w:color w:val="000000"/>
                <w:sz w:val="24"/>
                <w:szCs w:val="24"/>
                <w:u w:val="single"/>
              </w:rPr>
              <w:t> </w:t>
            </w:r>
          </w:p>
          <w:p w:rsidR="00DE0BFF" w:rsidRPr="00DE0BFF" w:rsidRDefault="00A67455" w:rsidP="00DE0BFF">
            <w:pPr>
              <w:jc w:val="center"/>
              <w:rPr>
                <w:rFonts w:ascii="Times New Roman" w:hAnsi="Times New Roman"/>
                <w:color w:val="000000"/>
                <w:sz w:val="24"/>
                <w:szCs w:val="24"/>
              </w:rPr>
            </w:pPr>
            <w:r>
              <w:rPr>
                <w:rFonts w:cs="Arial"/>
                <w:b/>
                <w:bCs/>
                <w:color w:val="000000"/>
                <w:sz w:val="24"/>
                <w:szCs w:val="24"/>
                <w:u w:val="single"/>
              </w:rPr>
              <w:t xml:space="preserve">&gt;45’ to </w:t>
            </w:r>
            <w:r w:rsidRPr="00F969C8">
              <w:rPr>
                <w:rFonts w:cs="Arial"/>
                <w:b/>
                <w:bCs/>
                <w:color w:val="000000"/>
                <w:sz w:val="24"/>
                <w:szCs w:val="24"/>
                <w:highlight w:val="red"/>
                <w:u w:val="single"/>
              </w:rPr>
              <w:t>≤</w:t>
            </w:r>
            <w:r>
              <w:rPr>
                <w:rFonts w:cs="Arial"/>
                <w:b/>
                <w:bCs/>
                <w:color w:val="000000"/>
                <w:sz w:val="24"/>
                <w:szCs w:val="24"/>
                <w:u w:val="single"/>
              </w:rPr>
              <w:t xml:space="preserve"> </w:t>
            </w:r>
            <w:r w:rsidR="00DE0BFF" w:rsidRPr="00DE0BFF">
              <w:rPr>
                <w:rFonts w:cs="Arial"/>
                <w:b/>
                <w:bCs/>
                <w:color w:val="000000"/>
                <w:sz w:val="24"/>
                <w:szCs w:val="24"/>
                <w:u w:val="single"/>
              </w:rPr>
              <w:t>50’</w:t>
            </w:r>
          </w:p>
        </w:tc>
        <w:tc>
          <w:tcPr>
            <w:tcW w:w="187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Times New Roman" w:hAnsi="Times New Roman"/>
                <w:b/>
                <w:bCs/>
                <w:color w:val="000000"/>
                <w:sz w:val="24"/>
                <w:szCs w:val="24"/>
                <w:u w:val="single"/>
              </w:rPr>
              <w:t> </w:t>
            </w:r>
          </w:p>
          <w:p w:rsidR="00DE0BFF" w:rsidRPr="00DE0BFF" w:rsidRDefault="00DE0BFF" w:rsidP="00DE0BFF">
            <w:pPr>
              <w:jc w:val="center"/>
              <w:rPr>
                <w:rFonts w:ascii="Times New Roman" w:hAnsi="Times New Roman"/>
                <w:color w:val="000000"/>
                <w:sz w:val="24"/>
                <w:szCs w:val="24"/>
              </w:rPr>
            </w:pPr>
            <w:r w:rsidRPr="00DE0BFF">
              <w:rPr>
                <w:rFonts w:cs="Arial"/>
                <w:b/>
                <w:bCs/>
                <w:color w:val="000000"/>
                <w:sz w:val="24"/>
                <w:szCs w:val="24"/>
                <w:u w:val="single"/>
              </w:rPr>
              <w:t>-136</w:t>
            </w:r>
          </w:p>
        </w:tc>
        <w:tc>
          <w:tcPr>
            <w:tcW w:w="187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Times New Roman" w:hAnsi="Times New Roman"/>
                <w:b/>
                <w:bCs/>
                <w:color w:val="000000"/>
                <w:sz w:val="24"/>
                <w:szCs w:val="24"/>
                <w:u w:val="single"/>
              </w:rPr>
              <w:t> </w:t>
            </w:r>
          </w:p>
          <w:p w:rsidR="00DE0BFF" w:rsidRPr="00DE0BFF" w:rsidRDefault="00DE0BFF" w:rsidP="00DE0BFF">
            <w:pPr>
              <w:jc w:val="center"/>
              <w:rPr>
                <w:rFonts w:ascii="Times New Roman" w:hAnsi="Times New Roman"/>
                <w:color w:val="000000"/>
                <w:sz w:val="24"/>
                <w:szCs w:val="24"/>
              </w:rPr>
            </w:pPr>
            <w:r w:rsidRPr="00DE0BFF">
              <w:rPr>
                <w:rFonts w:cs="Arial"/>
                <w:b/>
                <w:bCs/>
                <w:color w:val="000000"/>
                <w:sz w:val="24"/>
                <w:szCs w:val="24"/>
                <w:u w:val="single"/>
              </w:rPr>
              <w:t>-187</w:t>
            </w:r>
          </w:p>
        </w:tc>
        <w:tc>
          <w:tcPr>
            <w:tcW w:w="187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Times New Roman" w:hAnsi="Times New Roman"/>
                <w:b/>
                <w:bCs/>
                <w:color w:val="000000"/>
                <w:sz w:val="24"/>
                <w:szCs w:val="24"/>
                <w:u w:val="single"/>
              </w:rPr>
              <w:t> </w:t>
            </w:r>
          </w:p>
          <w:p w:rsidR="00DE0BFF" w:rsidRPr="00DE0BFF" w:rsidRDefault="00DE0BFF" w:rsidP="00DE0BFF">
            <w:pPr>
              <w:jc w:val="center"/>
              <w:rPr>
                <w:rFonts w:ascii="Times New Roman" w:hAnsi="Times New Roman"/>
                <w:color w:val="000000"/>
                <w:sz w:val="24"/>
                <w:szCs w:val="24"/>
              </w:rPr>
            </w:pPr>
            <w:r w:rsidRPr="00DE0BFF">
              <w:rPr>
                <w:rFonts w:cs="Arial"/>
                <w:b/>
                <w:bCs/>
                <w:color w:val="000000"/>
                <w:sz w:val="24"/>
                <w:szCs w:val="24"/>
                <w:u w:val="single"/>
              </w:rPr>
              <w:t>-217</w:t>
            </w:r>
          </w:p>
        </w:tc>
        <w:tc>
          <w:tcPr>
            <w:tcW w:w="187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Times New Roman" w:hAnsi="Times New Roman"/>
                <w:b/>
                <w:bCs/>
                <w:color w:val="000000"/>
                <w:sz w:val="24"/>
                <w:szCs w:val="24"/>
                <w:u w:val="single"/>
              </w:rPr>
              <w:t> </w:t>
            </w:r>
          </w:p>
          <w:p w:rsidR="00DE0BFF" w:rsidRPr="00DE0BFF" w:rsidRDefault="00DE0BFF" w:rsidP="00DE0BFF">
            <w:pPr>
              <w:jc w:val="center"/>
              <w:rPr>
                <w:rFonts w:ascii="Times New Roman" w:hAnsi="Times New Roman"/>
                <w:color w:val="000000"/>
                <w:sz w:val="24"/>
                <w:szCs w:val="24"/>
              </w:rPr>
            </w:pPr>
            <w:r w:rsidRPr="00DE0BFF">
              <w:rPr>
                <w:rFonts w:cs="Arial"/>
                <w:b/>
                <w:bCs/>
                <w:color w:val="000000"/>
                <w:sz w:val="24"/>
                <w:szCs w:val="24"/>
                <w:u w:val="single"/>
              </w:rPr>
              <w:t>-248</w:t>
            </w:r>
          </w:p>
        </w:tc>
      </w:tr>
      <w:tr w:rsidR="00DE0BFF" w:rsidRPr="00DE0BFF">
        <w:trPr>
          <w:trHeight w:val="828"/>
        </w:trPr>
        <w:tc>
          <w:tcPr>
            <w:tcW w:w="1870"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Times New Roman" w:hAnsi="Times New Roman"/>
                <w:b/>
                <w:bCs/>
                <w:color w:val="000000"/>
                <w:sz w:val="24"/>
                <w:szCs w:val="24"/>
                <w:u w:val="single"/>
              </w:rPr>
              <w:t> </w:t>
            </w:r>
          </w:p>
          <w:p w:rsidR="00DE0BFF" w:rsidRPr="00DE0BFF" w:rsidRDefault="00A67455" w:rsidP="00DE0BFF">
            <w:pPr>
              <w:jc w:val="center"/>
              <w:rPr>
                <w:rFonts w:ascii="Times New Roman" w:hAnsi="Times New Roman"/>
                <w:color w:val="000000"/>
                <w:sz w:val="24"/>
                <w:szCs w:val="24"/>
              </w:rPr>
            </w:pPr>
            <w:r>
              <w:rPr>
                <w:rFonts w:cs="Arial"/>
                <w:b/>
                <w:bCs/>
                <w:color w:val="000000"/>
                <w:sz w:val="24"/>
                <w:szCs w:val="24"/>
                <w:u w:val="single"/>
              </w:rPr>
              <w:t xml:space="preserve">&gt;50’ to </w:t>
            </w:r>
            <w:r w:rsidRPr="00F969C8">
              <w:rPr>
                <w:rFonts w:cs="Arial"/>
                <w:b/>
                <w:bCs/>
                <w:color w:val="000000"/>
                <w:sz w:val="24"/>
                <w:szCs w:val="24"/>
                <w:highlight w:val="red"/>
                <w:u w:val="single"/>
              </w:rPr>
              <w:t>≤</w:t>
            </w:r>
            <w:r>
              <w:rPr>
                <w:rFonts w:cs="Arial"/>
                <w:b/>
                <w:bCs/>
                <w:color w:val="000000"/>
                <w:sz w:val="24"/>
                <w:szCs w:val="24"/>
                <w:u w:val="single"/>
              </w:rPr>
              <w:t xml:space="preserve"> </w:t>
            </w:r>
            <w:r w:rsidR="00DE0BFF" w:rsidRPr="00DE0BFF">
              <w:rPr>
                <w:rFonts w:cs="Arial"/>
                <w:b/>
                <w:bCs/>
                <w:color w:val="000000"/>
                <w:sz w:val="24"/>
                <w:szCs w:val="24"/>
                <w:u w:val="single"/>
              </w:rPr>
              <w:t>55’</w:t>
            </w:r>
          </w:p>
        </w:tc>
        <w:tc>
          <w:tcPr>
            <w:tcW w:w="187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Times New Roman" w:hAnsi="Times New Roman"/>
                <w:b/>
                <w:bCs/>
                <w:color w:val="000000"/>
                <w:sz w:val="24"/>
                <w:szCs w:val="24"/>
                <w:u w:val="single"/>
              </w:rPr>
              <w:t> </w:t>
            </w:r>
          </w:p>
          <w:p w:rsidR="00DE0BFF" w:rsidRPr="00DE0BFF" w:rsidRDefault="00DE0BFF" w:rsidP="00DE0BFF">
            <w:pPr>
              <w:jc w:val="center"/>
              <w:rPr>
                <w:rFonts w:ascii="Times New Roman" w:hAnsi="Times New Roman"/>
                <w:color w:val="000000"/>
                <w:sz w:val="24"/>
                <w:szCs w:val="24"/>
              </w:rPr>
            </w:pPr>
            <w:r w:rsidRPr="00DE0BFF">
              <w:rPr>
                <w:rFonts w:cs="Arial"/>
                <w:b/>
                <w:bCs/>
                <w:color w:val="000000"/>
                <w:sz w:val="24"/>
                <w:szCs w:val="24"/>
                <w:u w:val="single"/>
              </w:rPr>
              <w:t>-138</w:t>
            </w:r>
          </w:p>
        </w:tc>
        <w:tc>
          <w:tcPr>
            <w:tcW w:w="187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Times New Roman" w:hAnsi="Times New Roman"/>
                <w:b/>
                <w:bCs/>
                <w:color w:val="000000"/>
                <w:sz w:val="24"/>
                <w:szCs w:val="24"/>
                <w:u w:val="single"/>
              </w:rPr>
              <w:t> </w:t>
            </w:r>
          </w:p>
          <w:p w:rsidR="00DE0BFF" w:rsidRPr="00DE0BFF" w:rsidRDefault="00DE0BFF" w:rsidP="00DE0BFF">
            <w:pPr>
              <w:jc w:val="center"/>
              <w:rPr>
                <w:rFonts w:ascii="Times New Roman" w:hAnsi="Times New Roman"/>
                <w:color w:val="000000"/>
                <w:sz w:val="24"/>
                <w:szCs w:val="24"/>
              </w:rPr>
            </w:pPr>
            <w:r w:rsidRPr="00DE0BFF">
              <w:rPr>
                <w:rFonts w:cs="Arial"/>
                <w:b/>
                <w:bCs/>
                <w:color w:val="000000"/>
                <w:sz w:val="24"/>
                <w:szCs w:val="24"/>
                <w:u w:val="single"/>
              </w:rPr>
              <w:t>-190</w:t>
            </w:r>
          </w:p>
        </w:tc>
        <w:tc>
          <w:tcPr>
            <w:tcW w:w="187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Times New Roman" w:hAnsi="Times New Roman"/>
                <w:b/>
                <w:bCs/>
                <w:color w:val="000000"/>
                <w:sz w:val="24"/>
                <w:szCs w:val="24"/>
                <w:u w:val="single"/>
              </w:rPr>
              <w:t> </w:t>
            </w:r>
          </w:p>
          <w:p w:rsidR="00DE0BFF" w:rsidRPr="00DE0BFF" w:rsidRDefault="00DE0BFF" w:rsidP="00DE0BFF">
            <w:pPr>
              <w:jc w:val="center"/>
              <w:rPr>
                <w:rFonts w:ascii="Times New Roman" w:hAnsi="Times New Roman"/>
                <w:color w:val="000000"/>
                <w:sz w:val="24"/>
                <w:szCs w:val="24"/>
              </w:rPr>
            </w:pPr>
            <w:r w:rsidRPr="00DE0BFF">
              <w:rPr>
                <w:rFonts w:cs="Arial"/>
                <w:b/>
                <w:bCs/>
                <w:color w:val="000000"/>
                <w:sz w:val="24"/>
                <w:szCs w:val="24"/>
                <w:u w:val="single"/>
              </w:rPr>
              <w:t>-221</w:t>
            </w:r>
          </w:p>
        </w:tc>
        <w:tc>
          <w:tcPr>
            <w:tcW w:w="187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Times New Roman" w:hAnsi="Times New Roman"/>
                <w:b/>
                <w:bCs/>
                <w:color w:val="000000"/>
                <w:sz w:val="24"/>
                <w:szCs w:val="24"/>
                <w:u w:val="single"/>
              </w:rPr>
              <w:t> </w:t>
            </w:r>
          </w:p>
          <w:p w:rsidR="00DE0BFF" w:rsidRPr="00DE0BFF" w:rsidRDefault="00DE0BFF" w:rsidP="00DE0BFF">
            <w:pPr>
              <w:jc w:val="center"/>
              <w:rPr>
                <w:rFonts w:ascii="Times New Roman" w:hAnsi="Times New Roman"/>
                <w:color w:val="000000"/>
                <w:sz w:val="24"/>
                <w:szCs w:val="24"/>
              </w:rPr>
            </w:pPr>
            <w:r w:rsidRPr="00DE0BFF">
              <w:rPr>
                <w:rFonts w:cs="Arial"/>
                <w:b/>
                <w:bCs/>
                <w:color w:val="000000"/>
                <w:sz w:val="24"/>
                <w:szCs w:val="24"/>
                <w:u w:val="single"/>
              </w:rPr>
              <w:t>-252</w:t>
            </w:r>
          </w:p>
        </w:tc>
      </w:tr>
      <w:tr w:rsidR="00DE0BFF" w:rsidRPr="00DE0BFF">
        <w:trPr>
          <w:trHeight w:val="828"/>
        </w:trPr>
        <w:tc>
          <w:tcPr>
            <w:tcW w:w="1870"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Times New Roman" w:hAnsi="Times New Roman"/>
                <w:b/>
                <w:bCs/>
                <w:color w:val="000000"/>
                <w:sz w:val="24"/>
                <w:szCs w:val="24"/>
                <w:u w:val="single"/>
              </w:rPr>
              <w:t> </w:t>
            </w:r>
          </w:p>
          <w:p w:rsidR="00DE0BFF" w:rsidRPr="00DE0BFF" w:rsidRDefault="00A67455" w:rsidP="00DE0BFF">
            <w:pPr>
              <w:jc w:val="center"/>
              <w:rPr>
                <w:rFonts w:ascii="Times New Roman" w:hAnsi="Times New Roman"/>
                <w:color w:val="000000"/>
                <w:sz w:val="24"/>
                <w:szCs w:val="24"/>
              </w:rPr>
            </w:pPr>
            <w:r>
              <w:rPr>
                <w:rFonts w:cs="Arial"/>
                <w:b/>
                <w:bCs/>
                <w:color w:val="000000"/>
                <w:sz w:val="24"/>
                <w:szCs w:val="24"/>
                <w:u w:val="single"/>
              </w:rPr>
              <w:t xml:space="preserve">&gt;55’ to </w:t>
            </w:r>
            <w:r w:rsidRPr="00F969C8">
              <w:rPr>
                <w:rFonts w:cs="Arial"/>
                <w:b/>
                <w:bCs/>
                <w:color w:val="000000"/>
                <w:sz w:val="24"/>
                <w:szCs w:val="24"/>
                <w:highlight w:val="red"/>
                <w:u w:val="single"/>
              </w:rPr>
              <w:t>≤</w:t>
            </w:r>
            <w:r>
              <w:rPr>
                <w:rFonts w:cs="Arial"/>
                <w:b/>
                <w:bCs/>
                <w:color w:val="000000"/>
                <w:sz w:val="24"/>
                <w:szCs w:val="24"/>
                <w:u w:val="single"/>
              </w:rPr>
              <w:t xml:space="preserve"> </w:t>
            </w:r>
            <w:r w:rsidR="00DE0BFF" w:rsidRPr="00DE0BFF">
              <w:rPr>
                <w:rFonts w:cs="Arial"/>
                <w:b/>
                <w:bCs/>
                <w:color w:val="000000"/>
                <w:sz w:val="24"/>
                <w:szCs w:val="24"/>
                <w:u w:val="single"/>
              </w:rPr>
              <w:t>60’</w:t>
            </w:r>
          </w:p>
        </w:tc>
        <w:tc>
          <w:tcPr>
            <w:tcW w:w="187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Times New Roman" w:hAnsi="Times New Roman"/>
                <w:b/>
                <w:bCs/>
                <w:color w:val="000000"/>
                <w:sz w:val="24"/>
                <w:szCs w:val="24"/>
                <w:u w:val="single"/>
              </w:rPr>
              <w:t> </w:t>
            </w:r>
          </w:p>
          <w:p w:rsidR="00DE0BFF" w:rsidRPr="00DE0BFF" w:rsidRDefault="00DE0BFF" w:rsidP="00DE0BFF">
            <w:pPr>
              <w:jc w:val="center"/>
              <w:rPr>
                <w:rFonts w:ascii="Times New Roman" w:hAnsi="Times New Roman"/>
                <w:color w:val="000000"/>
                <w:sz w:val="24"/>
                <w:szCs w:val="24"/>
              </w:rPr>
            </w:pPr>
            <w:r w:rsidRPr="00DE0BFF">
              <w:rPr>
                <w:rFonts w:cs="Arial"/>
                <w:b/>
                <w:bCs/>
                <w:color w:val="000000"/>
                <w:sz w:val="24"/>
                <w:szCs w:val="24"/>
                <w:u w:val="single"/>
              </w:rPr>
              <w:t>-140</w:t>
            </w:r>
          </w:p>
        </w:tc>
        <w:tc>
          <w:tcPr>
            <w:tcW w:w="187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Times New Roman" w:hAnsi="Times New Roman"/>
                <w:b/>
                <w:bCs/>
                <w:color w:val="000000"/>
                <w:sz w:val="24"/>
                <w:szCs w:val="24"/>
                <w:u w:val="single"/>
              </w:rPr>
              <w:t> </w:t>
            </w:r>
          </w:p>
          <w:p w:rsidR="00DE0BFF" w:rsidRPr="00DE0BFF" w:rsidRDefault="00DE0BFF" w:rsidP="00DE0BFF">
            <w:pPr>
              <w:jc w:val="center"/>
              <w:rPr>
                <w:rFonts w:ascii="Times New Roman" w:hAnsi="Times New Roman"/>
                <w:color w:val="000000"/>
                <w:sz w:val="24"/>
                <w:szCs w:val="24"/>
              </w:rPr>
            </w:pPr>
            <w:r w:rsidRPr="00DE0BFF">
              <w:rPr>
                <w:rFonts w:cs="Arial"/>
                <w:b/>
                <w:bCs/>
                <w:color w:val="000000"/>
                <w:sz w:val="24"/>
                <w:szCs w:val="24"/>
                <w:u w:val="single"/>
              </w:rPr>
              <w:t>-193</w:t>
            </w:r>
          </w:p>
        </w:tc>
        <w:tc>
          <w:tcPr>
            <w:tcW w:w="187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Times New Roman" w:hAnsi="Times New Roman"/>
                <w:b/>
                <w:bCs/>
                <w:color w:val="000000"/>
                <w:sz w:val="24"/>
                <w:szCs w:val="24"/>
                <w:u w:val="single"/>
              </w:rPr>
              <w:t> </w:t>
            </w:r>
          </w:p>
          <w:p w:rsidR="00DE0BFF" w:rsidRPr="00DE0BFF" w:rsidRDefault="00DE0BFF" w:rsidP="00DE0BFF">
            <w:pPr>
              <w:jc w:val="center"/>
              <w:rPr>
                <w:rFonts w:ascii="Times New Roman" w:hAnsi="Times New Roman"/>
                <w:color w:val="000000"/>
                <w:sz w:val="24"/>
                <w:szCs w:val="24"/>
              </w:rPr>
            </w:pPr>
            <w:r w:rsidRPr="00DE0BFF">
              <w:rPr>
                <w:rFonts w:cs="Arial"/>
                <w:b/>
                <w:bCs/>
                <w:color w:val="000000"/>
                <w:sz w:val="24"/>
                <w:szCs w:val="24"/>
                <w:u w:val="single"/>
              </w:rPr>
              <w:t>-224</w:t>
            </w:r>
          </w:p>
        </w:tc>
        <w:tc>
          <w:tcPr>
            <w:tcW w:w="187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Times New Roman" w:hAnsi="Times New Roman"/>
                <w:b/>
                <w:bCs/>
                <w:color w:val="000000"/>
                <w:sz w:val="24"/>
                <w:szCs w:val="24"/>
                <w:u w:val="single"/>
              </w:rPr>
              <w:t> </w:t>
            </w:r>
          </w:p>
          <w:p w:rsidR="00DE0BFF" w:rsidRPr="00DE0BFF" w:rsidRDefault="00DE0BFF" w:rsidP="00DE0BFF">
            <w:pPr>
              <w:jc w:val="center"/>
              <w:rPr>
                <w:rFonts w:ascii="Times New Roman" w:hAnsi="Times New Roman"/>
                <w:color w:val="000000"/>
                <w:sz w:val="24"/>
                <w:szCs w:val="24"/>
              </w:rPr>
            </w:pPr>
            <w:r w:rsidRPr="00DE0BFF">
              <w:rPr>
                <w:rFonts w:cs="Arial"/>
                <w:b/>
                <w:bCs/>
                <w:color w:val="000000"/>
                <w:sz w:val="24"/>
                <w:szCs w:val="24"/>
                <w:u w:val="single"/>
              </w:rPr>
              <w:t>-256</w:t>
            </w:r>
          </w:p>
        </w:tc>
      </w:tr>
    </w:tbl>
    <w:p w:rsidR="00DE0BFF" w:rsidRPr="00DE0BFF" w:rsidRDefault="00DE0BFF" w:rsidP="00DE0BFF">
      <w:pPr>
        <w:rPr>
          <w:rFonts w:ascii="Times New Roman" w:hAnsi="Times New Roman"/>
          <w:color w:val="000000"/>
          <w:sz w:val="24"/>
          <w:szCs w:val="24"/>
        </w:rPr>
      </w:pPr>
      <w:r w:rsidRPr="00DE0BFF">
        <w:rPr>
          <w:rFonts w:ascii="Times New Roman" w:hAnsi="Times New Roman"/>
          <w:color w:val="000000"/>
          <w:sz w:val="24"/>
          <w:szCs w:val="24"/>
          <w:u w:val="single"/>
        </w:rPr>
        <w:t> </w:t>
      </w:r>
    </w:p>
    <w:p w:rsidR="00DE0BFF" w:rsidRPr="00DE0BFF" w:rsidRDefault="00DE0BFF" w:rsidP="00DE0BFF">
      <w:pPr>
        <w:rPr>
          <w:rFonts w:ascii="Times New Roman" w:hAnsi="Times New Roman"/>
          <w:color w:val="000000"/>
          <w:sz w:val="24"/>
          <w:szCs w:val="24"/>
        </w:rPr>
      </w:pPr>
      <w:r w:rsidRPr="00DE0BFF">
        <w:rPr>
          <w:rFonts w:ascii="Times New Roman" w:hAnsi="Times New Roman"/>
          <w:color w:val="000000"/>
          <w:sz w:val="24"/>
          <w:szCs w:val="24"/>
          <w:u w:val="single"/>
        </w:rPr>
        <w:t> </w:t>
      </w:r>
    </w:p>
    <w:p w:rsidR="00DE0BFF" w:rsidRPr="00DE0BFF" w:rsidRDefault="00DE0BFF" w:rsidP="00DE0BFF">
      <w:pPr>
        <w:rPr>
          <w:rFonts w:ascii="Times New Roman" w:hAnsi="Times New Roman"/>
          <w:color w:val="000000"/>
          <w:sz w:val="24"/>
          <w:szCs w:val="24"/>
        </w:rPr>
      </w:pPr>
      <w:r w:rsidRPr="00DE0BFF">
        <w:rPr>
          <w:rFonts w:ascii="Times New Roman" w:hAnsi="Times New Roman"/>
          <w:color w:val="000000"/>
          <w:sz w:val="24"/>
          <w:szCs w:val="24"/>
          <w:u w:val="single"/>
        </w:rPr>
        <w:t> </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70"/>
        <w:gridCol w:w="1870"/>
        <w:gridCol w:w="1870"/>
        <w:gridCol w:w="1870"/>
        <w:gridCol w:w="1870"/>
      </w:tblGrid>
      <w:tr w:rsidR="00DE0BFF" w:rsidRPr="00DE0BFF">
        <w:tc>
          <w:tcPr>
            <w:tcW w:w="9350" w:type="dxa"/>
            <w:gridSpan w:val="5"/>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cs="Arial"/>
                <w:b/>
                <w:bCs/>
                <w:color w:val="000000"/>
                <w:sz w:val="24"/>
                <w:szCs w:val="24"/>
                <w:u w:val="single"/>
              </w:rPr>
              <w:t>TABLE 5 — Gable Roofs</w:t>
            </w:r>
          </w:p>
          <w:p w:rsidR="00DE0BFF" w:rsidRPr="00DE0BFF" w:rsidRDefault="00DE0BFF" w:rsidP="00DE0BFF">
            <w:pPr>
              <w:jc w:val="center"/>
              <w:rPr>
                <w:rFonts w:ascii="Times New Roman" w:hAnsi="Times New Roman"/>
                <w:color w:val="000000"/>
                <w:sz w:val="24"/>
                <w:szCs w:val="24"/>
              </w:rPr>
            </w:pPr>
            <w:r w:rsidRPr="00DE0BFF">
              <w:rPr>
                <w:rFonts w:ascii="Times New Roman" w:hAnsi="Times New Roman"/>
                <w:b/>
                <w:bCs/>
                <w:color w:val="000000"/>
                <w:sz w:val="24"/>
                <w:szCs w:val="24"/>
                <w:u w:val="single"/>
              </w:rPr>
              <w:t> </w:t>
            </w:r>
          </w:p>
          <w:p w:rsidR="00DE0BFF" w:rsidRPr="00DE0BFF" w:rsidRDefault="00DE0BFF" w:rsidP="00DE0BFF">
            <w:pPr>
              <w:jc w:val="center"/>
              <w:rPr>
                <w:rFonts w:ascii="Times New Roman" w:hAnsi="Times New Roman"/>
                <w:color w:val="000000"/>
                <w:sz w:val="24"/>
                <w:szCs w:val="24"/>
              </w:rPr>
            </w:pPr>
            <w:r w:rsidRPr="00DE0BFF">
              <w:rPr>
                <w:rFonts w:cs="Arial"/>
                <w:b/>
                <w:bCs/>
                <w:color w:val="000000"/>
                <w:sz w:val="24"/>
                <w:szCs w:val="24"/>
                <w:u w:val="single"/>
              </w:rPr>
              <w:lastRenderedPageBreak/>
              <w:t>MINIMUM ASD DESIGN WIND UPLIFT PRESSURES IN PSF</w:t>
            </w:r>
          </w:p>
          <w:p w:rsidR="00DE0BFF" w:rsidRPr="00DE0BFF" w:rsidRDefault="00DE0BFF" w:rsidP="00DE0BFF">
            <w:pPr>
              <w:jc w:val="center"/>
              <w:rPr>
                <w:rFonts w:ascii="Times New Roman" w:hAnsi="Times New Roman"/>
                <w:color w:val="000000"/>
                <w:sz w:val="24"/>
                <w:szCs w:val="24"/>
              </w:rPr>
            </w:pPr>
            <w:r w:rsidRPr="00DE0BFF">
              <w:rPr>
                <w:rFonts w:cs="Arial"/>
                <w:b/>
                <w:bCs/>
                <w:color w:val="000000"/>
                <w:sz w:val="24"/>
                <w:szCs w:val="24"/>
                <w:u w:val="single"/>
              </w:rPr>
              <w:t> FOR ROOF SLOPE - </w:t>
            </w:r>
            <w:r w:rsidR="00B55352" w:rsidRPr="00F969C8">
              <w:rPr>
                <w:rFonts w:cs="Arial"/>
                <w:b/>
                <w:bCs/>
                <w:color w:val="000000"/>
                <w:sz w:val="24"/>
                <w:szCs w:val="24"/>
                <w:highlight w:val="red"/>
                <w:u w:val="single"/>
              </w:rPr>
              <w:t>˃4:12</w:t>
            </w:r>
            <w:r w:rsidR="00B55352" w:rsidRPr="00DE0BFF">
              <w:rPr>
                <w:rFonts w:cs="Arial"/>
                <w:b/>
                <w:bCs/>
                <w:color w:val="000000"/>
                <w:sz w:val="24"/>
                <w:szCs w:val="24"/>
                <w:u w:val="single"/>
              </w:rPr>
              <w:t xml:space="preserve"> to </w:t>
            </w:r>
            <w:r w:rsidR="00B55352" w:rsidRPr="00F969C8">
              <w:rPr>
                <w:rFonts w:cs="Arial"/>
                <w:b/>
                <w:bCs/>
                <w:color w:val="000000"/>
                <w:sz w:val="24"/>
                <w:szCs w:val="24"/>
                <w:highlight w:val="red"/>
                <w:u w:val="single"/>
              </w:rPr>
              <w:t>≤</w:t>
            </w:r>
            <w:r w:rsidR="00B55352" w:rsidRPr="00DE0BFF">
              <w:rPr>
                <w:rFonts w:cs="Arial"/>
                <w:b/>
                <w:bCs/>
                <w:color w:val="000000"/>
                <w:sz w:val="24"/>
                <w:szCs w:val="24"/>
                <w:u w:val="single"/>
              </w:rPr>
              <w:t>6:12</w:t>
            </w:r>
          </w:p>
          <w:p w:rsidR="00DE0BFF" w:rsidRPr="00DE0BFF" w:rsidRDefault="00DE0BFF" w:rsidP="00DE0BFF">
            <w:pPr>
              <w:jc w:val="center"/>
              <w:rPr>
                <w:rFonts w:ascii="Times New Roman" w:hAnsi="Times New Roman"/>
                <w:color w:val="000000"/>
                <w:sz w:val="24"/>
                <w:szCs w:val="24"/>
              </w:rPr>
            </w:pPr>
            <w:r w:rsidRPr="00DE0BFF">
              <w:rPr>
                <w:rFonts w:cs="Arial"/>
                <w:b/>
                <w:bCs/>
                <w:color w:val="000000"/>
                <w:sz w:val="24"/>
                <w:szCs w:val="24"/>
                <w:u w:val="single"/>
              </w:rPr>
              <w:t>RISK CATEGORY II EXPOSURE CATEGORY“D”</w:t>
            </w:r>
          </w:p>
          <w:p w:rsidR="00DE0BFF" w:rsidRPr="00DE0BFF" w:rsidRDefault="00DE0BFF" w:rsidP="00DE0BFF">
            <w:pPr>
              <w:jc w:val="center"/>
              <w:rPr>
                <w:rFonts w:ascii="Times New Roman" w:hAnsi="Times New Roman"/>
                <w:color w:val="000000"/>
                <w:sz w:val="24"/>
                <w:szCs w:val="24"/>
              </w:rPr>
            </w:pPr>
            <w:r w:rsidRPr="00DE0BFF">
              <w:rPr>
                <w:rFonts w:ascii="Times New Roman" w:hAnsi="Times New Roman"/>
                <w:b/>
                <w:bCs/>
                <w:color w:val="000000"/>
                <w:sz w:val="24"/>
                <w:szCs w:val="24"/>
                <w:u w:val="single"/>
              </w:rPr>
              <w:t> </w:t>
            </w:r>
          </w:p>
          <w:p w:rsidR="00DE0BFF" w:rsidRPr="00DE0BFF" w:rsidRDefault="00DE0BFF" w:rsidP="00DE0BFF">
            <w:pPr>
              <w:jc w:val="center"/>
              <w:rPr>
                <w:rFonts w:ascii="Times New Roman" w:hAnsi="Times New Roman"/>
                <w:color w:val="000000"/>
                <w:sz w:val="24"/>
                <w:szCs w:val="24"/>
              </w:rPr>
            </w:pPr>
            <w:r w:rsidRPr="00DE0BFF">
              <w:rPr>
                <w:rFonts w:ascii="Times New Roman" w:hAnsi="Times New Roman"/>
                <w:b/>
                <w:bCs/>
                <w:color w:val="000000"/>
                <w:sz w:val="24"/>
                <w:szCs w:val="24"/>
              </w:rPr>
              <w:t> </w:t>
            </w:r>
            <w:r w:rsidRPr="00DE0BFF">
              <w:rPr>
                <w:rFonts w:cs="Arial"/>
                <w:b/>
                <w:bCs/>
                <w:color w:val="000000"/>
                <w:sz w:val="24"/>
                <w:szCs w:val="24"/>
                <w:u w:val="single"/>
              </w:rPr>
              <w:t>(Overhang)</w:t>
            </w:r>
          </w:p>
          <w:p w:rsidR="00DE0BFF" w:rsidRPr="00DE0BFF" w:rsidRDefault="00DE0BFF" w:rsidP="00DE0BFF">
            <w:pPr>
              <w:rPr>
                <w:rFonts w:ascii="Times New Roman" w:hAnsi="Times New Roman"/>
                <w:color w:val="000000"/>
                <w:sz w:val="24"/>
                <w:szCs w:val="24"/>
              </w:rPr>
            </w:pPr>
            <w:r w:rsidRPr="00DE0BFF">
              <w:rPr>
                <w:rFonts w:ascii="Times New Roman" w:hAnsi="Times New Roman"/>
                <w:b/>
                <w:bCs/>
                <w:color w:val="000000"/>
                <w:sz w:val="24"/>
                <w:szCs w:val="24"/>
              </w:rPr>
              <w:t> </w:t>
            </w:r>
          </w:p>
        </w:tc>
      </w:tr>
      <w:tr w:rsidR="00DE0BFF" w:rsidRPr="00DE0BFF">
        <w:tc>
          <w:tcPr>
            <w:tcW w:w="1870" w:type="dxa"/>
            <w:vMerge w:val="restar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Times New Roman" w:hAnsi="Times New Roman"/>
                <w:b/>
                <w:bCs/>
                <w:color w:val="000000"/>
                <w:sz w:val="24"/>
                <w:szCs w:val="24"/>
                <w:u w:val="single"/>
              </w:rPr>
              <w:lastRenderedPageBreak/>
              <w:t> </w:t>
            </w:r>
          </w:p>
          <w:p w:rsidR="00DE0BFF" w:rsidRPr="00DE0BFF" w:rsidRDefault="00DE0BFF" w:rsidP="00DE0BFF">
            <w:pPr>
              <w:jc w:val="center"/>
              <w:rPr>
                <w:rFonts w:ascii="Times New Roman" w:hAnsi="Times New Roman"/>
                <w:color w:val="000000"/>
                <w:sz w:val="24"/>
                <w:szCs w:val="24"/>
              </w:rPr>
            </w:pPr>
            <w:r w:rsidRPr="00DE0BFF">
              <w:rPr>
                <w:rFonts w:ascii="Times New Roman" w:hAnsi="Times New Roman"/>
                <w:b/>
                <w:bCs/>
                <w:color w:val="000000"/>
                <w:sz w:val="24"/>
                <w:szCs w:val="24"/>
                <w:u w:val="single"/>
              </w:rPr>
              <w:t> </w:t>
            </w:r>
          </w:p>
          <w:p w:rsidR="00DE0BFF" w:rsidRPr="00DE0BFF" w:rsidRDefault="00DE0BFF" w:rsidP="00DE0BFF">
            <w:pPr>
              <w:jc w:val="center"/>
              <w:rPr>
                <w:rFonts w:ascii="Times New Roman" w:hAnsi="Times New Roman"/>
                <w:color w:val="000000"/>
                <w:sz w:val="24"/>
                <w:szCs w:val="24"/>
              </w:rPr>
            </w:pPr>
            <w:r w:rsidRPr="00DE0BFF">
              <w:rPr>
                <w:rFonts w:ascii="Times New Roman" w:hAnsi="Times New Roman"/>
                <w:b/>
                <w:bCs/>
                <w:color w:val="000000"/>
                <w:sz w:val="24"/>
                <w:szCs w:val="24"/>
                <w:u w:val="single"/>
              </w:rPr>
              <w:t> </w:t>
            </w:r>
          </w:p>
          <w:p w:rsidR="00DE0BFF" w:rsidRPr="00DE0BFF" w:rsidRDefault="00DE0BFF" w:rsidP="00DE0BFF">
            <w:pPr>
              <w:jc w:val="center"/>
              <w:rPr>
                <w:rFonts w:ascii="Times New Roman" w:hAnsi="Times New Roman"/>
                <w:color w:val="000000"/>
                <w:sz w:val="24"/>
                <w:szCs w:val="24"/>
              </w:rPr>
            </w:pPr>
            <w:r w:rsidRPr="00DE0BFF">
              <w:rPr>
                <w:rFonts w:ascii="Times New Roman" w:hAnsi="Times New Roman"/>
                <w:b/>
                <w:bCs/>
                <w:color w:val="000000"/>
                <w:sz w:val="24"/>
                <w:szCs w:val="24"/>
                <w:u w:val="single"/>
              </w:rPr>
              <w:t> </w:t>
            </w:r>
          </w:p>
          <w:p w:rsidR="00DE0BFF" w:rsidRPr="00DE0BFF" w:rsidRDefault="00DE0BFF" w:rsidP="00DE0BFF">
            <w:pPr>
              <w:jc w:val="center"/>
              <w:rPr>
                <w:rFonts w:ascii="Times New Roman" w:hAnsi="Times New Roman"/>
                <w:color w:val="000000"/>
                <w:sz w:val="24"/>
                <w:szCs w:val="24"/>
              </w:rPr>
            </w:pPr>
            <w:r w:rsidRPr="00DE0BFF">
              <w:rPr>
                <w:rFonts w:ascii="Times New Roman" w:hAnsi="Times New Roman"/>
                <w:b/>
                <w:bCs/>
                <w:color w:val="000000"/>
                <w:sz w:val="24"/>
                <w:szCs w:val="24"/>
                <w:u w:val="single"/>
              </w:rPr>
              <w:t> </w:t>
            </w:r>
          </w:p>
          <w:p w:rsidR="00DE0BFF" w:rsidRPr="00DE0BFF" w:rsidRDefault="00DE0BFF" w:rsidP="00DE0BFF">
            <w:pPr>
              <w:jc w:val="center"/>
              <w:rPr>
                <w:rFonts w:ascii="Times New Roman" w:hAnsi="Times New Roman"/>
                <w:color w:val="000000"/>
                <w:sz w:val="24"/>
                <w:szCs w:val="24"/>
              </w:rPr>
            </w:pPr>
            <w:r w:rsidRPr="00DE0BFF">
              <w:rPr>
                <w:rFonts w:cs="Arial"/>
                <w:b/>
                <w:bCs/>
                <w:color w:val="000000"/>
                <w:sz w:val="24"/>
                <w:szCs w:val="24"/>
                <w:u w:val="single"/>
              </w:rPr>
              <w:t>Roof Mean Height</w:t>
            </w:r>
          </w:p>
          <w:p w:rsidR="00DE0BFF" w:rsidRPr="00DE0BFF" w:rsidRDefault="00DE0BFF" w:rsidP="00DE0BFF">
            <w:pPr>
              <w:jc w:val="center"/>
              <w:rPr>
                <w:rFonts w:ascii="Times New Roman" w:hAnsi="Times New Roman"/>
                <w:color w:val="000000"/>
                <w:sz w:val="24"/>
                <w:szCs w:val="24"/>
              </w:rPr>
            </w:pPr>
            <w:r w:rsidRPr="00DE0BFF">
              <w:rPr>
                <w:rFonts w:ascii="Times New Roman" w:hAnsi="Times New Roman"/>
                <w:b/>
                <w:bCs/>
                <w:color w:val="000000"/>
                <w:sz w:val="24"/>
                <w:szCs w:val="24"/>
                <w:u w:val="single"/>
              </w:rPr>
              <w:t> </w:t>
            </w:r>
          </w:p>
        </w:tc>
        <w:tc>
          <w:tcPr>
            <w:tcW w:w="7480" w:type="dxa"/>
            <w:gridSpan w:val="4"/>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Times New Roman" w:hAnsi="Times New Roman"/>
                <w:b/>
                <w:bCs/>
                <w:color w:val="000000"/>
                <w:sz w:val="24"/>
                <w:szCs w:val="24"/>
                <w:u w:val="single"/>
              </w:rPr>
              <w:t> </w:t>
            </w:r>
          </w:p>
          <w:p w:rsidR="00DE0BFF" w:rsidRPr="00DE0BFF" w:rsidRDefault="00DE0BFF" w:rsidP="00DE0BFF">
            <w:pPr>
              <w:jc w:val="center"/>
              <w:rPr>
                <w:rFonts w:ascii="Times New Roman" w:hAnsi="Times New Roman"/>
                <w:color w:val="000000"/>
                <w:sz w:val="24"/>
                <w:szCs w:val="24"/>
              </w:rPr>
            </w:pPr>
            <w:r w:rsidRPr="00DE0BFF">
              <w:rPr>
                <w:rFonts w:cs="Arial"/>
                <w:b/>
                <w:bCs/>
                <w:color w:val="000000"/>
                <w:sz w:val="24"/>
                <w:szCs w:val="24"/>
                <w:u w:val="single"/>
              </w:rPr>
              <w:t>Roof Pressure Zones</w:t>
            </w:r>
          </w:p>
          <w:p w:rsidR="00DE0BFF" w:rsidRPr="00DE0BFF" w:rsidRDefault="00DE0BFF" w:rsidP="00DE0BFF">
            <w:pPr>
              <w:jc w:val="center"/>
              <w:rPr>
                <w:rFonts w:ascii="Times New Roman" w:hAnsi="Times New Roman"/>
                <w:color w:val="000000"/>
                <w:sz w:val="24"/>
                <w:szCs w:val="24"/>
              </w:rPr>
            </w:pPr>
            <w:r w:rsidRPr="00DE0BFF">
              <w:rPr>
                <w:rFonts w:ascii="Times New Roman" w:hAnsi="Times New Roman"/>
                <w:b/>
                <w:bCs/>
                <w:color w:val="000000"/>
                <w:sz w:val="24"/>
                <w:szCs w:val="24"/>
                <w:u w:val="single"/>
              </w:rPr>
              <w:t> </w:t>
            </w:r>
          </w:p>
        </w:tc>
      </w:tr>
      <w:tr w:rsidR="00DE0BFF" w:rsidRPr="00DE0BFF">
        <w:trPr>
          <w:trHeight w:val="1367"/>
        </w:trPr>
        <w:tc>
          <w:tcPr>
            <w:tcW w:w="0" w:type="auto"/>
            <w:vMerge/>
            <w:tcBorders>
              <w:top w:val="nil"/>
              <w:left w:val="single" w:sz="8" w:space="0" w:color="auto"/>
              <w:bottom w:val="single" w:sz="8" w:space="0" w:color="auto"/>
              <w:right w:val="single" w:sz="8" w:space="0" w:color="auto"/>
            </w:tcBorders>
            <w:vAlign w:val="center"/>
            <w:hideMark/>
          </w:tcPr>
          <w:p w:rsidR="00DE0BFF" w:rsidRPr="00DE0BFF" w:rsidRDefault="00DE0BFF" w:rsidP="00DE0BFF">
            <w:pPr>
              <w:rPr>
                <w:rFonts w:ascii="Times New Roman" w:hAnsi="Times New Roman"/>
                <w:color w:val="000000"/>
                <w:sz w:val="24"/>
                <w:szCs w:val="24"/>
              </w:rPr>
            </w:pPr>
          </w:p>
        </w:tc>
        <w:tc>
          <w:tcPr>
            <w:tcW w:w="187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Times New Roman" w:hAnsi="Times New Roman"/>
                <w:b/>
                <w:bCs/>
                <w:color w:val="000000"/>
                <w:sz w:val="24"/>
                <w:szCs w:val="24"/>
                <w:u w:val="single"/>
              </w:rPr>
              <w:t> </w:t>
            </w:r>
          </w:p>
          <w:p w:rsidR="00DE0BFF" w:rsidRPr="00DE0BFF" w:rsidRDefault="00DE0BFF" w:rsidP="00DE0BFF">
            <w:pPr>
              <w:jc w:val="center"/>
              <w:rPr>
                <w:rFonts w:ascii="Times New Roman" w:hAnsi="Times New Roman"/>
                <w:color w:val="000000"/>
                <w:sz w:val="24"/>
                <w:szCs w:val="24"/>
              </w:rPr>
            </w:pPr>
            <w:r w:rsidRPr="00DE0BFF">
              <w:rPr>
                <w:rFonts w:ascii="Times New Roman" w:hAnsi="Times New Roman"/>
                <w:b/>
                <w:bCs/>
                <w:color w:val="000000"/>
                <w:sz w:val="24"/>
                <w:szCs w:val="24"/>
                <w:u w:val="single"/>
              </w:rPr>
              <w:t> </w:t>
            </w:r>
          </w:p>
          <w:p w:rsidR="00DE0BFF" w:rsidRPr="00DE0BFF" w:rsidRDefault="00DE0BFF" w:rsidP="00DE0BFF">
            <w:pPr>
              <w:jc w:val="center"/>
              <w:rPr>
                <w:rFonts w:ascii="Times New Roman" w:hAnsi="Times New Roman"/>
                <w:color w:val="000000"/>
                <w:sz w:val="24"/>
                <w:szCs w:val="24"/>
              </w:rPr>
            </w:pPr>
            <w:r w:rsidRPr="00DE0BFF">
              <w:rPr>
                <w:rFonts w:cs="Arial"/>
                <w:b/>
                <w:bCs/>
                <w:color w:val="000000"/>
                <w:sz w:val="24"/>
                <w:szCs w:val="24"/>
                <w:u w:val="single"/>
              </w:rPr>
              <w:t>1 and 2e</w:t>
            </w:r>
          </w:p>
        </w:tc>
        <w:tc>
          <w:tcPr>
            <w:tcW w:w="187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Times New Roman" w:hAnsi="Times New Roman"/>
                <w:b/>
                <w:bCs/>
                <w:color w:val="000000"/>
                <w:sz w:val="24"/>
                <w:szCs w:val="24"/>
                <w:u w:val="single"/>
              </w:rPr>
              <w:t> </w:t>
            </w:r>
          </w:p>
          <w:p w:rsidR="00DE0BFF" w:rsidRPr="00DE0BFF" w:rsidRDefault="00DE0BFF" w:rsidP="00DE0BFF">
            <w:pPr>
              <w:jc w:val="center"/>
              <w:rPr>
                <w:rFonts w:ascii="Times New Roman" w:hAnsi="Times New Roman"/>
                <w:color w:val="000000"/>
                <w:sz w:val="24"/>
                <w:szCs w:val="24"/>
              </w:rPr>
            </w:pPr>
            <w:r w:rsidRPr="00DE0BFF">
              <w:rPr>
                <w:rFonts w:ascii="Times New Roman" w:hAnsi="Times New Roman"/>
                <w:b/>
                <w:bCs/>
                <w:color w:val="000000"/>
                <w:sz w:val="24"/>
                <w:szCs w:val="24"/>
                <w:u w:val="single"/>
              </w:rPr>
              <w:t> </w:t>
            </w:r>
          </w:p>
          <w:p w:rsidR="00DE0BFF" w:rsidRPr="00DE0BFF" w:rsidRDefault="00DE0BFF" w:rsidP="00DE0BFF">
            <w:pPr>
              <w:jc w:val="center"/>
              <w:rPr>
                <w:rFonts w:ascii="Times New Roman" w:hAnsi="Times New Roman"/>
                <w:color w:val="000000"/>
                <w:sz w:val="24"/>
                <w:szCs w:val="24"/>
              </w:rPr>
            </w:pPr>
            <w:r w:rsidRPr="00DE0BFF">
              <w:rPr>
                <w:rFonts w:cs="Arial"/>
                <w:b/>
                <w:bCs/>
                <w:color w:val="000000"/>
                <w:sz w:val="24"/>
                <w:szCs w:val="24"/>
                <w:u w:val="single"/>
              </w:rPr>
              <w:t xml:space="preserve">2n and 2r </w:t>
            </w:r>
          </w:p>
        </w:tc>
        <w:tc>
          <w:tcPr>
            <w:tcW w:w="187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Times New Roman" w:hAnsi="Times New Roman"/>
                <w:b/>
                <w:bCs/>
                <w:color w:val="000000"/>
                <w:sz w:val="24"/>
                <w:szCs w:val="24"/>
                <w:u w:val="single"/>
              </w:rPr>
              <w:t> </w:t>
            </w:r>
          </w:p>
          <w:p w:rsidR="00DE0BFF" w:rsidRPr="00DE0BFF" w:rsidRDefault="00DE0BFF" w:rsidP="00DE0BFF">
            <w:pPr>
              <w:jc w:val="center"/>
              <w:rPr>
                <w:rFonts w:ascii="Times New Roman" w:hAnsi="Times New Roman"/>
                <w:color w:val="000000"/>
                <w:sz w:val="24"/>
                <w:szCs w:val="24"/>
              </w:rPr>
            </w:pPr>
            <w:r w:rsidRPr="00DE0BFF">
              <w:rPr>
                <w:rFonts w:ascii="Times New Roman" w:hAnsi="Times New Roman"/>
                <w:b/>
                <w:bCs/>
                <w:color w:val="000000"/>
                <w:sz w:val="24"/>
                <w:szCs w:val="24"/>
                <w:u w:val="single"/>
              </w:rPr>
              <w:t> </w:t>
            </w:r>
          </w:p>
          <w:p w:rsidR="00DE0BFF" w:rsidRPr="00DE0BFF" w:rsidRDefault="00DE0BFF" w:rsidP="00DE0BFF">
            <w:pPr>
              <w:jc w:val="center"/>
              <w:rPr>
                <w:rFonts w:ascii="Times New Roman" w:hAnsi="Times New Roman"/>
                <w:color w:val="000000"/>
                <w:sz w:val="24"/>
                <w:szCs w:val="24"/>
              </w:rPr>
            </w:pPr>
            <w:r w:rsidRPr="00DE0BFF">
              <w:rPr>
                <w:rFonts w:cs="Arial"/>
                <w:b/>
                <w:bCs/>
                <w:color w:val="000000"/>
                <w:sz w:val="24"/>
                <w:szCs w:val="24"/>
                <w:u w:val="single"/>
              </w:rPr>
              <w:t>3e</w:t>
            </w:r>
          </w:p>
        </w:tc>
        <w:tc>
          <w:tcPr>
            <w:tcW w:w="187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rPr>
                <w:rFonts w:ascii="Times New Roman" w:hAnsi="Times New Roman"/>
                <w:color w:val="000000"/>
                <w:sz w:val="24"/>
                <w:szCs w:val="24"/>
              </w:rPr>
            </w:pPr>
            <w:r w:rsidRPr="00DE0BFF">
              <w:rPr>
                <w:rFonts w:ascii="Times New Roman" w:hAnsi="Times New Roman"/>
                <w:b/>
                <w:bCs/>
                <w:color w:val="000000"/>
                <w:sz w:val="24"/>
                <w:szCs w:val="24"/>
                <w:u w:val="single"/>
              </w:rPr>
              <w:t> </w:t>
            </w:r>
          </w:p>
          <w:p w:rsidR="00DE0BFF" w:rsidRPr="00DE0BFF" w:rsidRDefault="00DE0BFF" w:rsidP="00DE0BFF">
            <w:pPr>
              <w:jc w:val="center"/>
              <w:rPr>
                <w:rFonts w:ascii="Times New Roman" w:hAnsi="Times New Roman"/>
                <w:color w:val="000000"/>
                <w:sz w:val="24"/>
                <w:szCs w:val="24"/>
              </w:rPr>
            </w:pPr>
            <w:r w:rsidRPr="00DE0BFF">
              <w:rPr>
                <w:rFonts w:ascii="Times New Roman" w:hAnsi="Times New Roman"/>
                <w:b/>
                <w:bCs/>
                <w:color w:val="000000"/>
                <w:sz w:val="24"/>
                <w:szCs w:val="24"/>
                <w:u w:val="single"/>
              </w:rPr>
              <w:t> </w:t>
            </w:r>
          </w:p>
          <w:p w:rsidR="00DE0BFF" w:rsidRPr="00DE0BFF" w:rsidRDefault="00DE0BFF" w:rsidP="00DE0BFF">
            <w:pPr>
              <w:jc w:val="center"/>
              <w:rPr>
                <w:rFonts w:ascii="Times New Roman" w:hAnsi="Times New Roman"/>
                <w:color w:val="000000"/>
                <w:sz w:val="24"/>
                <w:szCs w:val="24"/>
              </w:rPr>
            </w:pPr>
            <w:r w:rsidRPr="00DE0BFF">
              <w:rPr>
                <w:rFonts w:cs="Arial"/>
                <w:b/>
                <w:bCs/>
                <w:color w:val="000000"/>
                <w:sz w:val="24"/>
                <w:szCs w:val="24"/>
                <w:u w:val="single"/>
              </w:rPr>
              <w:t xml:space="preserve">3r </w:t>
            </w:r>
          </w:p>
        </w:tc>
      </w:tr>
      <w:tr w:rsidR="00DE0BFF" w:rsidRPr="00DE0BFF">
        <w:trPr>
          <w:trHeight w:val="828"/>
        </w:trPr>
        <w:tc>
          <w:tcPr>
            <w:tcW w:w="1870"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Times New Roman" w:hAnsi="Times New Roman"/>
                <w:b/>
                <w:bCs/>
                <w:color w:val="000000"/>
                <w:sz w:val="24"/>
                <w:szCs w:val="24"/>
                <w:u w:val="single"/>
              </w:rPr>
              <w:t> </w:t>
            </w:r>
          </w:p>
          <w:p w:rsidR="00DE0BFF" w:rsidRPr="00DE0BFF" w:rsidRDefault="00B55352" w:rsidP="00DE0BFF">
            <w:pPr>
              <w:jc w:val="center"/>
              <w:rPr>
                <w:rFonts w:ascii="Times New Roman" w:hAnsi="Times New Roman"/>
                <w:color w:val="000000"/>
                <w:sz w:val="24"/>
                <w:szCs w:val="24"/>
              </w:rPr>
            </w:pPr>
            <w:r w:rsidRPr="00F969C8">
              <w:rPr>
                <w:rFonts w:cs="Arial"/>
                <w:b/>
                <w:bCs/>
                <w:color w:val="000000"/>
                <w:sz w:val="24"/>
                <w:szCs w:val="24"/>
                <w:highlight w:val="red"/>
                <w:u w:val="single"/>
              </w:rPr>
              <w:t>≤</w:t>
            </w:r>
            <w:r w:rsidR="00DE0BFF" w:rsidRPr="00DE0BFF">
              <w:rPr>
                <w:rFonts w:cs="Arial"/>
                <w:b/>
                <w:bCs/>
                <w:color w:val="000000"/>
                <w:sz w:val="24"/>
                <w:szCs w:val="24"/>
                <w:u w:val="single"/>
              </w:rPr>
              <w:t>15’</w:t>
            </w:r>
          </w:p>
          <w:p w:rsidR="00DE0BFF" w:rsidRPr="00DE0BFF" w:rsidRDefault="00DE0BFF" w:rsidP="00DE0BFF">
            <w:pPr>
              <w:rPr>
                <w:rFonts w:ascii="Times New Roman" w:hAnsi="Times New Roman"/>
                <w:color w:val="000000"/>
                <w:sz w:val="24"/>
                <w:szCs w:val="24"/>
              </w:rPr>
            </w:pPr>
            <w:r w:rsidRPr="00DE0BFF">
              <w:rPr>
                <w:rFonts w:ascii="Times New Roman" w:hAnsi="Times New Roman"/>
                <w:b/>
                <w:bCs/>
                <w:color w:val="000000"/>
                <w:sz w:val="24"/>
                <w:szCs w:val="24"/>
                <w:u w:val="single"/>
              </w:rPr>
              <w:t> </w:t>
            </w:r>
          </w:p>
        </w:tc>
        <w:tc>
          <w:tcPr>
            <w:tcW w:w="187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Times New Roman" w:hAnsi="Times New Roman"/>
                <w:b/>
                <w:bCs/>
                <w:color w:val="000000"/>
                <w:sz w:val="24"/>
                <w:szCs w:val="24"/>
                <w:u w:val="single"/>
              </w:rPr>
              <w:t> </w:t>
            </w:r>
          </w:p>
          <w:p w:rsidR="00DE0BFF" w:rsidRPr="00DE0BFF" w:rsidRDefault="00DE0BFF" w:rsidP="00DE0BFF">
            <w:pPr>
              <w:jc w:val="center"/>
              <w:rPr>
                <w:rFonts w:ascii="Times New Roman" w:hAnsi="Times New Roman"/>
                <w:color w:val="000000"/>
                <w:sz w:val="24"/>
                <w:szCs w:val="24"/>
              </w:rPr>
            </w:pPr>
            <w:r w:rsidRPr="00DE0BFF">
              <w:rPr>
                <w:rFonts w:cs="Arial"/>
                <w:b/>
                <w:bCs/>
                <w:color w:val="000000"/>
                <w:sz w:val="24"/>
                <w:szCs w:val="24"/>
                <w:u w:val="single"/>
              </w:rPr>
              <w:t>-90</w:t>
            </w:r>
          </w:p>
        </w:tc>
        <w:tc>
          <w:tcPr>
            <w:tcW w:w="187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Times New Roman" w:hAnsi="Times New Roman"/>
                <w:b/>
                <w:bCs/>
                <w:color w:val="000000"/>
                <w:sz w:val="24"/>
                <w:szCs w:val="24"/>
                <w:u w:val="single"/>
              </w:rPr>
              <w:t> </w:t>
            </w:r>
          </w:p>
          <w:p w:rsidR="00DE0BFF" w:rsidRPr="00DE0BFF" w:rsidRDefault="00DE0BFF" w:rsidP="00DE0BFF">
            <w:pPr>
              <w:jc w:val="center"/>
              <w:rPr>
                <w:rFonts w:ascii="Times New Roman" w:hAnsi="Times New Roman"/>
                <w:color w:val="000000"/>
                <w:sz w:val="24"/>
                <w:szCs w:val="24"/>
              </w:rPr>
            </w:pPr>
            <w:r w:rsidRPr="00DE0BFF">
              <w:rPr>
                <w:rFonts w:cs="Arial"/>
                <w:b/>
                <w:bCs/>
                <w:color w:val="000000"/>
                <w:sz w:val="24"/>
                <w:szCs w:val="24"/>
                <w:u w:val="single"/>
              </w:rPr>
              <w:t>-131</w:t>
            </w:r>
          </w:p>
        </w:tc>
        <w:tc>
          <w:tcPr>
            <w:tcW w:w="187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Times New Roman" w:hAnsi="Times New Roman"/>
                <w:b/>
                <w:bCs/>
                <w:color w:val="000000"/>
                <w:sz w:val="24"/>
                <w:szCs w:val="24"/>
                <w:u w:val="single"/>
              </w:rPr>
              <w:t> </w:t>
            </w:r>
          </w:p>
          <w:p w:rsidR="00DE0BFF" w:rsidRPr="00DE0BFF" w:rsidRDefault="00DE0BFF" w:rsidP="00DE0BFF">
            <w:pPr>
              <w:jc w:val="center"/>
              <w:rPr>
                <w:rFonts w:ascii="Times New Roman" w:hAnsi="Times New Roman"/>
                <w:color w:val="000000"/>
                <w:sz w:val="24"/>
                <w:szCs w:val="24"/>
              </w:rPr>
            </w:pPr>
            <w:r w:rsidRPr="00DE0BFF">
              <w:rPr>
                <w:rFonts w:cs="Arial"/>
                <w:b/>
                <w:bCs/>
                <w:color w:val="000000"/>
                <w:sz w:val="24"/>
                <w:szCs w:val="24"/>
                <w:u w:val="single"/>
              </w:rPr>
              <w:t>-156</w:t>
            </w:r>
          </w:p>
        </w:tc>
        <w:tc>
          <w:tcPr>
            <w:tcW w:w="187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Times New Roman" w:hAnsi="Times New Roman"/>
                <w:b/>
                <w:bCs/>
                <w:color w:val="000000"/>
                <w:sz w:val="24"/>
                <w:szCs w:val="24"/>
                <w:u w:val="single"/>
              </w:rPr>
              <w:t> </w:t>
            </w:r>
          </w:p>
          <w:p w:rsidR="00DE0BFF" w:rsidRPr="00DE0BFF" w:rsidRDefault="00DE0BFF" w:rsidP="00DE0BFF">
            <w:pPr>
              <w:jc w:val="center"/>
              <w:rPr>
                <w:rFonts w:ascii="Times New Roman" w:hAnsi="Times New Roman"/>
                <w:color w:val="000000"/>
                <w:sz w:val="24"/>
                <w:szCs w:val="24"/>
              </w:rPr>
            </w:pPr>
            <w:r w:rsidRPr="00DE0BFF">
              <w:rPr>
                <w:rFonts w:cs="Arial"/>
                <w:b/>
                <w:bCs/>
                <w:color w:val="000000"/>
                <w:sz w:val="24"/>
                <w:szCs w:val="24"/>
                <w:u w:val="single"/>
              </w:rPr>
              <w:t>-201</w:t>
            </w:r>
          </w:p>
        </w:tc>
      </w:tr>
      <w:tr w:rsidR="00DE0BFF" w:rsidRPr="00DE0BFF">
        <w:trPr>
          <w:trHeight w:val="828"/>
        </w:trPr>
        <w:tc>
          <w:tcPr>
            <w:tcW w:w="1870"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Times New Roman" w:hAnsi="Times New Roman"/>
                <w:b/>
                <w:bCs/>
                <w:color w:val="000000"/>
                <w:sz w:val="24"/>
                <w:szCs w:val="24"/>
                <w:u w:val="single"/>
              </w:rPr>
              <w:t> </w:t>
            </w:r>
          </w:p>
          <w:p w:rsidR="00DE0BFF" w:rsidRPr="00DE0BFF" w:rsidRDefault="00B55352" w:rsidP="00DE0BFF">
            <w:pPr>
              <w:jc w:val="center"/>
              <w:rPr>
                <w:rFonts w:ascii="Times New Roman" w:hAnsi="Times New Roman"/>
                <w:color w:val="000000"/>
                <w:sz w:val="24"/>
                <w:szCs w:val="24"/>
              </w:rPr>
            </w:pPr>
            <w:r>
              <w:rPr>
                <w:rFonts w:cs="Arial"/>
                <w:b/>
                <w:bCs/>
                <w:color w:val="000000"/>
                <w:sz w:val="24"/>
                <w:szCs w:val="24"/>
                <w:u w:val="single"/>
              </w:rPr>
              <w:t xml:space="preserve">&gt;15 to </w:t>
            </w:r>
            <w:r w:rsidRPr="00F969C8">
              <w:rPr>
                <w:rFonts w:cs="Arial"/>
                <w:b/>
                <w:bCs/>
                <w:color w:val="000000"/>
                <w:sz w:val="24"/>
                <w:szCs w:val="24"/>
                <w:highlight w:val="red"/>
                <w:u w:val="single"/>
              </w:rPr>
              <w:t>≤</w:t>
            </w:r>
            <w:r>
              <w:rPr>
                <w:rFonts w:cs="Arial"/>
                <w:b/>
                <w:bCs/>
                <w:color w:val="000000"/>
                <w:sz w:val="24"/>
                <w:szCs w:val="24"/>
                <w:u w:val="single"/>
              </w:rPr>
              <w:t xml:space="preserve"> </w:t>
            </w:r>
            <w:r w:rsidR="00DE0BFF" w:rsidRPr="00DE0BFF">
              <w:rPr>
                <w:rFonts w:cs="Arial"/>
                <w:b/>
                <w:bCs/>
                <w:color w:val="000000"/>
                <w:sz w:val="24"/>
                <w:szCs w:val="24"/>
                <w:u w:val="single"/>
              </w:rPr>
              <w:t>20’</w:t>
            </w:r>
          </w:p>
          <w:p w:rsidR="00DE0BFF" w:rsidRPr="00DE0BFF" w:rsidRDefault="00DE0BFF" w:rsidP="00DE0BFF">
            <w:pPr>
              <w:rPr>
                <w:rFonts w:ascii="Times New Roman" w:hAnsi="Times New Roman"/>
                <w:color w:val="000000"/>
                <w:sz w:val="24"/>
                <w:szCs w:val="24"/>
              </w:rPr>
            </w:pPr>
            <w:r w:rsidRPr="00DE0BFF">
              <w:rPr>
                <w:rFonts w:ascii="Times New Roman" w:hAnsi="Times New Roman"/>
                <w:b/>
                <w:bCs/>
                <w:color w:val="000000"/>
                <w:sz w:val="24"/>
                <w:szCs w:val="24"/>
                <w:u w:val="single"/>
              </w:rPr>
              <w:t> </w:t>
            </w:r>
          </w:p>
        </w:tc>
        <w:tc>
          <w:tcPr>
            <w:tcW w:w="187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Times New Roman" w:hAnsi="Times New Roman"/>
                <w:b/>
                <w:bCs/>
                <w:color w:val="000000"/>
                <w:sz w:val="24"/>
                <w:szCs w:val="24"/>
                <w:u w:val="single"/>
              </w:rPr>
              <w:t> </w:t>
            </w:r>
          </w:p>
          <w:p w:rsidR="00DE0BFF" w:rsidRPr="00DE0BFF" w:rsidRDefault="00DE0BFF" w:rsidP="00DE0BFF">
            <w:pPr>
              <w:jc w:val="center"/>
              <w:rPr>
                <w:rFonts w:ascii="Times New Roman" w:hAnsi="Times New Roman"/>
                <w:color w:val="000000"/>
                <w:sz w:val="24"/>
                <w:szCs w:val="24"/>
              </w:rPr>
            </w:pPr>
            <w:r w:rsidRPr="00DE0BFF">
              <w:rPr>
                <w:rFonts w:cs="Arial"/>
                <w:b/>
                <w:bCs/>
                <w:color w:val="000000"/>
                <w:sz w:val="24"/>
                <w:szCs w:val="24"/>
                <w:u w:val="single"/>
              </w:rPr>
              <w:t>-94</w:t>
            </w:r>
          </w:p>
        </w:tc>
        <w:tc>
          <w:tcPr>
            <w:tcW w:w="187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Times New Roman" w:hAnsi="Times New Roman"/>
                <w:b/>
                <w:bCs/>
                <w:color w:val="000000"/>
                <w:sz w:val="24"/>
                <w:szCs w:val="24"/>
                <w:u w:val="single"/>
              </w:rPr>
              <w:t> </w:t>
            </w:r>
          </w:p>
          <w:p w:rsidR="00DE0BFF" w:rsidRPr="00DE0BFF" w:rsidRDefault="00DE0BFF" w:rsidP="00DE0BFF">
            <w:pPr>
              <w:jc w:val="center"/>
              <w:rPr>
                <w:rFonts w:ascii="Times New Roman" w:hAnsi="Times New Roman"/>
                <w:color w:val="000000"/>
                <w:sz w:val="24"/>
                <w:szCs w:val="24"/>
              </w:rPr>
            </w:pPr>
            <w:r w:rsidRPr="00DE0BFF">
              <w:rPr>
                <w:rFonts w:cs="Arial"/>
                <w:b/>
                <w:bCs/>
                <w:color w:val="000000"/>
                <w:sz w:val="24"/>
                <w:szCs w:val="24"/>
                <w:u w:val="single"/>
              </w:rPr>
              <w:t>-138</w:t>
            </w:r>
          </w:p>
        </w:tc>
        <w:tc>
          <w:tcPr>
            <w:tcW w:w="187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Times New Roman" w:hAnsi="Times New Roman"/>
                <w:b/>
                <w:bCs/>
                <w:color w:val="000000"/>
                <w:sz w:val="24"/>
                <w:szCs w:val="24"/>
                <w:u w:val="single"/>
              </w:rPr>
              <w:t> </w:t>
            </w:r>
          </w:p>
          <w:p w:rsidR="00DE0BFF" w:rsidRPr="00DE0BFF" w:rsidRDefault="00DE0BFF" w:rsidP="00DE0BFF">
            <w:pPr>
              <w:jc w:val="center"/>
              <w:rPr>
                <w:rFonts w:ascii="Times New Roman" w:hAnsi="Times New Roman"/>
                <w:color w:val="000000"/>
                <w:sz w:val="24"/>
                <w:szCs w:val="24"/>
              </w:rPr>
            </w:pPr>
            <w:r w:rsidRPr="00DE0BFF">
              <w:rPr>
                <w:rFonts w:cs="Arial"/>
                <w:b/>
                <w:bCs/>
                <w:color w:val="000000"/>
                <w:sz w:val="24"/>
                <w:szCs w:val="24"/>
                <w:u w:val="single"/>
              </w:rPr>
              <w:t>-164</w:t>
            </w:r>
          </w:p>
        </w:tc>
        <w:tc>
          <w:tcPr>
            <w:tcW w:w="187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Times New Roman" w:hAnsi="Times New Roman"/>
                <w:b/>
                <w:bCs/>
                <w:color w:val="000000"/>
                <w:sz w:val="24"/>
                <w:szCs w:val="24"/>
                <w:u w:val="single"/>
              </w:rPr>
              <w:t> </w:t>
            </w:r>
          </w:p>
          <w:p w:rsidR="00DE0BFF" w:rsidRPr="00DE0BFF" w:rsidRDefault="00DE0BFF" w:rsidP="00DE0BFF">
            <w:pPr>
              <w:jc w:val="center"/>
              <w:rPr>
                <w:rFonts w:ascii="Times New Roman" w:hAnsi="Times New Roman"/>
                <w:color w:val="000000"/>
                <w:sz w:val="24"/>
                <w:szCs w:val="24"/>
              </w:rPr>
            </w:pPr>
            <w:r w:rsidRPr="00DE0BFF">
              <w:rPr>
                <w:rFonts w:cs="Arial"/>
                <w:b/>
                <w:bCs/>
                <w:color w:val="000000"/>
                <w:sz w:val="24"/>
                <w:szCs w:val="24"/>
                <w:u w:val="single"/>
              </w:rPr>
              <w:t>-211</w:t>
            </w:r>
          </w:p>
        </w:tc>
      </w:tr>
      <w:tr w:rsidR="00DE0BFF" w:rsidRPr="00DE0BFF">
        <w:trPr>
          <w:trHeight w:val="828"/>
        </w:trPr>
        <w:tc>
          <w:tcPr>
            <w:tcW w:w="1870"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Times New Roman" w:hAnsi="Times New Roman"/>
                <w:b/>
                <w:bCs/>
                <w:color w:val="000000"/>
                <w:sz w:val="24"/>
                <w:szCs w:val="24"/>
                <w:u w:val="single"/>
              </w:rPr>
              <w:t> </w:t>
            </w:r>
          </w:p>
          <w:p w:rsidR="00DE0BFF" w:rsidRPr="00DE0BFF" w:rsidRDefault="00B55352" w:rsidP="00DE0BFF">
            <w:pPr>
              <w:jc w:val="center"/>
              <w:rPr>
                <w:rFonts w:ascii="Times New Roman" w:hAnsi="Times New Roman"/>
                <w:color w:val="000000"/>
                <w:sz w:val="24"/>
                <w:szCs w:val="24"/>
              </w:rPr>
            </w:pPr>
            <w:r>
              <w:rPr>
                <w:rFonts w:cs="Arial"/>
                <w:b/>
                <w:bCs/>
                <w:color w:val="000000"/>
                <w:sz w:val="24"/>
                <w:szCs w:val="24"/>
                <w:u w:val="single"/>
              </w:rPr>
              <w:t xml:space="preserve">&gt;20’ to </w:t>
            </w:r>
            <w:r w:rsidRPr="00F969C8">
              <w:rPr>
                <w:rFonts w:cs="Arial"/>
                <w:b/>
                <w:bCs/>
                <w:color w:val="000000"/>
                <w:sz w:val="24"/>
                <w:szCs w:val="24"/>
                <w:highlight w:val="red"/>
                <w:u w:val="single"/>
              </w:rPr>
              <w:t>≤</w:t>
            </w:r>
            <w:r>
              <w:rPr>
                <w:rFonts w:cs="Arial"/>
                <w:b/>
                <w:bCs/>
                <w:color w:val="000000"/>
                <w:sz w:val="24"/>
                <w:szCs w:val="24"/>
                <w:u w:val="single"/>
              </w:rPr>
              <w:t xml:space="preserve"> </w:t>
            </w:r>
            <w:r w:rsidR="00DE0BFF" w:rsidRPr="00DE0BFF">
              <w:rPr>
                <w:rFonts w:cs="Arial"/>
                <w:b/>
                <w:bCs/>
                <w:color w:val="000000"/>
                <w:sz w:val="24"/>
                <w:szCs w:val="24"/>
                <w:u w:val="single"/>
              </w:rPr>
              <w:t>25’</w:t>
            </w:r>
          </w:p>
          <w:p w:rsidR="00DE0BFF" w:rsidRPr="00DE0BFF" w:rsidRDefault="00DE0BFF" w:rsidP="00DE0BFF">
            <w:pPr>
              <w:rPr>
                <w:rFonts w:ascii="Times New Roman" w:hAnsi="Times New Roman"/>
                <w:color w:val="000000"/>
                <w:sz w:val="24"/>
                <w:szCs w:val="24"/>
              </w:rPr>
            </w:pPr>
            <w:r w:rsidRPr="00DE0BFF">
              <w:rPr>
                <w:rFonts w:ascii="Times New Roman" w:hAnsi="Times New Roman"/>
                <w:b/>
                <w:bCs/>
                <w:color w:val="000000"/>
                <w:sz w:val="24"/>
                <w:szCs w:val="24"/>
                <w:u w:val="single"/>
              </w:rPr>
              <w:t> </w:t>
            </w:r>
          </w:p>
        </w:tc>
        <w:tc>
          <w:tcPr>
            <w:tcW w:w="187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Times New Roman" w:hAnsi="Times New Roman"/>
                <w:b/>
                <w:bCs/>
                <w:color w:val="000000"/>
                <w:sz w:val="24"/>
                <w:szCs w:val="24"/>
                <w:u w:val="single"/>
              </w:rPr>
              <w:t> </w:t>
            </w:r>
          </w:p>
          <w:p w:rsidR="00DE0BFF" w:rsidRPr="00DE0BFF" w:rsidRDefault="00DE0BFF" w:rsidP="00DE0BFF">
            <w:pPr>
              <w:jc w:val="center"/>
              <w:rPr>
                <w:rFonts w:ascii="Times New Roman" w:hAnsi="Times New Roman"/>
                <w:color w:val="000000"/>
                <w:sz w:val="24"/>
                <w:szCs w:val="24"/>
              </w:rPr>
            </w:pPr>
            <w:r w:rsidRPr="00DE0BFF">
              <w:rPr>
                <w:rFonts w:cs="Arial"/>
                <w:b/>
                <w:bCs/>
                <w:color w:val="000000"/>
                <w:sz w:val="24"/>
                <w:szCs w:val="24"/>
                <w:u w:val="single"/>
              </w:rPr>
              <w:t>-98</w:t>
            </w:r>
          </w:p>
        </w:tc>
        <w:tc>
          <w:tcPr>
            <w:tcW w:w="187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Times New Roman" w:hAnsi="Times New Roman"/>
                <w:b/>
                <w:bCs/>
                <w:color w:val="000000"/>
                <w:sz w:val="24"/>
                <w:szCs w:val="24"/>
                <w:u w:val="single"/>
              </w:rPr>
              <w:t> </w:t>
            </w:r>
          </w:p>
          <w:p w:rsidR="00DE0BFF" w:rsidRPr="00DE0BFF" w:rsidRDefault="00DE0BFF" w:rsidP="00DE0BFF">
            <w:pPr>
              <w:jc w:val="center"/>
              <w:rPr>
                <w:rFonts w:ascii="Times New Roman" w:hAnsi="Times New Roman"/>
                <w:color w:val="000000"/>
                <w:sz w:val="24"/>
                <w:szCs w:val="24"/>
              </w:rPr>
            </w:pPr>
            <w:r w:rsidRPr="00DE0BFF">
              <w:rPr>
                <w:rFonts w:cs="Arial"/>
                <w:b/>
                <w:bCs/>
                <w:color w:val="000000"/>
                <w:sz w:val="24"/>
                <w:szCs w:val="24"/>
                <w:u w:val="single"/>
              </w:rPr>
              <w:t>-143</w:t>
            </w:r>
          </w:p>
        </w:tc>
        <w:tc>
          <w:tcPr>
            <w:tcW w:w="187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Times New Roman" w:hAnsi="Times New Roman"/>
                <w:b/>
                <w:bCs/>
                <w:color w:val="000000"/>
                <w:sz w:val="24"/>
                <w:szCs w:val="24"/>
                <w:u w:val="single"/>
              </w:rPr>
              <w:t> </w:t>
            </w:r>
          </w:p>
          <w:p w:rsidR="00DE0BFF" w:rsidRPr="00DE0BFF" w:rsidRDefault="00DE0BFF" w:rsidP="00DE0BFF">
            <w:pPr>
              <w:jc w:val="center"/>
              <w:rPr>
                <w:rFonts w:ascii="Times New Roman" w:hAnsi="Times New Roman"/>
                <w:color w:val="000000"/>
                <w:sz w:val="24"/>
                <w:szCs w:val="24"/>
              </w:rPr>
            </w:pPr>
            <w:r w:rsidRPr="00DE0BFF">
              <w:rPr>
                <w:rFonts w:cs="Arial"/>
                <w:b/>
                <w:bCs/>
                <w:color w:val="000000"/>
                <w:sz w:val="24"/>
                <w:szCs w:val="24"/>
                <w:u w:val="single"/>
              </w:rPr>
              <w:t>-170</w:t>
            </w:r>
          </w:p>
        </w:tc>
        <w:tc>
          <w:tcPr>
            <w:tcW w:w="187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Times New Roman" w:hAnsi="Times New Roman"/>
                <w:b/>
                <w:bCs/>
                <w:color w:val="000000"/>
                <w:sz w:val="24"/>
                <w:szCs w:val="24"/>
                <w:u w:val="single"/>
              </w:rPr>
              <w:t> </w:t>
            </w:r>
          </w:p>
          <w:p w:rsidR="00DE0BFF" w:rsidRPr="00DE0BFF" w:rsidRDefault="00DE0BFF" w:rsidP="00DE0BFF">
            <w:pPr>
              <w:jc w:val="center"/>
              <w:rPr>
                <w:rFonts w:ascii="Times New Roman" w:hAnsi="Times New Roman"/>
                <w:color w:val="000000"/>
                <w:sz w:val="24"/>
                <w:szCs w:val="24"/>
              </w:rPr>
            </w:pPr>
            <w:r w:rsidRPr="00DE0BFF">
              <w:rPr>
                <w:rFonts w:cs="Arial"/>
                <w:b/>
                <w:bCs/>
                <w:color w:val="000000"/>
                <w:sz w:val="24"/>
                <w:szCs w:val="24"/>
                <w:u w:val="single"/>
              </w:rPr>
              <w:t>-220</w:t>
            </w:r>
          </w:p>
        </w:tc>
      </w:tr>
      <w:tr w:rsidR="00DE0BFF" w:rsidRPr="00DE0BFF">
        <w:trPr>
          <w:trHeight w:val="828"/>
        </w:trPr>
        <w:tc>
          <w:tcPr>
            <w:tcW w:w="1870"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Times New Roman" w:hAnsi="Times New Roman"/>
                <w:b/>
                <w:bCs/>
                <w:color w:val="000000"/>
                <w:sz w:val="24"/>
                <w:szCs w:val="24"/>
                <w:u w:val="single"/>
              </w:rPr>
              <w:t> </w:t>
            </w:r>
          </w:p>
          <w:p w:rsidR="00DE0BFF" w:rsidRPr="00DE0BFF" w:rsidRDefault="00B55352" w:rsidP="00DE0BFF">
            <w:pPr>
              <w:jc w:val="center"/>
              <w:rPr>
                <w:rFonts w:ascii="Times New Roman" w:hAnsi="Times New Roman"/>
                <w:color w:val="000000"/>
                <w:sz w:val="24"/>
                <w:szCs w:val="24"/>
              </w:rPr>
            </w:pPr>
            <w:r>
              <w:rPr>
                <w:rFonts w:cs="Arial"/>
                <w:b/>
                <w:bCs/>
                <w:color w:val="000000"/>
                <w:sz w:val="24"/>
                <w:szCs w:val="24"/>
                <w:u w:val="single"/>
              </w:rPr>
              <w:t xml:space="preserve">&gt;25’ to </w:t>
            </w:r>
            <w:r w:rsidRPr="00F969C8">
              <w:rPr>
                <w:rFonts w:cs="Arial"/>
                <w:b/>
                <w:bCs/>
                <w:color w:val="000000"/>
                <w:sz w:val="24"/>
                <w:szCs w:val="24"/>
                <w:highlight w:val="red"/>
                <w:u w:val="single"/>
              </w:rPr>
              <w:t>≤</w:t>
            </w:r>
            <w:r>
              <w:rPr>
                <w:rFonts w:cs="Arial"/>
                <w:b/>
                <w:bCs/>
                <w:color w:val="000000"/>
                <w:sz w:val="24"/>
                <w:szCs w:val="24"/>
                <w:u w:val="single"/>
              </w:rPr>
              <w:t xml:space="preserve"> </w:t>
            </w:r>
            <w:r w:rsidR="00DE0BFF" w:rsidRPr="00DE0BFF">
              <w:rPr>
                <w:rFonts w:cs="Arial"/>
                <w:b/>
                <w:bCs/>
                <w:color w:val="000000"/>
                <w:sz w:val="24"/>
                <w:szCs w:val="24"/>
                <w:u w:val="single"/>
              </w:rPr>
              <w:t>30’</w:t>
            </w:r>
          </w:p>
          <w:p w:rsidR="00DE0BFF" w:rsidRPr="00DE0BFF" w:rsidRDefault="00DE0BFF" w:rsidP="00DE0BFF">
            <w:pPr>
              <w:rPr>
                <w:rFonts w:ascii="Times New Roman" w:hAnsi="Times New Roman"/>
                <w:color w:val="000000"/>
                <w:sz w:val="24"/>
                <w:szCs w:val="24"/>
              </w:rPr>
            </w:pPr>
            <w:r w:rsidRPr="00DE0BFF">
              <w:rPr>
                <w:rFonts w:ascii="Times New Roman" w:hAnsi="Times New Roman"/>
                <w:b/>
                <w:bCs/>
                <w:color w:val="000000"/>
                <w:sz w:val="24"/>
                <w:szCs w:val="24"/>
                <w:u w:val="single"/>
              </w:rPr>
              <w:t> </w:t>
            </w:r>
          </w:p>
        </w:tc>
        <w:tc>
          <w:tcPr>
            <w:tcW w:w="187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Times New Roman" w:hAnsi="Times New Roman"/>
                <w:b/>
                <w:bCs/>
                <w:color w:val="000000"/>
                <w:sz w:val="24"/>
                <w:szCs w:val="24"/>
                <w:u w:val="single"/>
              </w:rPr>
              <w:t> </w:t>
            </w:r>
          </w:p>
          <w:p w:rsidR="00DE0BFF" w:rsidRPr="00DE0BFF" w:rsidRDefault="00DE0BFF" w:rsidP="00DE0BFF">
            <w:pPr>
              <w:jc w:val="center"/>
              <w:rPr>
                <w:rFonts w:ascii="Times New Roman" w:hAnsi="Times New Roman"/>
                <w:color w:val="000000"/>
                <w:sz w:val="24"/>
                <w:szCs w:val="24"/>
              </w:rPr>
            </w:pPr>
            <w:r w:rsidRPr="00DE0BFF">
              <w:rPr>
                <w:rFonts w:cs="Arial"/>
                <w:b/>
                <w:bCs/>
                <w:color w:val="000000"/>
                <w:sz w:val="24"/>
                <w:szCs w:val="24"/>
                <w:u w:val="single"/>
              </w:rPr>
              <w:t>-101</w:t>
            </w:r>
          </w:p>
        </w:tc>
        <w:tc>
          <w:tcPr>
            <w:tcW w:w="187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Times New Roman" w:hAnsi="Times New Roman"/>
                <w:b/>
                <w:bCs/>
                <w:color w:val="000000"/>
                <w:sz w:val="24"/>
                <w:szCs w:val="24"/>
                <w:u w:val="single"/>
              </w:rPr>
              <w:t> </w:t>
            </w:r>
          </w:p>
          <w:p w:rsidR="00DE0BFF" w:rsidRPr="00DE0BFF" w:rsidRDefault="00DE0BFF" w:rsidP="00DE0BFF">
            <w:pPr>
              <w:jc w:val="center"/>
              <w:rPr>
                <w:rFonts w:ascii="Times New Roman" w:hAnsi="Times New Roman"/>
                <w:color w:val="000000"/>
                <w:sz w:val="24"/>
                <w:szCs w:val="24"/>
              </w:rPr>
            </w:pPr>
            <w:r w:rsidRPr="00DE0BFF">
              <w:rPr>
                <w:rFonts w:cs="Arial"/>
                <w:b/>
                <w:bCs/>
                <w:color w:val="000000"/>
                <w:sz w:val="24"/>
                <w:szCs w:val="24"/>
                <w:u w:val="single"/>
              </w:rPr>
              <w:t>-148</w:t>
            </w:r>
          </w:p>
        </w:tc>
        <w:tc>
          <w:tcPr>
            <w:tcW w:w="187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Times New Roman" w:hAnsi="Times New Roman"/>
                <w:b/>
                <w:bCs/>
                <w:color w:val="000000"/>
                <w:sz w:val="24"/>
                <w:szCs w:val="24"/>
                <w:u w:val="single"/>
              </w:rPr>
              <w:t> </w:t>
            </w:r>
          </w:p>
          <w:p w:rsidR="00DE0BFF" w:rsidRPr="00DE0BFF" w:rsidRDefault="00DE0BFF" w:rsidP="00DE0BFF">
            <w:pPr>
              <w:jc w:val="center"/>
              <w:rPr>
                <w:rFonts w:ascii="Times New Roman" w:hAnsi="Times New Roman"/>
                <w:color w:val="000000"/>
                <w:sz w:val="24"/>
                <w:szCs w:val="24"/>
              </w:rPr>
            </w:pPr>
            <w:r w:rsidRPr="00DE0BFF">
              <w:rPr>
                <w:rFonts w:cs="Arial"/>
                <w:b/>
                <w:bCs/>
                <w:color w:val="000000"/>
                <w:sz w:val="24"/>
                <w:szCs w:val="24"/>
                <w:u w:val="single"/>
              </w:rPr>
              <w:t>-176</w:t>
            </w:r>
          </w:p>
        </w:tc>
        <w:tc>
          <w:tcPr>
            <w:tcW w:w="187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Times New Roman" w:hAnsi="Times New Roman"/>
                <w:b/>
                <w:bCs/>
                <w:color w:val="000000"/>
                <w:sz w:val="24"/>
                <w:szCs w:val="24"/>
                <w:u w:val="single"/>
              </w:rPr>
              <w:t> </w:t>
            </w:r>
          </w:p>
          <w:p w:rsidR="00DE0BFF" w:rsidRPr="00DE0BFF" w:rsidRDefault="00DE0BFF" w:rsidP="00DE0BFF">
            <w:pPr>
              <w:jc w:val="center"/>
              <w:rPr>
                <w:rFonts w:ascii="Times New Roman" w:hAnsi="Times New Roman"/>
                <w:color w:val="000000"/>
                <w:sz w:val="24"/>
                <w:szCs w:val="24"/>
              </w:rPr>
            </w:pPr>
            <w:r w:rsidRPr="00DE0BFF">
              <w:rPr>
                <w:rFonts w:cs="Arial"/>
                <w:b/>
                <w:bCs/>
                <w:color w:val="000000"/>
                <w:sz w:val="24"/>
                <w:szCs w:val="24"/>
                <w:u w:val="single"/>
              </w:rPr>
              <w:t>-227</w:t>
            </w:r>
          </w:p>
        </w:tc>
      </w:tr>
      <w:tr w:rsidR="00DE0BFF" w:rsidRPr="00DE0BFF">
        <w:trPr>
          <w:trHeight w:val="828"/>
        </w:trPr>
        <w:tc>
          <w:tcPr>
            <w:tcW w:w="1870"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Times New Roman" w:hAnsi="Times New Roman"/>
                <w:b/>
                <w:bCs/>
                <w:color w:val="000000"/>
                <w:sz w:val="24"/>
                <w:szCs w:val="24"/>
                <w:u w:val="single"/>
              </w:rPr>
              <w:t> </w:t>
            </w:r>
          </w:p>
          <w:p w:rsidR="00DE0BFF" w:rsidRPr="00DE0BFF" w:rsidRDefault="00B55352" w:rsidP="00DE0BFF">
            <w:pPr>
              <w:jc w:val="center"/>
              <w:rPr>
                <w:rFonts w:ascii="Times New Roman" w:hAnsi="Times New Roman"/>
                <w:color w:val="000000"/>
                <w:sz w:val="24"/>
                <w:szCs w:val="24"/>
              </w:rPr>
            </w:pPr>
            <w:r>
              <w:rPr>
                <w:rFonts w:cs="Arial"/>
                <w:b/>
                <w:bCs/>
                <w:color w:val="000000"/>
                <w:sz w:val="24"/>
                <w:szCs w:val="24"/>
                <w:u w:val="single"/>
              </w:rPr>
              <w:t xml:space="preserve">&gt;30 to </w:t>
            </w:r>
            <w:r w:rsidRPr="00F969C8">
              <w:rPr>
                <w:rFonts w:cs="Arial"/>
                <w:b/>
                <w:bCs/>
                <w:color w:val="000000"/>
                <w:sz w:val="24"/>
                <w:szCs w:val="24"/>
                <w:highlight w:val="red"/>
                <w:u w:val="single"/>
              </w:rPr>
              <w:t>≤</w:t>
            </w:r>
            <w:r>
              <w:rPr>
                <w:rFonts w:cs="Arial"/>
                <w:b/>
                <w:bCs/>
                <w:color w:val="000000"/>
                <w:sz w:val="24"/>
                <w:szCs w:val="24"/>
                <w:u w:val="single"/>
              </w:rPr>
              <w:t xml:space="preserve"> </w:t>
            </w:r>
            <w:r w:rsidR="00DE0BFF" w:rsidRPr="00DE0BFF">
              <w:rPr>
                <w:rFonts w:cs="Arial"/>
                <w:b/>
                <w:bCs/>
                <w:color w:val="000000"/>
                <w:sz w:val="24"/>
                <w:szCs w:val="24"/>
                <w:u w:val="single"/>
              </w:rPr>
              <w:t>35’</w:t>
            </w:r>
          </w:p>
          <w:p w:rsidR="00DE0BFF" w:rsidRPr="00DE0BFF" w:rsidRDefault="00DE0BFF" w:rsidP="00DE0BFF">
            <w:pPr>
              <w:rPr>
                <w:rFonts w:ascii="Times New Roman" w:hAnsi="Times New Roman"/>
                <w:color w:val="000000"/>
                <w:sz w:val="24"/>
                <w:szCs w:val="24"/>
              </w:rPr>
            </w:pPr>
            <w:r w:rsidRPr="00DE0BFF">
              <w:rPr>
                <w:rFonts w:ascii="Times New Roman" w:hAnsi="Times New Roman"/>
                <w:b/>
                <w:bCs/>
                <w:color w:val="000000"/>
                <w:sz w:val="24"/>
                <w:szCs w:val="24"/>
                <w:u w:val="single"/>
              </w:rPr>
              <w:t> </w:t>
            </w:r>
          </w:p>
        </w:tc>
        <w:tc>
          <w:tcPr>
            <w:tcW w:w="187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Times New Roman" w:hAnsi="Times New Roman"/>
                <w:b/>
                <w:bCs/>
                <w:color w:val="000000"/>
                <w:sz w:val="24"/>
                <w:szCs w:val="24"/>
                <w:u w:val="single"/>
              </w:rPr>
              <w:t> </w:t>
            </w:r>
          </w:p>
          <w:p w:rsidR="00DE0BFF" w:rsidRPr="00DE0BFF" w:rsidRDefault="00DE0BFF" w:rsidP="00DE0BFF">
            <w:pPr>
              <w:jc w:val="center"/>
              <w:rPr>
                <w:rFonts w:ascii="Times New Roman" w:hAnsi="Times New Roman"/>
                <w:color w:val="000000"/>
                <w:sz w:val="24"/>
                <w:szCs w:val="24"/>
              </w:rPr>
            </w:pPr>
            <w:r w:rsidRPr="00DE0BFF">
              <w:rPr>
                <w:rFonts w:cs="Arial"/>
                <w:b/>
                <w:bCs/>
                <w:color w:val="000000"/>
                <w:sz w:val="24"/>
                <w:szCs w:val="24"/>
                <w:u w:val="single"/>
              </w:rPr>
              <w:t>-104</w:t>
            </w:r>
          </w:p>
        </w:tc>
        <w:tc>
          <w:tcPr>
            <w:tcW w:w="187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Times New Roman" w:hAnsi="Times New Roman"/>
                <w:b/>
                <w:bCs/>
                <w:color w:val="000000"/>
                <w:sz w:val="24"/>
                <w:szCs w:val="24"/>
                <w:u w:val="single"/>
              </w:rPr>
              <w:t> </w:t>
            </w:r>
          </w:p>
          <w:p w:rsidR="00DE0BFF" w:rsidRPr="00DE0BFF" w:rsidRDefault="00DE0BFF" w:rsidP="00DE0BFF">
            <w:pPr>
              <w:jc w:val="center"/>
              <w:rPr>
                <w:rFonts w:ascii="Times New Roman" w:hAnsi="Times New Roman"/>
                <w:color w:val="000000"/>
                <w:sz w:val="24"/>
                <w:szCs w:val="24"/>
              </w:rPr>
            </w:pPr>
            <w:r w:rsidRPr="00DE0BFF">
              <w:rPr>
                <w:rFonts w:cs="Arial"/>
                <w:b/>
                <w:bCs/>
                <w:color w:val="000000"/>
                <w:sz w:val="24"/>
                <w:szCs w:val="24"/>
                <w:u w:val="single"/>
              </w:rPr>
              <w:t>-151</w:t>
            </w:r>
          </w:p>
        </w:tc>
        <w:tc>
          <w:tcPr>
            <w:tcW w:w="187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Times New Roman" w:hAnsi="Times New Roman"/>
                <w:b/>
                <w:bCs/>
                <w:color w:val="000000"/>
                <w:sz w:val="24"/>
                <w:szCs w:val="24"/>
                <w:u w:val="single"/>
              </w:rPr>
              <w:t> </w:t>
            </w:r>
          </w:p>
          <w:p w:rsidR="00DE0BFF" w:rsidRPr="00DE0BFF" w:rsidRDefault="00DE0BFF" w:rsidP="00DE0BFF">
            <w:pPr>
              <w:jc w:val="center"/>
              <w:rPr>
                <w:rFonts w:ascii="Times New Roman" w:hAnsi="Times New Roman"/>
                <w:color w:val="000000"/>
                <w:sz w:val="24"/>
                <w:szCs w:val="24"/>
              </w:rPr>
            </w:pPr>
            <w:r w:rsidRPr="00DE0BFF">
              <w:rPr>
                <w:rFonts w:cs="Arial"/>
                <w:b/>
                <w:bCs/>
                <w:color w:val="000000"/>
                <w:sz w:val="24"/>
                <w:szCs w:val="24"/>
                <w:u w:val="single"/>
              </w:rPr>
              <w:t>-180</w:t>
            </w:r>
          </w:p>
        </w:tc>
        <w:tc>
          <w:tcPr>
            <w:tcW w:w="187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Times New Roman" w:hAnsi="Times New Roman"/>
                <w:b/>
                <w:bCs/>
                <w:color w:val="000000"/>
                <w:sz w:val="24"/>
                <w:szCs w:val="24"/>
                <w:u w:val="single"/>
              </w:rPr>
              <w:t> </w:t>
            </w:r>
          </w:p>
          <w:p w:rsidR="00DE0BFF" w:rsidRPr="00DE0BFF" w:rsidRDefault="00DE0BFF" w:rsidP="00DE0BFF">
            <w:pPr>
              <w:jc w:val="center"/>
              <w:rPr>
                <w:rFonts w:ascii="Times New Roman" w:hAnsi="Times New Roman"/>
                <w:color w:val="000000"/>
                <w:sz w:val="24"/>
                <w:szCs w:val="24"/>
              </w:rPr>
            </w:pPr>
            <w:r w:rsidRPr="00DE0BFF">
              <w:rPr>
                <w:rFonts w:cs="Arial"/>
                <w:b/>
                <w:bCs/>
                <w:color w:val="000000"/>
                <w:sz w:val="24"/>
                <w:szCs w:val="24"/>
                <w:u w:val="single"/>
              </w:rPr>
              <w:t>-233</w:t>
            </w:r>
          </w:p>
        </w:tc>
      </w:tr>
      <w:tr w:rsidR="00DE0BFF" w:rsidRPr="00DE0BFF">
        <w:trPr>
          <w:trHeight w:val="828"/>
        </w:trPr>
        <w:tc>
          <w:tcPr>
            <w:tcW w:w="1870"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Times New Roman" w:hAnsi="Times New Roman"/>
                <w:b/>
                <w:bCs/>
                <w:color w:val="000000"/>
                <w:sz w:val="24"/>
                <w:szCs w:val="24"/>
                <w:u w:val="single"/>
              </w:rPr>
              <w:t> </w:t>
            </w:r>
          </w:p>
          <w:p w:rsidR="00DE0BFF" w:rsidRPr="00DE0BFF" w:rsidRDefault="00B55352" w:rsidP="00DE0BFF">
            <w:pPr>
              <w:jc w:val="center"/>
              <w:rPr>
                <w:rFonts w:ascii="Times New Roman" w:hAnsi="Times New Roman"/>
                <w:color w:val="000000"/>
                <w:sz w:val="24"/>
                <w:szCs w:val="24"/>
              </w:rPr>
            </w:pPr>
            <w:r>
              <w:rPr>
                <w:rFonts w:cs="Arial"/>
                <w:b/>
                <w:bCs/>
                <w:color w:val="000000"/>
                <w:sz w:val="24"/>
                <w:szCs w:val="24"/>
                <w:u w:val="single"/>
              </w:rPr>
              <w:t xml:space="preserve">&gt;35 to </w:t>
            </w:r>
            <w:r w:rsidRPr="00F969C8">
              <w:rPr>
                <w:rFonts w:cs="Arial"/>
                <w:b/>
                <w:bCs/>
                <w:color w:val="000000"/>
                <w:sz w:val="24"/>
                <w:szCs w:val="24"/>
                <w:highlight w:val="red"/>
                <w:u w:val="single"/>
              </w:rPr>
              <w:t>≤</w:t>
            </w:r>
            <w:r>
              <w:rPr>
                <w:rFonts w:cs="Arial"/>
                <w:b/>
                <w:bCs/>
                <w:color w:val="000000"/>
                <w:sz w:val="24"/>
                <w:szCs w:val="24"/>
                <w:u w:val="single"/>
              </w:rPr>
              <w:t xml:space="preserve"> </w:t>
            </w:r>
            <w:r w:rsidR="00DE0BFF" w:rsidRPr="00DE0BFF">
              <w:rPr>
                <w:rFonts w:cs="Arial"/>
                <w:b/>
                <w:bCs/>
                <w:color w:val="000000"/>
                <w:sz w:val="24"/>
                <w:szCs w:val="24"/>
                <w:u w:val="single"/>
              </w:rPr>
              <w:t>40’</w:t>
            </w:r>
          </w:p>
          <w:p w:rsidR="00DE0BFF" w:rsidRPr="00DE0BFF" w:rsidRDefault="00DE0BFF" w:rsidP="00DE0BFF">
            <w:pPr>
              <w:rPr>
                <w:rFonts w:ascii="Times New Roman" w:hAnsi="Times New Roman"/>
                <w:color w:val="000000"/>
                <w:sz w:val="24"/>
                <w:szCs w:val="24"/>
              </w:rPr>
            </w:pPr>
            <w:r w:rsidRPr="00DE0BFF">
              <w:rPr>
                <w:rFonts w:ascii="Calibri" w:hAnsi="Calibri"/>
                <w:b/>
                <w:bCs/>
                <w:color w:val="000000"/>
                <w:sz w:val="24"/>
                <w:szCs w:val="24"/>
              </w:rPr>
              <w:t> </w:t>
            </w:r>
          </w:p>
        </w:tc>
        <w:tc>
          <w:tcPr>
            <w:tcW w:w="187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Times New Roman" w:hAnsi="Times New Roman"/>
                <w:b/>
                <w:bCs/>
                <w:color w:val="000000"/>
                <w:sz w:val="24"/>
                <w:szCs w:val="24"/>
                <w:u w:val="single"/>
              </w:rPr>
              <w:t> </w:t>
            </w:r>
          </w:p>
          <w:p w:rsidR="00DE0BFF" w:rsidRPr="00DE0BFF" w:rsidRDefault="00DE0BFF" w:rsidP="00DE0BFF">
            <w:pPr>
              <w:jc w:val="center"/>
              <w:rPr>
                <w:rFonts w:ascii="Times New Roman" w:hAnsi="Times New Roman"/>
                <w:color w:val="000000"/>
                <w:sz w:val="24"/>
                <w:szCs w:val="24"/>
              </w:rPr>
            </w:pPr>
            <w:r w:rsidRPr="00DE0BFF">
              <w:rPr>
                <w:rFonts w:cs="Arial"/>
                <w:b/>
                <w:bCs/>
                <w:color w:val="000000"/>
                <w:sz w:val="24"/>
                <w:szCs w:val="24"/>
                <w:u w:val="single"/>
              </w:rPr>
              <w:t>-107</w:t>
            </w:r>
          </w:p>
        </w:tc>
        <w:tc>
          <w:tcPr>
            <w:tcW w:w="187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Times New Roman" w:hAnsi="Times New Roman"/>
                <w:b/>
                <w:bCs/>
                <w:color w:val="000000"/>
                <w:sz w:val="24"/>
                <w:szCs w:val="24"/>
                <w:u w:val="single"/>
              </w:rPr>
              <w:t> </w:t>
            </w:r>
          </w:p>
          <w:p w:rsidR="00DE0BFF" w:rsidRPr="00DE0BFF" w:rsidRDefault="00DE0BFF" w:rsidP="00DE0BFF">
            <w:pPr>
              <w:jc w:val="center"/>
              <w:rPr>
                <w:rFonts w:ascii="Times New Roman" w:hAnsi="Times New Roman"/>
                <w:color w:val="000000"/>
                <w:sz w:val="24"/>
                <w:szCs w:val="24"/>
              </w:rPr>
            </w:pPr>
            <w:r w:rsidRPr="00DE0BFF">
              <w:rPr>
                <w:rFonts w:cs="Arial"/>
                <w:b/>
                <w:bCs/>
                <w:color w:val="000000"/>
                <w:sz w:val="24"/>
                <w:szCs w:val="24"/>
                <w:u w:val="single"/>
              </w:rPr>
              <w:t>-155</w:t>
            </w:r>
          </w:p>
        </w:tc>
        <w:tc>
          <w:tcPr>
            <w:tcW w:w="187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Times New Roman" w:hAnsi="Times New Roman"/>
                <w:b/>
                <w:bCs/>
                <w:color w:val="000000"/>
                <w:sz w:val="24"/>
                <w:szCs w:val="24"/>
                <w:u w:val="single"/>
              </w:rPr>
              <w:t> </w:t>
            </w:r>
          </w:p>
          <w:p w:rsidR="00DE0BFF" w:rsidRPr="00DE0BFF" w:rsidRDefault="00DE0BFF" w:rsidP="00DE0BFF">
            <w:pPr>
              <w:jc w:val="center"/>
              <w:rPr>
                <w:rFonts w:ascii="Times New Roman" w:hAnsi="Times New Roman"/>
                <w:color w:val="000000"/>
                <w:sz w:val="24"/>
                <w:szCs w:val="24"/>
              </w:rPr>
            </w:pPr>
            <w:r w:rsidRPr="00DE0BFF">
              <w:rPr>
                <w:rFonts w:cs="Arial"/>
                <w:b/>
                <w:bCs/>
                <w:color w:val="000000"/>
                <w:sz w:val="24"/>
                <w:szCs w:val="24"/>
                <w:u w:val="single"/>
              </w:rPr>
              <w:t>-185</w:t>
            </w:r>
          </w:p>
        </w:tc>
        <w:tc>
          <w:tcPr>
            <w:tcW w:w="187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Times New Roman" w:hAnsi="Times New Roman"/>
                <w:b/>
                <w:bCs/>
                <w:color w:val="000000"/>
                <w:sz w:val="24"/>
                <w:szCs w:val="24"/>
                <w:u w:val="single"/>
              </w:rPr>
              <w:t> </w:t>
            </w:r>
          </w:p>
          <w:p w:rsidR="00DE0BFF" w:rsidRPr="00DE0BFF" w:rsidRDefault="00DE0BFF" w:rsidP="00DE0BFF">
            <w:pPr>
              <w:jc w:val="center"/>
              <w:rPr>
                <w:rFonts w:ascii="Times New Roman" w:hAnsi="Times New Roman"/>
                <w:color w:val="000000"/>
                <w:sz w:val="24"/>
                <w:szCs w:val="24"/>
              </w:rPr>
            </w:pPr>
            <w:r w:rsidRPr="00DE0BFF">
              <w:rPr>
                <w:rFonts w:cs="Arial"/>
                <w:b/>
                <w:bCs/>
                <w:color w:val="000000"/>
                <w:sz w:val="24"/>
                <w:szCs w:val="24"/>
                <w:u w:val="single"/>
              </w:rPr>
              <w:t>-238</w:t>
            </w:r>
          </w:p>
        </w:tc>
      </w:tr>
      <w:tr w:rsidR="00DE0BFF" w:rsidRPr="00DE0BFF">
        <w:trPr>
          <w:trHeight w:val="828"/>
        </w:trPr>
        <w:tc>
          <w:tcPr>
            <w:tcW w:w="1870"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Times New Roman" w:hAnsi="Times New Roman"/>
                <w:b/>
                <w:bCs/>
                <w:color w:val="000000"/>
                <w:sz w:val="24"/>
                <w:szCs w:val="24"/>
                <w:u w:val="single"/>
              </w:rPr>
              <w:t> </w:t>
            </w:r>
          </w:p>
          <w:p w:rsidR="00DE0BFF" w:rsidRPr="00DE0BFF" w:rsidRDefault="00B55352" w:rsidP="00DE0BFF">
            <w:pPr>
              <w:jc w:val="center"/>
              <w:rPr>
                <w:rFonts w:ascii="Times New Roman" w:hAnsi="Times New Roman"/>
                <w:color w:val="000000"/>
                <w:sz w:val="24"/>
                <w:szCs w:val="24"/>
              </w:rPr>
            </w:pPr>
            <w:r>
              <w:rPr>
                <w:rFonts w:cs="Arial"/>
                <w:b/>
                <w:bCs/>
                <w:color w:val="000000"/>
                <w:sz w:val="24"/>
                <w:szCs w:val="24"/>
                <w:u w:val="single"/>
              </w:rPr>
              <w:t xml:space="preserve">&gt;40’ to </w:t>
            </w:r>
            <w:r w:rsidRPr="00F969C8">
              <w:rPr>
                <w:rFonts w:cs="Arial"/>
                <w:b/>
                <w:bCs/>
                <w:color w:val="000000"/>
                <w:sz w:val="24"/>
                <w:szCs w:val="24"/>
                <w:highlight w:val="red"/>
                <w:u w:val="single"/>
              </w:rPr>
              <w:t>≤</w:t>
            </w:r>
            <w:r>
              <w:rPr>
                <w:rFonts w:cs="Arial"/>
                <w:b/>
                <w:bCs/>
                <w:color w:val="000000"/>
                <w:sz w:val="24"/>
                <w:szCs w:val="24"/>
                <w:u w:val="single"/>
              </w:rPr>
              <w:t xml:space="preserve"> </w:t>
            </w:r>
            <w:r w:rsidR="00DE0BFF" w:rsidRPr="00DE0BFF">
              <w:rPr>
                <w:rFonts w:cs="Arial"/>
                <w:b/>
                <w:bCs/>
                <w:color w:val="000000"/>
                <w:sz w:val="24"/>
                <w:szCs w:val="24"/>
                <w:u w:val="single"/>
              </w:rPr>
              <w:t>45’</w:t>
            </w:r>
          </w:p>
        </w:tc>
        <w:tc>
          <w:tcPr>
            <w:tcW w:w="187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Times New Roman" w:hAnsi="Times New Roman"/>
                <w:b/>
                <w:bCs/>
                <w:color w:val="000000"/>
                <w:sz w:val="24"/>
                <w:szCs w:val="24"/>
                <w:u w:val="single"/>
              </w:rPr>
              <w:t> </w:t>
            </w:r>
          </w:p>
          <w:p w:rsidR="00DE0BFF" w:rsidRPr="00DE0BFF" w:rsidRDefault="00DE0BFF" w:rsidP="00DE0BFF">
            <w:pPr>
              <w:jc w:val="center"/>
              <w:rPr>
                <w:rFonts w:ascii="Times New Roman" w:hAnsi="Times New Roman"/>
                <w:color w:val="000000"/>
                <w:sz w:val="24"/>
                <w:szCs w:val="24"/>
              </w:rPr>
            </w:pPr>
            <w:r w:rsidRPr="00DE0BFF">
              <w:rPr>
                <w:rFonts w:cs="Arial"/>
                <w:b/>
                <w:bCs/>
                <w:color w:val="000000"/>
                <w:sz w:val="24"/>
                <w:szCs w:val="24"/>
                <w:u w:val="single"/>
              </w:rPr>
              <w:t>-109</w:t>
            </w:r>
          </w:p>
        </w:tc>
        <w:tc>
          <w:tcPr>
            <w:tcW w:w="187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Times New Roman" w:hAnsi="Times New Roman"/>
                <w:b/>
                <w:bCs/>
                <w:color w:val="000000"/>
                <w:sz w:val="24"/>
                <w:szCs w:val="24"/>
                <w:u w:val="single"/>
              </w:rPr>
              <w:t> </w:t>
            </w:r>
          </w:p>
          <w:p w:rsidR="00DE0BFF" w:rsidRPr="00DE0BFF" w:rsidRDefault="00DE0BFF" w:rsidP="00DE0BFF">
            <w:pPr>
              <w:jc w:val="center"/>
              <w:rPr>
                <w:rFonts w:ascii="Times New Roman" w:hAnsi="Times New Roman"/>
                <w:color w:val="000000"/>
                <w:sz w:val="24"/>
                <w:szCs w:val="24"/>
              </w:rPr>
            </w:pPr>
            <w:r w:rsidRPr="00DE0BFF">
              <w:rPr>
                <w:rFonts w:cs="Arial"/>
                <w:b/>
                <w:bCs/>
                <w:color w:val="000000"/>
                <w:sz w:val="24"/>
                <w:szCs w:val="24"/>
                <w:u w:val="single"/>
              </w:rPr>
              <w:t>-159</w:t>
            </w:r>
          </w:p>
        </w:tc>
        <w:tc>
          <w:tcPr>
            <w:tcW w:w="187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Times New Roman" w:hAnsi="Times New Roman"/>
                <w:b/>
                <w:bCs/>
                <w:color w:val="000000"/>
                <w:sz w:val="24"/>
                <w:szCs w:val="24"/>
                <w:u w:val="single"/>
              </w:rPr>
              <w:t> </w:t>
            </w:r>
          </w:p>
          <w:p w:rsidR="00DE0BFF" w:rsidRPr="00DE0BFF" w:rsidRDefault="00DE0BFF" w:rsidP="00DE0BFF">
            <w:pPr>
              <w:jc w:val="center"/>
              <w:rPr>
                <w:rFonts w:ascii="Times New Roman" w:hAnsi="Times New Roman"/>
                <w:color w:val="000000"/>
                <w:sz w:val="24"/>
                <w:szCs w:val="24"/>
              </w:rPr>
            </w:pPr>
            <w:r w:rsidRPr="00DE0BFF">
              <w:rPr>
                <w:rFonts w:cs="Arial"/>
                <w:b/>
                <w:bCs/>
                <w:color w:val="000000"/>
                <w:sz w:val="24"/>
                <w:szCs w:val="24"/>
                <w:u w:val="single"/>
              </w:rPr>
              <w:t>-188</w:t>
            </w:r>
          </w:p>
        </w:tc>
        <w:tc>
          <w:tcPr>
            <w:tcW w:w="187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Times New Roman" w:hAnsi="Times New Roman"/>
                <w:b/>
                <w:bCs/>
                <w:color w:val="000000"/>
                <w:sz w:val="24"/>
                <w:szCs w:val="24"/>
                <w:u w:val="single"/>
              </w:rPr>
              <w:t> </w:t>
            </w:r>
          </w:p>
          <w:p w:rsidR="00DE0BFF" w:rsidRPr="00DE0BFF" w:rsidRDefault="00DE0BFF" w:rsidP="00DE0BFF">
            <w:pPr>
              <w:jc w:val="center"/>
              <w:rPr>
                <w:rFonts w:ascii="Times New Roman" w:hAnsi="Times New Roman"/>
                <w:color w:val="000000"/>
                <w:sz w:val="24"/>
                <w:szCs w:val="24"/>
              </w:rPr>
            </w:pPr>
            <w:r w:rsidRPr="00DE0BFF">
              <w:rPr>
                <w:rFonts w:cs="Arial"/>
                <w:b/>
                <w:bCs/>
                <w:color w:val="000000"/>
                <w:sz w:val="24"/>
                <w:szCs w:val="24"/>
                <w:u w:val="single"/>
              </w:rPr>
              <w:t>-243</w:t>
            </w:r>
          </w:p>
        </w:tc>
      </w:tr>
      <w:tr w:rsidR="00DE0BFF" w:rsidRPr="00DE0BFF">
        <w:trPr>
          <w:trHeight w:val="828"/>
        </w:trPr>
        <w:tc>
          <w:tcPr>
            <w:tcW w:w="1870"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Times New Roman" w:hAnsi="Times New Roman"/>
                <w:b/>
                <w:bCs/>
                <w:color w:val="000000"/>
                <w:sz w:val="24"/>
                <w:szCs w:val="24"/>
                <w:u w:val="single"/>
              </w:rPr>
              <w:t> </w:t>
            </w:r>
          </w:p>
          <w:p w:rsidR="00DE0BFF" w:rsidRPr="00DE0BFF" w:rsidRDefault="00B55352" w:rsidP="00DE0BFF">
            <w:pPr>
              <w:jc w:val="center"/>
              <w:rPr>
                <w:rFonts w:ascii="Times New Roman" w:hAnsi="Times New Roman"/>
                <w:color w:val="000000"/>
                <w:sz w:val="24"/>
                <w:szCs w:val="24"/>
              </w:rPr>
            </w:pPr>
            <w:r>
              <w:rPr>
                <w:rFonts w:cs="Arial"/>
                <w:b/>
                <w:bCs/>
                <w:color w:val="000000"/>
                <w:sz w:val="24"/>
                <w:szCs w:val="24"/>
                <w:u w:val="single"/>
              </w:rPr>
              <w:t xml:space="preserve">&gt;45’ to </w:t>
            </w:r>
            <w:r w:rsidRPr="00F969C8">
              <w:rPr>
                <w:rFonts w:cs="Arial"/>
                <w:b/>
                <w:bCs/>
                <w:color w:val="000000"/>
                <w:sz w:val="24"/>
                <w:szCs w:val="24"/>
                <w:highlight w:val="red"/>
                <w:u w:val="single"/>
              </w:rPr>
              <w:t>≤</w:t>
            </w:r>
            <w:r>
              <w:rPr>
                <w:rFonts w:cs="Arial"/>
                <w:b/>
                <w:bCs/>
                <w:color w:val="000000"/>
                <w:sz w:val="24"/>
                <w:szCs w:val="24"/>
                <w:u w:val="single"/>
              </w:rPr>
              <w:t xml:space="preserve"> </w:t>
            </w:r>
            <w:r w:rsidR="00DE0BFF" w:rsidRPr="00DE0BFF">
              <w:rPr>
                <w:rFonts w:cs="Arial"/>
                <w:b/>
                <w:bCs/>
                <w:color w:val="000000"/>
                <w:sz w:val="24"/>
                <w:szCs w:val="24"/>
                <w:u w:val="single"/>
              </w:rPr>
              <w:t>50’</w:t>
            </w:r>
          </w:p>
        </w:tc>
        <w:tc>
          <w:tcPr>
            <w:tcW w:w="187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Times New Roman" w:hAnsi="Times New Roman"/>
                <w:b/>
                <w:bCs/>
                <w:color w:val="000000"/>
                <w:sz w:val="24"/>
                <w:szCs w:val="24"/>
                <w:u w:val="single"/>
              </w:rPr>
              <w:t> </w:t>
            </w:r>
          </w:p>
          <w:p w:rsidR="00DE0BFF" w:rsidRPr="00DE0BFF" w:rsidRDefault="00DE0BFF" w:rsidP="00DE0BFF">
            <w:pPr>
              <w:jc w:val="center"/>
              <w:rPr>
                <w:rFonts w:ascii="Times New Roman" w:hAnsi="Times New Roman"/>
                <w:color w:val="000000"/>
                <w:sz w:val="24"/>
                <w:szCs w:val="24"/>
              </w:rPr>
            </w:pPr>
            <w:r w:rsidRPr="00DE0BFF">
              <w:rPr>
                <w:rFonts w:cs="Arial"/>
                <w:b/>
                <w:bCs/>
                <w:color w:val="000000"/>
                <w:sz w:val="24"/>
                <w:szCs w:val="24"/>
                <w:u w:val="single"/>
              </w:rPr>
              <w:t>-111</w:t>
            </w:r>
          </w:p>
        </w:tc>
        <w:tc>
          <w:tcPr>
            <w:tcW w:w="187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Times New Roman" w:hAnsi="Times New Roman"/>
                <w:b/>
                <w:bCs/>
                <w:color w:val="000000"/>
                <w:sz w:val="24"/>
                <w:szCs w:val="24"/>
                <w:u w:val="single"/>
              </w:rPr>
              <w:t> </w:t>
            </w:r>
          </w:p>
          <w:p w:rsidR="00DE0BFF" w:rsidRPr="00DE0BFF" w:rsidRDefault="00DE0BFF" w:rsidP="00DE0BFF">
            <w:pPr>
              <w:jc w:val="center"/>
              <w:rPr>
                <w:rFonts w:ascii="Times New Roman" w:hAnsi="Times New Roman"/>
                <w:color w:val="000000"/>
                <w:sz w:val="24"/>
                <w:szCs w:val="24"/>
              </w:rPr>
            </w:pPr>
            <w:r w:rsidRPr="00DE0BFF">
              <w:rPr>
                <w:rFonts w:cs="Arial"/>
                <w:b/>
                <w:bCs/>
                <w:color w:val="000000"/>
                <w:sz w:val="24"/>
                <w:szCs w:val="24"/>
                <w:u w:val="single"/>
              </w:rPr>
              <w:t>-161</w:t>
            </w:r>
          </w:p>
        </w:tc>
        <w:tc>
          <w:tcPr>
            <w:tcW w:w="187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Times New Roman" w:hAnsi="Times New Roman"/>
                <w:b/>
                <w:bCs/>
                <w:color w:val="000000"/>
                <w:sz w:val="24"/>
                <w:szCs w:val="24"/>
                <w:u w:val="single"/>
              </w:rPr>
              <w:t> </w:t>
            </w:r>
          </w:p>
          <w:p w:rsidR="00DE0BFF" w:rsidRPr="00DE0BFF" w:rsidRDefault="00DE0BFF" w:rsidP="00DE0BFF">
            <w:pPr>
              <w:jc w:val="center"/>
              <w:rPr>
                <w:rFonts w:ascii="Times New Roman" w:hAnsi="Times New Roman"/>
                <w:color w:val="000000"/>
                <w:sz w:val="24"/>
                <w:szCs w:val="24"/>
              </w:rPr>
            </w:pPr>
            <w:r w:rsidRPr="00DE0BFF">
              <w:rPr>
                <w:rFonts w:cs="Arial"/>
                <w:b/>
                <w:bCs/>
                <w:color w:val="000000"/>
                <w:sz w:val="24"/>
                <w:szCs w:val="24"/>
                <w:u w:val="single"/>
              </w:rPr>
              <w:t>-192</w:t>
            </w:r>
          </w:p>
        </w:tc>
        <w:tc>
          <w:tcPr>
            <w:tcW w:w="187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Times New Roman" w:hAnsi="Times New Roman"/>
                <w:b/>
                <w:bCs/>
                <w:color w:val="000000"/>
                <w:sz w:val="24"/>
                <w:szCs w:val="24"/>
                <w:u w:val="single"/>
              </w:rPr>
              <w:t> </w:t>
            </w:r>
          </w:p>
          <w:p w:rsidR="00DE0BFF" w:rsidRPr="00DE0BFF" w:rsidRDefault="00DE0BFF" w:rsidP="00DE0BFF">
            <w:pPr>
              <w:jc w:val="center"/>
              <w:rPr>
                <w:rFonts w:ascii="Times New Roman" w:hAnsi="Times New Roman"/>
                <w:color w:val="000000"/>
                <w:sz w:val="24"/>
                <w:szCs w:val="24"/>
              </w:rPr>
            </w:pPr>
            <w:r w:rsidRPr="00DE0BFF">
              <w:rPr>
                <w:rFonts w:cs="Arial"/>
                <w:b/>
                <w:bCs/>
                <w:color w:val="000000"/>
                <w:sz w:val="24"/>
                <w:szCs w:val="24"/>
                <w:u w:val="single"/>
              </w:rPr>
              <w:t>-248</w:t>
            </w:r>
          </w:p>
        </w:tc>
      </w:tr>
      <w:tr w:rsidR="00DE0BFF" w:rsidRPr="00DE0BFF">
        <w:trPr>
          <w:trHeight w:val="828"/>
        </w:trPr>
        <w:tc>
          <w:tcPr>
            <w:tcW w:w="1870"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Times New Roman" w:hAnsi="Times New Roman"/>
                <w:b/>
                <w:bCs/>
                <w:color w:val="000000"/>
                <w:sz w:val="24"/>
                <w:szCs w:val="24"/>
                <w:u w:val="single"/>
              </w:rPr>
              <w:t> </w:t>
            </w:r>
          </w:p>
          <w:p w:rsidR="00DE0BFF" w:rsidRPr="00DE0BFF" w:rsidRDefault="00B55352" w:rsidP="00DE0BFF">
            <w:pPr>
              <w:jc w:val="center"/>
              <w:rPr>
                <w:rFonts w:ascii="Times New Roman" w:hAnsi="Times New Roman"/>
                <w:color w:val="000000"/>
                <w:sz w:val="24"/>
                <w:szCs w:val="24"/>
              </w:rPr>
            </w:pPr>
            <w:r>
              <w:rPr>
                <w:rFonts w:cs="Arial"/>
                <w:b/>
                <w:bCs/>
                <w:color w:val="000000"/>
                <w:sz w:val="24"/>
                <w:szCs w:val="24"/>
                <w:u w:val="single"/>
              </w:rPr>
              <w:t xml:space="preserve">&gt;50’ to </w:t>
            </w:r>
            <w:r w:rsidRPr="00F969C8">
              <w:rPr>
                <w:rFonts w:cs="Arial"/>
                <w:b/>
                <w:bCs/>
                <w:color w:val="000000"/>
                <w:sz w:val="24"/>
                <w:szCs w:val="24"/>
                <w:highlight w:val="red"/>
                <w:u w:val="single"/>
              </w:rPr>
              <w:t>≤</w:t>
            </w:r>
            <w:r>
              <w:rPr>
                <w:rFonts w:cs="Arial"/>
                <w:b/>
                <w:bCs/>
                <w:color w:val="000000"/>
                <w:sz w:val="24"/>
                <w:szCs w:val="24"/>
                <w:u w:val="single"/>
              </w:rPr>
              <w:t xml:space="preserve"> </w:t>
            </w:r>
            <w:r w:rsidR="00DE0BFF" w:rsidRPr="00DE0BFF">
              <w:rPr>
                <w:rFonts w:cs="Arial"/>
                <w:b/>
                <w:bCs/>
                <w:color w:val="000000"/>
                <w:sz w:val="24"/>
                <w:szCs w:val="24"/>
                <w:u w:val="single"/>
              </w:rPr>
              <w:t>55’</w:t>
            </w:r>
          </w:p>
        </w:tc>
        <w:tc>
          <w:tcPr>
            <w:tcW w:w="187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Times New Roman" w:hAnsi="Times New Roman"/>
                <w:b/>
                <w:bCs/>
                <w:color w:val="000000"/>
                <w:sz w:val="24"/>
                <w:szCs w:val="24"/>
                <w:u w:val="single"/>
              </w:rPr>
              <w:t> </w:t>
            </w:r>
          </w:p>
          <w:p w:rsidR="00DE0BFF" w:rsidRPr="00DE0BFF" w:rsidRDefault="00DE0BFF" w:rsidP="00DE0BFF">
            <w:pPr>
              <w:jc w:val="center"/>
              <w:rPr>
                <w:rFonts w:ascii="Times New Roman" w:hAnsi="Times New Roman"/>
                <w:color w:val="000000"/>
                <w:sz w:val="24"/>
                <w:szCs w:val="24"/>
              </w:rPr>
            </w:pPr>
            <w:r w:rsidRPr="00DE0BFF">
              <w:rPr>
                <w:rFonts w:cs="Arial"/>
                <w:b/>
                <w:bCs/>
                <w:color w:val="000000"/>
                <w:sz w:val="24"/>
                <w:szCs w:val="24"/>
                <w:u w:val="single"/>
              </w:rPr>
              <w:t>-113</w:t>
            </w:r>
          </w:p>
        </w:tc>
        <w:tc>
          <w:tcPr>
            <w:tcW w:w="187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Times New Roman" w:hAnsi="Times New Roman"/>
                <w:b/>
                <w:bCs/>
                <w:color w:val="000000"/>
                <w:sz w:val="24"/>
                <w:szCs w:val="24"/>
                <w:u w:val="single"/>
              </w:rPr>
              <w:t> </w:t>
            </w:r>
          </w:p>
          <w:p w:rsidR="00DE0BFF" w:rsidRPr="00DE0BFF" w:rsidRDefault="00DE0BFF" w:rsidP="00DE0BFF">
            <w:pPr>
              <w:jc w:val="center"/>
              <w:rPr>
                <w:rFonts w:ascii="Times New Roman" w:hAnsi="Times New Roman"/>
                <w:color w:val="000000"/>
                <w:sz w:val="24"/>
                <w:szCs w:val="24"/>
              </w:rPr>
            </w:pPr>
            <w:r w:rsidRPr="00DE0BFF">
              <w:rPr>
                <w:rFonts w:cs="Arial"/>
                <w:b/>
                <w:bCs/>
                <w:color w:val="000000"/>
                <w:sz w:val="24"/>
                <w:szCs w:val="24"/>
                <w:u w:val="single"/>
              </w:rPr>
              <w:t>-164</w:t>
            </w:r>
          </w:p>
        </w:tc>
        <w:tc>
          <w:tcPr>
            <w:tcW w:w="187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Times New Roman" w:hAnsi="Times New Roman"/>
                <w:b/>
                <w:bCs/>
                <w:color w:val="000000"/>
                <w:sz w:val="24"/>
                <w:szCs w:val="24"/>
                <w:u w:val="single"/>
              </w:rPr>
              <w:t> </w:t>
            </w:r>
          </w:p>
          <w:p w:rsidR="00DE0BFF" w:rsidRPr="00DE0BFF" w:rsidRDefault="00DE0BFF" w:rsidP="00DE0BFF">
            <w:pPr>
              <w:jc w:val="center"/>
              <w:rPr>
                <w:rFonts w:ascii="Times New Roman" w:hAnsi="Times New Roman"/>
                <w:color w:val="000000"/>
                <w:sz w:val="24"/>
                <w:szCs w:val="24"/>
              </w:rPr>
            </w:pPr>
            <w:r w:rsidRPr="00DE0BFF">
              <w:rPr>
                <w:rFonts w:cs="Arial"/>
                <w:b/>
                <w:bCs/>
                <w:color w:val="000000"/>
                <w:sz w:val="24"/>
                <w:szCs w:val="24"/>
                <w:u w:val="single"/>
              </w:rPr>
              <w:t>-195</w:t>
            </w:r>
          </w:p>
        </w:tc>
        <w:tc>
          <w:tcPr>
            <w:tcW w:w="187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Times New Roman" w:hAnsi="Times New Roman"/>
                <w:b/>
                <w:bCs/>
                <w:color w:val="000000"/>
                <w:sz w:val="24"/>
                <w:szCs w:val="24"/>
                <w:u w:val="single"/>
              </w:rPr>
              <w:t> </w:t>
            </w:r>
          </w:p>
          <w:p w:rsidR="00DE0BFF" w:rsidRPr="00DE0BFF" w:rsidRDefault="00DE0BFF" w:rsidP="00DE0BFF">
            <w:pPr>
              <w:jc w:val="center"/>
              <w:rPr>
                <w:rFonts w:ascii="Times New Roman" w:hAnsi="Times New Roman"/>
                <w:color w:val="000000"/>
                <w:sz w:val="24"/>
                <w:szCs w:val="24"/>
              </w:rPr>
            </w:pPr>
            <w:r w:rsidRPr="00DE0BFF">
              <w:rPr>
                <w:rFonts w:cs="Arial"/>
                <w:b/>
                <w:bCs/>
                <w:color w:val="000000"/>
                <w:sz w:val="24"/>
                <w:szCs w:val="24"/>
                <w:u w:val="single"/>
              </w:rPr>
              <w:t>-252</w:t>
            </w:r>
          </w:p>
        </w:tc>
      </w:tr>
      <w:tr w:rsidR="00DE0BFF" w:rsidRPr="00DE0BFF">
        <w:trPr>
          <w:trHeight w:val="828"/>
        </w:trPr>
        <w:tc>
          <w:tcPr>
            <w:tcW w:w="1870"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Times New Roman" w:hAnsi="Times New Roman"/>
                <w:b/>
                <w:bCs/>
                <w:color w:val="000000"/>
                <w:sz w:val="24"/>
                <w:szCs w:val="24"/>
                <w:u w:val="single"/>
              </w:rPr>
              <w:t> </w:t>
            </w:r>
          </w:p>
          <w:p w:rsidR="00DE0BFF" w:rsidRPr="00DE0BFF" w:rsidRDefault="00B55352" w:rsidP="00DE0BFF">
            <w:pPr>
              <w:jc w:val="center"/>
              <w:rPr>
                <w:rFonts w:ascii="Times New Roman" w:hAnsi="Times New Roman"/>
                <w:color w:val="000000"/>
                <w:sz w:val="24"/>
                <w:szCs w:val="24"/>
              </w:rPr>
            </w:pPr>
            <w:r>
              <w:rPr>
                <w:rFonts w:cs="Arial"/>
                <w:b/>
                <w:bCs/>
                <w:color w:val="000000"/>
                <w:sz w:val="24"/>
                <w:szCs w:val="24"/>
                <w:u w:val="single"/>
              </w:rPr>
              <w:t xml:space="preserve">&gt;55’ to </w:t>
            </w:r>
            <w:r w:rsidRPr="00F969C8">
              <w:rPr>
                <w:rFonts w:cs="Arial"/>
                <w:b/>
                <w:bCs/>
                <w:color w:val="000000"/>
                <w:sz w:val="24"/>
                <w:szCs w:val="24"/>
                <w:highlight w:val="red"/>
                <w:u w:val="single"/>
              </w:rPr>
              <w:t>≤</w:t>
            </w:r>
            <w:r>
              <w:rPr>
                <w:rFonts w:cs="Arial"/>
                <w:b/>
                <w:bCs/>
                <w:color w:val="000000"/>
                <w:sz w:val="24"/>
                <w:szCs w:val="24"/>
                <w:u w:val="single"/>
              </w:rPr>
              <w:t xml:space="preserve"> </w:t>
            </w:r>
            <w:r w:rsidR="00DE0BFF" w:rsidRPr="00DE0BFF">
              <w:rPr>
                <w:rFonts w:cs="Arial"/>
                <w:b/>
                <w:bCs/>
                <w:color w:val="000000"/>
                <w:sz w:val="24"/>
                <w:szCs w:val="24"/>
                <w:u w:val="single"/>
              </w:rPr>
              <w:t>60’</w:t>
            </w:r>
          </w:p>
        </w:tc>
        <w:tc>
          <w:tcPr>
            <w:tcW w:w="187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Times New Roman" w:hAnsi="Times New Roman"/>
                <w:b/>
                <w:bCs/>
                <w:color w:val="000000"/>
                <w:sz w:val="24"/>
                <w:szCs w:val="24"/>
                <w:u w:val="single"/>
              </w:rPr>
              <w:t> </w:t>
            </w:r>
          </w:p>
          <w:p w:rsidR="00DE0BFF" w:rsidRPr="00DE0BFF" w:rsidRDefault="00DE0BFF" w:rsidP="00DE0BFF">
            <w:pPr>
              <w:jc w:val="center"/>
              <w:rPr>
                <w:rFonts w:ascii="Times New Roman" w:hAnsi="Times New Roman"/>
                <w:color w:val="000000"/>
                <w:sz w:val="24"/>
                <w:szCs w:val="24"/>
              </w:rPr>
            </w:pPr>
            <w:r w:rsidRPr="00DE0BFF">
              <w:rPr>
                <w:rFonts w:cs="Arial"/>
                <w:b/>
                <w:bCs/>
                <w:color w:val="000000"/>
                <w:sz w:val="24"/>
                <w:szCs w:val="24"/>
                <w:u w:val="single"/>
              </w:rPr>
              <w:t>-114</w:t>
            </w:r>
          </w:p>
        </w:tc>
        <w:tc>
          <w:tcPr>
            <w:tcW w:w="187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Times New Roman" w:hAnsi="Times New Roman"/>
                <w:b/>
                <w:bCs/>
                <w:color w:val="000000"/>
                <w:sz w:val="24"/>
                <w:szCs w:val="24"/>
                <w:u w:val="single"/>
              </w:rPr>
              <w:t> </w:t>
            </w:r>
          </w:p>
          <w:p w:rsidR="00DE0BFF" w:rsidRPr="00DE0BFF" w:rsidRDefault="00DE0BFF" w:rsidP="00DE0BFF">
            <w:pPr>
              <w:jc w:val="center"/>
              <w:rPr>
                <w:rFonts w:ascii="Times New Roman" w:hAnsi="Times New Roman"/>
                <w:color w:val="000000"/>
                <w:sz w:val="24"/>
                <w:szCs w:val="24"/>
              </w:rPr>
            </w:pPr>
            <w:r w:rsidRPr="00DE0BFF">
              <w:rPr>
                <w:rFonts w:cs="Arial"/>
                <w:b/>
                <w:bCs/>
                <w:color w:val="000000"/>
                <w:sz w:val="24"/>
                <w:szCs w:val="24"/>
                <w:u w:val="single"/>
              </w:rPr>
              <w:t>-167</w:t>
            </w:r>
          </w:p>
        </w:tc>
        <w:tc>
          <w:tcPr>
            <w:tcW w:w="187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Times New Roman" w:hAnsi="Times New Roman"/>
                <w:b/>
                <w:bCs/>
                <w:color w:val="000000"/>
                <w:sz w:val="24"/>
                <w:szCs w:val="24"/>
                <w:u w:val="single"/>
              </w:rPr>
              <w:t> </w:t>
            </w:r>
          </w:p>
          <w:p w:rsidR="00DE0BFF" w:rsidRPr="00DE0BFF" w:rsidRDefault="00DE0BFF" w:rsidP="00DE0BFF">
            <w:pPr>
              <w:jc w:val="center"/>
              <w:rPr>
                <w:rFonts w:ascii="Times New Roman" w:hAnsi="Times New Roman"/>
                <w:color w:val="000000"/>
                <w:sz w:val="24"/>
                <w:szCs w:val="24"/>
              </w:rPr>
            </w:pPr>
            <w:r w:rsidRPr="00DE0BFF">
              <w:rPr>
                <w:rFonts w:cs="Arial"/>
                <w:b/>
                <w:bCs/>
                <w:color w:val="000000"/>
                <w:sz w:val="24"/>
                <w:szCs w:val="24"/>
                <w:u w:val="single"/>
              </w:rPr>
              <w:t>-198</w:t>
            </w:r>
          </w:p>
        </w:tc>
        <w:tc>
          <w:tcPr>
            <w:tcW w:w="187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Times New Roman" w:hAnsi="Times New Roman"/>
                <w:b/>
                <w:bCs/>
                <w:color w:val="000000"/>
                <w:sz w:val="24"/>
                <w:szCs w:val="24"/>
                <w:u w:val="single"/>
              </w:rPr>
              <w:t> </w:t>
            </w:r>
          </w:p>
          <w:p w:rsidR="00DE0BFF" w:rsidRPr="00DE0BFF" w:rsidRDefault="00DE0BFF" w:rsidP="00DE0BFF">
            <w:pPr>
              <w:jc w:val="center"/>
              <w:rPr>
                <w:rFonts w:ascii="Times New Roman" w:hAnsi="Times New Roman"/>
                <w:color w:val="000000"/>
                <w:sz w:val="24"/>
                <w:szCs w:val="24"/>
              </w:rPr>
            </w:pPr>
            <w:r w:rsidRPr="00DE0BFF">
              <w:rPr>
                <w:rFonts w:cs="Arial"/>
                <w:b/>
                <w:bCs/>
                <w:color w:val="000000"/>
                <w:sz w:val="24"/>
                <w:szCs w:val="24"/>
                <w:u w:val="single"/>
              </w:rPr>
              <w:t>-256</w:t>
            </w:r>
          </w:p>
        </w:tc>
      </w:tr>
    </w:tbl>
    <w:p w:rsidR="00DE0BFF" w:rsidRPr="00DE0BFF" w:rsidRDefault="00DE0BFF" w:rsidP="00DE0BFF">
      <w:pPr>
        <w:rPr>
          <w:rFonts w:ascii="Times New Roman" w:hAnsi="Times New Roman"/>
          <w:color w:val="000000"/>
          <w:sz w:val="24"/>
          <w:szCs w:val="24"/>
        </w:rPr>
      </w:pPr>
      <w:r w:rsidRPr="00DE0BFF">
        <w:rPr>
          <w:rFonts w:ascii="Times New Roman" w:hAnsi="Times New Roman"/>
          <w:color w:val="000000"/>
          <w:sz w:val="24"/>
          <w:szCs w:val="24"/>
          <w:u w:val="single"/>
        </w:rPr>
        <w:t> </w:t>
      </w:r>
    </w:p>
    <w:p w:rsidR="00DE0BFF" w:rsidRPr="00DE0BFF" w:rsidRDefault="00DE0BFF" w:rsidP="00DE0BFF">
      <w:pPr>
        <w:rPr>
          <w:rFonts w:ascii="Times New Roman" w:hAnsi="Times New Roman"/>
          <w:color w:val="000000"/>
          <w:sz w:val="24"/>
          <w:szCs w:val="24"/>
        </w:rPr>
      </w:pPr>
      <w:r w:rsidRPr="00DE0BFF">
        <w:rPr>
          <w:rFonts w:ascii="Times New Roman" w:hAnsi="Times New Roman"/>
          <w:color w:val="000000"/>
          <w:sz w:val="24"/>
          <w:szCs w:val="24"/>
          <w:u w:val="single"/>
        </w:rPr>
        <w:t> </w:t>
      </w:r>
    </w:p>
    <w:p w:rsidR="00DE0BFF" w:rsidRPr="00DE0BFF" w:rsidRDefault="00DE0BFF" w:rsidP="00DE0BFF">
      <w:pPr>
        <w:rPr>
          <w:rFonts w:ascii="Times New Roman" w:hAnsi="Times New Roman"/>
          <w:color w:val="000000"/>
          <w:sz w:val="24"/>
          <w:szCs w:val="24"/>
        </w:rPr>
      </w:pPr>
      <w:r w:rsidRPr="00DE0BFF">
        <w:rPr>
          <w:rFonts w:ascii="Times New Roman" w:hAnsi="Times New Roman"/>
          <w:color w:val="000000"/>
          <w:sz w:val="24"/>
          <w:szCs w:val="24"/>
          <w:u w:val="single"/>
        </w:rPr>
        <w:t> </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70"/>
        <w:gridCol w:w="2493"/>
        <w:gridCol w:w="2493"/>
        <w:gridCol w:w="2494"/>
      </w:tblGrid>
      <w:tr w:rsidR="00DE0BFF" w:rsidRPr="00DE0BFF">
        <w:tc>
          <w:tcPr>
            <w:tcW w:w="9350" w:type="dxa"/>
            <w:gridSpan w:val="4"/>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cs="Arial"/>
                <w:b/>
                <w:bCs/>
                <w:color w:val="000000"/>
                <w:sz w:val="24"/>
                <w:szCs w:val="24"/>
                <w:u w:val="single"/>
              </w:rPr>
              <w:t>TABLE 6 — Gable Roofs</w:t>
            </w:r>
          </w:p>
          <w:p w:rsidR="00DE0BFF" w:rsidRPr="00DE0BFF" w:rsidRDefault="00DE0BFF" w:rsidP="00DE0BFF">
            <w:pPr>
              <w:jc w:val="center"/>
              <w:rPr>
                <w:rFonts w:ascii="Times New Roman" w:hAnsi="Times New Roman"/>
                <w:color w:val="000000"/>
                <w:sz w:val="24"/>
                <w:szCs w:val="24"/>
              </w:rPr>
            </w:pPr>
            <w:r w:rsidRPr="00DE0BFF">
              <w:rPr>
                <w:rFonts w:ascii="Times New Roman" w:hAnsi="Times New Roman"/>
                <w:b/>
                <w:bCs/>
                <w:color w:val="000000"/>
                <w:sz w:val="24"/>
                <w:szCs w:val="24"/>
                <w:u w:val="single"/>
              </w:rPr>
              <w:t> </w:t>
            </w:r>
          </w:p>
          <w:p w:rsidR="00DE0BFF" w:rsidRPr="00DE0BFF" w:rsidRDefault="00DE0BFF" w:rsidP="00DE0BFF">
            <w:pPr>
              <w:jc w:val="center"/>
              <w:rPr>
                <w:rFonts w:ascii="Times New Roman" w:hAnsi="Times New Roman"/>
                <w:color w:val="000000"/>
                <w:sz w:val="24"/>
                <w:szCs w:val="24"/>
              </w:rPr>
            </w:pPr>
            <w:r w:rsidRPr="00DE0BFF">
              <w:rPr>
                <w:rFonts w:cs="Arial"/>
                <w:b/>
                <w:bCs/>
                <w:color w:val="000000"/>
                <w:sz w:val="24"/>
                <w:szCs w:val="24"/>
                <w:u w:val="single"/>
              </w:rPr>
              <w:t>MINIMUM ASD DESIGN WIND UPLIFT PRESSURES IN PSF</w:t>
            </w:r>
          </w:p>
          <w:p w:rsidR="00DE0BFF" w:rsidRPr="00DE0BFF" w:rsidRDefault="00DE0BFF" w:rsidP="00DE0BFF">
            <w:pPr>
              <w:jc w:val="center"/>
              <w:rPr>
                <w:rFonts w:ascii="Times New Roman" w:hAnsi="Times New Roman"/>
                <w:color w:val="000000"/>
                <w:sz w:val="24"/>
                <w:szCs w:val="24"/>
              </w:rPr>
            </w:pPr>
            <w:r w:rsidRPr="00DE0BFF">
              <w:rPr>
                <w:rFonts w:cs="Arial"/>
                <w:b/>
                <w:bCs/>
                <w:color w:val="000000"/>
                <w:sz w:val="24"/>
                <w:szCs w:val="24"/>
                <w:u w:val="single"/>
              </w:rPr>
              <w:lastRenderedPageBreak/>
              <w:t> FOR ROOF SLOPE - </w:t>
            </w:r>
            <w:r w:rsidR="00B55352" w:rsidRPr="000E5EAF">
              <w:rPr>
                <w:rFonts w:cs="Arial"/>
                <w:b/>
                <w:bCs/>
                <w:color w:val="000000"/>
                <w:sz w:val="24"/>
                <w:szCs w:val="24"/>
                <w:highlight w:val="red"/>
                <w:u w:val="single"/>
              </w:rPr>
              <w:t>˃6:12</w:t>
            </w:r>
            <w:r w:rsidR="00B55352" w:rsidRPr="00DE0BFF">
              <w:rPr>
                <w:rFonts w:cs="Arial"/>
                <w:b/>
                <w:bCs/>
                <w:color w:val="000000"/>
                <w:sz w:val="24"/>
                <w:szCs w:val="24"/>
                <w:u w:val="single"/>
              </w:rPr>
              <w:t xml:space="preserve"> to </w:t>
            </w:r>
            <w:r w:rsidR="00B55352" w:rsidRPr="000E5EAF">
              <w:rPr>
                <w:rFonts w:cs="Arial"/>
                <w:b/>
                <w:bCs/>
                <w:color w:val="000000"/>
                <w:sz w:val="24"/>
                <w:szCs w:val="24"/>
                <w:highlight w:val="red"/>
                <w:u w:val="single"/>
              </w:rPr>
              <w:t>≤</w:t>
            </w:r>
            <w:r w:rsidR="00B55352" w:rsidRPr="00DE0BFF">
              <w:rPr>
                <w:rFonts w:cs="Arial"/>
                <w:b/>
                <w:bCs/>
                <w:color w:val="000000"/>
                <w:sz w:val="24"/>
                <w:szCs w:val="24"/>
                <w:u w:val="single"/>
              </w:rPr>
              <w:t>12:12</w:t>
            </w:r>
          </w:p>
          <w:p w:rsidR="00DE0BFF" w:rsidRPr="00DE0BFF" w:rsidRDefault="00DE0BFF" w:rsidP="00DE0BFF">
            <w:pPr>
              <w:jc w:val="center"/>
              <w:rPr>
                <w:rFonts w:ascii="Times New Roman" w:hAnsi="Times New Roman"/>
                <w:color w:val="000000"/>
                <w:sz w:val="24"/>
                <w:szCs w:val="24"/>
              </w:rPr>
            </w:pPr>
            <w:r w:rsidRPr="00DE0BFF">
              <w:rPr>
                <w:rFonts w:cs="Arial"/>
                <w:b/>
                <w:bCs/>
                <w:color w:val="000000"/>
                <w:sz w:val="24"/>
                <w:szCs w:val="24"/>
                <w:u w:val="single"/>
              </w:rPr>
              <w:t>RISK CATEGORY II EXPOSURE CATEGORY“D”</w:t>
            </w:r>
          </w:p>
          <w:p w:rsidR="00DE0BFF" w:rsidRPr="00DE0BFF" w:rsidRDefault="00DE0BFF" w:rsidP="00DE0BFF">
            <w:pPr>
              <w:jc w:val="center"/>
              <w:rPr>
                <w:rFonts w:ascii="Times New Roman" w:hAnsi="Times New Roman"/>
                <w:color w:val="000000"/>
                <w:sz w:val="24"/>
                <w:szCs w:val="24"/>
              </w:rPr>
            </w:pPr>
            <w:r w:rsidRPr="00DE0BFF">
              <w:rPr>
                <w:rFonts w:ascii="Times New Roman" w:hAnsi="Times New Roman"/>
                <w:b/>
                <w:bCs/>
                <w:color w:val="000000"/>
                <w:sz w:val="24"/>
                <w:szCs w:val="24"/>
                <w:u w:val="single"/>
              </w:rPr>
              <w:t> </w:t>
            </w:r>
          </w:p>
          <w:p w:rsidR="00DE0BFF" w:rsidRPr="00DE0BFF" w:rsidRDefault="00DE0BFF" w:rsidP="00DE0BFF">
            <w:pPr>
              <w:jc w:val="center"/>
              <w:rPr>
                <w:rFonts w:ascii="Times New Roman" w:hAnsi="Times New Roman"/>
                <w:color w:val="000000"/>
                <w:sz w:val="24"/>
                <w:szCs w:val="24"/>
              </w:rPr>
            </w:pPr>
            <w:r w:rsidRPr="00DE0BFF">
              <w:rPr>
                <w:rFonts w:ascii="Times New Roman" w:hAnsi="Times New Roman"/>
                <w:b/>
                <w:bCs/>
                <w:color w:val="000000"/>
                <w:sz w:val="24"/>
                <w:szCs w:val="24"/>
              </w:rPr>
              <w:t> </w:t>
            </w:r>
            <w:r w:rsidRPr="00DE0BFF">
              <w:rPr>
                <w:rFonts w:cs="Arial"/>
                <w:b/>
                <w:bCs/>
                <w:color w:val="000000"/>
                <w:sz w:val="24"/>
                <w:szCs w:val="24"/>
                <w:u w:val="single"/>
              </w:rPr>
              <w:t>(Overhang)</w:t>
            </w:r>
          </w:p>
          <w:p w:rsidR="00DE0BFF" w:rsidRPr="00DE0BFF" w:rsidRDefault="00DE0BFF" w:rsidP="00DE0BFF">
            <w:pPr>
              <w:rPr>
                <w:rFonts w:ascii="Times New Roman" w:hAnsi="Times New Roman"/>
                <w:color w:val="000000"/>
                <w:sz w:val="24"/>
                <w:szCs w:val="24"/>
              </w:rPr>
            </w:pPr>
            <w:r w:rsidRPr="00DE0BFF">
              <w:rPr>
                <w:rFonts w:ascii="Times New Roman" w:hAnsi="Times New Roman"/>
                <w:b/>
                <w:bCs/>
                <w:color w:val="000000"/>
                <w:sz w:val="24"/>
                <w:szCs w:val="24"/>
              </w:rPr>
              <w:t> </w:t>
            </w:r>
          </w:p>
        </w:tc>
      </w:tr>
      <w:tr w:rsidR="00DE0BFF" w:rsidRPr="00DE0BFF">
        <w:tc>
          <w:tcPr>
            <w:tcW w:w="1870" w:type="dxa"/>
            <w:vMerge w:val="restar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Times New Roman" w:hAnsi="Times New Roman"/>
                <w:b/>
                <w:bCs/>
                <w:color w:val="000000"/>
                <w:sz w:val="24"/>
                <w:szCs w:val="24"/>
                <w:u w:val="single"/>
              </w:rPr>
              <w:lastRenderedPageBreak/>
              <w:t> </w:t>
            </w:r>
          </w:p>
          <w:p w:rsidR="00DE0BFF" w:rsidRPr="00DE0BFF" w:rsidRDefault="00DE0BFF" w:rsidP="00DE0BFF">
            <w:pPr>
              <w:jc w:val="center"/>
              <w:rPr>
                <w:rFonts w:ascii="Times New Roman" w:hAnsi="Times New Roman"/>
                <w:color w:val="000000"/>
                <w:sz w:val="24"/>
                <w:szCs w:val="24"/>
              </w:rPr>
            </w:pPr>
            <w:r w:rsidRPr="00DE0BFF">
              <w:rPr>
                <w:rFonts w:ascii="Times New Roman" w:hAnsi="Times New Roman"/>
                <w:b/>
                <w:bCs/>
                <w:color w:val="000000"/>
                <w:sz w:val="24"/>
                <w:szCs w:val="24"/>
                <w:u w:val="single"/>
              </w:rPr>
              <w:t> </w:t>
            </w:r>
          </w:p>
          <w:p w:rsidR="00DE0BFF" w:rsidRPr="00DE0BFF" w:rsidRDefault="00DE0BFF" w:rsidP="00DE0BFF">
            <w:pPr>
              <w:jc w:val="center"/>
              <w:rPr>
                <w:rFonts w:ascii="Times New Roman" w:hAnsi="Times New Roman"/>
                <w:color w:val="000000"/>
                <w:sz w:val="24"/>
                <w:szCs w:val="24"/>
              </w:rPr>
            </w:pPr>
            <w:r w:rsidRPr="00DE0BFF">
              <w:rPr>
                <w:rFonts w:ascii="Times New Roman" w:hAnsi="Times New Roman"/>
                <w:b/>
                <w:bCs/>
                <w:color w:val="000000"/>
                <w:sz w:val="24"/>
                <w:szCs w:val="24"/>
                <w:u w:val="single"/>
              </w:rPr>
              <w:t> </w:t>
            </w:r>
          </w:p>
          <w:p w:rsidR="00DE0BFF" w:rsidRPr="00DE0BFF" w:rsidRDefault="00DE0BFF" w:rsidP="00DE0BFF">
            <w:pPr>
              <w:jc w:val="center"/>
              <w:rPr>
                <w:rFonts w:ascii="Times New Roman" w:hAnsi="Times New Roman"/>
                <w:color w:val="000000"/>
                <w:sz w:val="24"/>
                <w:szCs w:val="24"/>
              </w:rPr>
            </w:pPr>
            <w:r w:rsidRPr="00DE0BFF">
              <w:rPr>
                <w:rFonts w:ascii="Times New Roman" w:hAnsi="Times New Roman"/>
                <w:b/>
                <w:bCs/>
                <w:color w:val="000000"/>
                <w:sz w:val="24"/>
                <w:szCs w:val="24"/>
                <w:u w:val="single"/>
              </w:rPr>
              <w:t> </w:t>
            </w:r>
          </w:p>
          <w:p w:rsidR="00DE0BFF" w:rsidRPr="00DE0BFF" w:rsidRDefault="00DE0BFF" w:rsidP="00DE0BFF">
            <w:pPr>
              <w:rPr>
                <w:rFonts w:ascii="Times New Roman" w:hAnsi="Times New Roman"/>
                <w:color w:val="000000"/>
                <w:sz w:val="24"/>
                <w:szCs w:val="24"/>
              </w:rPr>
            </w:pPr>
            <w:r w:rsidRPr="00DE0BFF">
              <w:rPr>
                <w:rFonts w:ascii="Times New Roman" w:hAnsi="Times New Roman"/>
                <w:b/>
                <w:bCs/>
                <w:color w:val="000000"/>
                <w:sz w:val="24"/>
                <w:szCs w:val="24"/>
                <w:u w:val="single"/>
              </w:rPr>
              <w:t> </w:t>
            </w:r>
          </w:p>
          <w:p w:rsidR="00DE0BFF" w:rsidRPr="00DE0BFF" w:rsidRDefault="00DE0BFF" w:rsidP="00DE0BFF">
            <w:pPr>
              <w:jc w:val="center"/>
              <w:rPr>
                <w:rFonts w:ascii="Times New Roman" w:hAnsi="Times New Roman"/>
                <w:color w:val="000000"/>
                <w:sz w:val="24"/>
                <w:szCs w:val="24"/>
              </w:rPr>
            </w:pPr>
            <w:r w:rsidRPr="00DE0BFF">
              <w:rPr>
                <w:rFonts w:cs="Arial"/>
                <w:b/>
                <w:bCs/>
                <w:color w:val="000000"/>
                <w:sz w:val="24"/>
                <w:szCs w:val="24"/>
                <w:u w:val="single"/>
              </w:rPr>
              <w:t>Roof Mean Height</w:t>
            </w:r>
          </w:p>
          <w:p w:rsidR="00DE0BFF" w:rsidRPr="00DE0BFF" w:rsidRDefault="00DE0BFF" w:rsidP="00DE0BFF">
            <w:pPr>
              <w:jc w:val="center"/>
              <w:rPr>
                <w:rFonts w:ascii="Times New Roman" w:hAnsi="Times New Roman"/>
                <w:color w:val="000000"/>
                <w:sz w:val="24"/>
                <w:szCs w:val="24"/>
              </w:rPr>
            </w:pPr>
            <w:r w:rsidRPr="00DE0BFF">
              <w:rPr>
                <w:rFonts w:ascii="Times New Roman" w:hAnsi="Times New Roman"/>
                <w:b/>
                <w:bCs/>
                <w:color w:val="000000"/>
                <w:sz w:val="24"/>
                <w:szCs w:val="24"/>
                <w:u w:val="single"/>
              </w:rPr>
              <w:t> </w:t>
            </w:r>
          </w:p>
        </w:tc>
        <w:tc>
          <w:tcPr>
            <w:tcW w:w="7480" w:type="dxa"/>
            <w:gridSpan w:val="3"/>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Times New Roman" w:hAnsi="Times New Roman"/>
                <w:b/>
                <w:bCs/>
                <w:color w:val="000000"/>
                <w:sz w:val="24"/>
                <w:szCs w:val="24"/>
                <w:u w:val="single"/>
              </w:rPr>
              <w:t> </w:t>
            </w:r>
          </w:p>
          <w:p w:rsidR="00DE0BFF" w:rsidRPr="00DE0BFF" w:rsidRDefault="00DE0BFF" w:rsidP="00DE0BFF">
            <w:pPr>
              <w:jc w:val="center"/>
              <w:rPr>
                <w:rFonts w:ascii="Times New Roman" w:hAnsi="Times New Roman"/>
                <w:color w:val="000000"/>
                <w:sz w:val="24"/>
                <w:szCs w:val="24"/>
              </w:rPr>
            </w:pPr>
            <w:r w:rsidRPr="00DE0BFF">
              <w:rPr>
                <w:rFonts w:cs="Arial"/>
                <w:b/>
                <w:bCs/>
                <w:color w:val="000000"/>
                <w:sz w:val="24"/>
                <w:szCs w:val="24"/>
                <w:u w:val="single"/>
              </w:rPr>
              <w:t>Roof Pressure Zones</w:t>
            </w:r>
          </w:p>
          <w:p w:rsidR="00DE0BFF" w:rsidRPr="00DE0BFF" w:rsidRDefault="00DE0BFF" w:rsidP="00DE0BFF">
            <w:pPr>
              <w:jc w:val="center"/>
              <w:rPr>
                <w:rFonts w:ascii="Times New Roman" w:hAnsi="Times New Roman"/>
                <w:color w:val="000000"/>
                <w:sz w:val="24"/>
                <w:szCs w:val="24"/>
              </w:rPr>
            </w:pPr>
            <w:r w:rsidRPr="00DE0BFF">
              <w:rPr>
                <w:rFonts w:ascii="Times New Roman" w:hAnsi="Times New Roman"/>
                <w:b/>
                <w:bCs/>
                <w:color w:val="000000"/>
                <w:sz w:val="24"/>
                <w:szCs w:val="24"/>
                <w:u w:val="single"/>
              </w:rPr>
              <w:t> </w:t>
            </w:r>
          </w:p>
        </w:tc>
      </w:tr>
      <w:tr w:rsidR="00DE0BFF" w:rsidRPr="00DE0BFF">
        <w:trPr>
          <w:trHeight w:val="1367"/>
        </w:trPr>
        <w:tc>
          <w:tcPr>
            <w:tcW w:w="0" w:type="auto"/>
            <w:vMerge/>
            <w:tcBorders>
              <w:top w:val="nil"/>
              <w:left w:val="single" w:sz="8" w:space="0" w:color="auto"/>
              <w:bottom w:val="single" w:sz="8" w:space="0" w:color="auto"/>
              <w:right w:val="single" w:sz="8" w:space="0" w:color="auto"/>
            </w:tcBorders>
            <w:vAlign w:val="center"/>
            <w:hideMark/>
          </w:tcPr>
          <w:p w:rsidR="00DE0BFF" w:rsidRPr="00DE0BFF" w:rsidRDefault="00DE0BFF" w:rsidP="00DE0BFF">
            <w:pPr>
              <w:rPr>
                <w:rFonts w:ascii="Times New Roman" w:hAnsi="Times New Roman"/>
                <w:color w:val="000000"/>
                <w:sz w:val="24"/>
                <w:szCs w:val="24"/>
              </w:rPr>
            </w:pPr>
          </w:p>
        </w:tc>
        <w:tc>
          <w:tcPr>
            <w:tcW w:w="249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Times New Roman" w:hAnsi="Times New Roman"/>
                <w:b/>
                <w:bCs/>
                <w:color w:val="000000"/>
                <w:sz w:val="24"/>
                <w:szCs w:val="24"/>
                <w:u w:val="single"/>
              </w:rPr>
              <w:t> </w:t>
            </w:r>
          </w:p>
          <w:p w:rsidR="00DE0BFF" w:rsidRPr="00DE0BFF" w:rsidRDefault="00DE0BFF" w:rsidP="00DE0BFF">
            <w:pPr>
              <w:jc w:val="center"/>
              <w:rPr>
                <w:rFonts w:ascii="Times New Roman" w:hAnsi="Times New Roman"/>
                <w:color w:val="000000"/>
                <w:sz w:val="24"/>
                <w:szCs w:val="24"/>
              </w:rPr>
            </w:pPr>
            <w:r w:rsidRPr="00DE0BFF">
              <w:rPr>
                <w:rFonts w:ascii="Times New Roman" w:hAnsi="Times New Roman"/>
                <w:b/>
                <w:bCs/>
                <w:color w:val="000000"/>
                <w:sz w:val="24"/>
                <w:szCs w:val="24"/>
                <w:u w:val="single"/>
              </w:rPr>
              <w:t> </w:t>
            </w:r>
          </w:p>
          <w:p w:rsidR="00DE0BFF" w:rsidRPr="00DE0BFF" w:rsidRDefault="00DE0BFF" w:rsidP="00DE0BFF">
            <w:pPr>
              <w:jc w:val="center"/>
              <w:rPr>
                <w:rFonts w:ascii="Times New Roman" w:hAnsi="Times New Roman"/>
                <w:color w:val="000000"/>
                <w:sz w:val="24"/>
                <w:szCs w:val="24"/>
              </w:rPr>
            </w:pPr>
            <w:r w:rsidRPr="00DE0BFF">
              <w:rPr>
                <w:rFonts w:cs="Arial"/>
                <w:b/>
                <w:bCs/>
                <w:color w:val="000000"/>
                <w:sz w:val="24"/>
                <w:szCs w:val="24"/>
                <w:u w:val="single"/>
              </w:rPr>
              <w:t>1, 2e and 2r</w:t>
            </w:r>
          </w:p>
        </w:tc>
        <w:tc>
          <w:tcPr>
            <w:tcW w:w="249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Times New Roman" w:hAnsi="Times New Roman"/>
                <w:b/>
                <w:bCs/>
                <w:color w:val="000000"/>
                <w:sz w:val="24"/>
                <w:szCs w:val="24"/>
                <w:u w:val="single"/>
              </w:rPr>
              <w:t> </w:t>
            </w:r>
          </w:p>
          <w:p w:rsidR="00DE0BFF" w:rsidRPr="00DE0BFF" w:rsidRDefault="00DE0BFF" w:rsidP="00DE0BFF">
            <w:pPr>
              <w:jc w:val="center"/>
              <w:rPr>
                <w:rFonts w:ascii="Times New Roman" w:hAnsi="Times New Roman"/>
                <w:color w:val="000000"/>
                <w:sz w:val="24"/>
                <w:szCs w:val="24"/>
              </w:rPr>
            </w:pPr>
            <w:r w:rsidRPr="00DE0BFF">
              <w:rPr>
                <w:rFonts w:ascii="Times New Roman" w:hAnsi="Times New Roman"/>
                <w:b/>
                <w:bCs/>
                <w:color w:val="000000"/>
                <w:sz w:val="24"/>
                <w:szCs w:val="24"/>
                <w:u w:val="single"/>
              </w:rPr>
              <w:t> </w:t>
            </w:r>
          </w:p>
          <w:p w:rsidR="00DE0BFF" w:rsidRPr="00DE0BFF" w:rsidRDefault="00DE0BFF" w:rsidP="00DE0BFF">
            <w:pPr>
              <w:jc w:val="center"/>
              <w:rPr>
                <w:rFonts w:ascii="Times New Roman" w:hAnsi="Times New Roman"/>
                <w:color w:val="000000"/>
                <w:sz w:val="24"/>
                <w:szCs w:val="24"/>
              </w:rPr>
            </w:pPr>
            <w:r w:rsidRPr="00DE0BFF">
              <w:rPr>
                <w:rFonts w:cs="Arial"/>
                <w:b/>
                <w:bCs/>
                <w:color w:val="000000"/>
                <w:sz w:val="24"/>
                <w:szCs w:val="24"/>
                <w:u w:val="single"/>
              </w:rPr>
              <w:t>2n and 3r</w:t>
            </w:r>
          </w:p>
        </w:tc>
        <w:tc>
          <w:tcPr>
            <w:tcW w:w="2494"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Times New Roman" w:hAnsi="Times New Roman"/>
                <w:b/>
                <w:bCs/>
                <w:color w:val="000000"/>
                <w:sz w:val="24"/>
                <w:szCs w:val="24"/>
                <w:u w:val="single"/>
              </w:rPr>
              <w:t> </w:t>
            </w:r>
          </w:p>
          <w:p w:rsidR="00DE0BFF" w:rsidRPr="00DE0BFF" w:rsidRDefault="00DE0BFF" w:rsidP="00DE0BFF">
            <w:pPr>
              <w:jc w:val="center"/>
              <w:rPr>
                <w:rFonts w:ascii="Times New Roman" w:hAnsi="Times New Roman"/>
                <w:color w:val="000000"/>
                <w:sz w:val="24"/>
                <w:szCs w:val="24"/>
              </w:rPr>
            </w:pPr>
            <w:r w:rsidRPr="00DE0BFF">
              <w:rPr>
                <w:rFonts w:ascii="Times New Roman" w:hAnsi="Times New Roman"/>
                <w:b/>
                <w:bCs/>
                <w:color w:val="000000"/>
                <w:sz w:val="24"/>
                <w:szCs w:val="24"/>
                <w:u w:val="single"/>
              </w:rPr>
              <w:t> </w:t>
            </w:r>
          </w:p>
          <w:p w:rsidR="00DE0BFF" w:rsidRPr="00DE0BFF" w:rsidRDefault="00DE0BFF" w:rsidP="00DE0BFF">
            <w:pPr>
              <w:jc w:val="center"/>
              <w:rPr>
                <w:rFonts w:ascii="Times New Roman" w:hAnsi="Times New Roman"/>
                <w:color w:val="000000"/>
                <w:sz w:val="24"/>
                <w:szCs w:val="24"/>
              </w:rPr>
            </w:pPr>
            <w:r w:rsidRPr="00DE0BFF">
              <w:rPr>
                <w:rFonts w:cs="Arial"/>
                <w:b/>
                <w:bCs/>
                <w:color w:val="000000"/>
                <w:sz w:val="24"/>
                <w:szCs w:val="24"/>
                <w:u w:val="single"/>
              </w:rPr>
              <w:t>3e</w:t>
            </w:r>
          </w:p>
          <w:p w:rsidR="00DE0BFF" w:rsidRPr="00DE0BFF" w:rsidRDefault="00DE0BFF" w:rsidP="00DE0BFF">
            <w:pPr>
              <w:rPr>
                <w:rFonts w:ascii="Times New Roman" w:hAnsi="Times New Roman"/>
                <w:color w:val="000000"/>
                <w:sz w:val="24"/>
                <w:szCs w:val="24"/>
              </w:rPr>
            </w:pPr>
            <w:r w:rsidRPr="00DE0BFF">
              <w:rPr>
                <w:rFonts w:ascii="Times New Roman" w:hAnsi="Times New Roman"/>
                <w:b/>
                <w:bCs/>
                <w:color w:val="000000"/>
                <w:sz w:val="24"/>
                <w:szCs w:val="24"/>
                <w:u w:val="single"/>
              </w:rPr>
              <w:t> </w:t>
            </w:r>
          </w:p>
          <w:p w:rsidR="00DE0BFF" w:rsidRPr="00DE0BFF" w:rsidRDefault="00DE0BFF" w:rsidP="00DE0BFF">
            <w:pPr>
              <w:rPr>
                <w:rFonts w:ascii="Times New Roman" w:hAnsi="Times New Roman"/>
                <w:color w:val="000000"/>
                <w:sz w:val="24"/>
                <w:szCs w:val="24"/>
              </w:rPr>
            </w:pPr>
            <w:r w:rsidRPr="00DE0BFF">
              <w:rPr>
                <w:rFonts w:ascii="Calibri" w:hAnsi="Calibri"/>
                <w:color w:val="000000"/>
                <w:sz w:val="24"/>
                <w:szCs w:val="24"/>
              </w:rPr>
              <w:t> </w:t>
            </w:r>
          </w:p>
        </w:tc>
      </w:tr>
      <w:tr w:rsidR="00DE0BFF" w:rsidRPr="00DE0BFF">
        <w:trPr>
          <w:trHeight w:val="828"/>
        </w:trPr>
        <w:tc>
          <w:tcPr>
            <w:tcW w:w="1870"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Times New Roman" w:hAnsi="Times New Roman"/>
                <w:b/>
                <w:bCs/>
                <w:color w:val="000000"/>
                <w:sz w:val="24"/>
                <w:szCs w:val="24"/>
                <w:u w:val="single"/>
              </w:rPr>
              <w:t> </w:t>
            </w:r>
          </w:p>
          <w:p w:rsidR="00DE0BFF" w:rsidRPr="00DE0BFF" w:rsidRDefault="00B55352" w:rsidP="00DE0BFF">
            <w:pPr>
              <w:jc w:val="center"/>
              <w:rPr>
                <w:rFonts w:ascii="Times New Roman" w:hAnsi="Times New Roman"/>
                <w:color w:val="000000"/>
                <w:sz w:val="24"/>
                <w:szCs w:val="24"/>
              </w:rPr>
            </w:pPr>
            <w:r w:rsidRPr="000E5EAF">
              <w:rPr>
                <w:rFonts w:cs="Arial"/>
                <w:b/>
                <w:bCs/>
                <w:color w:val="000000"/>
                <w:sz w:val="24"/>
                <w:szCs w:val="24"/>
                <w:highlight w:val="red"/>
                <w:u w:val="single"/>
              </w:rPr>
              <w:t>≤</w:t>
            </w:r>
            <w:r w:rsidR="00DE0BFF" w:rsidRPr="00DE0BFF">
              <w:rPr>
                <w:rFonts w:cs="Arial"/>
                <w:b/>
                <w:bCs/>
                <w:color w:val="000000"/>
                <w:sz w:val="24"/>
                <w:szCs w:val="24"/>
                <w:u w:val="single"/>
              </w:rPr>
              <w:t>15’</w:t>
            </w:r>
          </w:p>
          <w:p w:rsidR="00DE0BFF" w:rsidRPr="00DE0BFF" w:rsidRDefault="00DE0BFF" w:rsidP="00DE0BFF">
            <w:pPr>
              <w:rPr>
                <w:rFonts w:ascii="Times New Roman" w:hAnsi="Times New Roman"/>
                <w:color w:val="000000"/>
                <w:sz w:val="24"/>
                <w:szCs w:val="24"/>
              </w:rPr>
            </w:pPr>
            <w:r w:rsidRPr="00DE0BFF">
              <w:rPr>
                <w:rFonts w:ascii="Times New Roman" w:hAnsi="Times New Roman"/>
                <w:b/>
                <w:bCs/>
                <w:color w:val="000000"/>
                <w:sz w:val="24"/>
                <w:szCs w:val="24"/>
                <w:u w:val="single"/>
              </w:rPr>
              <w:t> </w:t>
            </w:r>
          </w:p>
        </w:tc>
        <w:tc>
          <w:tcPr>
            <w:tcW w:w="249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Times New Roman" w:hAnsi="Times New Roman"/>
                <w:b/>
                <w:bCs/>
                <w:color w:val="000000"/>
                <w:sz w:val="24"/>
                <w:szCs w:val="24"/>
                <w:u w:val="single"/>
              </w:rPr>
              <w:t> </w:t>
            </w:r>
          </w:p>
          <w:p w:rsidR="00DE0BFF" w:rsidRPr="00DE0BFF" w:rsidRDefault="00DE0BFF" w:rsidP="00DE0BFF">
            <w:pPr>
              <w:jc w:val="center"/>
              <w:rPr>
                <w:rFonts w:ascii="Times New Roman" w:hAnsi="Times New Roman"/>
                <w:color w:val="000000"/>
                <w:sz w:val="24"/>
                <w:szCs w:val="24"/>
              </w:rPr>
            </w:pPr>
            <w:r w:rsidRPr="00DE0BFF">
              <w:rPr>
                <w:rFonts w:cs="Arial"/>
                <w:b/>
                <w:bCs/>
                <w:color w:val="000000"/>
                <w:sz w:val="24"/>
                <w:szCs w:val="24"/>
                <w:u w:val="single"/>
              </w:rPr>
              <w:t>-115</w:t>
            </w:r>
          </w:p>
        </w:tc>
        <w:tc>
          <w:tcPr>
            <w:tcW w:w="249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Times New Roman" w:hAnsi="Times New Roman"/>
                <w:b/>
                <w:bCs/>
                <w:color w:val="000000"/>
                <w:sz w:val="24"/>
                <w:szCs w:val="24"/>
                <w:u w:val="single"/>
              </w:rPr>
              <w:t> </w:t>
            </w:r>
          </w:p>
          <w:p w:rsidR="00DE0BFF" w:rsidRPr="00DE0BFF" w:rsidRDefault="00DE0BFF" w:rsidP="00DE0BFF">
            <w:pPr>
              <w:jc w:val="center"/>
              <w:rPr>
                <w:rFonts w:ascii="Times New Roman" w:hAnsi="Times New Roman"/>
                <w:color w:val="000000"/>
                <w:sz w:val="24"/>
                <w:szCs w:val="24"/>
              </w:rPr>
            </w:pPr>
            <w:r w:rsidRPr="00DE0BFF">
              <w:rPr>
                <w:rFonts w:cs="Arial"/>
                <w:b/>
                <w:bCs/>
                <w:color w:val="000000"/>
                <w:sz w:val="24"/>
                <w:szCs w:val="24"/>
                <w:u w:val="single"/>
              </w:rPr>
              <w:t>-123</w:t>
            </w:r>
          </w:p>
        </w:tc>
        <w:tc>
          <w:tcPr>
            <w:tcW w:w="2494"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Times New Roman" w:hAnsi="Times New Roman"/>
                <w:b/>
                <w:bCs/>
                <w:color w:val="000000"/>
                <w:sz w:val="24"/>
                <w:szCs w:val="24"/>
                <w:u w:val="single"/>
              </w:rPr>
              <w:t> </w:t>
            </w:r>
          </w:p>
          <w:p w:rsidR="00DE0BFF" w:rsidRPr="00DE0BFF" w:rsidRDefault="00DE0BFF" w:rsidP="00DE0BFF">
            <w:pPr>
              <w:jc w:val="center"/>
              <w:rPr>
                <w:rFonts w:ascii="Times New Roman" w:hAnsi="Times New Roman"/>
                <w:color w:val="000000"/>
                <w:sz w:val="24"/>
                <w:szCs w:val="24"/>
              </w:rPr>
            </w:pPr>
            <w:r w:rsidRPr="00DE0BFF">
              <w:rPr>
                <w:rFonts w:cs="Arial"/>
                <w:b/>
                <w:bCs/>
                <w:color w:val="000000"/>
                <w:sz w:val="24"/>
                <w:szCs w:val="24"/>
                <w:u w:val="single"/>
              </w:rPr>
              <w:t>-172</w:t>
            </w:r>
          </w:p>
        </w:tc>
      </w:tr>
      <w:tr w:rsidR="00DE0BFF" w:rsidRPr="00DE0BFF">
        <w:trPr>
          <w:trHeight w:val="828"/>
        </w:trPr>
        <w:tc>
          <w:tcPr>
            <w:tcW w:w="1870"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Times New Roman" w:hAnsi="Times New Roman"/>
                <w:b/>
                <w:bCs/>
                <w:color w:val="000000"/>
                <w:sz w:val="24"/>
                <w:szCs w:val="24"/>
                <w:u w:val="single"/>
              </w:rPr>
              <w:t> </w:t>
            </w:r>
          </w:p>
          <w:p w:rsidR="00DE0BFF" w:rsidRPr="00DE0BFF" w:rsidRDefault="00B55352" w:rsidP="00DE0BFF">
            <w:pPr>
              <w:jc w:val="center"/>
              <w:rPr>
                <w:rFonts w:ascii="Times New Roman" w:hAnsi="Times New Roman"/>
                <w:color w:val="000000"/>
                <w:sz w:val="24"/>
                <w:szCs w:val="24"/>
              </w:rPr>
            </w:pPr>
            <w:r>
              <w:rPr>
                <w:rFonts w:cs="Arial"/>
                <w:b/>
                <w:bCs/>
                <w:color w:val="000000"/>
                <w:sz w:val="24"/>
                <w:szCs w:val="24"/>
                <w:u w:val="single"/>
              </w:rPr>
              <w:t>&gt;15 to</w:t>
            </w:r>
            <w:r w:rsidRPr="000E5EAF">
              <w:rPr>
                <w:rFonts w:cs="Arial"/>
                <w:b/>
                <w:bCs/>
                <w:color w:val="000000"/>
                <w:sz w:val="24"/>
                <w:szCs w:val="24"/>
                <w:highlight w:val="red"/>
                <w:u w:val="single"/>
              </w:rPr>
              <w:t>≤</w:t>
            </w:r>
            <w:r>
              <w:rPr>
                <w:rFonts w:cs="Arial"/>
                <w:b/>
                <w:bCs/>
                <w:color w:val="000000"/>
                <w:sz w:val="24"/>
                <w:szCs w:val="24"/>
                <w:u w:val="single"/>
              </w:rPr>
              <w:t xml:space="preserve"> </w:t>
            </w:r>
            <w:r w:rsidR="00DE0BFF" w:rsidRPr="00DE0BFF">
              <w:rPr>
                <w:rFonts w:cs="Arial"/>
                <w:b/>
                <w:bCs/>
                <w:color w:val="000000"/>
                <w:sz w:val="24"/>
                <w:szCs w:val="24"/>
                <w:u w:val="single"/>
              </w:rPr>
              <w:t>20’</w:t>
            </w:r>
          </w:p>
          <w:p w:rsidR="00DE0BFF" w:rsidRPr="00DE0BFF" w:rsidRDefault="00DE0BFF" w:rsidP="00DE0BFF">
            <w:pPr>
              <w:rPr>
                <w:rFonts w:ascii="Times New Roman" w:hAnsi="Times New Roman"/>
                <w:color w:val="000000"/>
                <w:sz w:val="24"/>
                <w:szCs w:val="24"/>
              </w:rPr>
            </w:pPr>
            <w:r w:rsidRPr="00DE0BFF">
              <w:rPr>
                <w:rFonts w:ascii="Times New Roman" w:hAnsi="Times New Roman"/>
                <w:b/>
                <w:bCs/>
                <w:color w:val="000000"/>
                <w:sz w:val="24"/>
                <w:szCs w:val="24"/>
                <w:u w:val="single"/>
              </w:rPr>
              <w:t> </w:t>
            </w:r>
          </w:p>
        </w:tc>
        <w:tc>
          <w:tcPr>
            <w:tcW w:w="249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Times New Roman" w:hAnsi="Times New Roman"/>
                <w:b/>
                <w:bCs/>
                <w:color w:val="000000"/>
                <w:sz w:val="24"/>
                <w:szCs w:val="24"/>
                <w:u w:val="single"/>
              </w:rPr>
              <w:t> </w:t>
            </w:r>
          </w:p>
          <w:p w:rsidR="00DE0BFF" w:rsidRPr="00DE0BFF" w:rsidRDefault="00DE0BFF" w:rsidP="00DE0BFF">
            <w:pPr>
              <w:jc w:val="center"/>
              <w:rPr>
                <w:rFonts w:ascii="Times New Roman" w:hAnsi="Times New Roman"/>
                <w:color w:val="000000"/>
                <w:sz w:val="24"/>
                <w:szCs w:val="24"/>
              </w:rPr>
            </w:pPr>
            <w:r w:rsidRPr="00DE0BFF">
              <w:rPr>
                <w:rFonts w:cs="Arial"/>
                <w:b/>
                <w:bCs/>
                <w:color w:val="000000"/>
                <w:sz w:val="24"/>
                <w:szCs w:val="24"/>
                <w:u w:val="single"/>
              </w:rPr>
              <w:t>-120</w:t>
            </w:r>
          </w:p>
        </w:tc>
        <w:tc>
          <w:tcPr>
            <w:tcW w:w="249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Times New Roman" w:hAnsi="Times New Roman"/>
                <w:b/>
                <w:bCs/>
                <w:color w:val="000000"/>
                <w:sz w:val="24"/>
                <w:szCs w:val="24"/>
                <w:u w:val="single"/>
              </w:rPr>
              <w:t> </w:t>
            </w:r>
          </w:p>
          <w:p w:rsidR="00DE0BFF" w:rsidRPr="00DE0BFF" w:rsidRDefault="00DE0BFF" w:rsidP="00DE0BFF">
            <w:pPr>
              <w:jc w:val="center"/>
              <w:rPr>
                <w:rFonts w:ascii="Times New Roman" w:hAnsi="Times New Roman"/>
                <w:color w:val="000000"/>
                <w:sz w:val="24"/>
                <w:szCs w:val="24"/>
              </w:rPr>
            </w:pPr>
            <w:r w:rsidRPr="00DE0BFF">
              <w:rPr>
                <w:rFonts w:cs="Arial"/>
                <w:b/>
                <w:bCs/>
                <w:color w:val="000000"/>
                <w:sz w:val="24"/>
                <w:szCs w:val="24"/>
                <w:u w:val="single"/>
              </w:rPr>
              <w:t>-129</w:t>
            </w:r>
          </w:p>
        </w:tc>
        <w:tc>
          <w:tcPr>
            <w:tcW w:w="2494"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Times New Roman" w:hAnsi="Times New Roman"/>
                <w:b/>
                <w:bCs/>
                <w:color w:val="000000"/>
                <w:sz w:val="24"/>
                <w:szCs w:val="24"/>
                <w:u w:val="single"/>
              </w:rPr>
              <w:t> </w:t>
            </w:r>
          </w:p>
          <w:p w:rsidR="00DE0BFF" w:rsidRPr="00DE0BFF" w:rsidRDefault="00DE0BFF" w:rsidP="00DE0BFF">
            <w:pPr>
              <w:jc w:val="center"/>
              <w:rPr>
                <w:rFonts w:ascii="Times New Roman" w:hAnsi="Times New Roman"/>
                <w:color w:val="000000"/>
                <w:sz w:val="24"/>
                <w:szCs w:val="24"/>
              </w:rPr>
            </w:pPr>
            <w:r w:rsidRPr="00DE0BFF">
              <w:rPr>
                <w:rFonts w:cs="Arial"/>
                <w:b/>
                <w:bCs/>
                <w:color w:val="000000"/>
                <w:sz w:val="24"/>
                <w:szCs w:val="24"/>
                <w:u w:val="single"/>
              </w:rPr>
              <w:t>-181</w:t>
            </w:r>
          </w:p>
        </w:tc>
      </w:tr>
      <w:tr w:rsidR="00DE0BFF" w:rsidRPr="00DE0BFF">
        <w:trPr>
          <w:trHeight w:val="828"/>
        </w:trPr>
        <w:tc>
          <w:tcPr>
            <w:tcW w:w="1870"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Times New Roman" w:hAnsi="Times New Roman"/>
                <w:b/>
                <w:bCs/>
                <w:color w:val="000000"/>
                <w:sz w:val="24"/>
                <w:szCs w:val="24"/>
                <w:u w:val="single"/>
              </w:rPr>
              <w:t> </w:t>
            </w:r>
          </w:p>
          <w:p w:rsidR="00DE0BFF" w:rsidRPr="00DE0BFF" w:rsidRDefault="00B55352" w:rsidP="00DE0BFF">
            <w:pPr>
              <w:jc w:val="center"/>
              <w:rPr>
                <w:rFonts w:ascii="Times New Roman" w:hAnsi="Times New Roman"/>
                <w:color w:val="000000"/>
                <w:sz w:val="24"/>
                <w:szCs w:val="24"/>
              </w:rPr>
            </w:pPr>
            <w:r>
              <w:rPr>
                <w:rFonts w:cs="Arial"/>
                <w:b/>
                <w:bCs/>
                <w:color w:val="000000"/>
                <w:sz w:val="24"/>
                <w:szCs w:val="24"/>
                <w:u w:val="single"/>
              </w:rPr>
              <w:t xml:space="preserve">&gt;20’ to </w:t>
            </w:r>
            <w:r w:rsidRPr="000E5EAF">
              <w:rPr>
                <w:rFonts w:cs="Arial"/>
                <w:b/>
                <w:bCs/>
                <w:color w:val="000000"/>
                <w:sz w:val="24"/>
                <w:szCs w:val="24"/>
                <w:highlight w:val="red"/>
                <w:u w:val="single"/>
              </w:rPr>
              <w:t>≤</w:t>
            </w:r>
            <w:r>
              <w:rPr>
                <w:rFonts w:cs="Arial"/>
                <w:b/>
                <w:bCs/>
                <w:color w:val="000000"/>
                <w:sz w:val="24"/>
                <w:szCs w:val="24"/>
                <w:u w:val="single"/>
              </w:rPr>
              <w:t xml:space="preserve"> </w:t>
            </w:r>
            <w:r w:rsidR="00DE0BFF" w:rsidRPr="00DE0BFF">
              <w:rPr>
                <w:rFonts w:cs="Arial"/>
                <w:b/>
                <w:bCs/>
                <w:color w:val="000000"/>
                <w:sz w:val="24"/>
                <w:szCs w:val="24"/>
                <w:u w:val="single"/>
              </w:rPr>
              <w:t>25’</w:t>
            </w:r>
          </w:p>
          <w:p w:rsidR="00DE0BFF" w:rsidRPr="00DE0BFF" w:rsidRDefault="00DE0BFF" w:rsidP="00DE0BFF">
            <w:pPr>
              <w:rPr>
                <w:rFonts w:ascii="Times New Roman" w:hAnsi="Times New Roman"/>
                <w:color w:val="000000"/>
                <w:sz w:val="24"/>
                <w:szCs w:val="24"/>
              </w:rPr>
            </w:pPr>
            <w:r w:rsidRPr="00DE0BFF">
              <w:rPr>
                <w:rFonts w:ascii="Times New Roman" w:hAnsi="Times New Roman"/>
                <w:b/>
                <w:bCs/>
                <w:color w:val="000000"/>
                <w:sz w:val="24"/>
                <w:szCs w:val="24"/>
                <w:u w:val="single"/>
              </w:rPr>
              <w:t> </w:t>
            </w:r>
          </w:p>
        </w:tc>
        <w:tc>
          <w:tcPr>
            <w:tcW w:w="249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Times New Roman" w:hAnsi="Times New Roman"/>
                <w:b/>
                <w:bCs/>
                <w:color w:val="000000"/>
                <w:sz w:val="24"/>
                <w:szCs w:val="24"/>
                <w:u w:val="single"/>
              </w:rPr>
              <w:t> </w:t>
            </w:r>
          </w:p>
          <w:p w:rsidR="00DE0BFF" w:rsidRPr="00DE0BFF" w:rsidRDefault="00DE0BFF" w:rsidP="00DE0BFF">
            <w:pPr>
              <w:jc w:val="center"/>
              <w:rPr>
                <w:rFonts w:ascii="Times New Roman" w:hAnsi="Times New Roman"/>
                <w:color w:val="000000"/>
                <w:sz w:val="24"/>
                <w:szCs w:val="24"/>
              </w:rPr>
            </w:pPr>
            <w:r w:rsidRPr="00DE0BFF">
              <w:rPr>
                <w:rFonts w:cs="Arial"/>
                <w:b/>
                <w:bCs/>
                <w:color w:val="000000"/>
                <w:sz w:val="24"/>
                <w:szCs w:val="24"/>
                <w:u w:val="single"/>
              </w:rPr>
              <w:t>-125</w:t>
            </w:r>
          </w:p>
        </w:tc>
        <w:tc>
          <w:tcPr>
            <w:tcW w:w="249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Times New Roman" w:hAnsi="Times New Roman"/>
                <w:b/>
                <w:bCs/>
                <w:color w:val="000000"/>
                <w:sz w:val="24"/>
                <w:szCs w:val="24"/>
                <w:u w:val="single"/>
              </w:rPr>
              <w:t> </w:t>
            </w:r>
          </w:p>
          <w:p w:rsidR="00DE0BFF" w:rsidRPr="00DE0BFF" w:rsidRDefault="00DE0BFF" w:rsidP="00DE0BFF">
            <w:pPr>
              <w:jc w:val="center"/>
              <w:rPr>
                <w:rFonts w:ascii="Times New Roman" w:hAnsi="Times New Roman"/>
                <w:color w:val="000000"/>
                <w:sz w:val="24"/>
                <w:szCs w:val="24"/>
              </w:rPr>
            </w:pPr>
            <w:r w:rsidRPr="00DE0BFF">
              <w:rPr>
                <w:rFonts w:cs="Arial"/>
                <w:b/>
                <w:bCs/>
                <w:color w:val="000000"/>
                <w:sz w:val="24"/>
                <w:szCs w:val="24"/>
                <w:u w:val="single"/>
              </w:rPr>
              <w:t>-134</w:t>
            </w:r>
          </w:p>
        </w:tc>
        <w:tc>
          <w:tcPr>
            <w:tcW w:w="2494"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Times New Roman" w:hAnsi="Times New Roman"/>
                <w:b/>
                <w:bCs/>
                <w:color w:val="000000"/>
                <w:sz w:val="24"/>
                <w:szCs w:val="24"/>
                <w:u w:val="single"/>
              </w:rPr>
              <w:t> </w:t>
            </w:r>
          </w:p>
          <w:p w:rsidR="00DE0BFF" w:rsidRPr="00DE0BFF" w:rsidRDefault="00DE0BFF" w:rsidP="00DE0BFF">
            <w:pPr>
              <w:jc w:val="center"/>
              <w:rPr>
                <w:rFonts w:ascii="Times New Roman" w:hAnsi="Times New Roman"/>
                <w:color w:val="000000"/>
                <w:sz w:val="24"/>
                <w:szCs w:val="24"/>
              </w:rPr>
            </w:pPr>
            <w:r w:rsidRPr="00DE0BFF">
              <w:rPr>
                <w:rFonts w:cs="Arial"/>
                <w:b/>
                <w:bCs/>
                <w:color w:val="000000"/>
                <w:sz w:val="24"/>
                <w:szCs w:val="24"/>
                <w:u w:val="single"/>
              </w:rPr>
              <w:t>-188</w:t>
            </w:r>
          </w:p>
        </w:tc>
      </w:tr>
      <w:tr w:rsidR="00DE0BFF" w:rsidRPr="00DE0BFF">
        <w:trPr>
          <w:trHeight w:val="828"/>
        </w:trPr>
        <w:tc>
          <w:tcPr>
            <w:tcW w:w="1870"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Times New Roman" w:hAnsi="Times New Roman"/>
                <w:b/>
                <w:bCs/>
                <w:color w:val="000000"/>
                <w:sz w:val="24"/>
                <w:szCs w:val="24"/>
                <w:u w:val="single"/>
              </w:rPr>
              <w:t> </w:t>
            </w:r>
          </w:p>
          <w:p w:rsidR="00DE0BFF" w:rsidRPr="00DE0BFF" w:rsidRDefault="00B55352" w:rsidP="00DE0BFF">
            <w:pPr>
              <w:jc w:val="center"/>
              <w:rPr>
                <w:rFonts w:ascii="Times New Roman" w:hAnsi="Times New Roman"/>
                <w:color w:val="000000"/>
                <w:sz w:val="24"/>
                <w:szCs w:val="24"/>
              </w:rPr>
            </w:pPr>
            <w:r>
              <w:rPr>
                <w:rFonts w:cs="Arial"/>
                <w:b/>
                <w:bCs/>
                <w:color w:val="000000"/>
                <w:sz w:val="24"/>
                <w:szCs w:val="24"/>
                <w:u w:val="single"/>
              </w:rPr>
              <w:t xml:space="preserve">&gt;25’ to </w:t>
            </w:r>
            <w:r w:rsidRPr="000E5EAF">
              <w:rPr>
                <w:rFonts w:cs="Arial"/>
                <w:b/>
                <w:bCs/>
                <w:color w:val="000000"/>
                <w:sz w:val="24"/>
                <w:szCs w:val="24"/>
                <w:highlight w:val="red"/>
                <w:u w:val="single"/>
              </w:rPr>
              <w:t>≤</w:t>
            </w:r>
            <w:r>
              <w:rPr>
                <w:rFonts w:cs="Arial"/>
                <w:b/>
                <w:bCs/>
                <w:color w:val="000000"/>
                <w:sz w:val="24"/>
                <w:szCs w:val="24"/>
                <w:u w:val="single"/>
              </w:rPr>
              <w:t xml:space="preserve"> </w:t>
            </w:r>
            <w:r w:rsidR="00DE0BFF" w:rsidRPr="00DE0BFF">
              <w:rPr>
                <w:rFonts w:cs="Arial"/>
                <w:b/>
                <w:bCs/>
                <w:color w:val="000000"/>
                <w:sz w:val="24"/>
                <w:szCs w:val="24"/>
                <w:u w:val="single"/>
              </w:rPr>
              <w:t>30’</w:t>
            </w:r>
          </w:p>
          <w:p w:rsidR="00DE0BFF" w:rsidRPr="00DE0BFF" w:rsidRDefault="00DE0BFF" w:rsidP="00DE0BFF">
            <w:pPr>
              <w:rPr>
                <w:rFonts w:ascii="Times New Roman" w:hAnsi="Times New Roman"/>
                <w:color w:val="000000"/>
                <w:sz w:val="24"/>
                <w:szCs w:val="24"/>
              </w:rPr>
            </w:pPr>
            <w:r w:rsidRPr="00DE0BFF">
              <w:rPr>
                <w:rFonts w:ascii="Times New Roman" w:hAnsi="Times New Roman"/>
                <w:b/>
                <w:bCs/>
                <w:color w:val="000000"/>
                <w:sz w:val="24"/>
                <w:szCs w:val="24"/>
                <w:u w:val="single"/>
              </w:rPr>
              <w:t> </w:t>
            </w:r>
          </w:p>
        </w:tc>
        <w:tc>
          <w:tcPr>
            <w:tcW w:w="249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Times New Roman" w:hAnsi="Times New Roman"/>
                <w:b/>
                <w:bCs/>
                <w:color w:val="000000"/>
                <w:sz w:val="24"/>
                <w:szCs w:val="24"/>
                <w:u w:val="single"/>
              </w:rPr>
              <w:t> </w:t>
            </w:r>
          </w:p>
          <w:p w:rsidR="00DE0BFF" w:rsidRPr="00DE0BFF" w:rsidRDefault="00DE0BFF" w:rsidP="00DE0BFF">
            <w:pPr>
              <w:jc w:val="center"/>
              <w:rPr>
                <w:rFonts w:ascii="Times New Roman" w:hAnsi="Times New Roman"/>
                <w:color w:val="000000"/>
                <w:sz w:val="24"/>
                <w:szCs w:val="24"/>
              </w:rPr>
            </w:pPr>
            <w:r w:rsidRPr="00DE0BFF">
              <w:rPr>
                <w:rFonts w:cs="Arial"/>
                <w:b/>
                <w:bCs/>
                <w:color w:val="000000"/>
                <w:sz w:val="24"/>
                <w:szCs w:val="24"/>
                <w:u w:val="single"/>
              </w:rPr>
              <w:t>-129</w:t>
            </w:r>
          </w:p>
        </w:tc>
        <w:tc>
          <w:tcPr>
            <w:tcW w:w="249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Times New Roman" w:hAnsi="Times New Roman"/>
                <w:b/>
                <w:bCs/>
                <w:color w:val="000000"/>
                <w:sz w:val="24"/>
                <w:szCs w:val="24"/>
                <w:u w:val="single"/>
              </w:rPr>
              <w:t> </w:t>
            </w:r>
          </w:p>
          <w:p w:rsidR="00DE0BFF" w:rsidRPr="00DE0BFF" w:rsidRDefault="00DE0BFF" w:rsidP="00DE0BFF">
            <w:pPr>
              <w:jc w:val="center"/>
              <w:rPr>
                <w:rFonts w:ascii="Times New Roman" w:hAnsi="Times New Roman"/>
                <w:color w:val="000000"/>
                <w:sz w:val="24"/>
                <w:szCs w:val="24"/>
              </w:rPr>
            </w:pPr>
            <w:r w:rsidRPr="00DE0BFF">
              <w:rPr>
                <w:rFonts w:cs="Arial"/>
                <w:b/>
                <w:bCs/>
                <w:color w:val="000000"/>
                <w:sz w:val="24"/>
                <w:szCs w:val="24"/>
                <w:u w:val="single"/>
              </w:rPr>
              <w:t>-138</w:t>
            </w:r>
          </w:p>
        </w:tc>
        <w:tc>
          <w:tcPr>
            <w:tcW w:w="2494"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Times New Roman" w:hAnsi="Times New Roman"/>
                <w:b/>
                <w:bCs/>
                <w:color w:val="000000"/>
                <w:sz w:val="24"/>
                <w:szCs w:val="24"/>
                <w:u w:val="single"/>
              </w:rPr>
              <w:t> </w:t>
            </w:r>
          </w:p>
          <w:p w:rsidR="00DE0BFF" w:rsidRPr="00DE0BFF" w:rsidRDefault="00DE0BFF" w:rsidP="00DE0BFF">
            <w:pPr>
              <w:jc w:val="center"/>
              <w:rPr>
                <w:rFonts w:ascii="Times New Roman" w:hAnsi="Times New Roman"/>
                <w:color w:val="000000"/>
                <w:sz w:val="24"/>
                <w:szCs w:val="24"/>
              </w:rPr>
            </w:pPr>
            <w:r w:rsidRPr="00DE0BFF">
              <w:rPr>
                <w:rFonts w:cs="Arial"/>
                <w:b/>
                <w:bCs/>
                <w:color w:val="000000"/>
                <w:sz w:val="24"/>
                <w:szCs w:val="24"/>
                <w:u w:val="single"/>
              </w:rPr>
              <w:t>-194</w:t>
            </w:r>
          </w:p>
        </w:tc>
      </w:tr>
      <w:tr w:rsidR="00DE0BFF" w:rsidRPr="00DE0BFF">
        <w:trPr>
          <w:trHeight w:val="828"/>
        </w:trPr>
        <w:tc>
          <w:tcPr>
            <w:tcW w:w="1870"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Times New Roman" w:hAnsi="Times New Roman"/>
                <w:b/>
                <w:bCs/>
                <w:color w:val="000000"/>
                <w:sz w:val="24"/>
                <w:szCs w:val="24"/>
                <w:u w:val="single"/>
              </w:rPr>
              <w:t> </w:t>
            </w:r>
          </w:p>
          <w:p w:rsidR="00DE0BFF" w:rsidRPr="00DE0BFF" w:rsidRDefault="00B55352" w:rsidP="00DE0BFF">
            <w:pPr>
              <w:jc w:val="center"/>
              <w:rPr>
                <w:rFonts w:ascii="Times New Roman" w:hAnsi="Times New Roman"/>
                <w:color w:val="000000"/>
                <w:sz w:val="24"/>
                <w:szCs w:val="24"/>
              </w:rPr>
            </w:pPr>
            <w:r>
              <w:rPr>
                <w:rFonts w:cs="Arial"/>
                <w:b/>
                <w:bCs/>
                <w:color w:val="000000"/>
                <w:sz w:val="24"/>
                <w:szCs w:val="24"/>
                <w:u w:val="single"/>
              </w:rPr>
              <w:t xml:space="preserve">&gt;30 to </w:t>
            </w:r>
            <w:r w:rsidRPr="000E5EAF">
              <w:rPr>
                <w:rFonts w:cs="Arial"/>
                <w:b/>
                <w:bCs/>
                <w:color w:val="000000"/>
                <w:sz w:val="24"/>
                <w:szCs w:val="24"/>
                <w:highlight w:val="red"/>
                <w:u w:val="single"/>
              </w:rPr>
              <w:t>≤</w:t>
            </w:r>
            <w:r>
              <w:rPr>
                <w:rFonts w:cs="Arial"/>
                <w:b/>
                <w:bCs/>
                <w:color w:val="000000"/>
                <w:sz w:val="24"/>
                <w:szCs w:val="24"/>
                <w:u w:val="single"/>
              </w:rPr>
              <w:t xml:space="preserve"> </w:t>
            </w:r>
            <w:r w:rsidR="00DE0BFF" w:rsidRPr="00DE0BFF">
              <w:rPr>
                <w:rFonts w:cs="Arial"/>
                <w:b/>
                <w:bCs/>
                <w:color w:val="000000"/>
                <w:sz w:val="24"/>
                <w:szCs w:val="24"/>
                <w:u w:val="single"/>
              </w:rPr>
              <w:t>35’</w:t>
            </w:r>
          </w:p>
          <w:p w:rsidR="00DE0BFF" w:rsidRPr="00DE0BFF" w:rsidRDefault="00DE0BFF" w:rsidP="00DE0BFF">
            <w:pPr>
              <w:rPr>
                <w:rFonts w:ascii="Times New Roman" w:hAnsi="Times New Roman"/>
                <w:color w:val="000000"/>
                <w:sz w:val="24"/>
                <w:szCs w:val="24"/>
              </w:rPr>
            </w:pPr>
            <w:r w:rsidRPr="00DE0BFF">
              <w:rPr>
                <w:rFonts w:ascii="Times New Roman" w:hAnsi="Times New Roman"/>
                <w:b/>
                <w:bCs/>
                <w:color w:val="000000"/>
                <w:sz w:val="24"/>
                <w:szCs w:val="24"/>
                <w:u w:val="single"/>
              </w:rPr>
              <w:t> </w:t>
            </w:r>
          </w:p>
        </w:tc>
        <w:tc>
          <w:tcPr>
            <w:tcW w:w="249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Times New Roman" w:hAnsi="Times New Roman"/>
                <w:b/>
                <w:bCs/>
                <w:color w:val="000000"/>
                <w:sz w:val="24"/>
                <w:szCs w:val="24"/>
                <w:u w:val="single"/>
              </w:rPr>
              <w:t> </w:t>
            </w:r>
          </w:p>
          <w:p w:rsidR="00DE0BFF" w:rsidRPr="00DE0BFF" w:rsidRDefault="00DE0BFF" w:rsidP="00DE0BFF">
            <w:pPr>
              <w:jc w:val="center"/>
              <w:rPr>
                <w:rFonts w:ascii="Times New Roman" w:hAnsi="Times New Roman"/>
                <w:color w:val="000000"/>
                <w:sz w:val="24"/>
                <w:szCs w:val="24"/>
              </w:rPr>
            </w:pPr>
            <w:r w:rsidRPr="00DE0BFF">
              <w:rPr>
                <w:rFonts w:cs="Arial"/>
                <w:b/>
                <w:bCs/>
                <w:color w:val="000000"/>
                <w:sz w:val="24"/>
                <w:szCs w:val="24"/>
                <w:u w:val="single"/>
              </w:rPr>
              <w:t>-133</w:t>
            </w:r>
          </w:p>
        </w:tc>
        <w:tc>
          <w:tcPr>
            <w:tcW w:w="249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Times New Roman" w:hAnsi="Times New Roman"/>
                <w:b/>
                <w:bCs/>
                <w:color w:val="000000"/>
                <w:sz w:val="24"/>
                <w:szCs w:val="24"/>
                <w:u w:val="single"/>
              </w:rPr>
              <w:t> </w:t>
            </w:r>
          </w:p>
          <w:p w:rsidR="00DE0BFF" w:rsidRPr="00DE0BFF" w:rsidRDefault="00DE0BFF" w:rsidP="00DE0BFF">
            <w:pPr>
              <w:jc w:val="center"/>
              <w:rPr>
                <w:rFonts w:ascii="Times New Roman" w:hAnsi="Times New Roman"/>
                <w:color w:val="000000"/>
                <w:sz w:val="24"/>
                <w:szCs w:val="24"/>
              </w:rPr>
            </w:pPr>
            <w:r w:rsidRPr="00DE0BFF">
              <w:rPr>
                <w:rFonts w:cs="Arial"/>
                <w:b/>
                <w:bCs/>
                <w:color w:val="000000"/>
                <w:sz w:val="24"/>
                <w:szCs w:val="24"/>
                <w:u w:val="single"/>
              </w:rPr>
              <w:t>-142</w:t>
            </w:r>
          </w:p>
        </w:tc>
        <w:tc>
          <w:tcPr>
            <w:tcW w:w="2494"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Times New Roman" w:hAnsi="Times New Roman"/>
                <w:b/>
                <w:bCs/>
                <w:color w:val="000000"/>
                <w:sz w:val="24"/>
                <w:szCs w:val="24"/>
                <w:u w:val="single"/>
              </w:rPr>
              <w:t> </w:t>
            </w:r>
          </w:p>
          <w:p w:rsidR="00DE0BFF" w:rsidRPr="00DE0BFF" w:rsidRDefault="00DE0BFF" w:rsidP="00DE0BFF">
            <w:pPr>
              <w:jc w:val="center"/>
              <w:rPr>
                <w:rFonts w:ascii="Times New Roman" w:hAnsi="Times New Roman"/>
                <w:color w:val="000000"/>
                <w:sz w:val="24"/>
                <w:szCs w:val="24"/>
              </w:rPr>
            </w:pPr>
            <w:r w:rsidRPr="00DE0BFF">
              <w:rPr>
                <w:rFonts w:cs="Arial"/>
                <w:b/>
                <w:bCs/>
                <w:color w:val="000000"/>
                <w:sz w:val="24"/>
                <w:szCs w:val="24"/>
                <w:u w:val="single"/>
              </w:rPr>
              <w:t>-200</w:t>
            </w:r>
          </w:p>
        </w:tc>
      </w:tr>
      <w:tr w:rsidR="00DE0BFF" w:rsidRPr="00DE0BFF">
        <w:trPr>
          <w:trHeight w:val="828"/>
        </w:trPr>
        <w:tc>
          <w:tcPr>
            <w:tcW w:w="1870"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Times New Roman" w:hAnsi="Times New Roman"/>
                <w:b/>
                <w:bCs/>
                <w:color w:val="000000"/>
                <w:sz w:val="24"/>
                <w:szCs w:val="24"/>
                <w:u w:val="single"/>
              </w:rPr>
              <w:t> </w:t>
            </w:r>
          </w:p>
          <w:p w:rsidR="00DE0BFF" w:rsidRPr="00DE0BFF" w:rsidRDefault="00B55352" w:rsidP="00DE0BFF">
            <w:pPr>
              <w:jc w:val="center"/>
              <w:rPr>
                <w:rFonts w:ascii="Times New Roman" w:hAnsi="Times New Roman"/>
                <w:color w:val="000000"/>
                <w:sz w:val="24"/>
                <w:szCs w:val="24"/>
              </w:rPr>
            </w:pPr>
            <w:r>
              <w:rPr>
                <w:rFonts w:cs="Arial"/>
                <w:b/>
                <w:bCs/>
                <w:color w:val="000000"/>
                <w:sz w:val="24"/>
                <w:szCs w:val="24"/>
                <w:u w:val="single"/>
              </w:rPr>
              <w:t xml:space="preserve">&gt;35 to </w:t>
            </w:r>
            <w:r w:rsidRPr="000E5EAF">
              <w:rPr>
                <w:rFonts w:cs="Arial"/>
                <w:b/>
                <w:bCs/>
                <w:color w:val="000000"/>
                <w:sz w:val="24"/>
                <w:szCs w:val="24"/>
                <w:highlight w:val="red"/>
                <w:u w:val="single"/>
              </w:rPr>
              <w:t>≤</w:t>
            </w:r>
            <w:r>
              <w:rPr>
                <w:rFonts w:cs="Arial"/>
                <w:b/>
                <w:bCs/>
                <w:color w:val="000000"/>
                <w:sz w:val="24"/>
                <w:szCs w:val="24"/>
                <w:u w:val="single"/>
              </w:rPr>
              <w:t xml:space="preserve"> </w:t>
            </w:r>
            <w:r w:rsidR="00DE0BFF" w:rsidRPr="00DE0BFF">
              <w:rPr>
                <w:rFonts w:cs="Arial"/>
                <w:b/>
                <w:bCs/>
                <w:color w:val="000000"/>
                <w:sz w:val="24"/>
                <w:szCs w:val="24"/>
                <w:u w:val="single"/>
              </w:rPr>
              <w:t>40’</w:t>
            </w:r>
          </w:p>
          <w:p w:rsidR="00DE0BFF" w:rsidRPr="00DE0BFF" w:rsidRDefault="00DE0BFF" w:rsidP="00DE0BFF">
            <w:pPr>
              <w:rPr>
                <w:rFonts w:ascii="Times New Roman" w:hAnsi="Times New Roman"/>
                <w:color w:val="000000"/>
                <w:sz w:val="24"/>
                <w:szCs w:val="24"/>
              </w:rPr>
            </w:pPr>
            <w:r w:rsidRPr="00DE0BFF">
              <w:rPr>
                <w:rFonts w:ascii="Calibri" w:hAnsi="Calibri"/>
                <w:b/>
                <w:bCs/>
                <w:color w:val="000000"/>
                <w:sz w:val="24"/>
                <w:szCs w:val="24"/>
              </w:rPr>
              <w:t> </w:t>
            </w:r>
          </w:p>
        </w:tc>
        <w:tc>
          <w:tcPr>
            <w:tcW w:w="249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Times New Roman" w:hAnsi="Times New Roman"/>
                <w:b/>
                <w:bCs/>
                <w:color w:val="000000"/>
                <w:sz w:val="24"/>
                <w:szCs w:val="24"/>
                <w:u w:val="single"/>
              </w:rPr>
              <w:t> </w:t>
            </w:r>
          </w:p>
          <w:p w:rsidR="00DE0BFF" w:rsidRPr="00DE0BFF" w:rsidRDefault="00DE0BFF" w:rsidP="00DE0BFF">
            <w:pPr>
              <w:jc w:val="center"/>
              <w:rPr>
                <w:rFonts w:ascii="Times New Roman" w:hAnsi="Times New Roman"/>
                <w:color w:val="000000"/>
                <w:sz w:val="24"/>
                <w:szCs w:val="24"/>
              </w:rPr>
            </w:pPr>
            <w:r w:rsidRPr="00DE0BFF">
              <w:rPr>
                <w:rFonts w:cs="Arial"/>
                <w:b/>
                <w:bCs/>
                <w:color w:val="000000"/>
                <w:sz w:val="24"/>
                <w:szCs w:val="24"/>
                <w:u w:val="single"/>
              </w:rPr>
              <w:t>-136</w:t>
            </w:r>
          </w:p>
        </w:tc>
        <w:tc>
          <w:tcPr>
            <w:tcW w:w="249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Times New Roman" w:hAnsi="Times New Roman"/>
                <w:b/>
                <w:bCs/>
                <w:color w:val="000000"/>
                <w:sz w:val="24"/>
                <w:szCs w:val="24"/>
                <w:u w:val="single"/>
              </w:rPr>
              <w:t> </w:t>
            </w:r>
          </w:p>
          <w:p w:rsidR="00DE0BFF" w:rsidRPr="00DE0BFF" w:rsidRDefault="00DE0BFF" w:rsidP="00DE0BFF">
            <w:pPr>
              <w:jc w:val="center"/>
              <w:rPr>
                <w:rFonts w:ascii="Times New Roman" w:hAnsi="Times New Roman"/>
                <w:color w:val="000000"/>
                <w:sz w:val="24"/>
                <w:szCs w:val="24"/>
              </w:rPr>
            </w:pPr>
            <w:r w:rsidRPr="00DE0BFF">
              <w:rPr>
                <w:rFonts w:cs="Arial"/>
                <w:b/>
                <w:bCs/>
                <w:color w:val="000000"/>
                <w:sz w:val="24"/>
                <w:szCs w:val="24"/>
                <w:u w:val="single"/>
              </w:rPr>
              <w:t>-146</w:t>
            </w:r>
          </w:p>
        </w:tc>
        <w:tc>
          <w:tcPr>
            <w:tcW w:w="2494"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Times New Roman" w:hAnsi="Times New Roman"/>
                <w:b/>
                <w:bCs/>
                <w:color w:val="000000"/>
                <w:sz w:val="24"/>
                <w:szCs w:val="24"/>
                <w:u w:val="single"/>
              </w:rPr>
              <w:t> </w:t>
            </w:r>
          </w:p>
          <w:p w:rsidR="00DE0BFF" w:rsidRPr="00DE0BFF" w:rsidRDefault="00DE0BFF" w:rsidP="00DE0BFF">
            <w:pPr>
              <w:jc w:val="center"/>
              <w:rPr>
                <w:rFonts w:ascii="Times New Roman" w:hAnsi="Times New Roman"/>
                <w:color w:val="000000"/>
                <w:sz w:val="24"/>
                <w:szCs w:val="24"/>
              </w:rPr>
            </w:pPr>
            <w:r w:rsidRPr="00DE0BFF">
              <w:rPr>
                <w:rFonts w:cs="Arial"/>
                <w:b/>
                <w:bCs/>
                <w:color w:val="000000"/>
                <w:sz w:val="24"/>
                <w:szCs w:val="24"/>
                <w:u w:val="single"/>
              </w:rPr>
              <w:t>-204</w:t>
            </w:r>
          </w:p>
        </w:tc>
      </w:tr>
      <w:tr w:rsidR="00DE0BFF" w:rsidRPr="00DE0BFF">
        <w:trPr>
          <w:trHeight w:val="828"/>
        </w:trPr>
        <w:tc>
          <w:tcPr>
            <w:tcW w:w="1870"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Times New Roman" w:hAnsi="Times New Roman"/>
                <w:b/>
                <w:bCs/>
                <w:color w:val="000000"/>
                <w:sz w:val="24"/>
                <w:szCs w:val="24"/>
                <w:u w:val="single"/>
              </w:rPr>
              <w:t> </w:t>
            </w:r>
          </w:p>
          <w:p w:rsidR="00DE0BFF" w:rsidRPr="00DE0BFF" w:rsidRDefault="00B55352" w:rsidP="00DE0BFF">
            <w:pPr>
              <w:jc w:val="center"/>
              <w:rPr>
                <w:rFonts w:ascii="Times New Roman" w:hAnsi="Times New Roman"/>
                <w:color w:val="000000"/>
                <w:sz w:val="24"/>
                <w:szCs w:val="24"/>
              </w:rPr>
            </w:pPr>
            <w:r>
              <w:rPr>
                <w:rFonts w:cs="Arial"/>
                <w:b/>
                <w:bCs/>
                <w:color w:val="000000"/>
                <w:sz w:val="24"/>
                <w:szCs w:val="24"/>
                <w:u w:val="single"/>
              </w:rPr>
              <w:t xml:space="preserve">&gt;40’ to </w:t>
            </w:r>
            <w:r w:rsidRPr="000E5EAF">
              <w:rPr>
                <w:rFonts w:cs="Arial"/>
                <w:b/>
                <w:bCs/>
                <w:color w:val="000000"/>
                <w:sz w:val="24"/>
                <w:szCs w:val="24"/>
                <w:highlight w:val="red"/>
                <w:u w:val="single"/>
              </w:rPr>
              <w:t>≤</w:t>
            </w:r>
            <w:r>
              <w:rPr>
                <w:rFonts w:cs="Arial"/>
                <w:b/>
                <w:bCs/>
                <w:color w:val="000000"/>
                <w:sz w:val="24"/>
                <w:szCs w:val="24"/>
                <w:u w:val="single"/>
              </w:rPr>
              <w:t xml:space="preserve"> </w:t>
            </w:r>
            <w:r w:rsidR="00DE0BFF" w:rsidRPr="00DE0BFF">
              <w:rPr>
                <w:rFonts w:cs="Arial"/>
                <w:b/>
                <w:bCs/>
                <w:color w:val="000000"/>
                <w:sz w:val="24"/>
                <w:szCs w:val="24"/>
                <w:u w:val="single"/>
              </w:rPr>
              <w:t>45’</w:t>
            </w:r>
          </w:p>
        </w:tc>
        <w:tc>
          <w:tcPr>
            <w:tcW w:w="249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Times New Roman" w:hAnsi="Times New Roman"/>
                <w:b/>
                <w:bCs/>
                <w:color w:val="000000"/>
                <w:sz w:val="24"/>
                <w:szCs w:val="24"/>
                <w:u w:val="single"/>
              </w:rPr>
              <w:t> </w:t>
            </w:r>
          </w:p>
          <w:p w:rsidR="00DE0BFF" w:rsidRPr="00DE0BFF" w:rsidRDefault="00DE0BFF" w:rsidP="00DE0BFF">
            <w:pPr>
              <w:jc w:val="center"/>
              <w:rPr>
                <w:rFonts w:ascii="Times New Roman" w:hAnsi="Times New Roman"/>
                <w:color w:val="000000"/>
                <w:sz w:val="24"/>
                <w:szCs w:val="24"/>
              </w:rPr>
            </w:pPr>
            <w:r w:rsidRPr="00DE0BFF">
              <w:rPr>
                <w:rFonts w:cs="Arial"/>
                <w:b/>
                <w:bCs/>
                <w:color w:val="000000"/>
                <w:sz w:val="24"/>
                <w:szCs w:val="24"/>
                <w:u w:val="single"/>
              </w:rPr>
              <w:t>-139</w:t>
            </w:r>
          </w:p>
        </w:tc>
        <w:tc>
          <w:tcPr>
            <w:tcW w:w="249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Times New Roman" w:hAnsi="Times New Roman"/>
                <w:b/>
                <w:bCs/>
                <w:color w:val="000000"/>
                <w:sz w:val="24"/>
                <w:szCs w:val="24"/>
                <w:u w:val="single"/>
              </w:rPr>
              <w:t> </w:t>
            </w:r>
          </w:p>
          <w:p w:rsidR="00DE0BFF" w:rsidRPr="00DE0BFF" w:rsidRDefault="00DE0BFF" w:rsidP="00DE0BFF">
            <w:pPr>
              <w:jc w:val="center"/>
              <w:rPr>
                <w:rFonts w:ascii="Times New Roman" w:hAnsi="Times New Roman"/>
                <w:color w:val="000000"/>
                <w:sz w:val="24"/>
                <w:szCs w:val="24"/>
              </w:rPr>
            </w:pPr>
            <w:r w:rsidRPr="00DE0BFF">
              <w:rPr>
                <w:rFonts w:cs="Arial"/>
                <w:b/>
                <w:bCs/>
                <w:color w:val="000000"/>
                <w:sz w:val="24"/>
                <w:szCs w:val="24"/>
                <w:u w:val="single"/>
              </w:rPr>
              <w:t>-149</w:t>
            </w:r>
          </w:p>
        </w:tc>
        <w:tc>
          <w:tcPr>
            <w:tcW w:w="2494"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Times New Roman" w:hAnsi="Times New Roman"/>
                <w:b/>
                <w:bCs/>
                <w:color w:val="000000"/>
                <w:sz w:val="24"/>
                <w:szCs w:val="24"/>
                <w:u w:val="single"/>
              </w:rPr>
              <w:t> </w:t>
            </w:r>
          </w:p>
          <w:p w:rsidR="00DE0BFF" w:rsidRPr="00DE0BFF" w:rsidRDefault="00DE0BFF" w:rsidP="00DE0BFF">
            <w:pPr>
              <w:jc w:val="center"/>
              <w:rPr>
                <w:rFonts w:ascii="Times New Roman" w:hAnsi="Times New Roman"/>
                <w:color w:val="000000"/>
                <w:sz w:val="24"/>
                <w:szCs w:val="24"/>
              </w:rPr>
            </w:pPr>
            <w:r w:rsidRPr="00DE0BFF">
              <w:rPr>
                <w:rFonts w:cs="Arial"/>
                <w:b/>
                <w:bCs/>
                <w:color w:val="000000"/>
                <w:sz w:val="24"/>
                <w:szCs w:val="24"/>
                <w:u w:val="single"/>
              </w:rPr>
              <w:t>-208</w:t>
            </w:r>
          </w:p>
        </w:tc>
      </w:tr>
      <w:tr w:rsidR="00DE0BFF" w:rsidRPr="00DE0BFF">
        <w:trPr>
          <w:trHeight w:val="828"/>
        </w:trPr>
        <w:tc>
          <w:tcPr>
            <w:tcW w:w="1870"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Times New Roman" w:hAnsi="Times New Roman"/>
                <w:b/>
                <w:bCs/>
                <w:color w:val="000000"/>
                <w:sz w:val="24"/>
                <w:szCs w:val="24"/>
                <w:u w:val="single"/>
              </w:rPr>
              <w:t> </w:t>
            </w:r>
          </w:p>
          <w:p w:rsidR="00DE0BFF" w:rsidRPr="00DE0BFF" w:rsidRDefault="00B55352" w:rsidP="00DE0BFF">
            <w:pPr>
              <w:jc w:val="center"/>
              <w:rPr>
                <w:rFonts w:ascii="Times New Roman" w:hAnsi="Times New Roman"/>
                <w:color w:val="000000"/>
                <w:sz w:val="24"/>
                <w:szCs w:val="24"/>
              </w:rPr>
            </w:pPr>
            <w:r>
              <w:rPr>
                <w:rFonts w:cs="Arial"/>
                <w:b/>
                <w:bCs/>
                <w:color w:val="000000"/>
                <w:sz w:val="24"/>
                <w:szCs w:val="24"/>
                <w:u w:val="single"/>
              </w:rPr>
              <w:t xml:space="preserve">&gt;45’ to </w:t>
            </w:r>
            <w:r w:rsidRPr="000E5EAF">
              <w:rPr>
                <w:rFonts w:cs="Arial"/>
                <w:b/>
                <w:bCs/>
                <w:color w:val="000000"/>
                <w:sz w:val="24"/>
                <w:szCs w:val="24"/>
                <w:highlight w:val="red"/>
                <w:u w:val="single"/>
              </w:rPr>
              <w:t>≤</w:t>
            </w:r>
            <w:r>
              <w:rPr>
                <w:rFonts w:cs="Arial"/>
                <w:b/>
                <w:bCs/>
                <w:color w:val="000000"/>
                <w:sz w:val="24"/>
                <w:szCs w:val="24"/>
                <w:u w:val="single"/>
              </w:rPr>
              <w:t xml:space="preserve"> </w:t>
            </w:r>
            <w:r w:rsidR="00DE0BFF" w:rsidRPr="00DE0BFF">
              <w:rPr>
                <w:rFonts w:cs="Arial"/>
                <w:b/>
                <w:bCs/>
                <w:color w:val="000000"/>
                <w:sz w:val="24"/>
                <w:szCs w:val="24"/>
                <w:u w:val="single"/>
              </w:rPr>
              <w:t>50’</w:t>
            </w:r>
          </w:p>
        </w:tc>
        <w:tc>
          <w:tcPr>
            <w:tcW w:w="249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Times New Roman" w:hAnsi="Times New Roman"/>
                <w:b/>
                <w:bCs/>
                <w:color w:val="000000"/>
                <w:sz w:val="24"/>
                <w:szCs w:val="24"/>
                <w:u w:val="single"/>
              </w:rPr>
              <w:t> </w:t>
            </w:r>
          </w:p>
          <w:p w:rsidR="00DE0BFF" w:rsidRPr="00DE0BFF" w:rsidRDefault="00DE0BFF" w:rsidP="00DE0BFF">
            <w:pPr>
              <w:jc w:val="center"/>
              <w:rPr>
                <w:rFonts w:ascii="Times New Roman" w:hAnsi="Times New Roman"/>
                <w:color w:val="000000"/>
                <w:sz w:val="24"/>
                <w:szCs w:val="24"/>
              </w:rPr>
            </w:pPr>
            <w:r w:rsidRPr="00DE0BFF">
              <w:rPr>
                <w:rFonts w:cs="Arial"/>
                <w:b/>
                <w:bCs/>
                <w:color w:val="000000"/>
                <w:sz w:val="24"/>
                <w:szCs w:val="24"/>
                <w:u w:val="single"/>
              </w:rPr>
              <w:t>-141</w:t>
            </w:r>
          </w:p>
        </w:tc>
        <w:tc>
          <w:tcPr>
            <w:tcW w:w="249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Times New Roman" w:hAnsi="Times New Roman"/>
                <w:b/>
                <w:bCs/>
                <w:color w:val="000000"/>
                <w:sz w:val="24"/>
                <w:szCs w:val="24"/>
                <w:u w:val="single"/>
              </w:rPr>
              <w:t> </w:t>
            </w:r>
          </w:p>
          <w:p w:rsidR="00DE0BFF" w:rsidRPr="00DE0BFF" w:rsidRDefault="00DE0BFF" w:rsidP="00DE0BFF">
            <w:pPr>
              <w:jc w:val="center"/>
              <w:rPr>
                <w:rFonts w:ascii="Times New Roman" w:hAnsi="Times New Roman"/>
                <w:color w:val="000000"/>
                <w:sz w:val="24"/>
                <w:szCs w:val="24"/>
              </w:rPr>
            </w:pPr>
            <w:r w:rsidRPr="00DE0BFF">
              <w:rPr>
                <w:rFonts w:cs="Arial"/>
                <w:b/>
                <w:bCs/>
                <w:color w:val="000000"/>
                <w:sz w:val="24"/>
                <w:szCs w:val="24"/>
                <w:u w:val="single"/>
              </w:rPr>
              <w:t>-151</w:t>
            </w:r>
          </w:p>
        </w:tc>
        <w:tc>
          <w:tcPr>
            <w:tcW w:w="2494"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Times New Roman" w:hAnsi="Times New Roman"/>
                <w:b/>
                <w:bCs/>
                <w:color w:val="000000"/>
                <w:sz w:val="24"/>
                <w:szCs w:val="24"/>
                <w:u w:val="single"/>
              </w:rPr>
              <w:t> </w:t>
            </w:r>
          </w:p>
          <w:p w:rsidR="00DE0BFF" w:rsidRPr="00DE0BFF" w:rsidRDefault="00DE0BFF" w:rsidP="00DE0BFF">
            <w:pPr>
              <w:jc w:val="center"/>
              <w:rPr>
                <w:rFonts w:ascii="Times New Roman" w:hAnsi="Times New Roman"/>
                <w:color w:val="000000"/>
                <w:sz w:val="24"/>
                <w:szCs w:val="24"/>
              </w:rPr>
            </w:pPr>
            <w:r w:rsidRPr="00DE0BFF">
              <w:rPr>
                <w:rFonts w:cs="Arial"/>
                <w:b/>
                <w:bCs/>
                <w:color w:val="000000"/>
                <w:sz w:val="24"/>
                <w:szCs w:val="24"/>
                <w:u w:val="single"/>
              </w:rPr>
              <w:t>-212</w:t>
            </w:r>
          </w:p>
        </w:tc>
      </w:tr>
      <w:tr w:rsidR="00DE0BFF" w:rsidRPr="00DE0BFF">
        <w:trPr>
          <w:trHeight w:val="828"/>
        </w:trPr>
        <w:tc>
          <w:tcPr>
            <w:tcW w:w="1870"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Times New Roman" w:hAnsi="Times New Roman"/>
                <w:b/>
                <w:bCs/>
                <w:color w:val="000000"/>
                <w:sz w:val="24"/>
                <w:szCs w:val="24"/>
                <w:u w:val="single"/>
              </w:rPr>
              <w:t> </w:t>
            </w:r>
          </w:p>
          <w:p w:rsidR="00DE0BFF" w:rsidRPr="00DE0BFF" w:rsidRDefault="00B55352" w:rsidP="00DE0BFF">
            <w:pPr>
              <w:jc w:val="center"/>
              <w:rPr>
                <w:rFonts w:ascii="Times New Roman" w:hAnsi="Times New Roman"/>
                <w:color w:val="000000"/>
                <w:sz w:val="24"/>
                <w:szCs w:val="24"/>
              </w:rPr>
            </w:pPr>
            <w:r>
              <w:rPr>
                <w:rFonts w:cs="Arial"/>
                <w:b/>
                <w:bCs/>
                <w:color w:val="000000"/>
                <w:sz w:val="24"/>
                <w:szCs w:val="24"/>
                <w:u w:val="single"/>
              </w:rPr>
              <w:t xml:space="preserve">&gt;50’ to </w:t>
            </w:r>
            <w:r w:rsidRPr="000E5EAF">
              <w:rPr>
                <w:rFonts w:cs="Arial"/>
                <w:b/>
                <w:bCs/>
                <w:color w:val="000000"/>
                <w:sz w:val="24"/>
                <w:szCs w:val="24"/>
                <w:highlight w:val="red"/>
                <w:u w:val="single"/>
              </w:rPr>
              <w:t>≤</w:t>
            </w:r>
            <w:r>
              <w:rPr>
                <w:rFonts w:cs="Arial"/>
                <w:b/>
                <w:bCs/>
                <w:color w:val="000000"/>
                <w:sz w:val="24"/>
                <w:szCs w:val="24"/>
                <w:u w:val="single"/>
              </w:rPr>
              <w:t xml:space="preserve"> </w:t>
            </w:r>
            <w:r w:rsidR="00DE0BFF" w:rsidRPr="00DE0BFF">
              <w:rPr>
                <w:rFonts w:cs="Arial"/>
                <w:b/>
                <w:bCs/>
                <w:color w:val="000000"/>
                <w:sz w:val="24"/>
                <w:szCs w:val="24"/>
                <w:u w:val="single"/>
              </w:rPr>
              <w:t>55’</w:t>
            </w:r>
          </w:p>
        </w:tc>
        <w:tc>
          <w:tcPr>
            <w:tcW w:w="249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Times New Roman" w:hAnsi="Times New Roman"/>
                <w:b/>
                <w:bCs/>
                <w:color w:val="000000"/>
                <w:sz w:val="24"/>
                <w:szCs w:val="24"/>
                <w:u w:val="single"/>
              </w:rPr>
              <w:t> </w:t>
            </w:r>
          </w:p>
          <w:p w:rsidR="00DE0BFF" w:rsidRPr="00DE0BFF" w:rsidRDefault="00DE0BFF" w:rsidP="00DE0BFF">
            <w:pPr>
              <w:jc w:val="center"/>
              <w:rPr>
                <w:rFonts w:ascii="Times New Roman" w:hAnsi="Times New Roman"/>
                <w:color w:val="000000"/>
                <w:sz w:val="24"/>
                <w:szCs w:val="24"/>
              </w:rPr>
            </w:pPr>
            <w:r w:rsidRPr="00DE0BFF">
              <w:rPr>
                <w:rFonts w:cs="Arial"/>
                <w:b/>
                <w:bCs/>
                <w:color w:val="000000"/>
                <w:sz w:val="24"/>
                <w:szCs w:val="24"/>
                <w:u w:val="single"/>
              </w:rPr>
              <w:t>-143</w:t>
            </w:r>
          </w:p>
        </w:tc>
        <w:tc>
          <w:tcPr>
            <w:tcW w:w="249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Times New Roman" w:hAnsi="Times New Roman"/>
                <w:b/>
                <w:bCs/>
                <w:color w:val="000000"/>
                <w:sz w:val="24"/>
                <w:szCs w:val="24"/>
                <w:u w:val="single"/>
              </w:rPr>
              <w:t> </w:t>
            </w:r>
          </w:p>
          <w:p w:rsidR="00DE0BFF" w:rsidRPr="00DE0BFF" w:rsidRDefault="00DE0BFF" w:rsidP="00DE0BFF">
            <w:pPr>
              <w:jc w:val="center"/>
              <w:rPr>
                <w:rFonts w:ascii="Times New Roman" w:hAnsi="Times New Roman"/>
                <w:color w:val="000000"/>
                <w:sz w:val="24"/>
                <w:szCs w:val="24"/>
              </w:rPr>
            </w:pPr>
            <w:r w:rsidRPr="00DE0BFF">
              <w:rPr>
                <w:rFonts w:cs="Arial"/>
                <w:b/>
                <w:bCs/>
                <w:color w:val="000000"/>
                <w:sz w:val="24"/>
                <w:szCs w:val="24"/>
                <w:u w:val="single"/>
              </w:rPr>
              <w:t>-154</w:t>
            </w:r>
          </w:p>
        </w:tc>
        <w:tc>
          <w:tcPr>
            <w:tcW w:w="2494"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Times New Roman" w:hAnsi="Times New Roman"/>
                <w:b/>
                <w:bCs/>
                <w:color w:val="000000"/>
                <w:sz w:val="24"/>
                <w:szCs w:val="24"/>
                <w:u w:val="single"/>
              </w:rPr>
              <w:t> </w:t>
            </w:r>
          </w:p>
          <w:p w:rsidR="00DE0BFF" w:rsidRPr="00DE0BFF" w:rsidRDefault="00DE0BFF" w:rsidP="00DE0BFF">
            <w:pPr>
              <w:jc w:val="center"/>
              <w:rPr>
                <w:rFonts w:ascii="Times New Roman" w:hAnsi="Times New Roman"/>
                <w:color w:val="000000"/>
                <w:sz w:val="24"/>
                <w:szCs w:val="24"/>
              </w:rPr>
            </w:pPr>
            <w:r w:rsidRPr="00DE0BFF">
              <w:rPr>
                <w:rFonts w:cs="Arial"/>
                <w:b/>
                <w:bCs/>
                <w:color w:val="000000"/>
                <w:sz w:val="24"/>
                <w:szCs w:val="24"/>
                <w:u w:val="single"/>
              </w:rPr>
              <w:t>-216</w:t>
            </w:r>
          </w:p>
        </w:tc>
      </w:tr>
      <w:tr w:rsidR="00DE0BFF" w:rsidRPr="00DE0BFF">
        <w:trPr>
          <w:trHeight w:val="828"/>
        </w:trPr>
        <w:tc>
          <w:tcPr>
            <w:tcW w:w="1870"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Times New Roman" w:hAnsi="Times New Roman"/>
                <w:b/>
                <w:bCs/>
                <w:color w:val="000000"/>
                <w:sz w:val="24"/>
                <w:szCs w:val="24"/>
                <w:u w:val="single"/>
              </w:rPr>
              <w:t> </w:t>
            </w:r>
          </w:p>
          <w:p w:rsidR="00DE0BFF" w:rsidRPr="00DE0BFF" w:rsidRDefault="00B55352" w:rsidP="00DE0BFF">
            <w:pPr>
              <w:jc w:val="center"/>
              <w:rPr>
                <w:rFonts w:ascii="Times New Roman" w:hAnsi="Times New Roman"/>
                <w:color w:val="000000"/>
                <w:sz w:val="24"/>
                <w:szCs w:val="24"/>
              </w:rPr>
            </w:pPr>
            <w:r>
              <w:rPr>
                <w:rFonts w:cs="Arial"/>
                <w:b/>
                <w:bCs/>
                <w:color w:val="000000"/>
                <w:sz w:val="24"/>
                <w:szCs w:val="24"/>
                <w:u w:val="single"/>
              </w:rPr>
              <w:t xml:space="preserve">&gt;55’ to </w:t>
            </w:r>
            <w:r w:rsidRPr="000E5EAF">
              <w:rPr>
                <w:rFonts w:cs="Arial"/>
                <w:b/>
                <w:bCs/>
                <w:color w:val="000000"/>
                <w:sz w:val="24"/>
                <w:szCs w:val="24"/>
                <w:highlight w:val="red"/>
                <w:u w:val="single"/>
              </w:rPr>
              <w:t>≤</w:t>
            </w:r>
            <w:r>
              <w:rPr>
                <w:rFonts w:cs="Arial"/>
                <w:b/>
                <w:bCs/>
                <w:color w:val="000000"/>
                <w:sz w:val="24"/>
                <w:szCs w:val="24"/>
                <w:u w:val="single"/>
              </w:rPr>
              <w:t xml:space="preserve"> </w:t>
            </w:r>
            <w:r w:rsidR="00DE0BFF" w:rsidRPr="00DE0BFF">
              <w:rPr>
                <w:rFonts w:cs="Arial"/>
                <w:b/>
                <w:bCs/>
                <w:color w:val="000000"/>
                <w:sz w:val="24"/>
                <w:szCs w:val="24"/>
                <w:u w:val="single"/>
              </w:rPr>
              <w:t>60’</w:t>
            </w:r>
          </w:p>
        </w:tc>
        <w:tc>
          <w:tcPr>
            <w:tcW w:w="249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Times New Roman" w:hAnsi="Times New Roman"/>
                <w:b/>
                <w:bCs/>
                <w:color w:val="000000"/>
                <w:sz w:val="24"/>
                <w:szCs w:val="24"/>
                <w:u w:val="single"/>
              </w:rPr>
              <w:t> </w:t>
            </w:r>
          </w:p>
          <w:p w:rsidR="00DE0BFF" w:rsidRPr="00DE0BFF" w:rsidRDefault="00DE0BFF" w:rsidP="00DE0BFF">
            <w:pPr>
              <w:jc w:val="center"/>
              <w:rPr>
                <w:rFonts w:ascii="Times New Roman" w:hAnsi="Times New Roman"/>
                <w:color w:val="000000"/>
                <w:sz w:val="24"/>
                <w:szCs w:val="24"/>
              </w:rPr>
            </w:pPr>
            <w:r w:rsidRPr="00DE0BFF">
              <w:rPr>
                <w:rFonts w:cs="Arial"/>
                <w:b/>
                <w:bCs/>
                <w:color w:val="000000"/>
                <w:sz w:val="24"/>
                <w:szCs w:val="24"/>
                <w:u w:val="single"/>
              </w:rPr>
              <w:t>-146</w:t>
            </w:r>
          </w:p>
        </w:tc>
        <w:tc>
          <w:tcPr>
            <w:tcW w:w="249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Times New Roman" w:hAnsi="Times New Roman"/>
                <w:b/>
                <w:bCs/>
                <w:color w:val="000000"/>
                <w:sz w:val="24"/>
                <w:szCs w:val="24"/>
                <w:u w:val="single"/>
              </w:rPr>
              <w:t> </w:t>
            </w:r>
          </w:p>
          <w:p w:rsidR="00DE0BFF" w:rsidRPr="00DE0BFF" w:rsidRDefault="00DE0BFF" w:rsidP="00DE0BFF">
            <w:pPr>
              <w:jc w:val="center"/>
              <w:rPr>
                <w:rFonts w:ascii="Times New Roman" w:hAnsi="Times New Roman"/>
                <w:color w:val="000000"/>
                <w:sz w:val="24"/>
                <w:szCs w:val="24"/>
              </w:rPr>
            </w:pPr>
            <w:r w:rsidRPr="00DE0BFF">
              <w:rPr>
                <w:rFonts w:cs="Arial"/>
                <w:b/>
                <w:bCs/>
                <w:color w:val="000000"/>
                <w:sz w:val="24"/>
                <w:szCs w:val="24"/>
                <w:u w:val="single"/>
              </w:rPr>
              <w:t>-156</w:t>
            </w:r>
          </w:p>
        </w:tc>
        <w:tc>
          <w:tcPr>
            <w:tcW w:w="2494"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Times New Roman" w:hAnsi="Times New Roman"/>
                <w:b/>
                <w:bCs/>
                <w:color w:val="000000"/>
                <w:sz w:val="24"/>
                <w:szCs w:val="24"/>
                <w:u w:val="single"/>
              </w:rPr>
              <w:t> </w:t>
            </w:r>
          </w:p>
          <w:p w:rsidR="00DE0BFF" w:rsidRPr="00DE0BFF" w:rsidRDefault="00DE0BFF" w:rsidP="00DE0BFF">
            <w:pPr>
              <w:jc w:val="center"/>
              <w:rPr>
                <w:rFonts w:ascii="Times New Roman" w:hAnsi="Times New Roman"/>
                <w:color w:val="000000"/>
                <w:sz w:val="24"/>
                <w:szCs w:val="24"/>
              </w:rPr>
            </w:pPr>
            <w:r w:rsidRPr="00DE0BFF">
              <w:rPr>
                <w:rFonts w:cs="Arial"/>
                <w:b/>
                <w:bCs/>
                <w:color w:val="000000"/>
                <w:sz w:val="24"/>
                <w:szCs w:val="24"/>
                <w:u w:val="single"/>
              </w:rPr>
              <w:t>-219</w:t>
            </w:r>
          </w:p>
        </w:tc>
      </w:tr>
    </w:tbl>
    <w:p w:rsidR="00DE0BFF" w:rsidRPr="00DE0BFF" w:rsidRDefault="00DE0BFF" w:rsidP="00DE0BFF">
      <w:pPr>
        <w:rPr>
          <w:rFonts w:ascii="Times New Roman" w:hAnsi="Times New Roman"/>
          <w:color w:val="000000"/>
          <w:sz w:val="24"/>
          <w:szCs w:val="24"/>
        </w:rPr>
      </w:pPr>
      <w:r w:rsidRPr="00DE0BFF">
        <w:rPr>
          <w:rFonts w:ascii="Times New Roman" w:hAnsi="Times New Roman"/>
          <w:color w:val="000000"/>
          <w:sz w:val="24"/>
          <w:szCs w:val="24"/>
          <w:u w:val="single"/>
        </w:rPr>
        <w:t> </w:t>
      </w:r>
    </w:p>
    <w:p w:rsidR="00DE0BFF" w:rsidRPr="00DE0BFF" w:rsidRDefault="00DE0BFF" w:rsidP="00DE0BFF">
      <w:pPr>
        <w:rPr>
          <w:rFonts w:ascii="Times New Roman" w:hAnsi="Times New Roman"/>
          <w:color w:val="000000"/>
          <w:sz w:val="24"/>
          <w:szCs w:val="24"/>
        </w:rPr>
      </w:pPr>
      <w:r w:rsidRPr="00DE0BFF">
        <w:rPr>
          <w:rFonts w:ascii="Times New Roman" w:hAnsi="Times New Roman"/>
          <w:color w:val="000000"/>
          <w:sz w:val="24"/>
          <w:szCs w:val="24"/>
          <w:u w:val="single"/>
        </w:rPr>
        <w:t> </w:t>
      </w:r>
    </w:p>
    <w:p w:rsidR="00DE0BFF" w:rsidRPr="00DE0BFF" w:rsidRDefault="00DE0BFF" w:rsidP="00DE0BFF">
      <w:pPr>
        <w:rPr>
          <w:rFonts w:ascii="Times New Roman" w:hAnsi="Times New Roman"/>
          <w:color w:val="000000"/>
          <w:sz w:val="24"/>
          <w:szCs w:val="24"/>
        </w:rPr>
      </w:pPr>
      <w:r w:rsidRPr="00DE0BFF">
        <w:rPr>
          <w:rFonts w:ascii="Times New Roman" w:hAnsi="Times New Roman"/>
          <w:color w:val="000000"/>
          <w:sz w:val="24"/>
          <w:szCs w:val="24"/>
          <w:u w:val="single"/>
        </w:rPr>
        <w:t> </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624"/>
        <w:gridCol w:w="1914"/>
        <w:gridCol w:w="1939"/>
        <w:gridCol w:w="1993"/>
        <w:gridCol w:w="1880"/>
      </w:tblGrid>
      <w:tr w:rsidR="00DE0BFF" w:rsidRPr="00DE0BFF">
        <w:tc>
          <w:tcPr>
            <w:tcW w:w="9350" w:type="dxa"/>
            <w:gridSpan w:val="5"/>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cs="Arial"/>
                <w:b/>
                <w:bCs/>
                <w:color w:val="000000"/>
                <w:sz w:val="24"/>
                <w:szCs w:val="24"/>
                <w:u w:val="single"/>
              </w:rPr>
              <w:t xml:space="preserve">TABLE 7 — Hip Roofs </w:t>
            </w:r>
          </w:p>
          <w:p w:rsidR="00DE0BFF" w:rsidRPr="00DE0BFF" w:rsidRDefault="00DE0BFF" w:rsidP="00DE0BFF">
            <w:pPr>
              <w:jc w:val="center"/>
              <w:rPr>
                <w:rFonts w:ascii="Times New Roman" w:hAnsi="Times New Roman"/>
                <w:color w:val="000000"/>
                <w:sz w:val="24"/>
                <w:szCs w:val="24"/>
              </w:rPr>
            </w:pPr>
            <w:r w:rsidRPr="00DE0BFF">
              <w:rPr>
                <w:rFonts w:ascii="Times New Roman" w:hAnsi="Times New Roman"/>
                <w:b/>
                <w:bCs/>
                <w:color w:val="000000"/>
                <w:sz w:val="24"/>
                <w:szCs w:val="24"/>
              </w:rPr>
              <w:t> </w:t>
            </w:r>
          </w:p>
          <w:p w:rsidR="00DE0BFF" w:rsidRPr="00DE0BFF" w:rsidRDefault="00DE0BFF" w:rsidP="00DE0BFF">
            <w:pPr>
              <w:jc w:val="center"/>
              <w:rPr>
                <w:rFonts w:ascii="Times New Roman" w:hAnsi="Times New Roman"/>
                <w:color w:val="000000"/>
                <w:sz w:val="24"/>
                <w:szCs w:val="24"/>
              </w:rPr>
            </w:pPr>
            <w:r w:rsidRPr="00DE0BFF">
              <w:rPr>
                <w:rFonts w:cs="Arial"/>
                <w:b/>
                <w:bCs/>
                <w:color w:val="000000"/>
                <w:sz w:val="24"/>
                <w:szCs w:val="24"/>
                <w:u w:val="single"/>
              </w:rPr>
              <w:t xml:space="preserve">MINIMUM ASD DESIGN WIND UPLIFT PRESSURES IN PSF </w:t>
            </w:r>
          </w:p>
          <w:p w:rsidR="00DE0BFF" w:rsidRPr="00DE0BFF" w:rsidRDefault="00DE0BFF" w:rsidP="00DE0BFF">
            <w:pPr>
              <w:jc w:val="center"/>
              <w:rPr>
                <w:rFonts w:ascii="Times New Roman" w:hAnsi="Times New Roman"/>
                <w:color w:val="000000"/>
                <w:sz w:val="24"/>
                <w:szCs w:val="24"/>
              </w:rPr>
            </w:pPr>
            <w:r w:rsidRPr="00DE0BFF">
              <w:rPr>
                <w:rFonts w:cs="Arial"/>
                <w:b/>
                <w:bCs/>
                <w:color w:val="000000"/>
                <w:sz w:val="24"/>
                <w:szCs w:val="24"/>
                <w:u w:val="single"/>
              </w:rPr>
              <w:t xml:space="preserve">FOR ROOF SLOPE - =2:12 to =4:12 </w:t>
            </w:r>
          </w:p>
          <w:p w:rsidR="00DE0BFF" w:rsidRPr="00DE0BFF" w:rsidRDefault="00DE0BFF" w:rsidP="00DE0BFF">
            <w:pPr>
              <w:jc w:val="center"/>
              <w:rPr>
                <w:rFonts w:ascii="Times New Roman" w:hAnsi="Times New Roman"/>
                <w:color w:val="000000"/>
                <w:sz w:val="24"/>
                <w:szCs w:val="24"/>
              </w:rPr>
            </w:pPr>
            <w:r w:rsidRPr="00DE0BFF">
              <w:rPr>
                <w:rFonts w:cs="Arial"/>
                <w:b/>
                <w:bCs/>
                <w:color w:val="000000"/>
                <w:sz w:val="24"/>
                <w:szCs w:val="24"/>
                <w:u w:val="single"/>
              </w:rPr>
              <w:lastRenderedPageBreak/>
              <w:t>RISK CATEGORY II EXPOSURE CATEGORY “C”</w:t>
            </w:r>
          </w:p>
          <w:p w:rsidR="00DE0BFF" w:rsidRPr="00DE0BFF" w:rsidRDefault="00DE0BFF" w:rsidP="00DE0BFF">
            <w:pPr>
              <w:jc w:val="center"/>
              <w:rPr>
                <w:rFonts w:ascii="Times New Roman" w:hAnsi="Times New Roman"/>
                <w:color w:val="000000"/>
                <w:sz w:val="24"/>
                <w:szCs w:val="24"/>
              </w:rPr>
            </w:pPr>
            <w:r w:rsidRPr="00DE0BFF">
              <w:rPr>
                <w:rFonts w:ascii="Times New Roman" w:hAnsi="Times New Roman"/>
                <w:b/>
                <w:bCs/>
                <w:color w:val="000000"/>
                <w:sz w:val="24"/>
                <w:szCs w:val="24"/>
                <w:u w:val="single"/>
              </w:rPr>
              <w:t> </w:t>
            </w:r>
          </w:p>
          <w:p w:rsidR="00DE0BFF" w:rsidRPr="00DE0BFF" w:rsidRDefault="00DE0BFF" w:rsidP="00DE0BFF">
            <w:pPr>
              <w:jc w:val="center"/>
              <w:rPr>
                <w:rFonts w:ascii="Times New Roman" w:hAnsi="Times New Roman"/>
                <w:color w:val="000000"/>
                <w:sz w:val="24"/>
                <w:szCs w:val="24"/>
              </w:rPr>
            </w:pPr>
            <w:r w:rsidRPr="00DE0BFF">
              <w:rPr>
                <w:rFonts w:cs="Arial"/>
                <w:b/>
                <w:bCs/>
                <w:color w:val="000000"/>
                <w:sz w:val="24"/>
                <w:szCs w:val="24"/>
                <w:u w:val="single"/>
              </w:rPr>
              <w:t xml:space="preserve">(Overhang) </w:t>
            </w:r>
          </w:p>
          <w:p w:rsidR="00DE0BFF" w:rsidRPr="00DE0BFF" w:rsidRDefault="00DE0BFF" w:rsidP="00DE0BFF">
            <w:pPr>
              <w:jc w:val="center"/>
              <w:rPr>
                <w:rFonts w:ascii="Times New Roman" w:hAnsi="Times New Roman"/>
                <w:color w:val="000000"/>
                <w:sz w:val="24"/>
                <w:szCs w:val="24"/>
              </w:rPr>
            </w:pPr>
            <w:r w:rsidRPr="00DE0BFF">
              <w:rPr>
                <w:rFonts w:ascii="Times New Roman" w:hAnsi="Times New Roman"/>
                <w:b/>
                <w:bCs/>
                <w:color w:val="000000"/>
                <w:sz w:val="24"/>
                <w:szCs w:val="24"/>
              </w:rPr>
              <w:t> </w:t>
            </w:r>
          </w:p>
        </w:tc>
      </w:tr>
      <w:tr w:rsidR="00DE0BFF" w:rsidRPr="00DE0BFF">
        <w:tc>
          <w:tcPr>
            <w:tcW w:w="1624" w:type="dxa"/>
            <w:vMerge w:val="restar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Times New Roman" w:hAnsi="Times New Roman"/>
                <w:b/>
                <w:bCs/>
                <w:color w:val="000000"/>
                <w:sz w:val="24"/>
                <w:szCs w:val="24"/>
                <w:u w:val="single"/>
              </w:rPr>
              <w:lastRenderedPageBreak/>
              <w:t> </w:t>
            </w:r>
          </w:p>
          <w:p w:rsidR="00DE0BFF" w:rsidRPr="00DE0BFF" w:rsidRDefault="00DE0BFF" w:rsidP="00DE0BFF">
            <w:pPr>
              <w:jc w:val="center"/>
              <w:rPr>
                <w:rFonts w:ascii="Times New Roman" w:hAnsi="Times New Roman"/>
                <w:color w:val="000000"/>
                <w:sz w:val="24"/>
                <w:szCs w:val="24"/>
              </w:rPr>
            </w:pPr>
            <w:r w:rsidRPr="00DE0BFF">
              <w:rPr>
                <w:rFonts w:ascii="Times New Roman" w:hAnsi="Times New Roman"/>
                <w:b/>
                <w:bCs/>
                <w:color w:val="000000"/>
                <w:sz w:val="24"/>
                <w:szCs w:val="24"/>
                <w:u w:val="single"/>
              </w:rPr>
              <w:t> </w:t>
            </w:r>
          </w:p>
          <w:p w:rsidR="00DE0BFF" w:rsidRPr="00DE0BFF" w:rsidRDefault="00DE0BFF" w:rsidP="00DE0BFF">
            <w:pPr>
              <w:jc w:val="center"/>
              <w:rPr>
                <w:rFonts w:ascii="Times New Roman" w:hAnsi="Times New Roman"/>
                <w:color w:val="000000"/>
                <w:sz w:val="24"/>
                <w:szCs w:val="24"/>
              </w:rPr>
            </w:pPr>
            <w:r w:rsidRPr="00DE0BFF">
              <w:rPr>
                <w:rFonts w:ascii="Times New Roman" w:hAnsi="Times New Roman"/>
                <w:b/>
                <w:bCs/>
                <w:color w:val="000000"/>
                <w:sz w:val="24"/>
                <w:szCs w:val="24"/>
                <w:u w:val="single"/>
              </w:rPr>
              <w:t> </w:t>
            </w:r>
          </w:p>
          <w:p w:rsidR="00DE0BFF" w:rsidRPr="00DE0BFF" w:rsidRDefault="00DE0BFF" w:rsidP="00DE0BFF">
            <w:pPr>
              <w:rPr>
                <w:rFonts w:ascii="Times New Roman" w:hAnsi="Times New Roman"/>
                <w:color w:val="000000"/>
                <w:sz w:val="24"/>
                <w:szCs w:val="24"/>
              </w:rPr>
            </w:pPr>
            <w:r w:rsidRPr="00DE0BFF">
              <w:rPr>
                <w:rFonts w:ascii="Times New Roman" w:hAnsi="Times New Roman"/>
                <w:b/>
                <w:bCs/>
                <w:color w:val="000000"/>
                <w:sz w:val="24"/>
                <w:szCs w:val="24"/>
                <w:u w:val="single"/>
              </w:rPr>
              <w:t> </w:t>
            </w:r>
          </w:p>
          <w:p w:rsidR="00DE0BFF" w:rsidRPr="00DE0BFF" w:rsidRDefault="00DE0BFF" w:rsidP="00DE0BFF">
            <w:pPr>
              <w:jc w:val="center"/>
              <w:rPr>
                <w:rFonts w:ascii="Times New Roman" w:hAnsi="Times New Roman"/>
                <w:color w:val="000000"/>
                <w:sz w:val="24"/>
                <w:szCs w:val="24"/>
              </w:rPr>
            </w:pPr>
            <w:r w:rsidRPr="00DE0BFF">
              <w:rPr>
                <w:rFonts w:cs="Arial"/>
                <w:b/>
                <w:bCs/>
                <w:color w:val="000000"/>
                <w:sz w:val="24"/>
                <w:szCs w:val="24"/>
                <w:u w:val="single"/>
              </w:rPr>
              <w:t>Roof Mean Height</w:t>
            </w:r>
          </w:p>
        </w:tc>
        <w:tc>
          <w:tcPr>
            <w:tcW w:w="7726" w:type="dxa"/>
            <w:gridSpan w:val="4"/>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Times New Roman" w:hAnsi="Times New Roman"/>
                <w:b/>
                <w:bCs/>
                <w:color w:val="000000"/>
                <w:sz w:val="24"/>
                <w:szCs w:val="24"/>
                <w:u w:val="single"/>
              </w:rPr>
              <w:t> </w:t>
            </w:r>
          </w:p>
          <w:p w:rsidR="00DE0BFF" w:rsidRPr="00DE0BFF" w:rsidRDefault="00DE0BFF" w:rsidP="00DE0BFF">
            <w:pPr>
              <w:jc w:val="center"/>
              <w:rPr>
                <w:rFonts w:ascii="Times New Roman" w:hAnsi="Times New Roman"/>
                <w:color w:val="000000"/>
                <w:sz w:val="24"/>
                <w:szCs w:val="24"/>
              </w:rPr>
            </w:pPr>
            <w:r w:rsidRPr="00DE0BFF">
              <w:rPr>
                <w:rFonts w:cs="Arial"/>
                <w:b/>
                <w:bCs/>
                <w:color w:val="000000"/>
                <w:sz w:val="24"/>
                <w:szCs w:val="24"/>
                <w:u w:val="single"/>
              </w:rPr>
              <w:t>Roof Pressure Zones</w:t>
            </w:r>
          </w:p>
          <w:p w:rsidR="00DE0BFF" w:rsidRPr="00DE0BFF" w:rsidRDefault="00DE0BFF" w:rsidP="00DE0BFF">
            <w:pPr>
              <w:jc w:val="center"/>
              <w:rPr>
                <w:rFonts w:ascii="Times New Roman" w:hAnsi="Times New Roman"/>
                <w:color w:val="000000"/>
                <w:sz w:val="24"/>
                <w:szCs w:val="24"/>
              </w:rPr>
            </w:pPr>
            <w:r w:rsidRPr="00DE0BFF">
              <w:rPr>
                <w:rFonts w:ascii="Times New Roman" w:hAnsi="Times New Roman"/>
                <w:b/>
                <w:bCs/>
                <w:color w:val="000000"/>
                <w:sz w:val="24"/>
                <w:szCs w:val="24"/>
                <w:u w:val="single"/>
              </w:rPr>
              <w:t> </w:t>
            </w:r>
          </w:p>
        </w:tc>
      </w:tr>
      <w:tr w:rsidR="00DE0BFF" w:rsidRPr="00DE0BFF">
        <w:trPr>
          <w:trHeight w:val="1367"/>
        </w:trPr>
        <w:tc>
          <w:tcPr>
            <w:tcW w:w="0" w:type="auto"/>
            <w:vMerge/>
            <w:tcBorders>
              <w:top w:val="nil"/>
              <w:left w:val="single" w:sz="8" w:space="0" w:color="auto"/>
              <w:bottom w:val="single" w:sz="8" w:space="0" w:color="auto"/>
              <w:right w:val="single" w:sz="8" w:space="0" w:color="auto"/>
            </w:tcBorders>
            <w:vAlign w:val="center"/>
            <w:hideMark/>
          </w:tcPr>
          <w:p w:rsidR="00DE0BFF" w:rsidRPr="00DE0BFF" w:rsidRDefault="00DE0BFF" w:rsidP="00DE0BFF">
            <w:pPr>
              <w:rPr>
                <w:rFonts w:ascii="Times New Roman" w:hAnsi="Times New Roman"/>
                <w:color w:val="000000"/>
                <w:sz w:val="24"/>
                <w:szCs w:val="24"/>
              </w:rPr>
            </w:pPr>
          </w:p>
        </w:tc>
        <w:tc>
          <w:tcPr>
            <w:tcW w:w="1914"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Times New Roman" w:hAnsi="Times New Roman"/>
                <w:b/>
                <w:bCs/>
                <w:color w:val="000000"/>
                <w:sz w:val="24"/>
                <w:szCs w:val="24"/>
                <w:u w:val="single"/>
              </w:rPr>
              <w:t> </w:t>
            </w:r>
          </w:p>
          <w:p w:rsidR="00DE0BFF" w:rsidRPr="00DE0BFF" w:rsidRDefault="00DE0BFF" w:rsidP="00DE0BFF">
            <w:pPr>
              <w:jc w:val="center"/>
              <w:rPr>
                <w:rFonts w:ascii="Times New Roman" w:hAnsi="Times New Roman"/>
                <w:color w:val="000000"/>
                <w:sz w:val="24"/>
                <w:szCs w:val="24"/>
              </w:rPr>
            </w:pPr>
            <w:r w:rsidRPr="00DE0BFF">
              <w:rPr>
                <w:rFonts w:ascii="Times New Roman" w:hAnsi="Times New Roman"/>
                <w:b/>
                <w:bCs/>
                <w:color w:val="000000"/>
                <w:sz w:val="24"/>
                <w:szCs w:val="24"/>
                <w:u w:val="single"/>
              </w:rPr>
              <w:t> </w:t>
            </w:r>
          </w:p>
          <w:p w:rsidR="00DE0BFF" w:rsidRPr="00DE0BFF" w:rsidRDefault="00DE0BFF" w:rsidP="00DE0BFF">
            <w:pPr>
              <w:jc w:val="center"/>
              <w:rPr>
                <w:rFonts w:ascii="Times New Roman" w:hAnsi="Times New Roman"/>
                <w:color w:val="000000"/>
                <w:sz w:val="24"/>
                <w:szCs w:val="24"/>
              </w:rPr>
            </w:pPr>
            <w:r w:rsidRPr="00DE0BFF">
              <w:rPr>
                <w:rFonts w:cs="Arial"/>
                <w:b/>
                <w:bCs/>
                <w:color w:val="000000"/>
                <w:sz w:val="24"/>
                <w:szCs w:val="24"/>
                <w:u w:val="single"/>
              </w:rPr>
              <w:t xml:space="preserve">1 </w:t>
            </w:r>
          </w:p>
        </w:tc>
        <w:tc>
          <w:tcPr>
            <w:tcW w:w="1939"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Times New Roman" w:hAnsi="Times New Roman"/>
                <w:b/>
                <w:bCs/>
                <w:color w:val="000000"/>
                <w:sz w:val="24"/>
                <w:szCs w:val="24"/>
                <w:u w:val="single"/>
              </w:rPr>
              <w:t> </w:t>
            </w:r>
          </w:p>
          <w:p w:rsidR="00DE0BFF" w:rsidRPr="00DE0BFF" w:rsidRDefault="00DE0BFF" w:rsidP="00DE0BFF">
            <w:pPr>
              <w:jc w:val="center"/>
              <w:rPr>
                <w:rFonts w:ascii="Times New Roman" w:hAnsi="Times New Roman"/>
                <w:color w:val="000000"/>
                <w:sz w:val="24"/>
                <w:szCs w:val="24"/>
              </w:rPr>
            </w:pPr>
            <w:r w:rsidRPr="00DE0BFF">
              <w:rPr>
                <w:rFonts w:ascii="Times New Roman" w:hAnsi="Times New Roman"/>
                <w:b/>
                <w:bCs/>
                <w:color w:val="000000"/>
                <w:sz w:val="24"/>
                <w:szCs w:val="24"/>
                <w:u w:val="single"/>
              </w:rPr>
              <w:t> </w:t>
            </w:r>
          </w:p>
          <w:p w:rsidR="00DE0BFF" w:rsidRPr="00DE0BFF" w:rsidRDefault="00DE0BFF" w:rsidP="00DE0BFF">
            <w:pPr>
              <w:jc w:val="center"/>
              <w:rPr>
                <w:rFonts w:ascii="Times New Roman" w:hAnsi="Times New Roman"/>
                <w:color w:val="000000"/>
                <w:sz w:val="24"/>
                <w:szCs w:val="24"/>
              </w:rPr>
            </w:pPr>
            <w:r w:rsidRPr="00DE0BFF">
              <w:rPr>
                <w:rFonts w:cs="Arial"/>
                <w:b/>
                <w:bCs/>
                <w:color w:val="000000"/>
                <w:sz w:val="24"/>
                <w:szCs w:val="24"/>
                <w:u w:val="single"/>
              </w:rPr>
              <w:t xml:space="preserve">2r </w:t>
            </w:r>
          </w:p>
        </w:tc>
        <w:tc>
          <w:tcPr>
            <w:tcW w:w="199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Times New Roman" w:hAnsi="Times New Roman"/>
                <w:b/>
                <w:bCs/>
                <w:color w:val="000000"/>
                <w:sz w:val="24"/>
                <w:szCs w:val="24"/>
                <w:u w:val="single"/>
              </w:rPr>
              <w:t> </w:t>
            </w:r>
          </w:p>
          <w:p w:rsidR="00DE0BFF" w:rsidRPr="00DE0BFF" w:rsidRDefault="00DE0BFF" w:rsidP="00DE0BFF">
            <w:pPr>
              <w:jc w:val="center"/>
              <w:rPr>
                <w:rFonts w:ascii="Times New Roman" w:hAnsi="Times New Roman"/>
                <w:color w:val="000000"/>
                <w:sz w:val="24"/>
                <w:szCs w:val="24"/>
              </w:rPr>
            </w:pPr>
            <w:r w:rsidRPr="00DE0BFF">
              <w:rPr>
                <w:rFonts w:ascii="Times New Roman" w:hAnsi="Times New Roman"/>
                <w:b/>
                <w:bCs/>
                <w:color w:val="000000"/>
                <w:sz w:val="24"/>
                <w:szCs w:val="24"/>
                <w:u w:val="single"/>
              </w:rPr>
              <w:t> </w:t>
            </w:r>
          </w:p>
          <w:p w:rsidR="00DE0BFF" w:rsidRPr="00DE0BFF" w:rsidRDefault="00DE0BFF" w:rsidP="00DE0BFF">
            <w:pPr>
              <w:jc w:val="center"/>
              <w:rPr>
                <w:rFonts w:ascii="Times New Roman" w:hAnsi="Times New Roman"/>
                <w:color w:val="000000"/>
                <w:sz w:val="24"/>
                <w:szCs w:val="24"/>
              </w:rPr>
            </w:pPr>
            <w:r w:rsidRPr="00DE0BFF">
              <w:rPr>
                <w:rFonts w:cs="Arial"/>
                <w:b/>
                <w:bCs/>
                <w:color w:val="000000"/>
                <w:sz w:val="24"/>
                <w:szCs w:val="24"/>
                <w:u w:val="single"/>
              </w:rPr>
              <w:t xml:space="preserve">2e </w:t>
            </w:r>
          </w:p>
          <w:p w:rsidR="00DE0BFF" w:rsidRPr="00DE0BFF" w:rsidRDefault="00DE0BFF" w:rsidP="00DE0BFF">
            <w:pPr>
              <w:rPr>
                <w:rFonts w:ascii="Times New Roman" w:hAnsi="Times New Roman"/>
                <w:color w:val="000000"/>
                <w:sz w:val="24"/>
                <w:szCs w:val="24"/>
              </w:rPr>
            </w:pPr>
            <w:r w:rsidRPr="00DE0BFF">
              <w:rPr>
                <w:rFonts w:ascii="Times New Roman" w:hAnsi="Times New Roman"/>
                <w:b/>
                <w:bCs/>
                <w:color w:val="000000"/>
                <w:sz w:val="24"/>
                <w:szCs w:val="24"/>
                <w:u w:val="single"/>
              </w:rPr>
              <w:t> </w:t>
            </w:r>
          </w:p>
          <w:p w:rsidR="00DE0BFF" w:rsidRPr="00DE0BFF" w:rsidRDefault="00DE0BFF" w:rsidP="00DE0BFF">
            <w:pPr>
              <w:rPr>
                <w:rFonts w:ascii="Times New Roman" w:hAnsi="Times New Roman"/>
                <w:color w:val="000000"/>
                <w:sz w:val="24"/>
                <w:szCs w:val="24"/>
              </w:rPr>
            </w:pPr>
            <w:r w:rsidRPr="00DE0BFF">
              <w:rPr>
                <w:rFonts w:ascii="Calibri" w:hAnsi="Calibri"/>
                <w:color w:val="000000"/>
                <w:sz w:val="24"/>
                <w:szCs w:val="24"/>
              </w:rPr>
              <w:t> </w:t>
            </w:r>
          </w:p>
        </w:tc>
        <w:tc>
          <w:tcPr>
            <w:tcW w:w="188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Times New Roman" w:hAnsi="Times New Roman"/>
                <w:b/>
                <w:bCs/>
                <w:color w:val="000000"/>
                <w:sz w:val="24"/>
                <w:szCs w:val="24"/>
                <w:u w:val="single"/>
              </w:rPr>
              <w:t> </w:t>
            </w:r>
          </w:p>
          <w:p w:rsidR="00DE0BFF" w:rsidRPr="00DE0BFF" w:rsidRDefault="00DE0BFF" w:rsidP="00DE0BFF">
            <w:pPr>
              <w:jc w:val="center"/>
              <w:rPr>
                <w:rFonts w:ascii="Times New Roman" w:hAnsi="Times New Roman"/>
                <w:color w:val="000000"/>
                <w:sz w:val="24"/>
                <w:szCs w:val="24"/>
              </w:rPr>
            </w:pPr>
            <w:r w:rsidRPr="00DE0BFF">
              <w:rPr>
                <w:rFonts w:ascii="Times New Roman" w:hAnsi="Times New Roman"/>
                <w:b/>
                <w:bCs/>
                <w:color w:val="000000"/>
                <w:sz w:val="24"/>
                <w:szCs w:val="24"/>
                <w:u w:val="single"/>
              </w:rPr>
              <w:t> </w:t>
            </w:r>
          </w:p>
          <w:p w:rsidR="00DE0BFF" w:rsidRPr="00DE0BFF" w:rsidRDefault="00DE0BFF" w:rsidP="00DE0BFF">
            <w:pPr>
              <w:jc w:val="center"/>
              <w:rPr>
                <w:rFonts w:ascii="Times New Roman" w:hAnsi="Times New Roman"/>
                <w:color w:val="000000"/>
                <w:sz w:val="24"/>
                <w:szCs w:val="24"/>
              </w:rPr>
            </w:pPr>
            <w:r w:rsidRPr="00DE0BFF">
              <w:rPr>
                <w:rFonts w:cs="Arial"/>
                <w:b/>
                <w:bCs/>
                <w:color w:val="000000"/>
                <w:sz w:val="24"/>
                <w:szCs w:val="24"/>
                <w:u w:val="single"/>
              </w:rPr>
              <w:t>3</w:t>
            </w:r>
          </w:p>
        </w:tc>
      </w:tr>
      <w:tr w:rsidR="00DE0BFF" w:rsidRPr="00DE0BFF">
        <w:trPr>
          <w:trHeight w:val="828"/>
        </w:trPr>
        <w:tc>
          <w:tcPr>
            <w:tcW w:w="1624"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Times New Roman" w:hAnsi="Times New Roman"/>
                <w:b/>
                <w:bCs/>
                <w:color w:val="000000"/>
                <w:sz w:val="24"/>
                <w:szCs w:val="24"/>
                <w:u w:val="single"/>
              </w:rPr>
              <w:t> </w:t>
            </w:r>
          </w:p>
          <w:p w:rsidR="00DE0BFF" w:rsidRPr="00DE0BFF" w:rsidRDefault="005361D7" w:rsidP="00DE0BFF">
            <w:pPr>
              <w:jc w:val="center"/>
              <w:rPr>
                <w:rFonts w:ascii="Times New Roman" w:hAnsi="Times New Roman"/>
                <w:color w:val="000000"/>
                <w:sz w:val="24"/>
                <w:szCs w:val="24"/>
              </w:rPr>
            </w:pPr>
            <w:r w:rsidRPr="000E5EAF">
              <w:rPr>
                <w:rFonts w:cs="Arial"/>
                <w:b/>
                <w:bCs/>
                <w:color w:val="000000"/>
                <w:sz w:val="24"/>
                <w:szCs w:val="24"/>
                <w:highlight w:val="red"/>
                <w:u w:val="single"/>
              </w:rPr>
              <w:t>≤</w:t>
            </w:r>
            <w:r w:rsidR="00DE0BFF" w:rsidRPr="00DE0BFF">
              <w:rPr>
                <w:rFonts w:cs="Arial"/>
                <w:b/>
                <w:bCs/>
                <w:color w:val="000000"/>
                <w:sz w:val="24"/>
                <w:szCs w:val="24"/>
                <w:u w:val="single"/>
              </w:rPr>
              <w:t>15’</w:t>
            </w:r>
          </w:p>
          <w:p w:rsidR="00DE0BFF" w:rsidRPr="00DE0BFF" w:rsidRDefault="00DE0BFF" w:rsidP="00DE0BFF">
            <w:pPr>
              <w:rPr>
                <w:rFonts w:ascii="Times New Roman" w:hAnsi="Times New Roman"/>
                <w:color w:val="000000"/>
                <w:sz w:val="24"/>
                <w:szCs w:val="24"/>
              </w:rPr>
            </w:pPr>
            <w:r w:rsidRPr="00DE0BFF">
              <w:rPr>
                <w:rFonts w:ascii="Times New Roman" w:hAnsi="Times New Roman"/>
                <w:b/>
                <w:bCs/>
                <w:color w:val="000000"/>
                <w:sz w:val="24"/>
                <w:szCs w:val="24"/>
                <w:u w:val="single"/>
              </w:rPr>
              <w:t> </w:t>
            </w:r>
          </w:p>
        </w:tc>
        <w:tc>
          <w:tcPr>
            <w:tcW w:w="1914"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Calibri" w:hAnsi="Calibri"/>
                <w:b/>
                <w:bCs/>
                <w:color w:val="000000"/>
                <w:sz w:val="24"/>
                <w:szCs w:val="24"/>
              </w:rPr>
              <w:t> </w:t>
            </w:r>
          </w:p>
          <w:p w:rsidR="00DE0BFF" w:rsidRPr="00DE0BFF" w:rsidRDefault="00DE0BFF" w:rsidP="00DE0BFF">
            <w:pPr>
              <w:jc w:val="center"/>
              <w:rPr>
                <w:rFonts w:ascii="Times New Roman" w:hAnsi="Times New Roman"/>
                <w:color w:val="000000"/>
                <w:sz w:val="24"/>
                <w:szCs w:val="24"/>
              </w:rPr>
            </w:pPr>
            <w:r w:rsidRPr="00DE0BFF">
              <w:rPr>
                <w:rFonts w:ascii="Calibri" w:hAnsi="Calibri"/>
                <w:b/>
                <w:bCs/>
                <w:color w:val="000000"/>
                <w:sz w:val="24"/>
                <w:szCs w:val="24"/>
                <w:u w:val="single"/>
              </w:rPr>
              <w:t>-84</w:t>
            </w:r>
          </w:p>
        </w:tc>
        <w:tc>
          <w:tcPr>
            <w:tcW w:w="1939"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Calibri" w:hAnsi="Calibri"/>
                <w:b/>
                <w:bCs/>
                <w:color w:val="000000"/>
                <w:sz w:val="24"/>
                <w:szCs w:val="24"/>
              </w:rPr>
              <w:t> </w:t>
            </w:r>
          </w:p>
          <w:p w:rsidR="00DE0BFF" w:rsidRPr="00DE0BFF" w:rsidRDefault="00DE0BFF" w:rsidP="00DE0BFF">
            <w:pPr>
              <w:jc w:val="center"/>
              <w:rPr>
                <w:rFonts w:ascii="Times New Roman" w:hAnsi="Times New Roman"/>
                <w:color w:val="000000"/>
                <w:sz w:val="24"/>
                <w:szCs w:val="24"/>
              </w:rPr>
            </w:pPr>
            <w:r w:rsidRPr="00DE0BFF">
              <w:rPr>
                <w:rFonts w:ascii="Calibri" w:hAnsi="Calibri"/>
                <w:b/>
                <w:bCs/>
                <w:color w:val="000000"/>
                <w:sz w:val="24"/>
                <w:szCs w:val="24"/>
                <w:u w:val="single"/>
              </w:rPr>
              <w:t>-105</w:t>
            </w:r>
          </w:p>
        </w:tc>
        <w:tc>
          <w:tcPr>
            <w:tcW w:w="199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Calibri" w:hAnsi="Calibri"/>
                <w:b/>
                <w:bCs/>
                <w:color w:val="000000"/>
                <w:sz w:val="24"/>
                <w:szCs w:val="24"/>
              </w:rPr>
              <w:t> </w:t>
            </w:r>
          </w:p>
          <w:p w:rsidR="00DE0BFF" w:rsidRPr="00DE0BFF" w:rsidRDefault="00DE0BFF" w:rsidP="00DE0BFF">
            <w:pPr>
              <w:jc w:val="center"/>
              <w:rPr>
                <w:rFonts w:ascii="Times New Roman" w:hAnsi="Times New Roman"/>
                <w:color w:val="000000"/>
                <w:sz w:val="24"/>
                <w:szCs w:val="24"/>
              </w:rPr>
            </w:pPr>
            <w:r w:rsidRPr="00DE0BFF">
              <w:rPr>
                <w:rFonts w:ascii="Calibri" w:hAnsi="Calibri"/>
                <w:b/>
                <w:bCs/>
                <w:color w:val="000000"/>
                <w:sz w:val="24"/>
                <w:szCs w:val="24"/>
                <w:u w:val="single"/>
              </w:rPr>
              <w:t>-111</w:t>
            </w:r>
          </w:p>
        </w:tc>
        <w:tc>
          <w:tcPr>
            <w:tcW w:w="188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Calibri" w:hAnsi="Calibri"/>
                <w:b/>
                <w:bCs/>
                <w:color w:val="000000"/>
                <w:sz w:val="24"/>
                <w:szCs w:val="24"/>
              </w:rPr>
              <w:t> </w:t>
            </w:r>
          </w:p>
          <w:p w:rsidR="00DE0BFF" w:rsidRPr="00DE0BFF" w:rsidRDefault="00DE0BFF" w:rsidP="00DE0BFF">
            <w:pPr>
              <w:jc w:val="center"/>
              <w:rPr>
                <w:rFonts w:ascii="Times New Roman" w:hAnsi="Times New Roman"/>
                <w:color w:val="000000"/>
                <w:sz w:val="24"/>
                <w:szCs w:val="24"/>
              </w:rPr>
            </w:pPr>
            <w:r w:rsidRPr="00DE0BFF">
              <w:rPr>
                <w:rFonts w:ascii="Calibri" w:hAnsi="Calibri"/>
                <w:b/>
                <w:bCs/>
                <w:color w:val="000000"/>
                <w:sz w:val="24"/>
                <w:szCs w:val="24"/>
                <w:u w:val="single"/>
              </w:rPr>
              <w:t>-132</w:t>
            </w:r>
          </w:p>
        </w:tc>
      </w:tr>
      <w:tr w:rsidR="00DE0BFF" w:rsidRPr="00DE0BFF">
        <w:trPr>
          <w:trHeight w:val="828"/>
        </w:trPr>
        <w:tc>
          <w:tcPr>
            <w:tcW w:w="1624"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Times New Roman" w:hAnsi="Times New Roman"/>
                <w:b/>
                <w:bCs/>
                <w:color w:val="000000"/>
                <w:sz w:val="24"/>
                <w:szCs w:val="24"/>
                <w:u w:val="single"/>
              </w:rPr>
              <w:t> </w:t>
            </w:r>
          </w:p>
          <w:p w:rsidR="00DE0BFF" w:rsidRPr="00DE0BFF" w:rsidRDefault="00DE0BFF" w:rsidP="00DE0BFF">
            <w:pPr>
              <w:jc w:val="center"/>
              <w:rPr>
                <w:rFonts w:ascii="Times New Roman" w:hAnsi="Times New Roman"/>
                <w:color w:val="000000"/>
                <w:sz w:val="24"/>
                <w:szCs w:val="24"/>
              </w:rPr>
            </w:pPr>
            <w:r w:rsidRPr="00DE0BFF">
              <w:rPr>
                <w:rFonts w:cs="Arial"/>
                <w:b/>
                <w:bCs/>
                <w:color w:val="000000"/>
                <w:sz w:val="24"/>
                <w:szCs w:val="24"/>
                <w:u w:val="single"/>
              </w:rPr>
              <w:t xml:space="preserve">&gt;15 to </w:t>
            </w:r>
            <w:r w:rsidR="005361D7" w:rsidRPr="000E5EAF">
              <w:rPr>
                <w:rFonts w:cs="Arial"/>
                <w:b/>
                <w:bCs/>
                <w:color w:val="000000"/>
                <w:sz w:val="24"/>
                <w:szCs w:val="24"/>
                <w:highlight w:val="red"/>
                <w:u w:val="single"/>
              </w:rPr>
              <w:t>≤</w:t>
            </w:r>
            <w:r w:rsidRPr="00DE0BFF">
              <w:rPr>
                <w:rFonts w:cs="Arial"/>
                <w:b/>
                <w:bCs/>
                <w:color w:val="000000"/>
                <w:sz w:val="24"/>
                <w:szCs w:val="24"/>
                <w:u w:val="single"/>
              </w:rPr>
              <w:t>20’</w:t>
            </w:r>
          </w:p>
          <w:p w:rsidR="00DE0BFF" w:rsidRPr="00DE0BFF" w:rsidRDefault="00DE0BFF" w:rsidP="00DE0BFF">
            <w:pPr>
              <w:rPr>
                <w:rFonts w:ascii="Times New Roman" w:hAnsi="Times New Roman"/>
                <w:color w:val="000000"/>
                <w:sz w:val="24"/>
                <w:szCs w:val="24"/>
              </w:rPr>
            </w:pPr>
            <w:r w:rsidRPr="00DE0BFF">
              <w:rPr>
                <w:rFonts w:ascii="Times New Roman" w:hAnsi="Times New Roman"/>
                <w:b/>
                <w:bCs/>
                <w:color w:val="000000"/>
                <w:sz w:val="24"/>
                <w:szCs w:val="24"/>
                <w:u w:val="single"/>
              </w:rPr>
              <w:t> </w:t>
            </w:r>
          </w:p>
        </w:tc>
        <w:tc>
          <w:tcPr>
            <w:tcW w:w="1914"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Calibri" w:hAnsi="Calibri"/>
                <w:b/>
                <w:bCs/>
                <w:color w:val="000000"/>
                <w:sz w:val="24"/>
                <w:szCs w:val="24"/>
              </w:rPr>
              <w:t> </w:t>
            </w:r>
          </w:p>
          <w:p w:rsidR="00DE0BFF" w:rsidRPr="00DE0BFF" w:rsidRDefault="00DE0BFF" w:rsidP="00DE0BFF">
            <w:pPr>
              <w:jc w:val="center"/>
              <w:rPr>
                <w:rFonts w:ascii="Times New Roman" w:hAnsi="Times New Roman"/>
                <w:color w:val="000000"/>
                <w:sz w:val="24"/>
                <w:szCs w:val="24"/>
              </w:rPr>
            </w:pPr>
            <w:r w:rsidRPr="00DE0BFF">
              <w:rPr>
                <w:rFonts w:ascii="Calibri" w:hAnsi="Calibri"/>
                <w:b/>
                <w:bCs/>
                <w:color w:val="000000"/>
                <w:sz w:val="24"/>
                <w:szCs w:val="24"/>
                <w:u w:val="single"/>
              </w:rPr>
              <w:t>-89</w:t>
            </w:r>
          </w:p>
        </w:tc>
        <w:tc>
          <w:tcPr>
            <w:tcW w:w="1939"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Calibri" w:hAnsi="Calibri"/>
                <w:b/>
                <w:bCs/>
                <w:color w:val="000000"/>
                <w:sz w:val="24"/>
                <w:szCs w:val="24"/>
              </w:rPr>
              <w:t> </w:t>
            </w:r>
          </w:p>
          <w:p w:rsidR="00DE0BFF" w:rsidRPr="00DE0BFF" w:rsidRDefault="00DE0BFF" w:rsidP="00DE0BFF">
            <w:pPr>
              <w:jc w:val="center"/>
              <w:rPr>
                <w:rFonts w:ascii="Times New Roman" w:hAnsi="Times New Roman"/>
                <w:color w:val="000000"/>
                <w:sz w:val="24"/>
                <w:szCs w:val="24"/>
              </w:rPr>
            </w:pPr>
            <w:r w:rsidRPr="00DE0BFF">
              <w:rPr>
                <w:rFonts w:ascii="Calibri" w:hAnsi="Calibri"/>
                <w:b/>
                <w:bCs/>
                <w:color w:val="000000"/>
                <w:sz w:val="24"/>
                <w:szCs w:val="24"/>
                <w:u w:val="single"/>
              </w:rPr>
              <w:t>-111</w:t>
            </w:r>
          </w:p>
        </w:tc>
        <w:tc>
          <w:tcPr>
            <w:tcW w:w="199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Calibri" w:hAnsi="Calibri"/>
                <w:b/>
                <w:bCs/>
                <w:color w:val="000000"/>
                <w:sz w:val="24"/>
                <w:szCs w:val="24"/>
              </w:rPr>
              <w:t> </w:t>
            </w:r>
          </w:p>
          <w:p w:rsidR="00DE0BFF" w:rsidRPr="00DE0BFF" w:rsidRDefault="00DE0BFF" w:rsidP="00DE0BFF">
            <w:pPr>
              <w:jc w:val="center"/>
              <w:rPr>
                <w:rFonts w:ascii="Times New Roman" w:hAnsi="Times New Roman"/>
                <w:color w:val="000000"/>
                <w:sz w:val="24"/>
                <w:szCs w:val="24"/>
              </w:rPr>
            </w:pPr>
            <w:r w:rsidRPr="00DE0BFF">
              <w:rPr>
                <w:rFonts w:ascii="Calibri" w:hAnsi="Calibri"/>
                <w:b/>
                <w:bCs/>
                <w:color w:val="000000"/>
                <w:sz w:val="24"/>
                <w:szCs w:val="24"/>
                <w:u w:val="single"/>
              </w:rPr>
              <w:t>-118</w:t>
            </w:r>
          </w:p>
        </w:tc>
        <w:tc>
          <w:tcPr>
            <w:tcW w:w="188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Calibri" w:hAnsi="Calibri"/>
                <w:b/>
                <w:bCs/>
                <w:color w:val="000000"/>
                <w:sz w:val="24"/>
                <w:szCs w:val="24"/>
              </w:rPr>
              <w:t> </w:t>
            </w:r>
          </w:p>
          <w:p w:rsidR="00DE0BFF" w:rsidRPr="00DE0BFF" w:rsidRDefault="00DE0BFF" w:rsidP="00DE0BFF">
            <w:pPr>
              <w:jc w:val="center"/>
              <w:rPr>
                <w:rFonts w:ascii="Times New Roman" w:hAnsi="Times New Roman"/>
                <w:color w:val="000000"/>
                <w:sz w:val="24"/>
                <w:szCs w:val="24"/>
              </w:rPr>
            </w:pPr>
            <w:r w:rsidRPr="00DE0BFF">
              <w:rPr>
                <w:rFonts w:ascii="Calibri" w:hAnsi="Calibri"/>
                <w:b/>
                <w:bCs/>
                <w:color w:val="000000"/>
                <w:sz w:val="24"/>
                <w:szCs w:val="24"/>
                <w:u w:val="single"/>
              </w:rPr>
              <w:t>-140</w:t>
            </w:r>
          </w:p>
        </w:tc>
      </w:tr>
      <w:tr w:rsidR="00DE0BFF" w:rsidRPr="00DE0BFF">
        <w:trPr>
          <w:trHeight w:val="828"/>
        </w:trPr>
        <w:tc>
          <w:tcPr>
            <w:tcW w:w="1624"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Times New Roman" w:hAnsi="Times New Roman"/>
                <w:b/>
                <w:bCs/>
                <w:color w:val="000000"/>
                <w:sz w:val="24"/>
                <w:szCs w:val="24"/>
                <w:u w:val="single"/>
              </w:rPr>
              <w:t> </w:t>
            </w:r>
          </w:p>
          <w:p w:rsidR="00DE0BFF" w:rsidRPr="00DE0BFF" w:rsidRDefault="005361D7" w:rsidP="00DE0BFF">
            <w:pPr>
              <w:jc w:val="center"/>
              <w:rPr>
                <w:rFonts w:ascii="Times New Roman" w:hAnsi="Times New Roman"/>
                <w:color w:val="000000"/>
                <w:sz w:val="24"/>
                <w:szCs w:val="24"/>
              </w:rPr>
            </w:pPr>
            <w:r>
              <w:rPr>
                <w:rFonts w:cs="Arial"/>
                <w:b/>
                <w:bCs/>
                <w:color w:val="000000"/>
                <w:sz w:val="24"/>
                <w:szCs w:val="24"/>
                <w:u w:val="single"/>
              </w:rPr>
              <w:t xml:space="preserve">&gt;20’ to </w:t>
            </w:r>
            <w:r w:rsidRPr="000E5EAF">
              <w:rPr>
                <w:rFonts w:cs="Arial"/>
                <w:b/>
                <w:bCs/>
                <w:color w:val="000000"/>
                <w:sz w:val="24"/>
                <w:szCs w:val="24"/>
                <w:highlight w:val="red"/>
                <w:u w:val="single"/>
              </w:rPr>
              <w:t>≤</w:t>
            </w:r>
            <w:r w:rsidR="00DE0BFF" w:rsidRPr="00DE0BFF">
              <w:rPr>
                <w:rFonts w:cs="Arial"/>
                <w:b/>
                <w:bCs/>
                <w:color w:val="000000"/>
                <w:sz w:val="24"/>
                <w:szCs w:val="24"/>
                <w:u w:val="single"/>
              </w:rPr>
              <w:t>25’</w:t>
            </w:r>
          </w:p>
          <w:p w:rsidR="00DE0BFF" w:rsidRPr="00DE0BFF" w:rsidRDefault="00DE0BFF" w:rsidP="00DE0BFF">
            <w:pPr>
              <w:rPr>
                <w:rFonts w:ascii="Times New Roman" w:hAnsi="Times New Roman"/>
                <w:color w:val="000000"/>
                <w:sz w:val="24"/>
                <w:szCs w:val="24"/>
              </w:rPr>
            </w:pPr>
            <w:r w:rsidRPr="00DE0BFF">
              <w:rPr>
                <w:rFonts w:ascii="Times New Roman" w:hAnsi="Times New Roman"/>
                <w:b/>
                <w:bCs/>
                <w:color w:val="000000"/>
                <w:sz w:val="24"/>
                <w:szCs w:val="24"/>
                <w:u w:val="single"/>
              </w:rPr>
              <w:t> </w:t>
            </w:r>
          </w:p>
        </w:tc>
        <w:tc>
          <w:tcPr>
            <w:tcW w:w="1914"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Calibri" w:hAnsi="Calibri"/>
                <w:b/>
                <w:bCs/>
                <w:color w:val="000000"/>
                <w:sz w:val="24"/>
                <w:szCs w:val="24"/>
              </w:rPr>
              <w:t> </w:t>
            </w:r>
          </w:p>
          <w:p w:rsidR="00DE0BFF" w:rsidRPr="00DE0BFF" w:rsidRDefault="00DE0BFF" w:rsidP="00DE0BFF">
            <w:pPr>
              <w:jc w:val="center"/>
              <w:rPr>
                <w:rFonts w:ascii="Times New Roman" w:hAnsi="Times New Roman"/>
                <w:color w:val="000000"/>
                <w:sz w:val="24"/>
                <w:szCs w:val="24"/>
              </w:rPr>
            </w:pPr>
            <w:r w:rsidRPr="00DE0BFF">
              <w:rPr>
                <w:rFonts w:ascii="Calibri" w:hAnsi="Calibri"/>
                <w:b/>
                <w:bCs/>
                <w:color w:val="000000"/>
                <w:sz w:val="24"/>
                <w:szCs w:val="24"/>
                <w:u w:val="single"/>
              </w:rPr>
              <w:t>-94</w:t>
            </w:r>
          </w:p>
        </w:tc>
        <w:tc>
          <w:tcPr>
            <w:tcW w:w="1939"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Calibri" w:hAnsi="Calibri"/>
                <w:b/>
                <w:bCs/>
                <w:color w:val="000000"/>
                <w:sz w:val="24"/>
                <w:szCs w:val="24"/>
              </w:rPr>
              <w:t> </w:t>
            </w:r>
          </w:p>
          <w:p w:rsidR="00DE0BFF" w:rsidRPr="00DE0BFF" w:rsidRDefault="00DE0BFF" w:rsidP="00DE0BFF">
            <w:pPr>
              <w:jc w:val="center"/>
              <w:rPr>
                <w:rFonts w:ascii="Times New Roman" w:hAnsi="Times New Roman"/>
                <w:color w:val="000000"/>
                <w:sz w:val="24"/>
                <w:szCs w:val="24"/>
              </w:rPr>
            </w:pPr>
            <w:r w:rsidRPr="00DE0BFF">
              <w:rPr>
                <w:rFonts w:ascii="Calibri" w:hAnsi="Calibri"/>
                <w:b/>
                <w:bCs/>
                <w:color w:val="000000"/>
                <w:sz w:val="24"/>
                <w:szCs w:val="24"/>
                <w:u w:val="single"/>
              </w:rPr>
              <w:t>-116</w:t>
            </w:r>
          </w:p>
        </w:tc>
        <w:tc>
          <w:tcPr>
            <w:tcW w:w="199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Calibri" w:hAnsi="Calibri"/>
                <w:b/>
                <w:bCs/>
                <w:color w:val="000000"/>
                <w:sz w:val="24"/>
                <w:szCs w:val="24"/>
              </w:rPr>
              <w:t> </w:t>
            </w:r>
          </w:p>
          <w:p w:rsidR="00DE0BFF" w:rsidRPr="00DE0BFF" w:rsidRDefault="00DE0BFF" w:rsidP="00DE0BFF">
            <w:pPr>
              <w:jc w:val="center"/>
              <w:rPr>
                <w:rFonts w:ascii="Times New Roman" w:hAnsi="Times New Roman"/>
                <w:color w:val="000000"/>
                <w:sz w:val="24"/>
                <w:szCs w:val="24"/>
              </w:rPr>
            </w:pPr>
            <w:r w:rsidRPr="00DE0BFF">
              <w:rPr>
                <w:rFonts w:ascii="Calibri" w:hAnsi="Calibri"/>
                <w:b/>
                <w:bCs/>
                <w:color w:val="000000"/>
                <w:sz w:val="24"/>
                <w:szCs w:val="24"/>
                <w:u w:val="single"/>
              </w:rPr>
              <w:t>-124</w:t>
            </w:r>
          </w:p>
        </w:tc>
        <w:tc>
          <w:tcPr>
            <w:tcW w:w="188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Calibri" w:hAnsi="Calibri"/>
                <w:b/>
                <w:bCs/>
                <w:color w:val="000000"/>
                <w:sz w:val="24"/>
                <w:szCs w:val="24"/>
              </w:rPr>
              <w:t> </w:t>
            </w:r>
          </w:p>
          <w:p w:rsidR="00DE0BFF" w:rsidRPr="00DE0BFF" w:rsidRDefault="00DE0BFF" w:rsidP="00DE0BFF">
            <w:pPr>
              <w:jc w:val="center"/>
              <w:rPr>
                <w:rFonts w:ascii="Times New Roman" w:hAnsi="Times New Roman"/>
                <w:color w:val="000000"/>
                <w:sz w:val="24"/>
                <w:szCs w:val="24"/>
              </w:rPr>
            </w:pPr>
            <w:r w:rsidRPr="00DE0BFF">
              <w:rPr>
                <w:rFonts w:ascii="Calibri" w:hAnsi="Calibri"/>
                <w:b/>
                <w:bCs/>
                <w:color w:val="000000"/>
                <w:sz w:val="24"/>
                <w:szCs w:val="24"/>
                <w:u w:val="single"/>
              </w:rPr>
              <w:t>-147</w:t>
            </w:r>
          </w:p>
        </w:tc>
      </w:tr>
      <w:tr w:rsidR="00DE0BFF" w:rsidRPr="00DE0BFF">
        <w:trPr>
          <w:trHeight w:val="828"/>
        </w:trPr>
        <w:tc>
          <w:tcPr>
            <w:tcW w:w="1624"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Times New Roman" w:hAnsi="Times New Roman"/>
                <w:b/>
                <w:bCs/>
                <w:color w:val="000000"/>
                <w:sz w:val="24"/>
                <w:szCs w:val="24"/>
                <w:u w:val="single"/>
              </w:rPr>
              <w:t> </w:t>
            </w:r>
          </w:p>
          <w:p w:rsidR="00DE0BFF" w:rsidRPr="00DE0BFF" w:rsidRDefault="005361D7" w:rsidP="00DE0BFF">
            <w:pPr>
              <w:jc w:val="center"/>
              <w:rPr>
                <w:rFonts w:ascii="Times New Roman" w:hAnsi="Times New Roman"/>
                <w:color w:val="000000"/>
                <w:sz w:val="24"/>
                <w:szCs w:val="24"/>
              </w:rPr>
            </w:pPr>
            <w:r>
              <w:rPr>
                <w:rFonts w:cs="Arial"/>
                <w:b/>
                <w:bCs/>
                <w:color w:val="000000"/>
                <w:sz w:val="24"/>
                <w:szCs w:val="24"/>
                <w:u w:val="single"/>
              </w:rPr>
              <w:t xml:space="preserve">&gt;25’ to </w:t>
            </w:r>
            <w:r w:rsidRPr="000E5EAF">
              <w:rPr>
                <w:rFonts w:cs="Arial"/>
                <w:b/>
                <w:bCs/>
                <w:color w:val="000000"/>
                <w:sz w:val="24"/>
                <w:szCs w:val="24"/>
                <w:highlight w:val="red"/>
                <w:u w:val="single"/>
              </w:rPr>
              <w:t>≤</w:t>
            </w:r>
            <w:r w:rsidR="00DE0BFF" w:rsidRPr="00DE0BFF">
              <w:rPr>
                <w:rFonts w:cs="Arial"/>
                <w:b/>
                <w:bCs/>
                <w:color w:val="000000"/>
                <w:sz w:val="24"/>
                <w:szCs w:val="24"/>
                <w:u w:val="single"/>
              </w:rPr>
              <w:t>30’</w:t>
            </w:r>
          </w:p>
          <w:p w:rsidR="00DE0BFF" w:rsidRPr="00DE0BFF" w:rsidRDefault="00DE0BFF" w:rsidP="00DE0BFF">
            <w:pPr>
              <w:rPr>
                <w:rFonts w:ascii="Times New Roman" w:hAnsi="Times New Roman"/>
                <w:color w:val="000000"/>
                <w:sz w:val="24"/>
                <w:szCs w:val="24"/>
              </w:rPr>
            </w:pPr>
            <w:r w:rsidRPr="00DE0BFF">
              <w:rPr>
                <w:rFonts w:ascii="Times New Roman" w:hAnsi="Times New Roman"/>
                <w:b/>
                <w:bCs/>
                <w:color w:val="000000"/>
                <w:sz w:val="24"/>
                <w:szCs w:val="24"/>
                <w:u w:val="single"/>
              </w:rPr>
              <w:t> </w:t>
            </w:r>
          </w:p>
        </w:tc>
        <w:tc>
          <w:tcPr>
            <w:tcW w:w="1914"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Calibri" w:hAnsi="Calibri"/>
                <w:b/>
                <w:bCs/>
                <w:color w:val="000000"/>
                <w:sz w:val="24"/>
                <w:szCs w:val="24"/>
              </w:rPr>
              <w:t> </w:t>
            </w:r>
          </w:p>
          <w:p w:rsidR="00DE0BFF" w:rsidRPr="00DE0BFF" w:rsidRDefault="00DE0BFF" w:rsidP="00DE0BFF">
            <w:pPr>
              <w:jc w:val="center"/>
              <w:rPr>
                <w:rFonts w:ascii="Times New Roman" w:hAnsi="Times New Roman"/>
                <w:color w:val="000000"/>
                <w:sz w:val="24"/>
                <w:szCs w:val="24"/>
              </w:rPr>
            </w:pPr>
            <w:r w:rsidRPr="00DE0BFF">
              <w:rPr>
                <w:rFonts w:ascii="Calibri" w:hAnsi="Calibri"/>
                <w:b/>
                <w:bCs/>
                <w:color w:val="000000"/>
                <w:sz w:val="24"/>
                <w:szCs w:val="24"/>
                <w:u w:val="single"/>
              </w:rPr>
              <w:t>-97</w:t>
            </w:r>
          </w:p>
        </w:tc>
        <w:tc>
          <w:tcPr>
            <w:tcW w:w="1939"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Calibri" w:hAnsi="Calibri"/>
                <w:b/>
                <w:bCs/>
                <w:color w:val="000000"/>
                <w:sz w:val="24"/>
                <w:szCs w:val="24"/>
              </w:rPr>
              <w:t> </w:t>
            </w:r>
          </w:p>
          <w:p w:rsidR="00DE0BFF" w:rsidRPr="00DE0BFF" w:rsidRDefault="00DE0BFF" w:rsidP="00DE0BFF">
            <w:pPr>
              <w:jc w:val="center"/>
              <w:rPr>
                <w:rFonts w:ascii="Times New Roman" w:hAnsi="Times New Roman"/>
                <w:color w:val="000000"/>
                <w:sz w:val="24"/>
                <w:szCs w:val="24"/>
              </w:rPr>
            </w:pPr>
            <w:r w:rsidRPr="00DE0BFF">
              <w:rPr>
                <w:rFonts w:ascii="Calibri" w:hAnsi="Calibri"/>
                <w:b/>
                <w:bCs/>
                <w:color w:val="000000"/>
                <w:sz w:val="24"/>
                <w:szCs w:val="24"/>
                <w:u w:val="single"/>
              </w:rPr>
              <w:t>-121</w:t>
            </w:r>
          </w:p>
        </w:tc>
        <w:tc>
          <w:tcPr>
            <w:tcW w:w="199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Calibri" w:hAnsi="Calibri"/>
                <w:b/>
                <w:bCs/>
                <w:color w:val="000000"/>
                <w:sz w:val="24"/>
                <w:szCs w:val="24"/>
              </w:rPr>
              <w:t> </w:t>
            </w:r>
          </w:p>
          <w:p w:rsidR="00DE0BFF" w:rsidRPr="00DE0BFF" w:rsidRDefault="00DE0BFF" w:rsidP="00DE0BFF">
            <w:pPr>
              <w:jc w:val="center"/>
              <w:rPr>
                <w:rFonts w:ascii="Times New Roman" w:hAnsi="Times New Roman"/>
                <w:color w:val="000000"/>
                <w:sz w:val="24"/>
                <w:szCs w:val="24"/>
              </w:rPr>
            </w:pPr>
            <w:r w:rsidRPr="00DE0BFF">
              <w:rPr>
                <w:rFonts w:ascii="Calibri" w:hAnsi="Calibri"/>
                <w:b/>
                <w:bCs/>
                <w:color w:val="000000"/>
                <w:sz w:val="24"/>
                <w:szCs w:val="24"/>
                <w:u w:val="single"/>
              </w:rPr>
              <w:t>-129</w:t>
            </w:r>
          </w:p>
        </w:tc>
        <w:tc>
          <w:tcPr>
            <w:tcW w:w="188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Calibri" w:hAnsi="Calibri"/>
                <w:b/>
                <w:bCs/>
                <w:color w:val="000000"/>
                <w:sz w:val="24"/>
                <w:szCs w:val="24"/>
              </w:rPr>
              <w:t> </w:t>
            </w:r>
          </w:p>
          <w:p w:rsidR="00DE0BFF" w:rsidRPr="00DE0BFF" w:rsidRDefault="00DE0BFF" w:rsidP="00DE0BFF">
            <w:pPr>
              <w:jc w:val="center"/>
              <w:rPr>
                <w:rFonts w:ascii="Times New Roman" w:hAnsi="Times New Roman"/>
                <w:color w:val="000000"/>
                <w:sz w:val="24"/>
                <w:szCs w:val="24"/>
              </w:rPr>
            </w:pPr>
            <w:r w:rsidRPr="00DE0BFF">
              <w:rPr>
                <w:rFonts w:ascii="Calibri" w:hAnsi="Calibri"/>
                <w:b/>
                <w:bCs/>
                <w:color w:val="000000"/>
                <w:sz w:val="24"/>
                <w:szCs w:val="24"/>
                <w:u w:val="single"/>
              </w:rPr>
              <w:t>-152</w:t>
            </w:r>
          </w:p>
        </w:tc>
      </w:tr>
      <w:tr w:rsidR="00DE0BFF" w:rsidRPr="00DE0BFF">
        <w:trPr>
          <w:trHeight w:val="828"/>
        </w:trPr>
        <w:tc>
          <w:tcPr>
            <w:tcW w:w="1624"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Times New Roman" w:hAnsi="Times New Roman"/>
                <w:b/>
                <w:bCs/>
                <w:color w:val="000000"/>
                <w:sz w:val="24"/>
                <w:szCs w:val="24"/>
                <w:u w:val="single"/>
              </w:rPr>
              <w:t> </w:t>
            </w:r>
          </w:p>
          <w:p w:rsidR="00DE0BFF" w:rsidRPr="00DE0BFF" w:rsidRDefault="005361D7" w:rsidP="00DE0BFF">
            <w:pPr>
              <w:jc w:val="center"/>
              <w:rPr>
                <w:rFonts w:ascii="Times New Roman" w:hAnsi="Times New Roman"/>
                <w:color w:val="000000"/>
                <w:sz w:val="24"/>
                <w:szCs w:val="24"/>
              </w:rPr>
            </w:pPr>
            <w:r>
              <w:rPr>
                <w:rFonts w:cs="Arial"/>
                <w:b/>
                <w:bCs/>
                <w:color w:val="000000"/>
                <w:sz w:val="24"/>
                <w:szCs w:val="24"/>
                <w:u w:val="single"/>
              </w:rPr>
              <w:t xml:space="preserve">&gt;30 to </w:t>
            </w:r>
            <w:r w:rsidRPr="000E5EAF">
              <w:rPr>
                <w:rFonts w:cs="Arial"/>
                <w:b/>
                <w:bCs/>
                <w:color w:val="000000"/>
                <w:sz w:val="24"/>
                <w:szCs w:val="24"/>
                <w:highlight w:val="red"/>
                <w:u w:val="single"/>
              </w:rPr>
              <w:t>≤</w:t>
            </w:r>
            <w:r w:rsidR="00DE0BFF" w:rsidRPr="00DE0BFF">
              <w:rPr>
                <w:rFonts w:cs="Arial"/>
                <w:b/>
                <w:bCs/>
                <w:color w:val="000000"/>
                <w:sz w:val="24"/>
                <w:szCs w:val="24"/>
                <w:u w:val="single"/>
              </w:rPr>
              <w:t>35’</w:t>
            </w:r>
          </w:p>
          <w:p w:rsidR="00DE0BFF" w:rsidRPr="00DE0BFF" w:rsidRDefault="00DE0BFF" w:rsidP="00DE0BFF">
            <w:pPr>
              <w:rPr>
                <w:rFonts w:ascii="Times New Roman" w:hAnsi="Times New Roman"/>
                <w:color w:val="000000"/>
                <w:sz w:val="24"/>
                <w:szCs w:val="24"/>
              </w:rPr>
            </w:pPr>
            <w:r w:rsidRPr="00DE0BFF">
              <w:rPr>
                <w:rFonts w:ascii="Times New Roman" w:hAnsi="Times New Roman"/>
                <w:b/>
                <w:bCs/>
                <w:color w:val="000000"/>
                <w:sz w:val="24"/>
                <w:szCs w:val="24"/>
                <w:u w:val="single"/>
              </w:rPr>
              <w:t> </w:t>
            </w:r>
          </w:p>
        </w:tc>
        <w:tc>
          <w:tcPr>
            <w:tcW w:w="1914"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Calibri" w:hAnsi="Calibri"/>
                <w:b/>
                <w:bCs/>
                <w:color w:val="000000"/>
                <w:sz w:val="24"/>
                <w:szCs w:val="24"/>
              </w:rPr>
              <w:t> </w:t>
            </w:r>
          </w:p>
          <w:p w:rsidR="00DE0BFF" w:rsidRPr="00DE0BFF" w:rsidRDefault="00DE0BFF" w:rsidP="00DE0BFF">
            <w:pPr>
              <w:jc w:val="center"/>
              <w:rPr>
                <w:rFonts w:ascii="Times New Roman" w:hAnsi="Times New Roman"/>
                <w:color w:val="000000"/>
                <w:sz w:val="24"/>
                <w:szCs w:val="24"/>
              </w:rPr>
            </w:pPr>
            <w:r w:rsidRPr="00DE0BFF">
              <w:rPr>
                <w:rFonts w:ascii="Calibri" w:hAnsi="Calibri"/>
                <w:b/>
                <w:bCs/>
                <w:color w:val="000000"/>
                <w:sz w:val="24"/>
                <w:szCs w:val="24"/>
                <w:u w:val="single"/>
              </w:rPr>
              <w:t>-101</w:t>
            </w:r>
          </w:p>
        </w:tc>
        <w:tc>
          <w:tcPr>
            <w:tcW w:w="1939"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Calibri" w:hAnsi="Calibri"/>
                <w:b/>
                <w:bCs/>
                <w:color w:val="000000"/>
                <w:sz w:val="24"/>
                <w:szCs w:val="24"/>
              </w:rPr>
              <w:t> </w:t>
            </w:r>
          </w:p>
          <w:p w:rsidR="00DE0BFF" w:rsidRPr="00DE0BFF" w:rsidRDefault="00DE0BFF" w:rsidP="00DE0BFF">
            <w:pPr>
              <w:jc w:val="center"/>
              <w:rPr>
                <w:rFonts w:ascii="Times New Roman" w:hAnsi="Times New Roman"/>
                <w:color w:val="000000"/>
                <w:sz w:val="24"/>
                <w:szCs w:val="24"/>
              </w:rPr>
            </w:pPr>
            <w:r w:rsidRPr="00DE0BFF">
              <w:rPr>
                <w:rFonts w:ascii="Calibri" w:hAnsi="Calibri"/>
                <w:b/>
                <w:bCs/>
                <w:color w:val="000000"/>
                <w:sz w:val="24"/>
                <w:szCs w:val="24"/>
                <w:u w:val="single"/>
              </w:rPr>
              <w:t>-125</w:t>
            </w:r>
          </w:p>
        </w:tc>
        <w:tc>
          <w:tcPr>
            <w:tcW w:w="199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Calibri" w:hAnsi="Calibri"/>
                <w:b/>
                <w:bCs/>
                <w:color w:val="000000"/>
                <w:sz w:val="24"/>
                <w:szCs w:val="24"/>
              </w:rPr>
              <w:t> </w:t>
            </w:r>
          </w:p>
          <w:p w:rsidR="00DE0BFF" w:rsidRPr="00DE0BFF" w:rsidRDefault="00DE0BFF" w:rsidP="00DE0BFF">
            <w:pPr>
              <w:jc w:val="center"/>
              <w:rPr>
                <w:rFonts w:ascii="Times New Roman" w:hAnsi="Times New Roman"/>
                <w:color w:val="000000"/>
                <w:sz w:val="24"/>
                <w:szCs w:val="24"/>
              </w:rPr>
            </w:pPr>
            <w:r w:rsidRPr="00DE0BFF">
              <w:rPr>
                <w:rFonts w:ascii="Calibri" w:hAnsi="Calibri"/>
                <w:b/>
                <w:bCs/>
                <w:color w:val="000000"/>
                <w:sz w:val="24"/>
                <w:szCs w:val="24"/>
                <w:u w:val="single"/>
              </w:rPr>
              <w:t>-133</w:t>
            </w:r>
          </w:p>
        </w:tc>
        <w:tc>
          <w:tcPr>
            <w:tcW w:w="188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Calibri" w:hAnsi="Calibri"/>
                <w:b/>
                <w:bCs/>
                <w:color w:val="000000"/>
                <w:sz w:val="24"/>
                <w:szCs w:val="24"/>
              </w:rPr>
              <w:t> </w:t>
            </w:r>
          </w:p>
          <w:p w:rsidR="00DE0BFF" w:rsidRPr="00DE0BFF" w:rsidRDefault="00DE0BFF" w:rsidP="00DE0BFF">
            <w:pPr>
              <w:jc w:val="center"/>
              <w:rPr>
                <w:rFonts w:ascii="Times New Roman" w:hAnsi="Times New Roman"/>
                <w:color w:val="000000"/>
                <w:sz w:val="24"/>
                <w:szCs w:val="24"/>
              </w:rPr>
            </w:pPr>
            <w:r w:rsidRPr="00DE0BFF">
              <w:rPr>
                <w:rFonts w:ascii="Calibri" w:hAnsi="Calibri"/>
                <w:b/>
                <w:bCs/>
                <w:color w:val="000000"/>
                <w:sz w:val="24"/>
                <w:szCs w:val="24"/>
                <w:u w:val="single"/>
              </w:rPr>
              <w:t>-157</w:t>
            </w:r>
          </w:p>
        </w:tc>
      </w:tr>
      <w:tr w:rsidR="00DE0BFF" w:rsidRPr="00DE0BFF">
        <w:trPr>
          <w:trHeight w:val="828"/>
        </w:trPr>
        <w:tc>
          <w:tcPr>
            <w:tcW w:w="1624"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Times New Roman" w:hAnsi="Times New Roman"/>
                <w:b/>
                <w:bCs/>
                <w:color w:val="000000"/>
                <w:sz w:val="24"/>
                <w:szCs w:val="24"/>
                <w:u w:val="single"/>
              </w:rPr>
              <w:t> </w:t>
            </w:r>
          </w:p>
          <w:p w:rsidR="00DE0BFF" w:rsidRPr="00DE0BFF" w:rsidRDefault="005361D7" w:rsidP="00DE0BFF">
            <w:pPr>
              <w:jc w:val="center"/>
              <w:rPr>
                <w:rFonts w:ascii="Times New Roman" w:hAnsi="Times New Roman"/>
                <w:color w:val="000000"/>
                <w:sz w:val="24"/>
                <w:szCs w:val="24"/>
              </w:rPr>
            </w:pPr>
            <w:r>
              <w:rPr>
                <w:rFonts w:cs="Arial"/>
                <w:b/>
                <w:bCs/>
                <w:color w:val="000000"/>
                <w:sz w:val="24"/>
                <w:szCs w:val="24"/>
                <w:u w:val="single"/>
              </w:rPr>
              <w:t xml:space="preserve">&gt;35 to </w:t>
            </w:r>
            <w:r w:rsidRPr="000E5EAF">
              <w:rPr>
                <w:rFonts w:cs="Arial"/>
                <w:b/>
                <w:bCs/>
                <w:color w:val="000000"/>
                <w:sz w:val="24"/>
                <w:szCs w:val="24"/>
                <w:highlight w:val="red"/>
                <w:u w:val="single"/>
              </w:rPr>
              <w:t>≤</w:t>
            </w:r>
            <w:r w:rsidR="00DE0BFF" w:rsidRPr="00DE0BFF">
              <w:rPr>
                <w:rFonts w:cs="Arial"/>
                <w:b/>
                <w:bCs/>
                <w:color w:val="000000"/>
                <w:sz w:val="24"/>
                <w:szCs w:val="24"/>
                <w:u w:val="single"/>
              </w:rPr>
              <w:t>40’</w:t>
            </w:r>
          </w:p>
          <w:p w:rsidR="00DE0BFF" w:rsidRPr="00DE0BFF" w:rsidRDefault="00DE0BFF" w:rsidP="00DE0BFF">
            <w:pPr>
              <w:rPr>
                <w:rFonts w:ascii="Times New Roman" w:hAnsi="Times New Roman"/>
                <w:color w:val="000000"/>
                <w:sz w:val="24"/>
                <w:szCs w:val="24"/>
              </w:rPr>
            </w:pPr>
            <w:r w:rsidRPr="00DE0BFF">
              <w:rPr>
                <w:rFonts w:ascii="Calibri" w:hAnsi="Calibri"/>
                <w:b/>
                <w:bCs/>
                <w:color w:val="000000"/>
                <w:sz w:val="24"/>
                <w:szCs w:val="24"/>
              </w:rPr>
              <w:t> </w:t>
            </w:r>
          </w:p>
        </w:tc>
        <w:tc>
          <w:tcPr>
            <w:tcW w:w="1914"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Calibri" w:hAnsi="Calibri"/>
                <w:b/>
                <w:bCs/>
                <w:color w:val="000000"/>
                <w:sz w:val="24"/>
                <w:szCs w:val="24"/>
              </w:rPr>
              <w:t> </w:t>
            </w:r>
          </w:p>
          <w:p w:rsidR="00DE0BFF" w:rsidRPr="00DE0BFF" w:rsidRDefault="00DE0BFF" w:rsidP="00DE0BFF">
            <w:pPr>
              <w:jc w:val="center"/>
              <w:rPr>
                <w:rFonts w:ascii="Times New Roman" w:hAnsi="Times New Roman"/>
                <w:color w:val="000000"/>
                <w:sz w:val="24"/>
                <w:szCs w:val="24"/>
              </w:rPr>
            </w:pPr>
            <w:r w:rsidRPr="00DE0BFF">
              <w:rPr>
                <w:rFonts w:ascii="Calibri" w:hAnsi="Calibri"/>
                <w:b/>
                <w:bCs/>
                <w:color w:val="000000"/>
                <w:sz w:val="24"/>
                <w:szCs w:val="24"/>
                <w:u w:val="single"/>
              </w:rPr>
              <w:t>-103</w:t>
            </w:r>
          </w:p>
        </w:tc>
        <w:tc>
          <w:tcPr>
            <w:tcW w:w="1939"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Calibri" w:hAnsi="Calibri"/>
                <w:b/>
                <w:bCs/>
                <w:color w:val="000000"/>
                <w:sz w:val="24"/>
                <w:szCs w:val="24"/>
              </w:rPr>
              <w:t> </w:t>
            </w:r>
          </w:p>
          <w:p w:rsidR="00DE0BFF" w:rsidRPr="00DE0BFF" w:rsidRDefault="00DE0BFF" w:rsidP="00DE0BFF">
            <w:pPr>
              <w:jc w:val="center"/>
              <w:rPr>
                <w:rFonts w:ascii="Times New Roman" w:hAnsi="Times New Roman"/>
                <w:color w:val="000000"/>
                <w:sz w:val="24"/>
                <w:szCs w:val="24"/>
              </w:rPr>
            </w:pPr>
            <w:r w:rsidRPr="00DE0BFF">
              <w:rPr>
                <w:rFonts w:ascii="Calibri" w:hAnsi="Calibri"/>
                <w:b/>
                <w:bCs/>
                <w:color w:val="000000"/>
                <w:sz w:val="24"/>
                <w:szCs w:val="24"/>
                <w:u w:val="single"/>
              </w:rPr>
              <w:t>-129</w:t>
            </w:r>
          </w:p>
        </w:tc>
        <w:tc>
          <w:tcPr>
            <w:tcW w:w="199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Calibri" w:hAnsi="Calibri"/>
                <w:b/>
                <w:bCs/>
                <w:color w:val="000000"/>
                <w:sz w:val="24"/>
                <w:szCs w:val="24"/>
              </w:rPr>
              <w:t> </w:t>
            </w:r>
          </w:p>
          <w:p w:rsidR="00DE0BFF" w:rsidRPr="00DE0BFF" w:rsidRDefault="00DE0BFF" w:rsidP="00DE0BFF">
            <w:pPr>
              <w:jc w:val="center"/>
              <w:rPr>
                <w:rFonts w:ascii="Times New Roman" w:hAnsi="Times New Roman"/>
                <w:color w:val="000000"/>
                <w:sz w:val="24"/>
                <w:szCs w:val="24"/>
              </w:rPr>
            </w:pPr>
            <w:r w:rsidRPr="00DE0BFF">
              <w:rPr>
                <w:rFonts w:ascii="Calibri" w:hAnsi="Calibri"/>
                <w:b/>
                <w:bCs/>
                <w:color w:val="000000"/>
                <w:sz w:val="24"/>
                <w:szCs w:val="24"/>
                <w:u w:val="single"/>
              </w:rPr>
              <w:t>-137</w:t>
            </w:r>
          </w:p>
        </w:tc>
        <w:tc>
          <w:tcPr>
            <w:tcW w:w="188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Calibri" w:hAnsi="Calibri"/>
                <w:b/>
                <w:bCs/>
                <w:color w:val="000000"/>
                <w:sz w:val="24"/>
                <w:szCs w:val="24"/>
              </w:rPr>
              <w:t> </w:t>
            </w:r>
          </w:p>
          <w:p w:rsidR="00DE0BFF" w:rsidRPr="00DE0BFF" w:rsidRDefault="00DE0BFF" w:rsidP="00DE0BFF">
            <w:pPr>
              <w:jc w:val="center"/>
              <w:rPr>
                <w:rFonts w:ascii="Times New Roman" w:hAnsi="Times New Roman"/>
                <w:color w:val="000000"/>
                <w:sz w:val="24"/>
                <w:szCs w:val="24"/>
              </w:rPr>
            </w:pPr>
            <w:r w:rsidRPr="00DE0BFF">
              <w:rPr>
                <w:rFonts w:ascii="Calibri" w:hAnsi="Calibri"/>
                <w:b/>
                <w:bCs/>
                <w:color w:val="000000"/>
                <w:sz w:val="24"/>
                <w:szCs w:val="24"/>
                <w:u w:val="single"/>
              </w:rPr>
              <w:t>-162</w:t>
            </w:r>
          </w:p>
        </w:tc>
      </w:tr>
      <w:tr w:rsidR="00DE0BFF" w:rsidRPr="00DE0BFF">
        <w:trPr>
          <w:trHeight w:val="828"/>
        </w:trPr>
        <w:tc>
          <w:tcPr>
            <w:tcW w:w="1624"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Times New Roman" w:hAnsi="Times New Roman"/>
                <w:b/>
                <w:bCs/>
                <w:color w:val="000000"/>
                <w:sz w:val="24"/>
                <w:szCs w:val="24"/>
                <w:u w:val="single"/>
              </w:rPr>
              <w:t> </w:t>
            </w:r>
          </w:p>
          <w:p w:rsidR="00DE0BFF" w:rsidRPr="00DE0BFF" w:rsidRDefault="005361D7" w:rsidP="00DE0BFF">
            <w:pPr>
              <w:jc w:val="center"/>
              <w:rPr>
                <w:rFonts w:ascii="Times New Roman" w:hAnsi="Times New Roman"/>
                <w:color w:val="000000"/>
                <w:sz w:val="24"/>
                <w:szCs w:val="24"/>
              </w:rPr>
            </w:pPr>
            <w:r>
              <w:rPr>
                <w:rFonts w:cs="Arial"/>
                <w:b/>
                <w:bCs/>
                <w:color w:val="000000"/>
                <w:sz w:val="24"/>
                <w:szCs w:val="24"/>
                <w:u w:val="single"/>
              </w:rPr>
              <w:t xml:space="preserve">&gt;40’ to </w:t>
            </w:r>
            <w:r w:rsidRPr="000E5EAF">
              <w:rPr>
                <w:rFonts w:cs="Arial"/>
                <w:b/>
                <w:bCs/>
                <w:color w:val="000000"/>
                <w:sz w:val="24"/>
                <w:szCs w:val="24"/>
                <w:highlight w:val="red"/>
                <w:u w:val="single"/>
              </w:rPr>
              <w:t>≤</w:t>
            </w:r>
            <w:r w:rsidR="00DE0BFF" w:rsidRPr="00DE0BFF">
              <w:rPr>
                <w:rFonts w:cs="Arial"/>
                <w:b/>
                <w:bCs/>
                <w:color w:val="000000"/>
                <w:sz w:val="24"/>
                <w:szCs w:val="24"/>
                <w:u w:val="single"/>
              </w:rPr>
              <w:t>45’</w:t>
            </w:r>
          </w:p>
        </w:tc>
        <w:tc>
          <w:tcPr>
            <w:tcW w:w="1914"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Calibri" w:hAnsi="Calibri"/>
                <w:b/>
                <w:bCs/>
                <w:color w:val="000000"/>
                <w:sz w:val="24"/>
                <w:szCs w:val="24"/>
              </w:rPr>
              <w:t> </w:t>
            </w:r>
          </w:p>
          <w:p w:rsidR="00DE0BFF" w:rsidRPr="00DE0BFF" w:rsidRDefault="00DE0BFF" w:rsidP="00DE0BFF">
            <w:pPr>
              <w:jc w:val="center"/>
              <w:rPr>
                <w:rFonts w:ascii="Times New Roman" w:hAnsi="Times New Roman"/>
                <w:color w:val="000000"/>
                <w:sz w:val="24"/>
                <w:szCs w:val="24"/>
              </w:rPr>
            </w:pPr>
            <w:r w:rsidRPr="00DE0BFF">
              <w:rPr>
                <w:rFonts w:ascii="Calibri" w:hAnsi="Calibri"/>
                <w:b/>
                <w:bCs/>
                <w:color w:val="000000"/>
                <w:sz w:val="24"/>
                <w:szCs w:val="24"/>
                <w:u w:val="single"/>
              </w:rPr>
              <w:t>-106</w:t>
            </w:r>
          </w:p>
        </w:tc>
        <w:tc>
          <w:tcPr>
            <w:tcW w:w="1939"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Calibri" w:hAnsi="Calibri"/>
                <w:b/>
                <w:bCs/>
                <w:color w:val="000000"/>
                <w:sz w:val="24"/>
                <w:szCs w:val="24"/>
              </w:rPr>
              <w:t> </w:t>
            </w:r>
          </w:p>
          <w:p w:rsidR="00DE0BFF" w:rsidRPr="00DE0BFF" w:rsidRDefault="00DE0BFF" w:rsidP="00DE0BFF">
            <w:pPr>
              <w:jc w:val="center"/>
              <w:rPr>
                <w:rFonts w:ascii="Times New Roman" w:hAnsi="Times New Roman"/>
                <w:color w:val="000000"/>
                <w:sz w:val="24"/>
                <w:szCs w:val="24"/>
              </w:rPr>
            </w:pPr>
            <w:r w:rsidRPr="00DE0BFF">
              <w:rPr>
                <w:rFonts w:ascii="Calibri" w:hAnsi="Calibri"/>
                <w:b/>
                <w:bCs/>
                <w:color w:val="000000"/>
                <w:sz w:val="24"/>
                <w:szCs w:val="24"/>
                <w:u w:val="single"/>
              </w:rPr>
              <w:t>-132</w:t>
            </w:r>
          </w:p>
        </w:tc>
        <w:tc>
          <w:tcPr>
            <w:tcW w:w="199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Calibri" w:hAnsi="Calibri"/>
                <w:b/>
                <w:bCs/>
                <w:color w:val="000000"/>
                <w:sz w:val="24"/>
                <w:szCs w:val="24"/>
              </w:rPr>
              <w:t> </w:t>
            </w:r>
          </w:p>
          <w:p w:rsidR="00DE0BFF" w:rsidRPr="00DE0BFF" w:rsidRDefault="00DE0BFF" w:rsidP="00DE0BFF">
            <w:pPr>
              <w:jc w:val="center"/>
              <w:rPr>
                <w:rFonts w:ascii="Times New Roman" w:hAnsi="Times New Roman"/>
                <w:color w:val="000000"/>
                <w:sz w:val="24"/>
                <w:szCs w:val="24"/>
              </w:rPr>
            </w:pPr>
            <w:r w:rsidRPr="00DE0BFF">
              <w:rPr>
                <w:rFonts w:ascii="Calibri" w:hAnsi="Calibri"/>
                <w:b/>
                <w:bCs/>
                <w:color w:val="000000"/>
                <w:sz w:val="24"/>
                <w:szCs w:val="24"/>
                <w:u w:val="single"/>
              </w:rPr>
              <w:t>-140</w:t>
            </w:r>
          </w:p>
        </w:tc>
        <w:tc>
          <w:tcPr>
            <w:tcW w:w="188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Calibri" w:hAnsi="Calibri"/>
                <w:b/>
                <w:bCs/>
                <w:color w:val="000000"/>
                <w:sz w:val="24"/>
                <w:szCs w:val="24"/>
              </w:rPr>
              <w:t> </w:t>
            </w:r>
          </w:p>
          <w:p w:rsidR="00DE0BFF" w:rsidRPr="00DE0BFF" w:rsidRDefault="00DE0BFF" w:rsidP="00DE0BFF">
            <w:pPr>
              <w:jc w:val="center"/>
              <w:rPr>
                <w:rFonts w:ascii="Times New Roman" w:hAnsi="Times New Roman"/>
                <w:color w:val="000000"/>
                <w:sz w:val="24"/>
                <w:szCs w:val="24"/>
              </w:rPr>
            </w:pPr>
            <w:r w:rsidRPr="00DE0BFF">
              <w:rPr>
                <w:rFonts w:ascii="Calibri" w:hAnsi="Calibri"/>
                <w:b/>
                <w:bCs/>
                <w:color w:val="000000"/>
                <w:sz w:val="24"/>
                <w:szCs w:val="24"/>
                <w:u w:val="single"/>
              </w:rPr>
              <w:t>-166</w:t>
            </w:r>
          </w:p>
        </w:tc>
      </w:tr>
      <w:tr w:rsidR="00DE0BFF" w:rsidRPr="00DE0BFF">
        <w:trPr>
          <w:trHeight w:val="828"/>
        </w:trPr>
        <w:tc>
          <w:tcPr>
            <w:tcW w:w="1624"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Times New Roman" w:hAnsi="Times New Roman"/>
                <w:b/>
                <w:bCs/>
                <w:color w:val="000000"/>
                <w:sz w:val="24"/>
                <w:szCs w:val="24"/>
                <w:u w:val="single"/>
              </w:rPr>
              <w:t> </w:t>
            </w:r>
          </w:p>
          <w:p w:rsidR="00DE0BFF" w:rsidRPr="00DE0BFF" w:rsidRDefault="005361D7" w:rsidP="00DE0BFF">
            <w:pPr>
              <w:jc w:val="center"/>
              <w:rPr>
                <w:rFonts w:ascii="Times New Roman" w:hAnsi="Times New Roman"/>
                <w:color w:val="000000"/>
                <w:sz w:val="24"/>
                <w:szCs w:val="24"/>
              </w:rPr>
            </w:pPr>
            <w:r>
              <w:rPr>
                <w:rFonts w:cs="Arial"/>
                <w:b/>
                <w:bCs/>
                <w:color w:val="000000"/>
                <w:sz w:val="24"/>
                <w:szCs w:val="24"/>
                <w:u w:val="single"/>
              </w:rPr>
              <w:t xml:space="preserve">&gt;45’ to </w:t>
            </w:r>
            <w:r w:rsidRPr="000E5EAF">
              <w:rPr>
                <w:rFonts w:cs="Arial"/>
                <w:b/>
                <w:bCs/>
                <w:color w:val="000000"/>
                <w:sz w:val="24"/>
                <w:szCs w:val="24"/>
                <w:highlight w:val="red"/>
                <w:u w:val="single"/>
              </w:rPr>
              <w:t>≤</w:t>
            </w:r>
            <w:r w:rsidR="00DE0BFF" w:rsidRPr="00DE0BFF">
              <w:rPr>
                <w:rFonts w:cs="Arial"/>
                <w:b/>
                <w:bCs/>
                <w:color w:val="000000"/>
                <w:sz w:val="24"/>
                <w:szCs w:val="24"/>
                <w:u w:val="single"/>
              </w:rPr>
              <w:t>50’</w:t>
            </w:r>
          </w:p>
        </w:tc>
        <w:tc>
          <w:tcPr>
            <w:tcW w:w="1914"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Calibri" w:hAnsi="Calibri"/>
                <w:b/>
                <w:bCs/>
                <w:color w:val="000000"/>
                <w:sz w:val="24"/>
                <w:szCs w:val="24"/>
              </w:rPr>
              <w:t> </w:t>
            </w:r>
          </w:p>
          <w:p w:rsidR="00DE0BFF" w:rsidRPr="00DE0BFF" w:rsidRDefault="00DE0BFF" w:rsidP="00DE0BFF">
            <w:pPr>
              <w:jc w:val="center"/>
              <w:rPr>
                <w:rFonts w:ascii="Times New Roman" w:hAnsi="Times New Roman"/>
                <w:color w:val="000000"/>
                <w:sz w:val="24"/>
                <w:szCs w:val="24"/>
              </w:rPr>
            </w:pPr>
            <w:r w:rsidRPr="00DE0BFF">
              <w:rPr>
                <w:rFonts w:ascii="Calibri" w:hAnsi="Calibri"/>
                <w:b/>
                <w:bCs/>
                <w:color w:val="000000"/>
                <w:sz w:val="24"/>
                <w:szCs w:val="24"/>
                <w:u w:val="single"/>
              </w:rPr>
              <w:t>-108</w:t>
            </w:r>
          </w:p>
        </w:tc>
        <w:tc>
          <w:tcPr>
            <w:tcW w:w="1939"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Calibri" w:hAnsi="Calibri"/>
                <w:b/>
                <w:bCs/>
                <w:color w:val="000000"/>
                <w:sz w:val="24"/>
                <w:szCs w:val="24"/>
              </w:rPr>
              <w:t> </w:t>
            </w:r>
          </w:p>
          <w:p w:rsidR="00DE0BFF" w:rsidRPr="00DE0BFF" w:rsidRDefault="00DE0BFF" w:rsidP="00DE0BFF">
            <w:pPr>
              <w:jc w:val="center"/>
              <w:rPr>
                <w:rFonts w:ascii="Times New Roman" w:hAnsi="Times New Roman"/>
                <w:color w:val="000000"/>
                <w:sz w:val="24"/>
                <w:szCs w:val="24"/>
              </w:rPr>
            </w:pPr>
            <w:r w:rsidRPr="00DE0BFF">
              <w:rPr>
                <w:rFonts w:ascii="Calibri" w:hAnsi="Calibri"/>
                <w:b/>
                <w:bCs/>
                <w:color w:val="000000"/>
                <w:sz w:val="24"/>
                <w:szCs w:val="24"/>
                <w:u w:val="single"/>
              </w:rPr>
              <w:t>-135</w:t>
            </w:r>
          </w:p>
        </w:tc>
        <w:tc>
          <w:tcPr>
            <w:tcW w:w="199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Calibri" w:hAnsi="Calibri"/>
                <w:b/>
                <w:bCs/>
                <w:color w:val="000000"/>
                <w:sz w:val="24"/>
                <w:szCs w:val="24"/>
              </w:rPr>
              <w:t> </w:t>
            </w:r>
          </w:p>
          <w:p w:rsidR="00DE0BFF" w:rsidRPr="00DE0BFF" w:rsidRDefault="00DE0BFF" w:rsidP="00DE0BFF">
            <w:pPr>
              <w:jc w:val="center"/>
              <w:rPr>
                <w:rFonts w:ascii="Times New Roman" w:hAnsi="Times New Roman"/>
                <w:color w:val="000000"/>
                <w:sz w:val="24"/>
                <w:szCs w:val="24"/>
              </w:rPr>
            </w:pPr>
            <w:r w:rsidRPr="00DE0BFF">
              <w:rPr>
                <w:rFonts w:ascii="Calibri" w:hAnsi="Calibri"/>
                <w:b/>
                <w:bCs/>
                <w:color w:val="000000"/>
                <w:sz w:val="24"/>
                <w:szCs w:val="24"/>
                <w:u w:val="single"/>
              </w:rPr>
              <w:t>-143</w:t>
            </w:r>
          </w:p>
        </w:tc>
        <w:tc>
          <w:tcPr>
            <w:tcW w:w="188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Calibri" w:hAnsi="Calibri"/>
                <w:b/>
                <w:bCs/>
                <w:color w:val="000000"/>
                <w:sz w:val="24"/>
                <w:szCs w:val="24"/>
              </w:rPr>
              <w:t> </w:t>
            </w:r>
          </w:p>
          <w:p w:rsidR="00DE0BFF" w:rsidRPr="00DE0BFF" w:rsidRDefault="00DE0BFF" w:rsidP="00DE0BFF">
            <w:pPr>
              <w:jc w:val="center"/>
              <w:rPr>
                <w:rFonts w:ascii="Times New Roman" w:hAnsi="Times New Roman"/>
                <w:color w:val="000000"/>
                <w:sz w:val="24"/>
                <w:szCs w:val="24"/>
              </w:rPr>
            </w:pPr>
            <w:r w:rsidRPr="00DE0BFF">
              <w:rPr>
                <w:rFonts w:ascii="Calibri" w:hAnsi="Calibri"/>
                <w:b/>
                <w:bCs/>
                <w:color w:val="000000"/>
                <w:sz w:val="24"/>
                <w:szCs w:val="24"/>
                <w:u w:val="single"/>
              </w:rPr>
              <w:t>-170</w:t>
            </w:r>
          </w:p>
        </w:tc>
      </w:tr>
      <w:tr w:rsidR="00DE0BFF" w:rsidRPr="00DE0BFF">
        <w:trPr>
          <w:trHeight w:val="828"/>
        </w:trPr>
        <w:tc>
          <w:tcPr>
            <w:tcW w:w="1624"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Times New Roman" w:hAnsi="Times New Roman"/>
                <w:b/>
                <w:bCs/>
                <w:color w:val="000000"/>
                <w:sz w:val="24"/>
                <w:szCs w:val="24"/>
                <w:u w:val="single"/>
              </w:rPr>
              <w:t> </w:t>
            </w:r>
          </w:p>
          <w:p w:rsidR="00DE0BFF" w:rsidRPr="00DE0BFF" w:rsidRDefault="005361D7" w:rsidP="00DE0BFF">
            <w:pPr>
              <w:jc w:val="center"/>
              <w:rPr>
                <w:rFonts w:ascii="Times New Roman" w:hAnsi="Times New Roman"/>
                <w:color w:val="000000"/>
                <w:sz w:val="24"/>
                <w:szCs w:val="24"/>
              </w:rPr>
            </w:pPr>
            <w:r>
              <w:rPr>
                <w:rFonts w:cs="Arial"/>
                <w:b/>
                <w:bCs/>
                <w:color w:val="000000"/>
                <w:sz w:val="24"/>
                <w:szCs w:val="24"/>
                <w:u w:val="single"/>
              </w:rPr>
              <w:t xml:space="preserve">&gt;50’ to </w:t>
            </w:r>
            <w:r w:rsidRPr="000E5EAF">
              <w:rPr>
                <w:rFonts w:cs="Arial"/>
                <w:b/>
                <w:bCs/>
                <w:color w:val="000000"/>
                <w:sz w:val="24"/>
                <w:szCs w:val="24"/>
                <w:highlight w:val="red"/>
                <w:u w:val="single"/>
              </w:rPr>
              <w:t>≤</w:t>
            </w:r>
            <w:r w:rsidR="00DE0BFF" w:rsidRPr="00DE0BFF">
              <w:rPr>
                <w:rFonts w:cs="Arial"/>
                <w:b/>
                <w:bCs/>
                <w:color w:val="000000"/>
                <w:sz w:val="24"/>
                <w:szCs w:val="24"/>
                <w:u w:val="single"/>
              </w:rPr>
              <w:t>55’</w:t>
            </w:r>
          </w:p>
        </w:tc>
        <w:tc>
          <w:tcPr>
            <w:tcW w:w="1914"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Calibri" w:hAnsi="Calibri"/>
                <w:b/>
                <w:bCs/>
                <w:color w:val="000000"/>
                <w:sz w:val="24"/>
                <w:szCs w:val="24"/>
              </w:rPr>
              <w:t> </w:t>
            </w:r>
          </w:p>
          <w:p w:rsidR="00DE0BFF" w:rsidRPr="00DE0BFF" w:rsidRDefault="00DE0BFF" w:rsidP="00DE0BFF">
            <w:pPr>
              <w:jc w:val="center"/>
              <w:rPr>
                <w:rFonts w:ascii="Times New Roman" w:hAnsi="Times New Roman"/>
                <w:color w:val="000000"/>
                <w:sz w:val="24"/>
                <w:szCs w:val="24"/>
              </w:rPr>
            </w:pPr>
            <w:r w:rsidRPr="00DE0BFF">
              <w:rPr>
                <w:rFonts w:ascii="Calibri" w:hAnsi="Calibri"/>
                <w:b/>
                <w:bCs/>
                <w:color w:val="000000"/>
                <w:sz w:val="24"/>
                <w:szCs w:val="24"/>
                <w:u w:val="single"/>
              </w:rPr>
              <w:t>-111</w:t>
            </w:r>
          </w:p>
        </w:tc>
        <w:tc>
          <w:tcPr>
            <w:tcW w:w="1939"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Calibri" w:hAnsi="Calibri"/>
                <w:b/>
                <w:bCs/>
                <w:color w:val="000000"/>
                <w:sz w:val="24"/>
                <w:szCs w:val="24"/>
              </w:rPr>
              <w:t> </w:t>
            </w:r>
          </w:p>
          <w:p w:rsidR="00DE0BFF" w:rsidRPr="00DE0BFF" w:rsidRDefault="00DE0BFF" w:rsidP="00DE0BFF">
            <w:pPr>
              <w:jc w:val="center"/>
              <w:rPr>
                <w:rFonts w:ascii="Times New Roman" w:hAnsi="Times New Roman"/>
                <w:color w:val="000000"/>
                <w:sz w:val="24"/>
                <w:szCs w:val="24"/>
              </w:rPr>
            </w:pPr>
            <w:r w:rsidRPr="00DE0BFF">
              <w:rPr>
                <w:rFonts w:ascii="Calibri" w:hAnsi="Calibri"/>
                <w:b/>
                <w:bCs/>
                <w:color w:val="000000"/>
                <w:sz w:val="24"/>
                <w:szCs w:val="24"/>
                <w:u w:val="single"/>
              </w:rPr>
              <w:t>-137</w:t>
            </w:r>
          </w:p>
        </w:tc>
        <w:tc>
          <w:tcPr>
            <w:tcW w:w="199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Calibri" w:hAnsi="Calibri"/>
                <w:b/>
                <w:bCs/>
                <w:color w:val="000000"/>
                <w:sz w:val="24"/>
                <w:szCs w:val="24"/>
              </w:rPr>
              <w:t> </w:t>
            </w:r>
          </w:p>
          <w:p w:rsidR="00DE0BFF" w:rsidRPr="00DE0BFF" w:rsidRDefault="00DE0BFF" w:rsidP="00DE0BFF">
            <w:pPr>
              <w:jc w:val="center"/>
              <w:rPr>
                <w:rFonts w:ascii="Times New Roman" w:hAnsi="Times New Roman"/>
                <w:color w:val="000000"/>
                <w:sz w:val="24"/>
                <w:szCs w:val="24"/>
              </w:rPr>
            </w:pPr>
            <w:r w:rsidRPr="00DE0BFF">
              <w:rPr>
                <w:rFonts w:ascii="Calibri" w:hAnsi="Calibri"/>
                <w:b/>
                <w:bCs/>
                <w:color w:val="000000"/>
                <w:sz w:val="24"/>
                <w:szCs w:val="24"/>
                <w:u w:val="single"/>
              </w:rPr>
              <w:t>-146</w:t>
            </w:r>
          </w:p>
        </w:tc>
        <w:tc>
          <w:tcPr>
            <w:tcW w:w="188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Calibri" w:hAnsi="Calibri"/>
                <w:b/>
                <w:bCs/>
                <w:color w:val="000000"/>
                <w:sz w:val="24"/>
                <w:szCs w:val="24"/>
              </w:rPr>
              <w:t> </w:t>
            </w:r>
          </w:p>
          <w:p w:rsidR="00DE0BFF" w:rsidRPr="00DE0BFF" w:rsidRDefault="00DE0BFF" w:rsidP="00DE0BFF">
            <w:pPr>
              <w:jc w:val="center"/>
              <w:rPr>
                <w:rFonts w:ascii="Times New Roman" w:hAnsi="Times New Roman"/>
                <w:color w:val="000000"/>
                <w:sz w:val="24"/>
                <w:szCs w:val="24"/>
              </w:rPr>
            </w:pPr>
            <w:r w:rsidRPr="00DE0BFF">
              <w:rPr>
                <w:rFonts w:ascii="Calibri" w:hAnsi="Calibri"/>
                <w:b/>
                <w:bCs/>
                <w:color w:val="000000"/>
                <w:sz w:val="24"/>
                <w:szCs w:val="24"/>
                <w:u w:val="single"/>
              </w:rPr>
              <w:t>-173</w:t>
            </w:r>
          </w:p>
        </w:tc>
      </w:tr>
      <w:tr w:rsidR="00DE0BFF" w:rsidRPr="00DE0BFF">
        <w:trPr>
          <w:trHeight w:val="828"/>
        </w:trPr>
        <w:tc>
          <w:tcPr>
            <w:tcW w:w="1624"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Times New Roman" w:hAnsi="Times New Roman"/>
                <w:b/>
                <w:bCs/>
                <w:color w:val="000000"/>
                <w:sz w:val="24"/>
                <w:szCs w:val="24"/>
                <w:u w:val="single"/>
              </w:rPr>
              <w:t> </w:t>
            </w:r>
          </w:p>
          <w:p w:rsidR="00DE0BFF" w:rsidRPr="00DE0BFF" w:rsidRDefault="005361D7" w:rsidP="00DE0BFF">
            <w:pPr>
              <w:jc w:val="center"/>
              <w:rPr>
                <w:rFonts w:ascii="Times New Roman" w:hAnsi="Times New Roman"/>
                <w:color w:val="000000"/>
                <w:sz w:val="24"/>
                <w:szCs w:val="24"/>
              </w:rPr>
            </w:pPr>
            <w:r>
              <w:rPr>
                <w:rFonts w:cs="Arial"/>
                <w:b/>
                <w:bCs/>
                <w:color w:val="000000"/>
                <w:sz w:val="24"/>
                <w:szCs w:val="24"/>
                <w:u w:val="single"/>
              </w:rPr>
              <w:t xml:space="preserve">&gt;55’ to </w:t>
            </w:r>
            <w:r w:rsidRPr="000E5EAF">
              <w:rPr>
                <w:rFonts w:cs="Arial"/>
                <w:b/>
                <w:bCs/>
                <w:color w:val="000000"/>
                <w:sz w:val="24"/>
                <w:szCs w:val="24"/>
                <w:highlight w:val="red"/>
                <w:u w:val="single"/>
              </w:rPr>
              <w:t>≤</w:t>
            </w:r>
            <w:r w:rsidR="00DE0BFF" w:rsidRPr="00DE0BFF">
              <w:rPr>
                <w:rFonts w:cs="Arial"/>
                <w:b/>
                <w:bCs/>
                <w:color w:val="000000"/>
                <w:sz w:val="24"/>
                <w:szCs w:val="24"/>
                <w:u w:val="single"/>
              </w:rPr>
              <w:t>60’</w:t>
            </w:r>
          </w:p>
        </w:tc>
        <w:tc>
          <w:tcPr>
            <w:tcW w:w="1914"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Calibri" w:hAnsi="Calibri"/>
                <w:b/>
                <w:bCs/>
                <w:color w:val="000000"/>
                <w:sz w:val="24"/>
                <w:szCs w:val="24"/>
              </w:rPr>
              <w:t> </w:t>
            </w:r>
          </w:p>
          <w:p w:rsidR="00DE0BFF" w:rsidRPr="00DE0BFF" w:rsidRDefault="00DE0BFF" w:rsidP="00DE0BFF">
            <w:pPr>
              <w:jc w:val="center"/>
              <w:rPr>
                <w:rFonts w:ascii="Times New Roman" w:hAnsi="Times New Roman"/>
                <w:color w:val="000000"/>
                <w:sz w:val="24"/>
                <w:szCs w:val="24"/>
              </w:rPr>
            </w:pPr>
            <w:r w:rsidRPr="00DE0BFF">
              <w:rPr>
                <w:rFonts w:ascii="Calibri" w:hAnsi="Calibri"/>
                <w:b/>
                <w:bCs/>
                <w:color w:val="000000"/>
                <w:sz w:val="24"/>
                <w:szCs w:val="24"/>
                <w:u w:val="single"/>
              </w:rPr>
              <w:t>-113</w:t>
            </w:r>
          </w:p>
        </w:tc>
        <w:tc>
          <w:tcPr>
            <w:tcW w:w="1939"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Calibri" w:hAnsi="Calibri"/>
                <w:b/>
                <w:bCs/>
                <w:color w:val="000000"/>
                <w:sz w:val="24"/>
                <w:szCs w:val="24"/>
              </w:rPr>
              <w:t> </w:t>
            </w:r>
          </w:p>
          <w:p w:rsidR="00DE0BFF" w:rsidRPr="00DE0BFF" w:rsidRDefault="00DE0BFF" w:rsidP="00DE0BFF">
            <w:pPr>
              <w:jc w:val="center"/>
              <w:rPr>
                <w:rFonts w:ascii="Times New Roman" w:hAnsi="Times New Roman"/>
                <w:color w:val="000000"/>
                <w:sz w:val="24"/>
                <w:szCs w:val="24"/>
              </w:rPr>
            </w:pPr>
            <w:r w:rsidRPr="00DE0BFF">
              <w:rPr>
                <w:rFonts w:ascii="Calibri" w:hAnsi="Calibri"/>
                <w:b/>
                <w:bCs/>
                <w:color w:val="000000"/>
                <w:sz w:val="24"/>
                <w:szCs w:val="24"/>
                <w:u w:val="single"/>
              </w:rPr>
              <w:t>-140</w:t>
            </w:r>
          </w:p>
        </w:tc>
        <w:tc>
          <w:tcPr>
            <w:tcW w:w="199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Calibri" w:hAnsi="Calibri"/>
                <w:b/>
                <w:bCs/>
                <w:color w:val="000000"/>
                <w:sz w:val="24"/>
                <w:szCs w:val="24"/>
              </w:rPr>
              <w:t> </w:t>
            </w:r>
          </w:p>
          <w:p w:rsidR="00DE0BFF" w:rsidRPr="00DE0BFF" w:rsidRDefault="00DE0BFF" w:rsidP="00DE0BFF">
            <w:pPr>
              <w:jc w:val="center"/>
              <w:rPr>
                <w:rFonts w:ascii="Times New Roman" w:hAnsi="Times New Roman"/>
                <w:color w:val="000000"/>
                <w:sz w:val="24"/>
                <w:szCs w:val="24"/>
              </w:rPr>
            </w:pPr>
            <w:r w:rsidRPr="00DE0BFF">
              <w:rPr>
                <w:rFonts w:ascii="Calibri" w:hAnsi="Calibri"/>
                <w:b/>
                <w:bCs/>
                <w:color w:val="000000"/>
                <w:sz w:val="24"/>
                <w:szCs w:val="24"/>
                <w:u w:val="single"/>
              </w:rPr>
              <w:t>-149</w:t>
            </w:r>
          </w:p>
        </w:tc>
        <w:tc>
          <w:tcPr>
            <w:tcW w:w="188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Calibri" w:hAnsi="Calibri"/>
                <w:b/>
                <w:bCs/>
                <w:color w:val="000000"/>
                <w:sz w:val="24"/>
                <w:szCs w:val="24"/>
              </w:rPr>
              <w:t> </w:t>
            </w:r>
          </w:p>
          <w:p w:rsidR="00DE0BFF" w:rsidRPr="00DE0BFF" w:rsidRDefault="00DE0BFF" w:rsidP="00DE0BFF">
            <w:pPr>
              <w:jc w:val="center"/>
              <w:rPr>
                <w:rFonts w:ascii="Times New Roman" w:hAnsi="Times New Roman"/>
                <w:color w:val="000000"/>
                <w:sz w:val="24"/>
                <w:szCs w:val="24"/>
              </w:rPr>
            </w:pPr>
            <w:r w:rsidRPr="00DE0BFF">
              <w:rPr>
                <w:rFonts w:ascii="Calibri" w:hAnsi="Calibri"/>
                <w:b/>
                <w:bCs/>
                <w:color w:val="000000"/>
                <w:sz w:val="24"/>
                <w:szCs w:val="24"/>
                <w:u w:val="single"/>
              </w:rPr>
              <w:t>-176</w:t>
            </w:r>
          </w:p>
        </w:tc>
      </w:tr>
    </w:tbl>
    <w:p w:rsidR="00DE0BFF" w:rsidRPr="00DE0BFF" w:rsidRDefault="00DE0BFF" w:rsidP="00DE0BFF">
      <w:pPr>
        <w:spacing w:after="200"/>
        <w:rPr>
          <w:rFonts w:ascii="Times New Roman" w:hAnsi="Times New Roman"/>
          <w:color w:val="000000"/>
          <w:sz w:val="24"/>
          <w:szCs w:val="24"/>
        </w:rPr>
      </w:pPr>
      <w:r w:rsidRPr="00DE0BFF">
        <w:rPr>
          <w:rFonts w:ascii="Calibri" w:hAnsi="Calibri"/>
          <w:color w:val="000000"/>
          <w:sz w:val="24"/>
          <w:szCs w:val="24"/>
        </w:rPr>
        <w:t> </w:t>
      </w:r>
    </w:p>
    <w:p w:rsidR="00DE0BFF" w:rsidRPr="00DE0BFF" w:rsidRDefault="00DE0BFF" w:rsidP="00DE0BFF">
      <w:pPr>
        <w:spacing w:after="200"/>
        <w:rPr>
          <w:rFonts w:ascii="Times New Roman" w:hAnsi="Times New Roman"/>
          <w:color w:val="000000"/>
          <w:sz w:val="24"/>
          <w:szCs w:val="24"/>
        </w:rPr>
      </w:pPr>
      <w:r w:rsidRPr="00DE0BFF">
        <w:rPr>
          <w:rFonts w:ascii="Calibri" w:hAnsi="Calibri"/>
          <w:color w:val="000000"/>
          <w:sz w:val="24"/>
          <w:szCs w:val="24"/>
        </w:rPr>
        <w:t> </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70"/>
        <w:gridCol w:w="2493"/>
        <w:gridCol w:w="2493"/>
        <w:gridCol w:w="2494"/>
      </w:tblGrid>
      <w:tr w:rsidR="00DE0BFF" w:rsidRPr="00DE0BFF">
        <w:tc>
          <w:tcPr>
            <w:tcW w:w="9350" w:type="dxa"/>
            <w:gridSpan w:val="4"/>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cs="Arial"/>
                <w:b/>
                <w:bCs/>
                <w:color w:val="000000"/>
                <w:sz w:val="24"/>
                <w:szCs w:val="24"/>
                <w:u w:val="single"/>
              </w:rPr>
              <w:t xml:space="preserve">TABLE 8 — Hip Roofs </w:t>
            </w:r>
          </w:p>
          <w:p w:rsidR="00DE0BFF" w:rsidRPr="00DE0BFF" w:rsidRDefault="00DE0BFF" w:rsidP="00DE0BFF">
            <w:pPr>
              <w:jc w:val="center"/>
              <w:rPr>
                <w:rFonts w:ascii="Times New Roman" w:hAnsi="Times New Roman"/>
                <w:color w:val="000000"/>
                <w:sz w:val="24"/>
                <w:szCs w:val="24"/>
              </w:rPr>
            </w:pPr>
            <w:r w:rsidRPr="00DE0BFF">
              <w:rPr>
                <w:rFonts w:ascii="Times New Roman" w:hAnsi="Times New Roman"/>
                <w:b/>
                <w:bCs/>
                <w:color w:val="000000"/>
                <w:sz w:val="24"/>
                <w:szCs w:val="24"/>
              </w:rPr>
              <w:t> </w:t>
            </w:r>
          </w:p>
          <w:p w:rsidR="00DE0BFF" w:rsidRPr="00DE0BFF" w:rsidRDefault="00DE0BFF" w:rsidP="00DE0BFF">
            <w:pPr>
              <w:jc w:val="center"/>
              <w:rPr>
                <w:rFonts w:ascii="Times New Roman" w:hAnsi="Times New Roman"/>
                <w:color w:val="000000"/>
                <w:sz w:val="24"/>
                <w:szCs w:val="24"/>
              </w:rPr>
            </w:pPr>
            <w:r w:rsidRPr="00DE0BFF">
              <w:rPr>
                <w:rFonts w:cs="Arial"/>
                <w:b/>
                <w:bCs/>
                <w:color w:val="000000"/>
                <w:sz w:val="24"/>
                <w:szCs w:val="24"/>
                <w:u w:val="single"/>
              </w:rPr>
              <w:t xml:space="preserve">MINIMUM ASD DESIGN WIND UPLIFT PRESSURES IN PSF </w:t>
            </w:r>
          </w:p>
          <w:p w:rsidR="00DE0BFF" w:rsidRPr="00DE0BFF" w:rsidRDefault="00DE0BFF" w:rsidP="00DE0BFF">
            <w:pPr>
              <w:jc w:val="center"/>
              <w:rPr>
                <w:rFonts w:ascii="Times New Roman" w:hAnsi="Times New Roman"/>
                <w:color w:val="000000"/>
                <w:sz w:val="24"/>
                <w:szCs w:val="24"/>
              </w:rPr>
            </w:pPr>
            <w:r w:rsidRPr="00DE0BFF">
              <w:rPr>
                <w:rFonts w:cs="Arial"/>
                <w:b/>
                <w:bCs/>
                <w:color w:val="000000"/>
                <w:sz w:val="24"/>
                <w:szCs w:val="24"/>
                <w:u w:val="single"/>
              </w:rPr>
              <w:t>FOR ROOF SLOPE - &gt;</w:t>
            </w:r>
            <w:r w:rsidR="005361D7">
              <w:rPr>
                <w:rFonts w:cs="Arial"/>
                <w:b/>
                <w:bCs/>
                <w:color w:val="000000"/>
                <w:sz w:val="24"/>
                <w:szCs w:val="24"/>
                <w:u w:val="single"/>
              </w:rPr>
              <w:t xml:space="preserve">4:12 to </w:t>
            </w:r>
            <w:r w:rsidR="005361D7" w:rsidRPr="000E5EAF">
              <w:rPr>
                <w:rFonts w:cs="Arial"/>
                <w:b/>
                <w:bCs/>
                <w:color w:val="000000"/>
                <w:sz w:val="24"/>
                <w:szCs w:val="24"/>
                <w:highlight w:val="red"/>
                <w:u w:val="single"/>
              </w:rPr>
              <w:t>≤</w:t>
            </w:r>
            <w:r w:rsidRPr="00DE0BFF">
              <w:rPr>
                <w:rFonts w:cs="Arial"/>
                <w:b/>
                <w:bCs/>
                <w:color w:val="000000"/>
                <w:sz w:val="24"/>
                <w:szCs w:val="24"/>
                <w:u w:val="single"/>
              </w:rPr>
              <w:t xml:space="preserve">6:12 </w:t>
            </w:r>
          </w:p>
          <w:p w:rsidR="00DE0BFF" w:rsidRPr="00DE0BFF" w:rsidRDefault="00DE0BFF" w:rsidP="00DE0BFF">
            <w:pPr>
              <w:jc w:val="center"/>
              <w:rPr>
                <w:rFonts w:ascii="Times New Roman" w:hAnsi="Times New Roman"/>
                <w:color w:val="000000"/>
                <w:sz w:val="24"/>
                <w:szCs w:val="24"/>
              </w:rPr>
            </w:pPr>
            <w:r w:rsidRPr="00DE0BFF">
              <w:rPr>
                <w:rFonts w:cs="Arial"/>
                <w:b/>
                <w:bCs/>
                <w:color w:val="000000"/>
                <w:sz w:val="24"/>
                <w:szCs w:val="24"/>
                <w:u w:val="single"/>
              </w:rPr>
              <w:t>RISK CATEGORY II EXPOSURE CATEGORY “C”</w:t>
            </w:r>
          </w:p>
          <w:p w:rsidR="00DE0BFF" w:rsidRPr="00DE0BFF" w:rsidRDefault="00DE0BFF" w:rsidP="00DE0BFF">
            <w:pPr>
              <w:jc w:val="center"/>
              <w:rPr>
                <w:rFonts w:ascii="Times New Roman" w:hAnsi="Times New Roman"/>
                <w:color w:val="000000"/>
                <w:sz w:val="24"/>
                <w:szCs w:val="24"/>
              </w:rPr>
            </w:pPr>
            <w:r w:rsidRPr="00DE0BFF">
              <w:rPr>
                <w:rFonts w:ascii="Times New Roman" w:hAnsi="Times New Roman"/>
                <w:b/>
                <w:bCs/>
                <w:color w:val="000000"/>
                <w:sz w:val="24"/>
                <w:szCs w:val="24"/>
              </w:rPr>
              <w:lastRenderedPageBreak/>
              <w:t> </w:t>
            </w:r>
          </w:p>
          <w:p w:rsidR="00DE0BFF" w:rsidRPr="00DE0BFF" w:rsidRDefault="00DE0BFF" w:rsidP="00DE0BFF">
            <w:pPr>
              <w:jc w:val="center"/>
              <w:rPr>
                <w:rFonts w:ascii="Times New Roman" w:hAnsi="Times New Roman"/>
                <w:color w:val="000000"/>
                <w:sz w:val="24"/>
                <w:szCs w:val="24"/>
              </w:rPr>
            </w:pPr>
            <w:r w:rsidRPr="00DE0BFF">
              <w:rPr>
                <w:rFonts w:cs="Arial"/>
                <w:b/>
                <w:bCs/>
                <w:color w:val="000000"/>
                <w:sz w:val="24"/>
                <w:szCs w:val="24"/>
                <w:u w:val="single"/>
              </w:rPr>
              <w:t>(Overhang)</w:t>
            </w:r>
          </w:p>
          <w:p w:rsidR="00DE0BFF" w:rsidRPr="00DE0BFF" w:rsidRDefault="00DE0BFF" w:rsidP="00DE0BFF">
            <w:pPr>
              <w:jc w:val="center"/>
              <w:rPr>
                <w:rFonts w:ascii="Times New Roman" w:hAnsi="Times New Roman"/>
                <w:color w:val="000000"/>
                <w:sz w:val="24"/>
                <w:szCs w:val="24"/>
              </w:rPr>
            </w:pPr>
            <w:r w:rsidRPr="00DE0BFF">
              <w:rPr>
                <w:rFonts w:ascii="Times New Roman" w:hAnsi="Times New Roman"/>
                <w:b/>
                <w:bCs/>
                <w:color w:val="000000"/>
                <w:sz w:val="24"/>
                <w:szCs w:val="24"/>
              </w:rPr>
              <w:t> </w:t>
            </w:r>
          </w:p>
        </w:tc>
      </w:tr>
      <w:tr w:rsidR="00DE0BFF" w:rsidRPr="00DE0BFF">
        <w:tc>
          <w:tcPr>
            <w:tcW w:w="1870" w:type="dxa"/>
            <w:vMerge w:val="restar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Times New Roman" w:hAnsi="Times New Roman"/>
                <w:b/>
                <w:bCs/>
                <w:color w:val="000000"/>
                <w:sz w:val="24"/>
                <w:szCs w:val="24"/>
                <w:u w:val="single"/>
              </w:rPr>
              <w:lastRenderedPageBreak/>
              <w:t> </w:t>
            </w:r>
          </w:p>
          <w:p w:rsidR="00DE0BFF" w:rsidRPr="00DE0BFF" w:rsidRDefault="00DE0BFF" w:rsidP="00DE0BFF">
            <w:pPr>
              <w:jc w:val="center"/>
              <w:rPr>
                <w:rFonts w:ascii="Times New Roman" w:hAnsi="Times New Roman"/>
                <w:color w:val="000000"/>
                <w:sz w:val="24"/>
                <w:szCs w:val="24"/>
              </w:rPr>
            </w:pPr>
            <w:r w:rsidRPr="00DE0BFF">
              <w:rPr>
                <w:rFonts w:ascii="Times New Roman" w:hAnsi="Times New Roman"/>
                <w:b/>
                <w:bCs/>
                <w:color w:val="000000"/>
                <w:sz w:val="24"/>
                <w:szCs w:val="24"/>
                <w:u w:val="single"/>
              </w:rPr>
              <w:t> </w:t>
            </w:r>
          </w:p>
          <w:p w:rsidR="00DE0BFF" w:rsidRPr="00DE0BFF" w:rsidRDefault="00DE0BFF" w:rsidP="00DE0BFF">
            <w:pPr>
              <w:jc w:val="center"/>
              <w:rPr>
                <w:rFonts w:ascii="Times New Roman" w:hAnsi="Times New Roman"/>
                <w:color w:val="000000"/>
                <w:sz w:val="24"/>
                <w:szCs w:val="24"/>
              </w:rPr>
            </w:pPr>
            <w:r w:rsidRPr="00DE0BFF">
              <w:rPr>
                <w:rFonts w:ascii="Times New Roman" w:hAnsi="Times New Roman"/>
                <w:b/>
                <w:bCs/>
                <w:color w:val="000000"/>
                <w:sz w:val="24"/>
                <w:szCs w:val="24"/>
                <w:u w:val="single"/>
              </w:rPr>
              <w:t> </w:t>
            </w:r>
          </w:p>
          <w:p w:rsidR="00DE0BFF" w:rsidRPr="00DE0BFF" w:rsidRDefault="00DE0BFF" w:rsidP="00DE0BFF">
            <w:pPr>
              <w:jc w:val="center"/>
              <w:rPr>
                <w:rFonts w:ascii="Times New Roman" w:hAnsi="Times New Roman"/>
                <w:color w:val="000000"/>
                <w:sz w:val="24"/>
                <w:szCs w:val="24"/>
              </w:rPr>
            </w:pPr>
            <w:r w:rsidRPr="00DE0BFF">
              <w:rPr>
                <w:rFonts w:ascii="Times New Roman" w:hAnsi="Times New Roman"/>
                <w:b/>
                <w:bCs/>
                <w:color w:val="000000"/>
                <w:sz w:val="24"/>
                <w:szCs w:val="24"/>
                <w:u w:val="single"/>
              </w:rPr>
              <w:t> </w:t>
            </w:r>
          </w:p>
          <w:p w:rsidR="00DE0BFF" w:rsidRPr="00DE0BFF" w:rsidRDefault="00DE0BFF" w:rsidP="00DE0BFF">
            <w:pPr>
              <w:jc w:val="center"/>
              <w:rPr>
                <w:rFonts w:ascii="Times New Roman" w:hAnsi="Times New Roman"/>
                <w:color w:val="000000"/>
                <w:sz w:val="24"/>
                <w:szCs w:val="24"/>
              </w:rPr>
            </w:pPr>
            <w:r w:rsidRPr="00DE0BFF">
              <w:rPr>
                <w:rFonts w:ascii="Times New Roman" w:hAnsi="Times New Roman"/>
                <w:b/>
                <w:bCs/>
                <w:color w:val="000000"/>
                <w:sz w:val="24"/>
                <w:szCs w:val="24"/>
                <w:u w:val="single"/>
              </w:rPr>
              <w:t> </w:t>
            </w:r>
          </w:p>
          <w:p w:rsidR="00DE0BFF" w:rsidRPr="00DE0BFF" w:rsidRDefault="00DE0BFF" w:rsidP="00DE0BFF">
            <w:pPr>
              <w:jc w:val="center"/>
              <w:rPr>
                <w:rFonts w:ascii="Times New Roman" w:hAnsi="Times New Roman"/>
                <w:color w:val="000000"/>
                <w:sz w:val="24"/>
                <w:szCs w:val="24"/>
              </w:rPr>
            </w:pPr>
            <w:r w:rsidRPr="00DE0BFF">
              <w:rPr>
                <w:rFonts w:ascii="Times New Roman" w:hAnsi="Times New Roman"/>
                <w:b/>
                <w:bCs/>
                <w:color w:val="000000"/>
                <w:sz w:val="24"/>
                <w:szCs w:val="24"/>
                <w:u w:val="single"/>
              </w:rPr>
              <w:t> </w:t>
            </w:r>
          </w:p>
          <w:p w:rsidR="00DE0BFF" w:rsidRPr="00DE0BFF" w:rsidRDefault="00DE0BFF" w:rsidP="00DE0BFF">
            <w:pPr>
              <w:jc w:val="center"/>
              <w:rPr>
                <w:rFonts w:ascii="Times New Roman" w:hAnsi="Times New Roman"/>
                <w:color w:val="000000"/>
                <w:sz w:val="24"/>
                <w:szCs w:val="24"/>
              </w:rPr>
            </w:pPr>
            <w:r w:rsidRPr="00DE0BFF">
              <w:rPr>
                <w:rFonts w:cs="Arial"/>
                <w:b/>
                <w:bCs/>
                <w:color w:val="000000"/>
                <w:sz w:val="24"/>
                <w:szCs w:val="24"/>
                <w:u w:val="single"/>
              </w:rPr>
              <w:t>Roof Mean Height</w:t>
            </w:r>
          </w:p>
          <w:p w:rsidR="00DE0BFF" w:rsidRPr="00DE0BFF" w:rsidRDefault="00DE0BFF" w:rsidP="00DE0BFF">
            <w:pPr>
              <w:jc w:val="center"/>
              <w:rPr>
                <w:rFonts w:ascii="Times New Roman" w:hAnsi="Times New Roman"/>
                <w:color w:val="000000"/>
                <w:sz w:val="24"/>
                <w:szCs w:val="24"/>
              </w:rPr>
            </w:pPr>
            <w:r w:rsidRPr="00DE0BFF">
              <w:rPr>
                <w:rFonts w:ascii="Times New Roman" w:hAnsi="Times New Roman"/>
                <w:b/>
                <w:bCs/>
                <w:color w:val="000000"/>
                <w:sz w:val="24"/>
                <w:szCs w:val="24"/>
                <w:u w:val="single"/>
              </w:rPr>
              <w:t> </w:t>
            </w:r>
          </w:p>
        </w:tc>
        <w:tc>
          <w:tcPr>
            <w:tcW w:w="7480" w:type="dxa"/>
            <w:gridSpan w:val="3"/>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Times New Roman" w:hAnsi="Times New Roman"/>
                <w:b/>
                <w:bCs/>
                <w:color w:val="000000"/>
                <w:sz w:val="24"/>
                <w:szCs w:val="24"/>
                <w:u w:val="single"/>
              </w:rPr>
              <w:t> </w:t>
            </w:r>
          </w:p>
          <w:p w:rsidR="00DE0BFF" w:rsidRPr="00DE0BFF" w:rsidRDefault="00DE0BFF" w:rsidP="00DE0BFF">
            <w:pPr>
              <w:jc w:val="center"/>
              <w:rPr>
                <w:rFonts w:ascii="Times New Roman" w:hAnsi="Times New Roman"/>
                <w:color w:val="000000"/>
                <w:sz w:val="24"/>
                <w:szCs w:val="24"/>
              </w:rPr>
            </w:pPr>
            <w:r w:rsidRPr="00DE0BFF">
              <w:rPr>
                <w:rFonts w:cs="Arial"/>
                <w:b/>
                <w:bCs/>
                <w:color w:val="000000"/>
                <w:sz w:val="24"/>
                <w:szCs w:val="24"/>
                <w:u w:val="single"/>
              </w:rPr>
              <w:t>Roof Pressure Zones</w:t>
            </w:r>
          </w:p>
          <w:p w:rsidR="00DE0BFF" w:rsidRPr="00DE0BFF" w:rsidRDefault="00DE0BFF" w:rsidP="00DE0BFF">
            <w:pPr>
              <w:jc w:val="center"/>
              <w:rPr>
                <w:rFonts w:ascii="Times New Roman" w:hAnsi="Times New Roman"/>
                <w:color w:val="000000"/>
                <w:sz w:val="24"/>
                <w:szCs w:val="24"/>
              </w:rPr>
            </w:pPr>
            <w:r w:rsidRPr="00DE0BFF">
              <w:rPr>
                <w:rFonts w:ascii="Times New Roman" w:hAnsi="Times New Roman"/>
                <w:b/>
                <w:bCs/>
                <w:color w:val="000000"/>
                <w:sz w:val="24"/>
                <w:szCs w:val="24"/>
                <w:u w:val="single"/>
              </w:rPr>
              <w:t> </w:t>
            </w:r>
          </w:p>
        </w:tc>
      </w:tr>
      <w:tr w:rsidR="00DE0BFF" w:rsidRPr="00DE0BFF">
        <w:trPr>
          <w:trHeight w:val="1666"/>
        </w:trPr>
        <w:tc>
          <w:tcPr>
            <w:tcW w:w="0" w:type="auto"/>
            <w:vMerge/>
            <w:tcBorders>
              <w:top w:val="nil"/>
              <w:left w:val="single" w:sz="8" w:space="0" w:color="auto"/>
              <w:bottom w:val="single" w:sz="8" w:space="0" w:color="auto"/>
              <w:right w:val="single" w:sz="8" w:space="0" w:color="auto"/>
            </w:tcBorders>
            <w:vAlign w:val="center"/>
            <w:hideMark/>
          </w:tcPr>
          <w:p w:rsidR="00DE0BFF" w:rsidRPr="00DE0BFF" w:rsidRDefault="00DE0BFF" w:rsidP="00DE0BFF">
            <w:pPr>
              <w:rPr>
                <w:rFonts w:ascii="Times New Roman" w:hAnsi="Times New Roman"/>
                <w:color w:val="000000"/>
                <w:sz w:val="24"/>
                <w:szCs w:val="24"/>
              </w:rPr>
            </w:pPr>
          </w:p>
        </w:tc>
        <w:tc>
          <w:tcPr>
            <w:tcW w:w="249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Times New Roman" w:hAnsi="Times New Roman"/>
                <w:b/>
                <w:bCs/>
                <w:color w:val="000000"/>
                <w:sz w:val="24"/>
                <w:szCs w:val="24"/>
                <w:u w:val="single"/>
              </w:rPr>
              <w:t> </w:t>
            </w:r>
          </w:p>
          <w:p w:rsidR="00DE0BFF" w:rsidRPr="00DE0BFF" w:rsidRDefault="00DE0BFF" w:rsidP="00DE0BFF">
            <w:pPr>
              <w:jc w:val="center"/>
              <w:rPr>
                <w:rFonts w:ascii="Times New Roman" w:hAnsi="Times New Roman"/>
                <w:color w:val="000000"/>
                <w:sz w:val="24"/>
                <w:szCs w:val="24"/>
              </w:rPr>
            </w:pPr>
            <w:r w:rsidRPr="00DE0BFF">
              <w:rPr>
                <w:rFonts w:ascii="Times New Roman" w:hAnsi="Times New Roman"/>
                <w:b/>
                <w:bCs/>
                <w:color w:val="000000"/>
                <w:sz w:val="24"/>
                <w:szCs w:val="24"/>
                <w:u w:val="single"/>
              </w:rPr>
              <w:t> </w:t>
            </w:r>
          </w:p>
          <w:p w:rsidR="00DE0BFF" w:rsidRPr="00DE0BFF" w:rsidRDefault="00DE0BFF" w:rsidP="00DE0BFF">
            <w:pPr>
              <w:jc w:val="center"/>
              <w:rPr>
                <w:rFonts w:ascii="Times New Roman" w:hAnsi="Times New Roman"/>
                <w:color w:val="000000"/>
                <w:sz w:val="24"/>
                <w:szCs w:val="24"/>
              </w:rPr>
            </w:pPr>
            <w:r w:rsidRPr="00DE0BFF">
              <w:rPr>
                <w:rFonts w:cs="Arial"/>
                <w:b/>
                <w:bCs/>
                <w:color w:val="000000"/>
                <w:sz w:val="24"/>
                <w:szCs w:val="24"/>
                <w:u w:val="single"/>
              </w:rPr>
              <w:t xml:space="preserve">1 </w:t>
            </w:r>
          </w:p>
        </w:tc>
        <w:tc>
          <w:tcPr>
            <w:tcW w:w="249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Times New Roman" w:hAnsi="Times New Roman"/>
                <w:b/>
                <w:bCs/>
                <w:color w:val="000000"/>
                <w:sz w:val="24"/>
                <w:szCs w:val="24"/>
                <w:u w:val="single"/>
              </w:rPr>
              <w:t> </w:t>
            </w:r>
          </w:p>
          <w:p w:rsidR="00DE0BFF" w:rsidRPr="00DE0BFF" w:rsidRDefault="00DE0BFF" w:rsidP="00DE0BFF">
            <w:pPr>
              <w:jc w:val="center"/>
              <w:rPr>
                <w:rFonts w:ascii="Times New Roman" w:hAnsi="Times New Roman"/>
                <w:color w:val="000000"/>
                <w:sz w:val="24"/>
                <w:szCs w:val="24"/>
              </w:rPr>
            </w:pPr>
            <w:r w:rsidRPr="00DE0BFF">
              <w:rPr>
                <w:rFonts w:ascii="Times New Roman" w:hAnsi="Times New Roman"/>
                <w:b/>
                <w:bCs/>
                <w:color w:val="000000"/>
                <w:sz w:val="24"/>
                <w:szCs w:val="24"/>
                <w:u w:val="single"/>
              </w:rPr>
              <w:t> </w:t>
            </w:r>
          </w:p>
          <w:p w:rsidR="00DE0BFF" w:rsidRPr="00DE0BFF" w:rsidRDefault="00DE0BFF" w:rsidP="00DE0BFF">
            <w:pPr>
              <w:jc w:val="center"/>
              <w:rPr>
                <w:rFonts w:ascii="Times New Roman" w:hAnsi="Times New Roman"/>
                <w:color w:val="000000"/>
                <w:sz w:val="24"/>
                <w:szCs w:val="24"/>
              </w:rPr>
            </w:pPr>
            <w:r w:rsidRPr="00DE0BFF">
              <w:rPr>
                <w:rFonts w:cs="Arial"/>
                <w:b/>
                <w:bCs/>
                <w:color w:val="000000"/>
                <w:sz w:val="24"/>
                <w:szCs w:val="24"/>
                <w:u w:val="single"/>
              </w:rPr>
              <w:t>2r and 2e</w:t>
            </w:r>
          </w:p>
        </w:tc>
        <w:tc>
          <w:tcPr>
            <w:tcW w:w="2494"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Times New Roman" w:hAnsi="Times New Roman"/>
                <w:b/>
                <w:bCs/>
                <w:color w:val="000000"/>
                <w:sz w:val="24"/>
                <w:szCs w:val="24"/>
                <w:u w:val="single"/>
              </w:rPr>
              <w:t> </w:t>
            </w:r>
          </w:p>
          <w:p w:rsidR="00DE0BFF" w:rsidRPr="00DE0BFF" w:rsidRDefault="00DE0BFF" w:rsidP="00DE0BFF">
            <w:pPr>
              <w:jc w:val="center"/>
              <w:rPr>
                <w:rFonts w:ascii="Times New Roman" w:hAnsi="Times New Roman"/>
                <w:color w:val="000000"/>
                <w:sz w:val="24"/>
                <w:szCs w:val="24"/>
              </w:rPr>
            </w:pPr>
            <w:r w:rsidRPr="00DE0BFF">
              <w:rPr>
                <w:rFonts w:ascii="Times New Roman" w:hAnsi="Times New Roman"/>
                <w:b/>
                <w:bCs/>
                <w:color w:val="000000"/>
                <w:sz w:val="24"/>
                <w:szCs w:val="24"/>
                <w:u w:val="single"/>
              </w:rPr>
              <w:t> </w:t>
            </w:r>
          </w:p>
          <w:p w:rsidR="00DE0BFF" w:rsidRPr="00DE0BFF" w:rsidRDefault="00DE0BFF" w:rsidP="00DE0BFF">
            <w:pPr>
              <w:jc w:val="center"/>
              <w:rPr>
                <w:rFonts w:ascii="Times New Roman" w:hAnsi="Times New Roman"/>
                <w:color w:val="000000"/>
                <w:sz w:val="24"/>
                <w:szCs w:val="24"/>
              </w:rPr>
            </w:pPr>
            <w:r w:rsidRPr="00DE0BFF">
              <w:rPr>
                <w:rFonts w:cs="Arial"/>
                <w:b/>
                <w:bCs/>
                <w:color w:val="000000"/>
                <w:sz w:val="24"/>
                <w:szCs w:val="24"/>
                <w:u w:val="single"/>
              </w:rPr>
              <w:t>3</w:t>
            </w:r>
          </w:p>
          <w:p w:rsidR="00DE0BFF" w:rsidRPr="00DE0BFF" w:rsidRDefault="00DE0BFF" w:rsidP="00DE0BFF">
            <w:pPr>
              <w:rPr>
                <w:rFonts w:ascii="Times New Roman" w:hAnsi="Times New Roman"/>
                <w:color w:val="000000"/>
                <w:sz w:val="24"/>
                <w:szCs w:val="24"/>
              </w:rPr>
            </w:pPr>
            <w:r w:rsidRPr="00DE0BFF">
              <w:rPr>
                <w:rFonts w:ascii="Times New Roman" w:hAnsi="Times New Roman"/>
                <w:b/>
                <w:bCs/>
                <w:color w:val="000000"/>
                <w:sz w:val="24"/>
                <w:szCs w:val="24"/>
                <w:u w:val="single"/>
              </w:rPr>
              <w:t> </w:t>
            </w:r>
          </w:p>
          <w:p w:rsidR="00DE0BFF" w:rsidRPr="00DE0BFF" w:rsidRDefault="00DE0BFF" w:rsidP="00DE0BFF">
            <w:pPr>
              <w:jc w:val="center"/>
              <w:rPr>
                <w:rFonts w:ascii="Times New Roman" w:hAnsi="Times New Roman"/>
                <w:color w:val="000000"/>
                <w:sz w:val="24"/>
                <w:szCs w:val="24"/>
              </w:rPr>
            </w:pPr>
            <w:r w:rsidRPr="00DE0BFF">
              <w:rPr>
                <w:rFonts w:ascii="Times New Roman" w:hAnsi="Times New Roman"/>
                <w:b/>
                <w:bCs/>
                <w:color w:val="000000"/>
                <w:sz w:val="24"/>
                <w:szCs w:val="24"/>
                <w:u w:val="single"/>
              </w:rPr>
              <w:t> </w:t>
            </w:r>
          </w:p>
          <w:p w:rsidR="00DE0BFF" w:rsidRPr="00DE0BFF" w:rsidRDefault="00DE0BFF" w:rsidP="00DE0BFF">
            <w:pPr>
              <w:jc w:val="center"/>
              <w:rPr>
                <w:rFonts w:ascii="Times New Roman" w:hAnsi="Times New Roman"/>
                <w:color w:val="000000"/>
                <w:sz w:val="24"/>
                <w:szCs w:val="24"/>
              </w:rPr>
            </w:pPr>
            <w:r w:rsidRPr="00DE0BFF">
              <w:rPr>
                <w:rFonts w:ascii="Calibri" w:hAnsi="Calibri"/>
                <w:color w:val="000000"/>
                <w:sz w:val="24"/>
                <w:szCs w:val="24"/>
              </w:rPr>
              <w:t> </w:t>
            </w:r>
          </w:p>
        </w:tc>
      </w:tr>
      <w:tr w:rsidR="00DE0BFF" w:rsidRPr="00DE0BFF">
        <w:trPr>
          <w:trHeight w:val="828"/>
        </w:trPr>
        <w:tc>
          <w:tcPr>
            <w:tcW w:w="1870"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Times New Roman" w:hAnsi="Times New Roman"/>
                <w:b/>
                <w:bCs/>
                <w:color w:val="000000"/>
                <w:sz w:val="24"/>
                <w:szCs w:val="24"/>
                <w:u w:val="single"/>
              </w:rPr>
              <w:t> </w:t>
            </w:r>
          </w:p>
          <w:p w:rsidR="00DE0BFF" w:rsidRPr="00DE0BFF" w:rsidRDefault="005361D7" w:rsidP="00DE0BFF">
            <w:pPr>
              <w:jc w:val="center"/>
              <w:rPr>
                <w:rFonts w:ascii="Times New Roman" w:hAnsi="Times New Roman"/>
                <w:color w:val="000000"/>
                <w:sz w:val="24"/>
                <w:szCs w:val="24"/>
              </w:rPr>
            </w:pPr>
            <w:r w:rsidRPr="000E5EAF">
              <w:rPr>
                <w:rFonts w:cs="Arial"/>
                <w:b/>
                <w:bCs/>
                <w:color w:val="000000"/>
                <w:sz w:val="24"/>
                <w:szCs w:val="24"/>
                <w:highlight w:val="red"/>
                <w:u w:val="single"/>
              </w:rPr>
              <w:t>≤</w:t>
            </w:r>
            <w:r w:rsidR="00DE0BFF" w:rsidRPr="00DE0BFF">
              <w:rPr>
                <w:rFonts w:cs="Arial"/>
                <w:b/>
                <w:bCs/>
                <w:color w:val="000000"/>
                <w:sz w:val="24"/>
                <w:szCs w:val="24"/>
                <w:u w:val="single"/>
              </w:rPr>
              <w:t>15’</w:t>
            </w:r>
          </w:p>
          <w:p w:rsidR="00DE0BFF" w:rsidRPr="00DE0BFF" w:rsidRDefault="00DE0BFF" w:rsidP="00DE0BFF">
            <w:pPr>
              <w:rPr>
                <w:rFonts w:ascii="Times New Roman" w:hAnsi="Times New Roman"/>
                <w:color w:val="000000"/>
                <w:sz w:val="24"/>
                <w:szCs w:val="24"/>
              </w:rPr>
            </w:pPr>
            <w:r w:rsidRPr="00DE0BFF">
              <w:rPr>
                <w:rFonts w:ascii="Times New Roman" w:hAnsi="Times New Roman"/>
                <w:b/>
                <w:bCs/>
                <w:color w:val="000000"/>
                <w:sz w:val="24"/>
                <w:szCs w:val="24"/>
                <w:u w:val="single"/>
              </w:rPr>
              <w:t> </w:t>
            </w:r>
          </w:p>
        </w:tc>
        <w:tc>
          <w:tcPr>
            <w:tcW w:w="249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Calibri" w:hAnsi="Calibri"/>
                <w:b/>
                <w:bCs/>
                <w:color w:val="000000"/>
                <w:sz w:val="24"/>
                <w:szCs w:val="24"/>
              </w:rPr>
              <w:t> </w:t>
            </w:r>
          </w:p>
          <w:p w:rsidR="00DE0BFF" w:rsidRPr="00DE0BFF" w:rsidRDefault="00DE0BFF" w:rsidP="00DE0BFF">
            <w:pPr>
              <w:jc w:val="center"/>
              <w:rPr>
                <w:rFonts w:ascii="Times New Roman" w:hAnsi="Times New Roman"/>
                <w:color w:val="000000"/>
                <w:sz w:val="24"/>
                <w:szCs w:val="24"/>
              </w:rPr>
            </w:pPr>
            <w:r w:rsidRPr="00DE0BFF">
              <w:rPr>
                <w:rFonts w:ascii="Calibri" w:hAnsi="Calibri"/>
                <w:b/>
                <w:bCs/>
                <w:color w:val="000000"/>
                <w:sz w:val="24"/>
                <w:szCs w:val="24"/>
                <w:u w:val="single"/>
              </w:rPr>
              <w:t>-71</w:t>
            </w:r>
          </w:p>
        </w:tc>
        <w:tc>
          <w:tcPr>
            <w:tcW w:w="249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Calibri" w:hAnsi="Calibri"/>
                <w:b/>
                <w:bCs/>
                <w:color w:val="000000"/>
                <w:sz w:val="24"/>
                <w:szCs w:val="24"/>
              </w:rPr>
              <w:t> </w:t>
            </w:r>
          </w:p>
          <w:p w:rsidR="00DE0BFF" w:rsidRPr="00DE0BFF" w:rsidRDefault="00DE0BFF" w:rsidP="00DE0BFF">
            <w:pPr>
              <w:jc w:val="center"/>
              <w:rPr>
                <w:rFonts w:ascii="Times New Roman" w:hAnsi="Times New Roman"/>
                <w:color w:val="000000"/>
                <w:sz w:val="24"/>
                <w:szCs w:val="24"/>
              </w:rPr>
            </w:pPr>
            <w:r w:rsidRPr="00DE0BFF">
              <w:rPr>
                <w:rFonts w:ascii="Calibri" w:hAnsi="Calibri"/>
                <w:b/>
                <w:bCs/>
                <w:color w:val="000000"/>
                <w:sz w:val="24"/>
                <w:szCs w:val="24"/>
                <w:u w:val="single"/>
              </w:rPr>
              <w:t>-91</w:t>
            </w:r>
          </w:p>
        </w:tc>
        <w:tc>
          <w:tcPr>
            <w:tcW w:w="2494"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Calibri" w:hAnsi="Calibri"/>
                <w:b/>
                <w:bCs/>
                <w:color w:val="000000"/>
                <w:sz w:val="24"/>
                <w:szCs w:val="24"/>
              </w:rPr>
              <w:t> </w:t>
            </w:r>
          </w:p>
          <w:p w:rsidR="00DE0BFF" w:rsidRPr="00DE0BFF" w:rsidRDefault="00DE0BFF" w:rsidP="00DE0BFF">
            <w:pPr>
              <w:jc w:val="center"/>
              <w:rPr>
                <w:rFonts w:ascii="Times New Roman" w:hAnsi="Times New Roman"/>
                <w:color w:val="000000"/>
                <w:sz w:val="24"/>
                <w:szCs w:val="24"/>
              </w:rPr>
            </w:pPr>
            <w:r w:rsidRPr="00DE0BFF">
              <w:rPr>
                <w:rFonts w:ascii="Calibri" w:hAnsi="Calibri"/>
                <w:b/>
                <w:bCs/>
                <w:color w:val="000000"/>
                <w:sz w:val="24"/>
                <w:szCs w:val="24"/>
                <w:u w:val="single"/>
              </w:rPr>
              <w:t>-111</w:t>
            </w:r>
          </w:p>
        </w:tc>
      </w:tr>
      <w:tr w:rsidR="00DE0BFF" w:rsidRPr="00DE0BFF">
        <w:trPr>
          <w:trHeight w:val="828"/>
        </w:trPr>
        <w:tc>
          <w:tcPr>
            <w:tcW w:w="1870"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Times New Roman" w:hAnsi="Times New Roman"/>
                <w:b/>
                <w:bCs/>
                <w:color w:val="000000"/>
                <w:sz w:val="24"/>
                <w:szCs w:val="24"/>
                <w:u w:val="single"/>
              </w:rPr>
              <w:t> </w:t>
            </w:r>
          </w:p>
          <w:p w:rsidR="00DE0BFF" w:rsidRPr="00DE0BFF" w:rsidRDefault="005361D7" w:rsidP="00DE0BFF">
            <w:pPr>
              <w:jc w:val="center"/>
              <w:rPr>
                <w:rFonts w:ascii="Times New Roman" w:hAnsi="Times New Roman"/>
                <w:color w:val="000000"/>
                <w:sz w:val="24"/>
                <w:szCs w:val="24"/>
              </w:rPr>
            </w:pPr>
            <w:r>
              <w:rPr>
                <w:rFonts w:cs="Arial"/>
                <w:b/>
                <w:bCs/>
                <w:color w:val="000000"/>
                <w:sz w:val="24"/>
                <w:szCs w:val="24"/>
                <w:u w:val="single"/>
              </w:rPr>
              <w:t xml:space="preserve">&gt;15 to </w:t>
            </w:r>
            <w:r w:rsidRPr="000E5EAF">
              <w:rPr>
                <w:rFonts w:cs="Arial"/>
                <w:b/>
                <w:bCs/>
                <w:color w:val="000000"/>
                <w:sz w:val="24"/>
                <w:szCs w:val="24"/>
                <w:highlight w:val="red"/>
                <w:u w:val="single"/>
              </w:rPr>
              <w:t>≤</w:t>
            </w:r>
            <w:r w:rsidR="00DE0BFF" w:rsidRPr="00DE0BFF">
              <w:rPr>
                <w:rFonts w:cs="Arial"/>
                <w:b/>
                <w:bCs/>
                <w:color w:val="000000"/>
                <w:sz w:val="24"/>
                <w:szCs w:val="24"/>
                <w:u w:val="single"/>
              </w:rPr>
              <w:t>20’</w:t>
            </w:r>
          </w:p>
          <w:p w:rsidR="00DE0BFF" w:rsidRPr="00DE0BFF" w:rsidRDefault="00DE0BFF" w:rsidP="00DE0BFF">
            <w:pPr>
              <w:rPr>
                <w:rFonts w:ascii="Times New Roman" w:hAnsi="Times New Roman"/>
                <w:color w:val="000000"/>
                <w:sz w:val="24"/>
                <w:szCs w:val="24"/>
              </w:rPr>
            </w:pPr>
            <w:r w:rsidRPr="00DE0BFF">
              <w:rPr>
                <w:rFonts w:ascii="Times New Roman" w:hAnsi="Times New Roman"/>
                <w:b/>
                <w:bCs/>
                <w:color w:val="000000"/>
                <w:sz w:val="24"/>
                <w:szCs w:val="24"/>
                <w:u w:val="single"/>
              </w:rPr>
              <w:t> </w:t>
            </w:r>
          </w:p>
        </w:tc>
        <w:tc>
          <w:tcPr>
            <w:tcW w:w="249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Calibri" w:hAnsi="Calibri"/>
                <w:b/>
                <w:bCs/>
                <w:color w:val="000000"/>
                <w:sz w:val="24"/>
                <w:szCs w:val="24"/>
              </w:rPr>
              <w:t> </w:t>
            </w:r>
          </w:p>
          <w:p w:rsidR="00DE0BFF" w:rsidRPr="00DE0BFF" w:rsidRDefault="00DE0BFF" w:rsidP="00DE0BFF">
            <w:pPr>
              <w:jc w:val="center"/>
              <w:rPr>
                <w:rFonts w:ascii="Times New Roman" w:hAnsi="Times New Roman"/>
                <w:color w:val="000000"/>
                <w:sz w:val="24"/>
                <w:szCs w:val="24"/>
              </w:rPr>
            </w:pPr>
            <w:r w:rsidRPr="00DE0BFF">
              <w:rPr>
                <w:rFonts w:ascii="Calibri" w:hAnsi="Calibri"/>
                <w:b/>
                <w:bCs/>
                <w:color w:val="000000"/>
                <w:sz w:val="24"/>
                <w:szCs w:val="24"/>
                <w:u w:val="single"/>
              </w:rPr>
              <w:t>-75</w:t>
            </w:r>
          </w:p>
        </w:tc>
        <w:tc>
          <w:tcPr>
            <w:tcW w:w="249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Calibri" w:hAnsi="Calibri"/>
                <w:b/>
                <w:bCs/>
                <w:color w:val="000000"/>
                <w:sz w:val="24"/>
                <w:szCs w:val="24"/>
              </w:rPr>
              <w:t> </w:t>
            </w:r>
          </w:p>
          <w:p w:rsidR="00DE0BFF" w:rsidRPr="00DE0BFF" w:rsidRDefault="00DE0BFF" w:rsidP="00DE0BFF">
            <w:pPr>
              <w:jc w:val="center"/>
              <w:rPr>
                <w:rFonts w:ascii="Times New Roman" w:hAnsi="Times New Roman"/>
                <w:color w:val="000000"/>
                <w:sz w:val="24"/>
                <w:szCs w:val="24"/>
              </w:rPr>
            </w:pPr>
            <w:r w:rsidRPr="00DE0BFF">
              <w:rPr>
                <w:rFonts w:ascii="Calibri" w:hAnsi="Calibri"/>
                <w:b/>
                <w:bCs/>
                <w:color w:val="000000"/>
                <w:sz w:val="24"/>
                <w:szCs w:val="24"/>
                <w:u w:val="single"/>
              </w:rPr>
              <w:t>-97</w:t>
            </w:r>
          </w:p>
        </w:tc>
        <w:tc>
          <w:tcPr>
            <w:tcW w:w="2494"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Calibri" w:hAnsi="Calibri"/>
                <w:b/>
                <w:bCs/>
                <w:color w:val="000000"/>
                <w:sz w:val="24"/>
                <w:szCs w:val="24"/>
              </w:rPr>
              <w:t> </w:t>
            </w:r>
          </w:p>
          <w:p w:rsidR="00DE0BFF" w:rsidRPr="00DE0BFF" w:rsidRDefault="00DE0BFF" w:rsidP="00DE0BFF">
            <w:pPr>
              <w:jc w:val="center"/>
              <w:rPr>
                <w:rFonts w:ascii="Times New Roman" w:hAnsi="Times New Roman"/>
                <w:color w:val="000000"/>
                <w:sz w:val="24"/>
                <w:szCs w:val="24"/>
              </w:rPr>
            </w:pPr>
            <w:r w:rsidRPr="00DE0BFF">
              <w:rPr>
                <w:rFonts w:ascii="Calibri" w:hAnsi="Calibri"/>
                <w:b/>
                <w:bCs/>
                <w:color w:val="000000"/>
                <w:sz w:val="24"/>
                <w:szCs w:val="24"/>
                <w:u w:val="single"/>
              </w:rPr>
              <w:t>-118</w:t>
            </w:r>
          </w:p>
        </w:tc>
      </w:tr>
      <w:tr w:rsidR="00DE0BFF" w:rsidRPr="00DE0BFF">
        <w:trPr>
          <w:trHeight w:val="828"/>
        </w:trPr>
        <w:tc>
          <w:tcPr>
            <w:tcW w:w="1870"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Times New Roman" w:hAnsi="Times New Roman"/>
                <w:b/>
                <w:bCs/>
                <w:color w:val="000000"/>
                <w:sz w:val="24"/>
                <w:szCs w:val="24"/>
                <w:u w:val="single"/>
              </w:rPr>
              <w:t> </w:t>
            </w:r>
          </w:p>
          <w:p w:rsidR="00DE0BFF" w:rsidRPr="00DE0BFF" w:rsidRDefault="005361D7" w:rsidP="00DE0BFF">
            <w:pPr>
              <w:jc w:val="center"/>
              <w:rPr>
                <w:rFonts w:ascii="Times New Roman" w:hAnsi="Times New Roman"/>
                <w:color w:val="000000"/>
                <w:sz w:val="24"/>
                <w:szCs w:val="24"/>
              </w:rPr>
            </w:pPr>
            <w:r>
              <w:rPr>
                <w:rFonts w:cs="Arial"/>
                <w:b/>
                <w:bCs/>
                <w:color w:val="000000"/>
                <w:sz w:val="24"/>
                <w:szCs w:val="24"/>
                <w:u w:val="single"/>
              </w:rPr>
              <w:t xml:space="preserve">&gt;20’ to </w:t>
            </w:r>
            <w:r w:rsidRPr="000E5EAF">
              <w:rPr>
                <w:rFonts w:cs="Arial"/>
                <w:b/>
                <w:bCs/>
                <w:color w:val="000000"/>
                <w:sz w:val="24"/>
                <w:szCs w:val="24"/>
                <w:highlight w:val="red"/>
                <w:u w:val="single"/>
              </w:rPr>
              <w:t>≤</w:t>
            </w:r>
            <w:r w:rsidR="00DE0BFF" w:rsidRPr="00DE0BFF">
              <w:rPr>
                <w:rFonts w:cs="Arial"/>
                <w:b/>
                <w:bCs/>
                <w:color w:val="000000"/>
                <w:sz w:val="24"/>
                <w:szCs w:val="24"/>
                <w:u w:val="single"/>
              </w:rPr>
              <w:t>25’</w:t>
            </w:r>
          </w:p>
          <w:p w:rsidR="00DE0BFF" w:rsidRPr="00DE0BFF" w:rsidRDefault="00DE0BFF" w:rsidP="00DE0BFF">
            <w:pPr>
              <w:rPr>
                <w:rFonts w:ascii="Times New Roman" w:hAnsi="Times New Roman"/>
                <w:color w:val="000000"/>
                <w:sz w:val="24"/>
                <w:szCs w:val="24"/>
              </w:rPr>
            </w:pPr>
            <w:r w:rsidRPr="00DE0BFF">
              <w:rPr>
                <w:rFonts w:ascii="Times New Roman" w:hAnsi="Times New Roman"/>
                <w:b/>
                <w:bCs/>
                <w:color w:val="000000"/>
                <w:sz w:val="24"/>
                <w:szCs w:val="24"/>
                <w:u w:val="single"/>
              </w:rPr>
              <w:t> </w:t>
            </w:r>
          </w:p>
        </w:tc>
        <w:tc>
          <w:tcPr>
            <w:tcW w:w="249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Calibri" w:hAnsi="Calibri"/>
                <w:b/>
                <w:bCs/>
                <w:color w:val="000000"/>
                <w:sz w:val="24"/>
                <w:szCs w:val="24"/>
              </w:rPr>
              <w:t> </w:t>
            </w:r>
          </w:p>
          <w:p w:rsidR="00DE0BFF" w:rsidRPr="00DE0BFF" w:rsidRDefault="00DE0BFF" w:rsidP="00DE0BFF">
            <w:pPr>
              <w:jc w:val="center"/>
              <w:rPr>
                <w:rFonts w:ascii="Times New Roman" w:hAnsi="Times New Roman"/>
                <w:color w:val="000000"/>
                <w:sz w:val="24"/>
                <w:szCs w:val="24"/>
              </w:rPr>
            </w:pPr>
            <w:r w:rsidRPr="00DE0BFF">
              <w:rPr>
                <w:rFonts w:ascii="Calibri" w:hAnsi="Calibri"/>
                <w:b/>
                <w:bCs/>
                <w:color w:val="000000"/>
                <w:sz w:val="24"/>
                <w:szCs w:val="24"/>
                <w:u w:val="single"/>
              </w:rPr>
              <w:t>-79</w:t>
            </w:r>
          </w:p>
        </w:tc>
        <w:tc>
          <w:tcPr>
            <w:tcW w:w="249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Calibri" w:hAnsi="Calibri"/>
                <w:b/>
                <w:bCs/>
                <w:color w:val="000000"/>
                <w:sz w:val="24"/>
                <w:szCs w:val="24"/>
              </w:rPr>
              <w:t> </w:t>
            </w:r>
          </w:p>
          <w:p w:rsidR="00DE0BFF" w:rsidRPr="00DE0BFF" w:rsidRDefault="00DE0BFF" w:rsidP="00DE0BFF">
            <w:pPr>
              <w:jc w:val="center"/>
              <w:rPr>
                <w:rFonts w:ascii="Times New Roman" w:hAnsi="Times New Roman"/>
                <w:color w:val="000000"/>
                <w:sz w:val="24"/>
                <w:szCs w:val="24"/>
              </w:rPr>
            </w:pPr>
            <w:r w:rsidRPr="00DE0BFF">
              <w:rPr>
                <w:rFonts w:ascii="Calibri" w:hAnsi="Calibri"/>
                <w:b/>
                <w:bCs/>
                <w:color w:val="000000"/>
                <w:sz w:val="24"/>
                <w:szCs w:val="24"/>
                <w:u w:val="single"/>
              </w:rPr>
              <w:t>-101</w:t>
            </w:r>
          </w:p>
        </w:tc>
        <w:tc>
          <w:tcPr>
            <w:tcW w:w="2494"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Calibri" w:hAnsi="Calibri"/>
                <w:b/>
                <w:bCs/>
                <w:color w:val="000000"/>
                <w:sz w:val="24"/>
                <w:szCs w:val="24"/>
              </w:rPr>
              <w:t> </w:t>
            </w:r>
          </w:p>
          <w:p w:rsidR="00DE0BFF" w:rsidRPr="00DE0BFF" w:rsidRDefault="00DE0BFF" w:rsidP="00DE0BFF">
            <w:pPr>
              <w:jc w:val="center"/>
              <w:rPr>
                <w:rFonts w:ascii="Times New Roman" w:hAnsi="Times New Roman"/>
                <w:color w:val="000000"/>
                <w:sz w:val="24"/>
                <w:szCs w:val="24"/>
              </w:rPr>
            </w:pPr>
            <w:r w:rsidRPr="00DE0BFF">
              <w:rPr>
                <w:rFonts w:ascii="Calibri" w:hAnsi="Calibri"/>
                <w:b/>
                <w:bCs/>
                <w:color w:val="000000"/>
                <w:sz w:val="24"/>
                <w:szCs w:val="24"/>
                <w:u w:val="single"/>
              </w:rPr>
              <w:t>-124</w:t>
            </w:r>
          </w:p>
        </w:tc>
      </w:tr>
      <w:tr w:rsidR="00DE0BFF" w:rsidRPr="00DE0BFF">
        <w:trPr>
          <w:trHeight w:val="828"/>
        </w:trPr>
        <w:tc>
          <w:tcPr>
            <w:tcW w:w="1870"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Times New Roman" w:hAnsi="Times New Roman"/>
                <w:b/>
                <w:bCs/>
                <w:color w:val="000000"/>
                <w:sz w:val="24"/>
                <w:szCs w:val="24"/>
                <w:u w:val="single"/>
              </w:rPr>
              <w:t> </w:t>
            </w:r>
          </w:p>
          <w:p w:rsidR="00DE0BFF" w:rsidRPr="00DE0BFF" w:rsidRDefault="005361D7" w:rsidP="00DE0BFF">
            <w:pPr>
              <w:jc w:val="center"/>
              <w:rPr>
                <w:rFonts w:ascii="Times New Roman" w:hAnsi="Times New Roman"/>
                <w:color w:val="000000"/>
                <w:sz w:val="24"/>
                <w:szCs w:val="24"/>
              </w:rPr>
            </w:pPr>
            <w:r>
              <w:rPr>
                <w:rFonts w:cs="Arial"/>
                <w:b/>
                <w:bCs/>
                <w:color w:val="000000"/>
                <w:sz w:val="24"/>
                <w:szCs w:val="24"/>
                <w:u w:val="single"/>
              </w:rPr>
              <w:t xml:space="preserve">&gt;25’ to </w:t>
            </w:r>
            <w:r w:rsidRPr="000E5EAF">
              <w:rPr>
                <w:rFonts w:cs="Arial"/>
                <w:b/>
                <w:bCs/>
                <w:color w:val="000000"/>
                <w:sz w:val="24"/>
                <w:szCs w:val="24"/>
                <w:highlight w:val="red"/>
                <w:u w:val="single"/>
              </w:rPr>
              <w:t>≤</w:t>
            </w:r>
            <w:r w:rsidR="00DE0BFF" w:rsidRPr="00DE0BFF">
              <w:rPr>
                <w:rFonts w:cs="Arial"/>
                <w:b/>
                <w:bCs/>
                <w:color w:val="000000"/>
                <w:sz w:val="24"/>
                <w:szCs w:val="24"/>
                <w:u w:val="single"/>
              </w:rPr>
              <w:t>30’</w:t>
            </w:r>
          </w:p>
          <w:p w:rsidR="00DE0BFF" w:rsidRPr="00DE0BFF" w:rsidRDefault="00DE0BFF" w:rsidP="00DE0BFF">
            <w:pPr>
              <w:rPr>
                <w:rFonts w:ascii="Times New Roman" w:hAnsi="Times New Roman"/>
                <w:color w:val="000000"/>
                <w:sz w:val="24"/>
                <w:szCs w:val="24"/>
              </w:rPr>
            </w:pPr>
            <w:r w:rsidRPr="00DE0BFF">
              <w:rPr>
                <w:rFonts w:ascii="Times New Roman" w:hAnsi="Times New Roman"/>
                <w:b/>
                <w:bCs/>
                <w:color w:val="000000"/>
                <w:sz w:val="24"/>
                <w:szCs w:val="24"/>
                <w:u w:val="single"/>
              </w:rPr>
              <w:t> </w:t>
            </w:r>
          </w:p>
        </w:tc>
        <w:tc>
          <w:tcPr>
            <w:tcW w:w="249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Calibri" w:hAnsi="Calibri"/>
                <w:b/>
                <w:bCs/>
                <w:color w:val="000000"/>
                <w:sz w:val="24"/>
                <w:szCs w:val="24"/>
              </w:rPr>
              <w:t> </w:t>
            </w:r>
          </w:p>
          <w:p w:rsidR="00DE0BFF" w:rsidRPr="00DE0BFF" w:rsidRDefault="00DE0BFF" w:rsidP="00DE0BFF">
            <w:pPr>
              <w:jc w:val="center"/>
              <w:rPr>
                <w:rFonts w:ascii="Times New Roman" w:hAnsi="Times New Roman"/>
                <w:color w:val="000000"/>
                <w:sz w:val="24"/>
                <w:szCs w:val="24"/>
              </w:rPr>
            </w:pPr>
            <w:r w:rsidRPr="00DE0BFF">
              <w:rPr>
                <w:rFonts w:ascii="Calibri" w:hAnsi="Calibri"/>
                <w:b/>
                <w:bCs/>
                <w:color w:val="000000"/>
                <w:sz w:val="24"/>
                <w:szCs w:val="24"/>
                <w:u w:val="single"/>
              </w:rPr>
              <w:t>-82</w:t>
            </w:r>
          </w:p>
        </w:tc>
        <w:tc>
          <w:tcPr>
            <w:tcW w:w="249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Calibri" w:hAnsi="Calibri"/>
                <w:b/>
                <w:bCs/>
                <w:color w:val="000000"/>
                <w:sz w:val="24"/>
                <w:szCs w:val="24"/>
              </w:rPr>
              <w:t> </w:t>
            </w:r>
          </w:p>
          <w:p w:rsidR="00DE0BFF" w:rsidRPr="00DE0BFF" w:rsidRDefault="00DE0BFF" w:rsidP="00DE0BFF">
            <w:pPr>
              <w:jc w:val="center"/>
              <w:rPr>
                <w:rFonts w:ascii="Times New Roman" w:hAnsi="Times New Roman"/>
                <w:color w:val="000000"/>
                <w:sz w:val="24"/>
                <w:szCs w:val="24"/>
              </w:rPr>
            </w:pPr>
            <w:r w:rsidRPr="00DE0BFF">
              <w:rPr>
                <w:rFonts w:ascii="Calibri" w:hAnsi="Calibri"/>
                <w:b/>
                <w:bCs/>
                <w:color w:val="000000"/>
                <w:sz w:val="24"/>
                <w:szCs w:val="24"/>
                <w:u w:val="single"/>
              </w:rPr>
              <w:t>-105</w:t>
            </w:r>
          </w:p>
        </w:tc>
        <w:tc>
          <w:tcPr>
            <w:tcW w:w="2494"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Calibri" w:hAnsi="Calibri"/>
                <w:b/>
                <w:bCs/>
                <w:color w:val="000000"/>
                <w:sz w:val="24"/>
                <w:szCs w:val="24"/>
              </w:rPr>
              <w:t> </w:t>
            </w:r>
          </w:p>
          <w:p w:rsidR="00DE0BFF" w:rsidRPr="00DE0BFF" w:rsidRDefault="00DE0BFF" w:rsidP="00DE0BFF">
            <w:pPr>
              <w:jc w:val="center"/>
              <w:rPr>
                <w:rFonts w:ascii="Times New Roman" w:hAnsi="Times New Roman"/>
                <w:color w:val="000000"/>
                <w:sz w:val="24"/>
                <w:szCs w:val="24"/>
              </w:rPr>
            </w:pPr>
            <w:r w:rsidRPr="00DE0BFF">
              <w:rPr>
                <w:rFonts w:ascii="Calibri" w:hAnsi="Calibri"/>
                <w:b/>
                <w:bCs/>
                <w:color w:val="000000"/>
                <w:sz w:val="24"/>
                <w:szCs w:val="24"/>
                <w:u w:val="single"/>
              </w:rPr>
              <w:t>-129</w:t>
            </w:r>
          </w:p>
        </w:tc>
      </w:tr>
      <w:tr w:rsidR="00DE0BFF" w:rsidRPr="00DE0BFF">
        <w:trPr>
          <w:trHeight w:val="828"/>
        </w:trPr>
        <w:tc>
          <w:tcPr>
            <w:tcW w:w="1870"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Times New Roman" w:hAnsi="Times New Roman"/>
                <w:b/>
                <w:bCs/>
                <w:color w:val="000000"/>
                <w:sz w:val="24"/>
                <w:szCs w:val="24"/>
                <w:u w:val="single"/>
              </w:rPr>
              <w:t> </w:t>
            </w:r>
          </w:p>
          <w:p w:rsidR="00DE0BFF" w:rsidRPr="00DE0BFF" w:rsidRDefault="005361D7" w:rsidP="00DE0BFF">
            <w:pPr>
              <w:jc w:val="center"/>
              <w:rPr>
                <w:rFonts w:ascii="Times New Roman" w:hAnsi="Times New Roman"/>
                <w:color w:val="000000"/>
                <w:sz w:val="24"/>
                <w:szCs w:val="24"/>
              </w:rPr>
            </w:pPr>
            <w:r>
              <w:rPr>
                <w:rFonts w:cs="Arial"/>
                <w:b/>
                <w:bCs/>
                <w:color w:val="000000"/>
                <w:sz w:val="24"/>
                <w:szCs w:val="24"/>
                <w:u w:val="single"/>
              </w:rPr>
              <w:t xml:space="preserve">&gt;30 to </w:t>
            </w:r>
            <w:r w:rsidRPr="000E5EAF">
              <w:rPr>
                <w:rFonts w:cs="Arial"/>
                <w:b/>
                <w:bCs/>
                <w:color w:val="000000"/>
                <w:sz w:val="24"/>
                <w:szCs w:val="24"/>
                <w:highlight w:val="red"/>
                <w:u w:val="single"/>
              </w:rPr>
              <w:t>≤</w:t>
            </w:r>
            <w:r w:rsidR="00DE0BFF" w:rsidRPr="00DE0BFF">
              <w:rPr>
                <w:rFonts w:cs="Arial"/>
                <w:b/>
                <w:bCs/>
                <w:color w:val="000000"/>
                <w:sz w:val="24"/>
                <w:szCs w:val="24"/>
                <w:u w:val="single"/>
              </w:rPr>
              <w:t>35’</w:t>
            </w:r>
          </w:p>
          <w:p w:rsidR="00DE0BFF" w:rsidRPr="00DE0BFF" w:rsidRDefault="00DE0BFF" w:rsidP="00DE0BFF">
            <w:pPr>
              <w:rPr>
                <w:rFonts w:ascii="Times New Roman" w:hAnsi="Times New Roman"/>
                <w:color w:val="000000"/>
                <w:sz w:val="24"/>
                <w:szCs w:val="24"/>
              </w:rPr>
            </w:pPr>
            <w:r w:rsidRPr="00DE0BFF">
              <w:rPr>
                <w:rFonts w:ascii="Times New Roman" w:hAnsi="Times New Roman"/>
                <w:b/>
                <w:bCs/>
                <w:color w:val="000000"/>
                <w:sz w:val="24"/>
                <w:szCs w:val="24"/>
                <w:u w:val="single"/>
              </w:rPr>
              <w:t> </w:t>
            </w:r>
          </w:p>
        </w:tc>
        <w:tc>
          <w:tcPr>
            <w:tcW w:w="249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Calibri" w:hAnsi="Calibri"/>
                <w:b/>
                <w:bCs/>
                <w:color w:val="000000"/>
                <w:sz w:val="24"/>
                <w:szCs w:val="24"/>
              </w:rPr>
              <w:t> </w:t>
            </w:r>
          </w:p>
          <w:p w:rsidR="00DE0BFF" w:rsidRPr="00DE0BFF" w:rsidRDefault="00DE0BFF" w:rsidP="00DE0BFF">
            <w:pPr>
              <w:jc w:val="center"/>
              <w:rPr>
                <w:rFonts w:ascii="Times New Roman" w:hAnsi="Times New Roman"/>
                <w:color w:val="000000"/>
                <w:sz w:val="24"/>
                <w:szCs w:val="24"/>
              </w:rPr>
            </w:pPr>
            <w:r w:rsidRPr="00DE0BFF">
              <w:rPr>
                <w:rFonts w:ascii="Calibri" w:hAnsi="Calibri"/>
                <w:b/>
                <w:bCs/>
                <w:color w:val="000000"/>
                <w:sz w:val="24"/>
                <w:szCs w:val="24"/>
                <w:u w:val="single"/>
              </w:rPr>
              <w:t>-84</w:t>
            </w:r>
          </w:p>
        </w:tc>
        <w:tc>
          <w:tcPr>
            <w:tcW w:w="249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Calibri" w:hAnsi="Calibri"/>
                <w:b/>
                <w:bCs/>
                <w:color w:val="000000"/>
                <w:sz w:val="24"/>
                <w:szCs w:val="24"/>
              </w:rPr>
              <w:t> </w:t>
            </w:r>
          </w:p>
          <w:p w:rsidR="00DE0BFF" w:rsidRPr="00DE0BFF" w:rsidRDefault="00DE0BFF" w:rsidP="00DE0BFF">
            <w:pPr>
              <w:jc w:val="center"/>
              <w:rPr>
                <w:rFonts w:ascii="Times New Roman" w:hAnsi="Times New Roman"/>
                <w:color w:val="000000"/>
                <w:sz w:val="24"/>
                <w:szCs w:val="24"/>
              </w:rPr>
            </w:pPr>
            <w:r w:rsidRPr="00DE0BFF">
              <w:rPr>
                <w:rFonts w:ascii="Calibri" w:hAnsi="Calibri"/>
                <w:b/>
                <w:bCs/>
                <w:color w:val="000000"/>
                <w:sz w:val="24"/>
                <w:szCs w:val="24"/>
                <w:u w:val="single"/>
              </w:rPr>
              <w:t>-109</w:t>
            </w:r>
          </w:p>
        </w:tc>
        <w:tc>
          <w:tcPr>
            <w:tcW w:w="2494"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Calibri" w:hAnsi="Calibri"/>
                <w:b/>
                <w:bCs/>
                <w:color w:val="000000"/>
                <w:sz w:val="24"/>
                <w:szCs w:val="24"/>
              </w:rPr>
              <w:t> </w:t>
            </w:r>
          </w:p>
          <w:p w:rsidR="00DE0BFF" w:rsidRPr="00DE0BFF" w:rsidRDefault="00DE0BFF" w:rsidP="00DE0BFF">
            <w:pPr>
              <w:jc w:val="center"/>
              <w:rPr>
                <w:rFonts w:ascii="Times New Roman" w:hAnsi="Times New Roman"/>
                <w:color w:val="000000"/>
                <w:sz w:val="24"/>
                <w:szCs w:val="24"/>
              </w:rPr>
            </w:pPr>
            <w:r w:rsidRPr="00DE0BFF">
              <w:rPr>
                <w:rFonts w:ascii="Calibri" w:hAnsi="Calibri"/>
                <w:b/>
                <w:bCs/>
                <w:color w:val="000000"/>
                <w:sz w:val="24"/>
                <w:szCs w:val="24"/>
                <w:u w:val="single"/>
              </w:rPr>
              <w:t>-133</w:t>
            </w:r>
          </w:p>
        </w:tc>
      </w:tr>
      <w:tr w:rsidR="00DE0BFF" w:rsidRPr="00DE0BFF">
        <w:trPr>
          <w:trHeight w:val="828"/>
        </w:trPr>
        <w:tc>
          <w:tcPr>
            <w:tcW w:w="1870"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Times New Roman" w:hAnsi="Times New Roman"/>
                <w:b/>
                <w:bCs/>
                <w:color w:val="000000"/>
                <w:sz w:val="24"/>
                <w:szCs w:val="24"/>
                <w:u w:val="single"/>
              </w:rPr>
              <w:t> </w:t>
            </w:r>
          </w:p>
          <w:p w:rsidR="00DE0BFF" w:rsidRPr="00DE0BFF" w:rsidRDefault="005361D7" w:rsidP="00DE0BFF">
            <w:pPr>
              <w:jc w:val="center"/>
              <w:rPr>
                <w:rFonts w:ascii="Times New Roman" w:hAnsi="Times New Roman"/>
                <w:color w:val="000000"/>
                <w:sz w:val="24"/>
                <w:szCs w:val="24"/>
              </w:rPr>
            </w:pPr>
            <w:r>
              <w:rPr>
                <w:rFonts w:cs="Arial"/>
                <w:b/>
                <w:bCs/>
                <w:color w:val="000000"/>
                <w:sz w:val="24"/>
                <w:szCs w:val="24"/>
                <w:u w:val="single"/>
              </w:rPr>
              <w:t xml:space="preserve">&gt;35 to </w:t>
            </w:r>
            <w:r w:rsidRPr="000E5EAF">
              <w:rPr>
                <w:rFonts w:cs="Arial"/>
                <w:b/>
                <w:bCs/>
                <w:color w:val="000000"/>
                <w:sz w:val="24"/>
                <w:szCs w:val="24"/>
                <w:highlight w:val="red"/>
                <w:u w:val="single"/>
              </w:rPr>
              <w:t>≤</w:t>
            </w:r>
            <w:r w:rsidR="00DE0BFF" w:rsidRPr="00DE0BFF">
              <w:rPr>
                <w:rFonts w:cs="Arial"/>
                <w:b/>
                <w:bCs/>
                <w:color w:val="000000"/>
                <w:sz w:val="24"/>
                <w:szCs w:val="24"/>
                <w:u w:val="single"/>
              </w:rPr>
              <w:t>40’</w:t>
            </w:r>
          </w:p>
          <w:p w:rsidR="00DE0BFF" w:rsidRPr="00DE0BFF" w:rsidRDefault="00DE0BFF" w:rsidP="00DE0BFF">
            <w:pPr>
              <w:rPr>
                <w:rFonts w:ascii="Times New Roman" w:hAnsi="Times New Roman"/>
                <w:color w:val="000000"/>
                <w:sz w:val="24"/>
                <w:szCs w:val="24"/>
              </w:rPr>
            </w:pPr>
            <w:r w:rsidRPr="00DE0BFF">
              <w:rPr>
                <w:rFonts w:ascii="Calibri" w:hAnsi="Calibri"/>
                <w:b/>
                <w:bCs/>
                <w:color w:val="000000"/>
                <w:sz w:val="24"/>
                <w:szCs w:val="24"/>
              </w:rPr>
              <w:t> </w:t>
            </w:r>
          </w:p>
        </w:tc>
        <w:tc>
          <w:tcPr>
            <w:tcW w:w="249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Calibri" w:hAnsi="Calibri"/>
                <w:b/>
                <w:bCs/>
                <w:color w:val="000000"/>
                <w:sz w:val="24"/>
                <w:szCs w:val="24"/>
              </w:rPr>
              <w:t> </w:t>
            </w:r>
          </w:p>
          <w:p w:rsidR="00DE0BFF" w:rsidRPr="00DE0BFF" w:rsidRDefault="00DE0BFF" w:rsidP="00DE0BFF">
            <w:pPr>
              <w:jc w:val="center"/>
              <w:rPr>
                <w:rFonts w:ascii="Times New Roman" w:hAnsi="Times New Roman"/>
                <w:color w:val="000000"/>
                <w:sz w:val="24"/>
                <w:szCs w:val="24"/>
              </w:rPr>
            </w:pPr>
            <w:r w:rsidRPr="00DE0BFF">
              <w:rPr>
                <w:rFonts w:ascii="Calibri" w:hAnsi="Calibri"/>
                <w:b/>
                <w:bCs/>
                <w:color w:val="000000"/>
                <w:sz w:val="24"/>
                <w:szCs w:val="24"/>
                <w:u w:val="single"/>
              </w:rPr>
              <w:t>-87</w:t>
            </w:r>
          </w:p>
        </w:tc>
        <w:tc>
          <w:tcPr>
            <w:tcW w:w="249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Calibri" w:hAnsi="Calibri"/>
                <w:b/>
                <w:bCs/>
                <w:color w:val="000000"/>
                <w:sz w:val="24"/>
                <w:szCs w:val="24"/>
              </w:rPr>
              <w:t> </w:t>
            </w:r>
          </w:p>
          <w:p w:rsidR="00DE0BFF" w:rsidRPr="00DE0BFF" w:rsidRDefault="00DE0BFF" w:rsidP="00DE0BFF">
            <w:pPr>
              <w:jc w:val="center"/>
              <w:rPr>
                <w:rFonts w:ascii="Times New Roman" w:hAnsi="Times New Roman"/>
                <w:color w:val="000000"/>
                <w:sz w:val="24"/>
                <w:szCs w:val="24"/>
              </w:rPr>
            </w:pPr>
            <w:r w:rsidRPr="00DE0BFF">
              <w:rPr>
                <w:rFonts w:ascii="Calibri" w:hAnsi="Calibri"/>
                <w:b/>
                <w:bCs/>
                <w:color w:val="000000"/>
                <w:sz w:val="24"/>
                <w:szCs w:val="24"/>
                <w:u w:val="single"/>
              </w:rPr>
              <w:t>-112</w:t>
            </w:r>
          </w:p>
        </w:tc>
        <w:tc>
          <w:tcPr>
            <w:tcW w:w="2494"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Calibri" w:hAnsi="Calibri"/>
                <w:b/>
                <w:bCs/>
                <w:color w:val="000000"/>
                <w:sz w:val="24"/>
                <w:szCs w:val="24"/>
              </w:rPr>
              <w:t> </w:t>
            </w:r>
          </w:p>
          <w:p w:rsidR="00DE0BFF" w:rsidRPr="00DE0BFF" w:rsidRDefault="00DE0BFF" w:rsidP="00DE0BFF">
            <w:pPr>
              <w:jc w:val="center"/>
              <w:rPr>
                <w:rFonts w:ascii="Times New Roman" w:hAnsi="Times New Roman"/>
                <w:color w:val="000000"/>
                <w:sz w:val="24"/>
                <w:szCs w:val="24"/>
              </w:rPr>
            </w:pPr>
            <w:r w:rsidRPr="00DE0BFF">
              <w:rPr>
                <w:rFonts w:ascii="Calibri" w:hAnsi="Calibri"/>
                <w:b/>
                <w:bCs/>
                <w:color w:val="000000"/>
                <w:sz w:val="24"/>
                <w:szCs w:val="24"/>
                <w:u w:val="single"/>
              </w:rPr>
              <w:t>-137</w:t>
            </w:r>
          </w:p>
        </w:tc>
      </w:tr>
      <w:tr w:rsidR="00DE0BFF" w:rsidRPr="00DE0BFF">
        <w:trPr>
          <w:trHeight w:val="828"/>
        </w:trPr>
        <w:tc>
          <w:tcPr>
            <w:tcW w:w="1870"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Times New Roman" w:hAnsi="Times New Roman"/>
                <w:b/>
                <w:bCs/>
                <w:color w:val="000000"/>
                <w:sz w:val="24"/>
                <w:szCs w:val="24"/>
                <w:u w:val="single"/>
              </w:rPr>
              <w:t> </w:t>
            </w:r>
          </w:p>
          <w:p w:rsidR="00DE0BFF" w:rsidRPr="00DE0BFF" w:rsidRDefault="005361D7" w:rsidP="00DE0BFF">
            <w:pPr>
              <w:jc w:val="center"/>
              <w:rPr>
                <w:rFonts w:ascii="Times New Roman" w:hAnsi="Times New Roman"/>
                <w:color w:val="000000"/>
                <w:sz w:val="24"/>
                <w:szCs w:val="24"/>
              </w:rPr>
            </w:pPr>
            <w:r>
              <w:rPr>
                <w:rFonts w:cs="Arial"/>
                <w:b/>
                <w:bCs/>
                <w:color w:val="000000"/>
                <w:sz w:val="24"/>
                <w:szCs w:val="24"/>
                <w:u w:val="single"/>
              </w:rPr>
              <w:t xml:space="preserve">&gt;40’ to </w:t>
            </w:r>
            <w:r w:rsidRPr="000E5EAF">
              <w:rPr>
                <w:rFonts w:cs="Arial"/>
                <w:b/>
                <w:bCs/>
                <w:color w:val="000000"/>
                <w:sz w:val="24"/>
                <w:szCs w:val="24"/>
                <w:highlight w:val="red"/>
                <w:u w:val="single"/>
              </w:rPr>
              <w:t>≤</w:t>
            </w:r>
            <w:r w:rsidR="00DE0BFF" w:rsidRPr="00DE0BFF">
              <w:rPr>
                <w:rFonts w:cs="Arial"/>
                <w:b/>
                <w:bCs/>
                <w:color w:val="000000"/>
                <w:sz w:val="24"/>
                <w:szCs w:val="24"/>
                <w:u w:val="single"/>
              </w:rPr>
              <w:t>45’</w:t>
            </w:r>
          </w:p>
        </w:tc>
        <w:tc>
          <w:tcPr>
            <w:tcW w:w="249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Calibri" w:hAnsi="Calibri"/>
                <w:b/>
                <w:bCs/>
                <w:color w:val="000000"/>
                <w:sz w:val="24"/>
                <w:szCs w:val="24"/>
              </w:rPr>
              <w:t> </w:t>
            </w:r>
          </w:p>
          <w:p w:rsidR="00DE0BFF" w:rsidRPr="00DE0BFF" w:rsidRDefault="00DE0BFF" w:rsidP="00DE0BFF">
            <w:pPr>
              <w:jc w:val="center"/>
              <w:rPr>
                <w:rFonts w:ascii="Times New Roman" w:hAnsi="Times New Roman"/>
                <w:color w:val="000000"/>
                <w:sz w:val="24"/>
                <w:szCs w:val="24"/>
              </w:rPr>
            </w:pPr>
            <w:r w:rsidRPr="00DE0BFF">
              <w:rPr>
                <w:rFonts w:ascii="Calibri" w:hAnsi="Calibri"/>
                <w:b/>
                <w:bCs/>
                <w:color w:val="000000"/>
                <w:sz w:val="24"/>
                <w:szCs w:val="24"/>
                <w:u w:val="single"/>
              </w:rPr>
              <w:t>-89</w:t>
            </w:r>
          </w:p>
        </w:tc>
        <w:tc>
          <w:tcPr>
            <w:tcW w:w="249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Calibri" w:hAnsi="Calibri"/>
                <w:b/>
                <w:bCs/>
                <w:color w:val="000000"/>
                <w:sz w:val="24"/>
                <w:szCs w:val="24"/>
              </w:rPr>
              <w:t> </w:t>
            </w:r>
          </w:p>
          <w:p w:rsidR="00DE0BFF" w:rsidRPr="00DE0BFF" w:rsidRDefault="00DE0BFF" w:rsidP="00DE0BFF">
            <w:pPr>
              <w:jc w:val="center"/>
              <w:rPr>
                <w:rFonts w:ascii="Times New Roman" w:hAnsi="Times New Roman"/>
                <w:color w:val="000000"/>
                <w:sz w:val="24"/>
                <w:szCs w:val="24"/>
              </w:rPr>
            </w:pPr>
            <w:r w:rsidRPr="00DE0BFF">
              <w:rPr>
                <w:rFonts w:ascii="Calibri" w:hAnsi="Calibri"/>
                <w:b/>
                <w:bCs/>
                <w:color w:val="000000"/>
                <w:sz w:val="24"/>
                <w:szCs w:val="24"/>
                <w:u w:val="single"/>
              </w:rPr>
              <w:t>-114</w:t>
            </w:r>
          </w:p>
        </w:tc>
        <w:tc>
          <w:tcPr>
            <w:tcW w:w="2494"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Calibri" w:hAnsi="Calibri"/>
                <w:b/>
                <w:bCs/>
                <w:color w:val="000000"/>
                <w:sz w:val="24"/>
                <w:szCs w:val="24"/>
              </w:rPr>
              <w:t> </w:t>
            </w:r>
          </w:p>
          <w:p w:rsidR="00DE0BFF" w:rsidRPr="00DE0BFF" w:rsidRDefault="00DE0BFF" w:rsidP="00DE0BFF">
            <w:pPr>
              <w:jc w:val="center"/>
              <w:rPr>
                <w:rFonts w:ascii="Times New Roman" w:hAnsi="Times New Roman"/>
                <w:color w:val="000000"/>
                <w:sz w:val="24"/>
                <w:szCs w:val="24"/>
              </w:rPr>
            </w:pPr>
            <w:r w:rsidRPr="00DE0BFF">
              <w:rPr>
                <w:rFonts w:ascii="Calibri" w:hAnsi="Calibri"/>
                <w:b/>
                <w:bCs/>
                <w:color w:val="000000"/>
                <w:sz w:val="24"/>
                <w:szCs w:val="24"/>
                <w:u w:val="single"/>
              </w:rPr>
              <w:t>-140</w:t>
            </w:r>
          </w:p>
        </w:tc>
      </w:tr>
      <w:tr w:rsidR="00DE0BFF" w:rsidRPr="00DE0BFF">
        <w:trPr>
          <w:trHeight w:val="828"/>
        </w:trPr>
        <w:tc>
          <w:tcPr>
            <w:tcW w:w="1870"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Times New Roman" w:hAnsi="Times New Roman"/>
                <w:b/>
                <w:bCs/>
                <w:color w:val="000000"/>
                <w:sz w:val="24"/>
                <w:szCs w:val="24"/>
                <w:u w:val="single"/>
              </w:rPr>
              <w:t> </w:t>
            </w:r>
          </w:p>
          <w:p w:rsidR="00DE0BFF" w:rsidRPr="00DE0BFF" w:rsidRDefault="005361D7" w:rsidP="00DE0BFF">
            <w:pPr>
              <w:jc w:val="center"/>
              <w:rPr>
                <w:rFonts w:ascii="Times New Roman" w:hAnsi="Times New Roman"/>
                <w:color w:val="000000"/>
                <w:sz w:val="24"/>
                <w:szCs w:val="24"/>
              </w:rPr>
            </w:pPr>
            <w:r>
              <w:rPr>
                <w:rFonts w:cs="Arial"/>
                <w:b/>
                <w:bCs/>
                <w:color w:val="000000"/>
                <w:sz w:val="24"/>
                <w:szCs w:val="24"/>
                <w:u w:val="single"/>
              </w:rPr>
              <w:t xml:space="preserve">&gt;45’ to </w:t>
            </w:r>
            <w:r w:rsidRPr="000E5EAF">
              <w:rPr>
                <w:rFonts w:cs="Arial"/>
                <w:b/>
                <w:bCs/>
                <w:color w:val="000000"/>
                <w:sz w:val="24"/>
                <w:szCs w:val="24"/>
                <w:highlight w:val="red"/>
                <w:u w:val="single"/>
              </w:rPr>
              <w:t>≤</w:t>
            </w:r>
            <w:r w:rsidR="00DE0BFF" w:rsidRPr="00DE0BFF">
              <w:rPr>
                <w:rFonts w:cs="Arial"/>
                <w:b/>
                <w:bCs/>
                <w:color w:val="000000"/>
                <w:sz w:val="24"/>
                <w:szCs w:val="24"/>
                <w:u w:val="single"/>
              </w:rPr>
              <w:t>50’</w:t>
            </w:r>
          </w:p>
        </w:tc>
        <w:tc>
          <w:tcPr>
            <w:tcW w:w="249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Calibri" w:hAnsi="Calibri"/>
                <w:b/>
                <w:bCs/>
                <w:color w:val="000000"/>
                <w:sz w:val="24"/>
                <w:szCs w:val="24"/>
              </w:rPr>
              <w:t> </w:t>
            </w:r>
          </w:p>
          <w:p w:rsidR="00DE0BFF" w:rsidRPr="00DE0BFF" w:rsidRDefault="00DE0BFF" w:rsidP="00DE0BFF">
            <w:pPr>
              <w:jc w:val="center"/>
              <w:rPr>
                <w:rFonts w:ascii="Times New Roman" w:hAnsi="Times New Roman"/>
                <w:color w:val="000000"/>
                <w:sz w:val="24"/>
                <w:szCs w:val="24"/>
              </w:rPr>
            </w:pPr>
            <w:r w:rsidRPr="00DE0BFF">
              <w:rPr>
                <w:rFonts w:ascii="Calibri" w:hAnsi="Calibri"/>
                <w:b/>
                <w:bCs/>
                <w:color w:val="000000"/>
                <w:sz w:val="24"/>
                <w:szCs w:val="24"/>
                <w:u w:val="single"/>
              </w:rPr>
              <w:t>-91</w:t>
            </w:r>
          </w:p>
        </w:tc>
        <w:tc>
          <w:tcPr>
            <w:tcW w:w="249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Calibri" w:hAnsi="Calibri"/>
                <w:b/>
                <w:bCs/>
                <w:color w:val="000000"/>
                <w:sz w:val="24"/>
                <w:szCs w:val="24"/>
              </w:rPr>
              <w:t> </w:t>
            </w:r>
          </w:p>
          <w:p w:rsidR="00DE0BFF" w:rsidRPr="00DE0BFF" w:rsidRDefault="00DE0BFF" w:rsidP="00DE0BFF">
            <w:pPr>
              <w:jc w:val="center"/>
              <w:rPr>
                <w:rFonts w:ascii="Times New Roman" w:hAnsi="Times New Roman"/>
                <w:color w:val="000000"/>
                <w:sz w:val="24"/>
                <w:szCs w:val="24"/>
              </w:rPr>
            </w:pPr>
            <w:r w:rsidRPr="00DE0BFF">
              <w:rPr>
                <w:rFonts w:ascii="Calibri" w:hAnsi="Calibri"/>
                <w:b/>
                <w:bCs/>
                <w:color w:val="000000"/>
                <w:sz w:val="24"/>
                <w:szCs w:val="24"/>
                <w:u w:val="single"/>
              </w:rPr>
              <w:t>-117</w:t>
            </w:r>
          </w:p>
        </w:tc>
        <w:tc>
          <w:tcPr>
            <w:tcW w:w="2494"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Calibri" w:hAnsi="Calibri"/>
                <w:b/>
                <w:bCs/>
                <w:color w:val="000000"/>
                <w:sz w:val="24"/>
                <w:szCs w:val="24"/>
              </w:rPr>
              <w:t> </w:t>
            </w:r>
          </w:p>
          <w:p w:rsidR="00DE0BFF" w:rsidRPr="00DE0BFF" w:rsidRDefault="00DE0BFF" w:rsidP="00DE0BFF">
            <w:pPr>
              <w:jc w:val="center"/>
              <w:rPr>
                <w:rFonts w:ascii="Times New Roman" w:hAnsi="Times New Roman"/>
                <w:color w:val="000000"/>
                <w:sz w:val="24"/>
                <w:szCs w:val="24"/>
              </w:rPr>
            </w:pPr>
            <w:r w:rsidRPr="00DE0BFF">
              <w:rPr>
                <w:rFonts w:ascii="Calibri" w:hAnsi="Calibri"/>
                <w:b/>
                <w:bCs/>
                <w:color w:val="000000"/>
                <w:sz w:val="24"/>
                <w:szCs w:val="24"/>
                <w:u w:val="single"/>
              </w:rPr>
              <w:t>-143</w:t>
            </w:r>
          </w:p>
        </w:tc>
      </w:tr>
      <w:tr w:rsidR="00DE0BFF" w:rsidRPr="00DE0BFF">
        <w:trPr>
          <w:trHeight w:val="828"/>
        </w:trPr>
        <w:tc>
          <w:tcPr>
            <w:tcW w:w="1870"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Times New Roman" w:hAnsi="Times New Roman"/>
                <w:b/>
                <w:bCs/>
                <w:color w:val="000000"/>
                <w:sz w:val="24"/>
                <w:szCs w:val="24"/>
                <w:u w:val="single"/>
              </w:rPr>
              <w:t> </w:t>
            </w:r>
          </w:p>
          <w:p w:rsidR="00DE0BFF" w:rsidRPr="00DE0BFF" w:rsidRDefault="005361D7" w:rsidP="00DE0BFF">
            <w:pPr>
              <w:jc w:val="center"/>
              <w:rPr>
                <w:rFonts w:ascii="Times New Roman" w:hAnsi="Times New Roman"/>
                <w:color w:val="000000"/>
                <w:sz w:val="24"/>
                <w:szCs w:val="24"/>
              </w:rPr>
            </w:pPr>
            <w:r>
              <w:rPr>
                <w:rFonts w:cs="Arial"/>
                <w:b/>
                <w:bCs/>
                <w:color w:val="000000"/>
                <w:sz w:val="24"/>
                <w:szCs w:val="24"/>
                <w:u w:val="single"/>
              </w:rPr>
              <w:t xml:space="preserve">&gt;50’ to </w:t>
            </w:r>
            <w:r w:rsidRPr="000E5EAF">
              <w:rPr>
                <w:rFonts w:cs="Arial"/>
                <w:b/>
                <w:bCs/>
                <w:color w:val="000000"/>
                <w:sz w:val="24"/>
                <w:szCs w:val="24"/>
                <w:highlight w:val="red"/>
                <w:u w:val="single"/>
              </w:rPr>
              <w:t>≤</w:t>
            </w:r>
            <w:r w:rsidR="00DE0BFF" w:rsidRPr="00DE0BFF">
              <w:rPr>
                <w:rFonts w:cs="Arial"/>
                <w:b/>
                <w:bCs/>
                <w:color w:val="000000"/>
                <w:sz w:val="24"/>
                <w:szCs w:val="24"/>
                <w:u w:val="single"/>
              </w:rPr>
              <w:t>55’</w:t>
            </w:r>
          </w:p>
        </w:tc>
        <w:tc>
          <w:tcPr>
            <w:tcW w:w="249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Calibri" w:hAnsi="Calibri"/>
                <w:b/>
                <w:bCs/>
                <w:color w:val="000000"/>
                <w:sz w:val="24"/>
                <w:szCs w:val="24"/>
              </w:rPr>
              <w:t> </w:t>
            </w:r>
          </w:p>
          <w:p w:rsidR="00DE0BFF" w:rsidRPr="00DE0BFF" w:rsidRDefault="00DE0BFF" w:rsidP="00DE0BFF">
            <w:pPr>
              <w:jc w:val="center"/>
              <w:rPr>
                <w:rFonts w:ascii="Times New Roman" w:hAnsi="Times New Roman"/>
                <w:color w:val="000000"/>
                <w:sz w:val="24"/>
                <w:szCs w:val="24"/>
              </w:rPr>
            </w:pPr>
            <w:r w:rsidRPr="00DE0BFF">
              <w:rPr>
                <w:rFonts w:ascii="Calibri" w:hAnsi="Calibri"/>
                <w:b/>
                <w:bCs/>
                <w:color w:val="000000"/>
                <w:sz w:val="24"/>
                <w:szCs w:val="24"/>
                <w:u w:val="single"/>
              </w:rPr>
              <w:t>-93</w:t>
            </w:r>
          </w:p>
        </w:tc>
        <w:tc>
          <w:tcPr>
            <w:tcW w:w="249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Calibri" w:hAnsi="Calibri"/>
                <w:b/>
                <w:bCs/>
                <w:color w:val="000000"/>
                <w:sz w:val="24"/>
                <w:szCs w:val="24"/>
              </w:rPr>
              <w:t> </w:t>
            </w:r>
          </w:p>
          <w:p w:rsidR="00DE0BFF" w:rsidRPr="00DE0BFF" w:rsidRDefault="00DE0BFF" w:rsidP="00DE0BFF">
            <w:pPr>
              <w:jc w:val="center"/>
              <w:rPr>
                <w:rFonts w:ascii="Times New Roman" w:hAnsi="Times New Roman"/>
                <w:color w:val="000000"/>
                <w:sz w:val="24"/>
                <w:szCs w:val="24"/>
              </w:rPr>
            </w:pPr>
            <w:r w:rsidRPr="00DE0BFF">
              <w:rPr>
                <w:rFonts w:ascii="Calibri" w:hAnsi="Calibri"/>
                <w:b/>
                <w:bCs/>
                <w:color w:val="000000"/>
                <w:sz w:val="24"/>
                <w:szCs w:val="24"/>
                <w:u w:val="single"/>
              </w:rPr>
              <w:t>-120</w:t>
            </w:r>
          </w:p>
        </w:tc>
        <w:tc>
          <w:tcPr>
            <w:tcW w:w="2494"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Calibri" w:hAnsi="Calibri"/>
                <w:b/>
                <w:bCs/>
                <w:color w:val="000000"/>
                <w:sz w:val="24"/>
                <w:szCs w:val="24"/>
              </w:rPr>
              <w:t> </w:t>
            </w:r>
          </w:p>
          <w:p w:rsidR="00DE0BFF" w:rsidRPr="00DE0BFF" w:rsidRDefault="00DE0BFF" w:rsidP="00DE0BFF">
            <w:pPr>
              <w:jc w:val="center"/>
              <w:rPr>
                <w:rFonts w:ascii="Times New Roman" w:hAnsi="Times New Roman"/>
                <w:color w:val="000000"/>
                <w:sz w:val="24"/>
                <w:szCs w:val="24"/>
              </w:rPr>
            </w:pPr>
            <w:r w:rsidRPr="00DE0BFF">
              <w:rPr>
                <w:rFonts w:ascii="Calibri" w:hAnsi="Calibri"/>
                <w:b/>
                <w:bCs/>
                <w:color w:val="000000"/>
                <w:sz w:val="24"/>
                <w:szCs w:val="24"/>
                <w:u w:val="single"/>
              </w:rPr>
              <w:t>-146</w:t>
            </w:r>
          </w:p>
        </w:tc>
      </w:tr>
      <w:tr w:rsidR="00DE0BFF" w:rsidRPr="00DE0BFF">
        <w:trPr>
          <w:trHeight w:val="828"/>
        </w:trPr>
        <w:tc>
          <w:tcPr>
            <w:tcW w:w="1870"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Times New Roman" w:hAnsi="Times New Roman"/>
                <w:b/>
                <w:bCs/>
                <w:color w:val="000000"/>
                <w:sz w:val="24"/>
                <w:szCs w:val="24"/>
                <w:u w:val="single"/>
              </w:rPr>
              <w:t> </w:t>
            </w:r>
          </w:p>
          <w:p w:rsidR="00DE0BFF" w:rsidRPr="00DE0BFF" w:rsidRDefault="005361D7" w:rsidP="00DE0BFF">
            <w:pPr>
              <w:jc w:val="center"/>
              <w:rPr>
                <w:rFonts w:ascii="Times New Roman" w:hAnsi="Times New Roman"/>
                <w:color w:val="000000"/>
                <w:sz w:val="24"/>
                <w:szCs w:val="24"/>
              </w:rPr>
            </w:pPr>
            <w:r>
              <w:rPr>
                <w:rFonts w:cs="Arial"/>
                <w:b/>
                <w:bCs/>
                <w:color w:val="000000"/>
                <w:sz w:val="24"/>
                <w:szCs w:val="24"/>
                <w:u w:val="single"/>
              </w:rPr>
              <w:t xml:space="preserve">&gt;55’ to </w:t>
            </w:r>
            <w:r w:rsidRPr="000E5EAF">
              <w:rPr>
                <w:rFonts w:cs="Arial"/>
                <w:b/>
                <w:bCs/>
                <w:color w:val="000000"/>
                <w:sz w:val="24"/>
                <w:szCs w:val="24"/>
                <w:highlight w:val="red"/>
                <w:u w:val="single"/>
              </w:rPr>
              <w:t>≤</w:t>
            </w:r>
            <w:r w:rsidR="00DE0BFF" w:rsidRPr="00DE0BFF">
              <w:rPr>
                <w:rFonts w:cs="Arial"/>
                <w:b/>
                <w:bCs/>
                <w:color w:val="000000"/>
                <w:sz w:val="24"/>
                <w:szCs w:val="24"/>
                <w:u w:val="single"/>
              </w:rPr>
              <w:t>60’</w:t>
            </w:r>
          </w:p>
        </w:tc>
        <w:tc>
          <w:tcPr>
            <w:tcW w:w="249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Calibri" w:hAnsi="Calibri"/>
                <w:b/>
                <w:bCs/>
                <w:color w:val="000000"/>
                <w:sz w:val="24"/>
                <w:szCs w:val="24"/>
              </w:rPr>
              <w:t> </w:t>
            </w:r>
          </w:p>
          <w:p w:rsidR="00DE0BFF" w:rsidRPr="00DE0BFF" w:rsidRDefault="00DE0BFF" w:rsidP="00DE0BFF">
            <w:pPr>
              <w:jc w:val="center"/>
              <w:rPr>
                <w:rFonts w:ascii="Times New Roman" w:hAnsi="Times New Roman"/>
                <w:color w:val="000000"/>
                <w:sz w:val="24"/>
                <w:szCs w:val="24"/>
              </w:rPr>
            </w:pPr>
            <w:r w:rsidRPr="00DE0BFF">
              <w:rPr>
                <w:rFonts w:ascii="Calibri" w:hAnsi="Calibri"/>
                <w:b/>
                <w:bCs/>
                <w:color w:val="000000"/>
                <w:sz w:val="24"/>
                <w:szCs w:val="24"/>
                <w:u w:val="single"/>
              </w:rPr>
              <w:t>-94</w:t>
            </w:r>
          </w:p>
        </w:tc>
        <w:tc>
          <w:tcPr>
            <w:tcW w:w="249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Calibri" w:hAnsi="Calibri"/>
                <w:b/>
                <w:bCs/>
                <w:color w:val="000000"/>
                <w:sz w:val="24"/>
                <w:szCs w:val="24"/>
              </w:rPr>
              <w:t> </w:t>
            </w:r>
          </w:p>
          <w:p w:rsidR="00DE0BFF" w:rsidRPr="00DE0BFF" w:rsidRDefault="00DE0BFF" w:rsidP="00DE0BFF">
            <w:pPr>
              <w:jc w:val="center"/>
              <w:rPr>
                <w:rFonts w:ascii="Times New Roman" w:hAnsi="Times New Roman"/>
                <w:color w:val="000000"/>
                <w:sz w:val="24"/>
                <w:szCs w:val="24"/>
              </w:rPr>
            </w:pPr>
            <w:r w:rsidRPr="00DE0BFF">
              <w:rPr>
                <w:rFonts w:ascii="Calibri" w:hAnsi="Calibri"/>
                <w:b/>
                <w:bCs/>
                <w:color w:val="000000"/>
                <w:sz w:val="24"/>
                <w:szCs w:val="24"/>
                <w:u w:val="single"/>
              </w:rPr>
              <w:t>-122</w:t>
            </w:r>
          </w:p>
        </w:tc>
        <w:tc>
          <w:tcPr>
            <w:tcW w:w="2494"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Calibri" w:hAnsi="Calibri"/>
                <w:b/>
                <w:bCs/>
                <w:color w:val="000000"/>
                <w:sz w:val="24"/>
                <w:szCs w:val="24"/>
              </w:rPr>
              <w:t> </w:t>
            </w:r>
          </w:p>
          <w:p w:rsidR="00DE0BFF" w:rsidRPr="00DE0BFF" w:rsidRDefault="00DE0BFF" w:rsidP="00DE0BFF">
            <w:pPr>
              <w:jc w:val="center"/>
              <w:rPr>
                <w:rFonts w:ascii="Times New Roman" w:hAnsi="Times New Roman"/>
                <w:color w:val="000000"/>
                <w:sz w:val="24"/>
                <w:szCs w:val="24"/>
              </w:rPr>
            </w:pPr>
            <w:r w:rsidRPr="00DE0BFF">
              <w:rPr>
                <w:rFonts w:ascii="Calibri" w:hAnsi="Calibri"/>
                <w:b/>
                <w:bCs/>
                <w:color w:val="000000"/>
                <w:sz w:val="24"/>
                <w:szCs w:val="24"/>
                <w:u w:val="single"/>
              </w:rPr>
              <w:t>-149</w:t>
            </w:r>
          </w:p>
        </w:tc>
      </w:tr>
    </w:tbl>
    <w:p w:rsidR="00DE0BFF" w:rsidRPr="00DE0BFF" w:rsidRDefault="00DE0BFF" w:rsidP="00DE0BFF">
      <w:pPr>
        <w:spacing w:after="200"/>
        <w:rPr>
          <w:rFonts w:ascii="Times New Roman" w:hAnsi="Times New Roman"/>
          <w:color w:val="000000"/>
          <w:sz w:val="24"/>
          <w:szCs w:val="24"/>
        </w:rPr>
      </w:pPr>
      <w:r w:rsidRPr="00DE0BFF">
        <w:rPr>
          <w:rFonts w:ascii="Calibri" w:hAnsi="Calibri"/>
          <w:color w:val="000000"/>
          <w:sz w:val="24"/>
          <w:szCs w:val="24"/>
        </w:rPr>
        <w:t> </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70"/>
        <w:gridCol w:w="1870"/>
        <w:gridCol w:w="1870"/>
        <w:gridCol w:w="1870"/>
        <w:gridCol w:w="1870"/>
      </w:tblGrid>
      <w:tr w:rsidR="00DE0BFF" w:rsidRPr="00DE0BFF">
        <w:tc>
          <w:tcPr>
            <w:tcW w:w="9350" w:type="dxa"/>
            <w:gridSpan w:val="5"/>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cs="Arial"/>
                <w:b/>
                <w:bCs/>
                <w:color w:val="000000"/>
                <w:sz w:val="24"/>
                <w:szCs w:val="24"/>
                <w:u w:val="single"/>
              </w:rPr>
              <w:t xml:space="preserve">TABLE 9 — Hip Roofs </w:t>
            </w:r>
          </w:p>
          <w:p w:rsidR="00DE0BFF" w:rsidRPr="00DE0BFF" w:rsidRDefault="00DE0BFF" w:rsidP="00DE0BFF">
            <w:pPr>
              <w:jc w:val="center"/>
              <w:rPr>
                <w:rFonts w:ascii="Times New Roman" w:hAnsi="Times New Roman"/>
                <w:color w:val="000000"/>
                <w:sz w:val="24"/>
                <w:szCs w:val="24"/>
              </w:rPr>
            </w:pPr>
            <w:r w:rsidRPr="00DE0BFF">
              <w:rPr>
                <w:rFonts w:ascii="Times New Roman" w:hAnsi="Times New Roman"/>
                <w:b/>
                <w:bCs/>
                <w:color w:val="000000"/>
                <w:sz w:val="24"/>
                <w:szCs w:val="24"/>
              </w:rPr>
              <w:t> </w:t>
            </w:r>
          </w:p>
          <w:p w:rsidR="00DE0BFF" w:rsidRPr="00DE0BFF" w:rsidRDefault="00DE0BFF" w:rsidP="00DE0BFF">
            <w:pPr>
              <w:jc w:val="center"/>
              <w:rPr>
                <w:rFonts w:ascii="Times New Roman" w:hAnsi="Times New Roman"/>
                <w:color w:val="000000"/>
                <w:sz w:val="24"/>
                <w:szCs w:val="24"/>
              </w:rPr>
            </w:pPr>
            <w:r w:rsidRPr="00DE0BFF">
              <w:rPr>
                <w:rFonts w:cs="Arial"/>
                <w:b/>
                <w:bCs/>
                <w:color w:val="000000"/>
                <w:sz w:val="24"/>
                <w:szCs w:val="24"/>
                <w:u w:val="single"/>
              </w:rPr>
              <w:t xml:space="preserve">MINIMUM ASD DESIGN WIND UPLIFT PRESSURES IN PSF </w:t>
            </w:r>
          </w:p>
          <w:p w:rsidR="00DE0BFF" w:rsidRPr="00DE0BFF" w:rsidRDefault="005361D7" w:rsidP="00DE0BFF">
            <w:pPr>
              <w:jc w:val="center"/>
              <w:rPr>
                <w:rFonts w:ascii="Times New Roman" w:hAnsi="Times New Roman"/>
                <w:color w:val="000000"/>
                <w:sz w:val="24"/>
                <w:szCs w:val="24"/>
              </w:rPr>
            </w:pPr>
            <w:r>
              <w:rPr>
                <w:rFonts w:cs="Arial"/>
                <w:b/>
                <w:bCs/>
                <w:color w:val="000000"/>
                <w:sz w:val="24"/>
                <w:szCs w:val="24"/>
                <w:u w:val="single"/>
              </w:rPr>
              <w:t xml:space="preserve">FOR ROOF SLOPE - &gt;6:12 to </w:t>
            </w:r>
            <w:r w:rsidRPr="000E5EAF">
              <w:rPr>
                <w:rFonts w:cs="Arial"/>
                <w:b/>
                <w:bCs/>
                <w:color w:val="000000"/>
                <w:sz w:val="24"/>
                <w:szCs w:val="24"/>
                <w:highlight w:val="red"/>
                <w:u w:val="single"/>
              </w:rPr>
              <w:t>≤</w:t>
            </w:r>
            <w:r w:rsidR="00DE0BFF" w:rsidRPr="00DE0BFF">
              <w:rPr>
                <w:rFonts w:cs="Arial"/>
                <w:b/>
                <w:bCs/>
                <w:color w:val="000000"/>
                <w:sz w:val="24"/>
                <w:szCs w:val="24"/>
                <w:u w:val="single"/>
              </w:rPr>
              <w:t xml:space="preserve">12:12 </w:t>
            </w:r>
          </w:p>
          <w:p w:rsidR="00DE0BFF" w:rsidRPr="00DE0BFF" w:rsidRDefault="00DE0BFF" w:rsidP="00DE0BFF">
            <w:pPr>
              <w:jc w:val="center"/>
              <w:rPr>
                <w:rFonts w:ascii="Times New Roman" w:hAnsi="Times New Roman"/>
                <w:color w:val="000000"/>
                <w:sz w:val="24"/>
                <w:szCs w:val="24"/>
              </w:rPr>
            </w:pPr>
            <w:r w:rsidRPr="00DE0BFF">
              <w:rPr>
                <w:rFonts w:cs="Arial"/>
                <w:b/>
                <w:bCs/>
                <w:color w:val="000000"/>
                <w:sz w:val="24"/>
                <w:szCs w:val="24"/>
                <w:u w:val="single"/>
              </w:rPr>
              <w:t>RISK CATEGORY II EXPOSURE CATEGORY “C”</w:t>
            </w:r>
          </w:p>
          <w:p w:rsidR="00DE0BFF" w:rsidRPr="00DE0BFF" w:rsidRDefault="00DE0BFF" w:rsidP="00DE0BFF">
            <w:pPr>
              <w:jc w:val="center"/>
              <w:rPr>
                <w:rFonts w:ascii="Times New Roman" w:hAnsi="Times New Roman"/>
                <w:color w:val="000000"/>
                <w:sz w:val="24"/>
                <w:szCs w:val="24"/>
              </w:rPr>
            </w:pPr>
            <w:r w:rsidRPr="00DE0BFF">
              <w:rPr>
                <w:rFonts w:ascii="Times New Roman" w:hAnsi="Times New Roman"/>
                <w:b/>
                <w:bCs/>
                <w:color w:val="000000"/>
                <w:sz w:val="24"/>
                <w:szCs w:val="24"/>
              </w:rPr>
              <w:t> </w:t>
            </w:r>
          </w:p>
          <w:p w:rsidR="00DE0BFF" w:rsidRPr="00DE0BFF" w:rsidRDefault="00DE0BFF" w:rsidP="00DE0BFF">
            <w:pPr>
              <w:jc w:val="center"/>
              <w:rPr>
                <w:rFonts w:ascii="Times New Roman" w:hAnsi="Times New Roman"/>
                <w:color w:val="000000"/>
                <w:sz w:val="24"/>
                <w:szCs w:val="24"/>
              </w:rPr>
            </w:pPr>
            <w:r w:rsidRPr="00DE0BFF">
              <w:rPr>
                <w:rFonts w:cs="Arial"/>
                <w:b/>
                <w:bCs/>
                <w:color w:val="000000"/>
                <w:sz w:val="24"/>
                <w:szCs w:val="24"/>
                <w:u w:val="single"/>
              </w:rPr>
              <w:t>(Overhang)</w:t>
            </w:r>
          </w:p>
          <w:p w:rsidR="00DE0BFF" w:rsidRPr="00DE0BFF" w:rsidRDefault="00DE0BFF" w:rsidP="00DE0BFF">
            <w:pPr>
              <w:jc w:val="center"/>
              <w:rPr>
                <w:rFonts w:ascii="Times New Roman" w:hAnsi="Times New Roman"/>
                <w:color w:val="000000"/>
                <w:sz w:val="24"/>
                <w:szCs w:val="24"/>
              </w:rPr>
            </w:pPr>
            <w:r w:rsidRPr="00DE0BFF">
              <w:rPr>
                <w:rFonts w:ascii="Times New Roman" w:hAnsi="Times New Roman"/>
                <w:b/>
                <w:bCs/>
                <w:color w:val="000000"/>
                <w:sz w:val="24"/>
                <w:szCs w:val="24"/>
              </w:rPr>
              <w:lastRenderedPageBreak/>
              <w:t> </w:t>
            </w:r>
          </w:p>
        </w:tc>
      </w:tr>
      <w:tr w:rsidR="00DE0BFF" w:rsidRPr="00DE0BFF">
        <w:tc>
          <w:tcPr>
            <w:tcW w:w="1870" w:type="dxa"/>
            <w:vMerge w:val="restar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Times New Roman" w:hAnsi="Times New Roman"/>
                <w:b/>
                <w:bCs/>
                <w:color w:val="000000"/>
                <w:sz w:val="24"/>
                <w:szCs w:val="24"/>
                <w:u w:val="single"/>
              </w:rPr>
              <w:lastRenderedPageBreak/>
              <w:t> </w:t>
            </w:r>
          </w:p>
          <w:p w:rsidR="00DE0BFF" w:rsidRPr="00DE0BFF" w:rsidRDefault="00DE0BFF" w:rsidP="00DE0BFF">
            <w:pPr>
              <w:jc w:val="center"/>
              <w:rPr>
                <w:rFonts w:ascii="Times New Roman" w:hAnsi="Times New Roman"/>
                <w:color w:val="000000"/>
                <w:sz w:val="24"/>
                <w:szCs w:val="24"/>
              </w:rPr>
            </w:pPr>
            <w:r w:rsidRPr="00DE0BFF">
              <w:rPr>
                <w:rFonts w:ascii="Times New Roman" w:hAnsi="Times New Roman"/>
                <w:b/>
                <w:bCs/>
                <w:color w:val="000000"/>
                <w:sz w:val="24"/>
                <w:szCs w:val="24"/>
                <w:u w:val="single"/>
              </w:rPr>
              <w:t> </w:t>
            </w:r>
          </w:p>
          <w:p w:rsidR="00DE0BFF" w:rsidRPr="00DE0BFF" w:rsidRDefault="00DE0BFF" w:rsidP="00DE0BFF">
            <w:pPr>
              <w:jc w:val="center"/>
              <w:rPr>
                <w:rFonts w:ascii="Times New Roman" w:hAnsi="Times New Roman"/>
                <w:color w:val="000000"/>
                <w:sz w:val="24"/>
                <w:szCs w:val="24"/>
              </w:rPr>
            </w:pPr>
            <w:r w:rsidRPr="00DE0BFF">
              <w:rPr>
                <w:rFonts w:ascii="Times New Roman" w:hAnsi="Times New Roman"/>
                <w:b/>
                <w:bCs/>
                <w:color w:val="000000"/>
                <w:sz w:val="24"/>
                <w:szCs w:val="24"/>
                <w:u w:val="single"/>
              </w:rPr>
              <w:t> </w:t>
            </w:r>
          </w:p>
          <w:p w:rsidR="00DE0BFF" w:rsidRPr="00DE0BFF" w:rsidRDefault="00DE0BFF" w:rsidP="00DE0BFF">
            <w:pPr>
              <w:jc w:val="center"/>
              <w:rPr>
                <w:rFonts w:ascii="Times New Roman" w:hAnsi="Times New Roman"/>
                <w:color w:val="000000"/>
                <w:sz w:val="24"/>
                <w:szCs w:val="24"/>
              </w:rPr>
            </w:pPr>
            <w:r w:rsidRPr="00DE0BFF">
              <w:rPr>
                <w:rFonts w:ascii="Times New Roman" w:hAnsi="Times New Roman"/>
                <w:b/>
                <w:bCs/>
                <w:color w:val="000000"/>
                <w:sz w:val="24"/>
                <w:szCs w:val="24"/>
                <w:u w:val="single"/>
              </w:rPr>
              <w:t> </w:t>
            </w:r>
          </w:p>
          <w:p w:rsidR="00DE0BFF" w:rsidRPr="00DE0BFF" w:rsidRDefault="00DE0BFF" w:rsidP="00DE0BFF">
            <w:pPr>
              <w:jc w:val="center"/>
              <w:rPr>
                <w:rFonts w:ascii="Times New Roman" w:hAnsi="Times New Roman"/>
                <w:color w:val="000000"/>
                <w:sz w:val="24"/>
                <w:szCs w:val="24"/>
              </w:rPr>
            </w:pPr>
            <w:r w:rsidRPr="00DE0BFF">
              <w:rPr>
                <w:rFonts w:ascii="Times New Roman" w:hAnsi="Times New Roman"/>
                <w:b/>
                <w:bCs/>
                <w:color w:val="000000"/>
                <w:sz w:val="24"/>
                <w:szCs w:val="24"/>
                <w:u w:val="single"/>
              </w:rPr>
              <w:t> </w:t>
            </w:r>
          </w:p>
          <w:p w:rsidR="00DE0BFF" w:rsidRPr="00DE0BFF" w:rsidRDefault="00DE0BFF" w:rsidP="00DE0BFF">
            <w:pPr>
              <w:jc w:val="center"/>
              <w:rPr>
                <w:rFonts w:ascii="Times New Roman" w:hAnsi="Times New Roman"/>
                <w:color w:val="000000"/>
                <w:sz w:val="24"/>
                <w:szCs w:val="24"/>
              </w:rPr>
            </w:pPr>
            <w:r w:rsidRPr="00DE0BFF">
              <w:rPr>
                <w:rFonts w:ascii="Times New Roman" w:hAnsi="Times New Roman"/>
                <w:b/>
                <w:bCs/>
                <w:color w:val="000000"/>
                <w:sz w:val="24"/>
                <w:szCs w:val="24"/>
                <w:u w:val="single"/>
              </w:rPr>
              <w:t> </w:t>
            </w:r>
          </w:p>
          <w:p w:rsidR="00DE0BFF" w:rsidRPr="00DE0BFF" w:rsidRDefault="00DE0BFF" w:rsidP="00DE0BFF">
            <w:pPr>
              <w:jc w:val="center"/>
              <w:rPr>
                <w:rFonts w:ascii="Times New Roman" w:hAnsi="Times New Roman"/>
                <w:color w:val="000000"/>
                <w:sz w:val="24"/>
                <w:szCs w:val="24"/>
              </w:rPr>
            </w:pPr>
            <w:r w:rsidRPr="00DE0BFF">
              <w:rPr>
                <w:rFonts w:cs="Arial"/>
                <w:b/>
                <w:bCs/>
                <w:color w:val="000000"/>
                <w:sz w:val="24"/>
                <w:szCs w:val="24"/>
                <w:u w:val="single"/>
              </w:rPr>
              <w:t>Roof Mean Height</w:t>
            </w:r>
          </w:p>
          <w:p w:rsidR="00DE0BFF" w:rsidRPr="00DE0BFF" w:rsidRDefault="00DE0BFF" w:rsidP="00DE0BFF">
            <w:pPr>
              <w:jc w:val="center"/>
              <w:rPr>
                <w:rFonts w:ascii="Times New Roman" w:hAnsi="Times New Roman"/>
                <w:color w:val="000000"/>
                <w:sz w:val="24"/>
                <w:szCs w:val="24"/>
              </w:rPr>
            </w:pPr>
            <w:r w:rsidRPr="00DE0BFF">
              <w:rPr>
                <w:rFonts w:ascii="Times New Roman" w:hAnsi="Times New Roman"/>
                <w:b/>
                <w:bCs/>
                <w:color w:val="000000"/>
                <w:sz w:val="24"/>
                <w:szCs w:val="24"/>
                <w:u w:val="single"/>
              </w:rPr>
              <w:t> </w:t>
            </w:r>
          </w:p>
        </w:tc>
        <w:tc>
          <w:tcPr>
            <w:tcW w:w="7480" w:type="dxa"/>
            <w:gridSpan w:val="4"/>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Times New Roman" w:hAnsi="Times New Roman"/>
                <w:b/>
                <w:bCs/>
                <w:color w:val="000000"/>
                <w:sz w:val="24"/>
                <w:szCs w:val="24"/>
                <w:u w:val="single"/>
              </w:rPr>
              <w:t> </w:t>
            </w:r>
          </w:p>
          <w:p w:rsidR="00DE0BFF" w:rsidRPr="00DE0BFF" w:rsidRDefault="00DE0BFF" w:rsidP="00DE0BFF">
            <w:pPr>
              <w:jc w:val="center"/>
              <w:rPr>
                <w:rFonts w:ascii="Times New Roman" w:hAnsi="Times New Roman"/>
                <w:color w:val="000000"/>
                <w:sz w:val="24"/>
                <w:szCs w:val="24"/>
              </w:rPr>
            </w:pPr>
            <w:r w:rsidRPr="00DE0BFF">
              <w:rPr>
                <w:rFonts w:cs="Arial"/>
                <w:b/>
                <w:bCs/>
                <w:color w:val="000000"/>
                <w:sz w:val="24"/>
                <w:szCs w:val="24"/>
                <w:u w:val="single"/>
              </w:rPr>
              <w:t>Roof Pressure Zones</w:t>
            </w:r>
          </w:p>
          <w:p w:rsidR="00DE0BFF" w:rsidRPr="00DE0BFF" w:rsidRDefault="00DE0BFF" w:rsidP="00DE0BFF">
            <w:pPr>
              <w:jc w:val="center"/>
              <w:rPr>
                <w:rFonts w:ascii="Times New Roman" w:hAnsi="Times New Roman"/>
                <w:color w:val="000000"/>
                <w:sz w:val="24"/>
                <w:szCs w:val="24"/>
              </w:rPr>
            </w:pPr>
            <w:r w:rsidRPr="00DE0BFF">
              <w:rPr>
                <w:rFonts w:ascii="Times New Roman" w:hAnsi="Times New Roman"/>
                <w:b/>
                <w:bCs/>
                <w:color w:val="000000"/>
                <w:sz w:val="24"/>
                <w:szCs w:val="24"/>
                <w:u w:val="single"/>
              </w:rPr>
              <w:t> </w:t>
            </w:r>
          </w:p>
        </w:tc>
      </w:tr>
      <w:tr w:rsidR="00DE0BFF" w:rsidRPr="00DE0BFF">
        <w:trPr>
          <w:trHeight w:val="1666"/>
        </w:trPr>
        <w:tc>
          <w:tcPr>
            <w:tcW w:w="0" w:type="auto"/>
            <w:vMerge/>
            <w:tcBorders>
              <w:top w:val="nil"/>
              <w:left w:val="single" w:sz="8" w:space="0" w:color="auto"/>
              <w:bottom w:val="single" w:sz="8" w:space="0" w:color="auto"/>
              <w:right w:val="single" w:sz="8" w:space="0" w:color="auto"/>
            </w:tcBorders>
            <w:vAlign w:val="center"/>
            <w:hideMark/>
          </w:tcPr>
          <w:p w:rsidR="00DE0BFF" w:rsidRPr="00DE0BFF" w:rsidRDefault="00DE0BFF" w:rsidP="00DE0BFF">
            <w:pPr>
              <w:rPr>
                <w:rFonts w:ascii="Times New Roman" w:hAnsi="Times New Roman"/>
                <w:color w:val="000000"/>
                <w:sz w:val="24"/>
                <w:szCs w:val="24"/>
              </w:rPr>
            </w:pPr>
          </w:p>
        </w:tc>
        <w:tc>
          <w:tcPr>
            <w:tcW w:w="187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Times New Roman" w:hAnsi="Times New Roman"/>
                <w:b/>
                <w:bCs/>
                <w:color w:val="000000"/>
                <w:sz w:val="24"/>
                <w:szCs w:val="24"/>
                <w:u w:val="single"/>
              </w:rPr>
              <w:t> </w:t>
            </w:r>
          </w:p>
          <w:p w:rsidR="00DE0BFF" w:rsidRPr="00DE0BFF" w:rsidRDefault="00DE0BFF" w:rsidP="00DE0BFF">
            <w:pPr>
              <w:jc w:val="center"/>
              <w:rPr>
                <w:rFonts w:ascii="Times New Roman" w:hAnsi="Times New Roman"/>
                <w:color w:val="000000"/>
                <w:sz w:val="24"/>
                <w:szCs w:val="24"/>
              </w:rPr>
            </w:pPr>
            <w:r w:rsidRPr="00DE0BFF">
              <w:rPr>
                <w:rFonts w:ascii="Times New Roman" w:hAnsi="Times New Roman"/>
                <w:b/>
                <w:bCs/>
                <w:color w:val="000000"/>
                <w:sz w:val="24"/>
                <w:szCs w:val="24"/>
                <w:u w:val="single"/>
              </w:rPr>
              <w:t> </w:t>
            </w:r>
          </w:p>
          <w:p w:rsidR="00DE0BFF" w:rsidRPr="00DE0BFF" w:rsidRDefault="00DE0BFF" w:rsidP="00DE0BFF">
            <w:pPr>
              <w:jc w:val="center"/>
              <w:rPr>
                <w:rFonts w:ascii="Times New Roman" w:hAnsi="Times New Roman"/>
                <w:color w:val="000000"/>
                <w:sz w:val="24"/>
                <w:szCs w:val="24"/>
              </w:rPr>
            </w:pPr>
            <w:r w:rsidRPr="00DE0BFF">
              <w:rPr>
                <w:rFonts w:cs="Arial"/>
                <w:b/>
                <w:bCs/>
                <w:color w:val="000000"/>
                <w:sz w:val="24"/>
                <w:szCs w:val="24"/>
                <w:u w:val="single"/>
              </w:rPr>
              <w:t xml:space="preserve">1 </w:t>
            </w:r>
          </w:p>
        </w:tc>
        <w:tc>
          <w:tcPr>
            <w:tcW w:w="187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Times New Roman" w:hAnsi="Times New Roman"/>
                <w:b/>
                <w:bCs/>
                <w:color w:val="000000"/>
                <w:sz w:val="24"/>
                <w:szCs w:val="24"/>
                <w:u w:val="single"/>
              </w:rPr>
              <w:t> </w:t>
            </w:r>
          </w:p>
          <w:p w:rsidR="00DE0BFF" w:rsidRPr="00DE0BFF" w:rsidRDefault="00DE0BFF" w:rsidP="00DE0BFF">
            <w:pPr>
              <w:jc w:val="center"/>
              <w:rPr>
                <w:rFonts w:ascii="Times New Roman" w:hAnsi="Times New Roman"/>
                <w:color w:val="000000"/>
                <w:sz w:val="24"/>
                <w:szCs w:val="24"/>
              </w:rPr>
            </w:pPr>
            <w:r w:rsidRPr="00DE0BFF">
              <w:rPr>
                <w:rFonts w:ascii="Times New Roman" w:hAnsi="Times New Roman"/>
                <w:b/>
                <w:bCs/>
                <w:color w:val="000000"/>
                <w:sz w:val="24"/>
                <w:szCs w:val="24"/>
                <w:u w:val="single"/>
              </w:rPr>
              <w:t> </w:t>
            </w:r>
          </w:p>
          <w:p w:rsidR="00DE0BFF" w:rsidRPr="00DE0BFF" w:rsidRDefault="00DE0BFF" w:rsidP="00DE0BFF">
            <w:pPr>
              <w:jc w:val="center"/>
              <w:rPr>
                <w:rFonts w:ascii="Times New Roman" w:hAnsi="Times New Roman"/>
                <w:color w:val="000000"/>
                <w:sz w:val="24"/>
                <w:szCs w:val="24"/>
              </w:rPr>
            </w:pPr>
            <w:r w:rsidRPr="00DE0BFF">
              <w:rPr>
                <w:rFonts w:cs="Arial"/>
                <w:b/>
                <w:bCs/>
                <w:color w:val="000000"/>
                <w:sz w:val="24"/>
                <w:szCs w:val="24"/>
                <w:u w:val="single"/>
              </w:rPr>
              <w:t>2r</w:t>
            </w:r>
          </w:p>
        </w:tc>
        <w:tc>
          <w:tcPr>
            <w:tcW w:w="187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Times New Roman" w:hAnsi="Times New Roman"/>
                <w:b/>
                <w:bCs/>
                <w:color w:val="000000"/>
                <w:sz w:val="24"/>
                <w:szCs w:val="24"/>
                <w:u w:val="single"/>
              </w:rPr>
              <w:t> </w:t>
            </w:r>
          </w:p>
          <w:p w:rsidR="00DE0BFF" w:rsidRPr="00DE0BFF" w:rsidRDefault="00DE0BFF" w:rsidP="00DE0BFF">
            <w:pPr>
              <w:jc w:val="center"/>
              <w:rPr>
                <w:rFonts w:ascii="Times New Roman" w:hAnsi="Times New Roman"/>
                <w:color w:val="000000"/>
                <w:sz w:val="24"/>
                <w:szCs w:val="24"/>
              </w:rPr>
            </w:pPr>
            <w:r w:rsidRPr="00DE0BFF">
              <w:rPr>
                <w:rFonts w:ascii="Times New Roman" w:hAnsi="Times New Roman"/>
                <w:b/>
                <w:bCs/>
                <w:color w:val="000000"/>
                <w:sz w:val="24"/>
                <w:szCs w:val="24"/>
                <w:u w:val="single"/>
              </w:rPr>
              <w:t> </w:t>
            </w:r>
          </w:p>
          <w:p w:rsidR="00DE0BFF" w:rsidRPr="00DE0BFF" w:rsidRDefault="00DE0BFF" w:rsidP="00DE0BFF">
            <w:pPr>
              <w:jc w:val="center"/>
              <w:rPr>
                <w:rFonts w:ascii="Times New Roman" w:hAnsi="Times New Roman"/>
                <w:color w:val="000000"/>
                <w:sz w:val="24"/>
                <w:szCs w:val="24"/>
              </w:rPr>
            </w:pPr>
            <w:r w:rsidRPr="00DE0BFF">
              <w:rPr>
                <w:rFonts w:cs="Arial"/>
                <w:b/>
                <w:bCs/>
                <w:color w:val="000000"/>
                <w:sz w:val="24"/>
                <w:szCs w:val="24"/>
                <w:u w:val="single"/>
              </w:rPr>
              <w:t xml:space="preserve">2e </w:t>
            </w:r>
          </w:p>
        </w:tc>
        <w:tc>
          <w:tcPr>
            <w:tcW w:w="187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rPr>
                <w:rFonts w:ascii="Times New Roman" w:hAnsi="Times New Roman"/>
                <w:color w:val="000000"/>
                <w:sz w:val="24"/>
                <w:szCs w:val="24"/>
              </w:rPr>
            </w:pPr>
            <w:r w:rsidRPr="00DE0BFF">
              <w:rPr>
                <w:rFonts w:ascii="Times New Roman" w:hAnsi="Times New Roman"/>
                <w:b/>
                <w:bCs/>
                <w:color w:val="000000"/>
                <w:sz w:val="24"/>
                <w:szCs w:val="24"/>
                <w:u w:val="single"/>
              </w:rPr>
              <w:t> </w:t>
            </w:r>
          </w:p>
          <w:p w:rsidR="00DE0BFF" w:rsidRPr="00DE0BFF" w:rsidRDefault="00DE0BFF" w:rsidP="00DE0BFF">
            <w:pPr>
              <w:jc w:val="center"/>
              <w:rPr>
                <w:rFonts w:ascii="Times New Roman" w:hAnsi="Times New Roman"/>
                <w:color w:val="000000"/>
                <w:sz w:val="24"/>
                <w:szCs w:val="24"/>
              </w:rPr>
            </w:pPr>
            <w:r w:rsidRPr="00DE0BFF">
              <w:rPr>
                <w:rFonts w:ascii="Times New Roman" w:hAnsi="Times New Roman"/>
                <w:b/>
                <w:bCs/>
                <w:color w:val="000000"/>
                <w:sz w:val="24"/>
                <w:szCs w:val="24"/>
                <w:u w:val="single"/>
              </w:rPr>
              <w:t> </w:t>
            </w:r>
          </w:p>
          <w:p w:rsidR="00DE0BFF" w:rsidRPr="00DE0BFF" w:rsidRDefault="00DE0BFF" w:rsidP="00DE0BFF">
            <w:pPr>
              <w:jc w:val="center"/>
              <w:rPr>
                <w:rFonts w:ascii="Times New Roman" w:hAnsi="Times New Roman"/>
                <w:color w:val="000000"/>
                <w:sz w:val="24"/>
                <w:szCs w:val="24"/>
              </w:rPr>
            </w:pPr>
            <w:r w:rsidRPr="00DE0BFF">
              <w:rPr>
                <w:rFonts w:cs="Arial"/>
                <w:b/>
                <w:bCs/>
                <w:color w:val="000000"/>
                <w:sz w:val="24"/>
                <w:szCs w:val="24"/>
                <w:u w:val="single"/>
              </w:rPr>
              <w:t xml:space="preserve">3 </w:t>
            </w:r>
          </w:p>
        </w:tc>
      </w:tr>
      <w:tr w:rsidR="00DE0BFF" w:rsidRPr="00DE0BFF">
        <w:trPr>
          <w:trHeight w:val="828"/>
        </w:trPr>
        <w:tc>
          <w:tcPr>
            <w:tcW w:w="1870"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Times New Roman" w:hAnsi="Times New Roman"/>
                <w:b/>
                <w:bCs/>
                <w:color w:val="000000"/>
                <w:sz w:val="24"/>
                <w:szCs w:val="24"/>
                <w:u w:val="single"/>
              </w:rPr>
              <w:t> </w:t>
            </w:r>
          </w:p>
          <w:p w:rsidR="00DE0BFF" w:rsidRPr="00DE0BFF" w:rsidRDefault="00B2689B" w:rsidP="00DE0BFF">
            <w:pPr>
              <w:jc w:val="center"/>
              <w:rPr>
                <w:rFonts w:ascii="Times New Roman" w:hAnsi="Times New Roman"/>
                <w:color w:val="000000"/>
                <w:sz w:val="24"/>
                <w:szCs w:val="24"/>
              </w:rPr>
            </w:pPr>
            <w:r w:rsidRPr="000E5EAF">
              <w:rPr>
                <w:rFonts w:cs="Arial"/>
                <w:b/>
                <w:bCs/>
                <w:color w:val="000000"/>
                <w:sz w:val="24"/>
                <w:szCs w:val="24"/>
                <w:highlight w:val="red"/>
                <w:u w:val="single"/>
              </w:rPr>
              <w:t>≤</w:t>
            </w:r>
            <w:r w:rsidR="00DE0BFF" w:rsidRPr="00DE0BFF">
              <w:rPr>
                <w:rFonts w:cs="Arial"/>
                <w:b/>
                <w:bCs/>
                <w:color w:val="000000"/>
                <w:sz w:val="24"/>
                <w:szCs w:val="24"/>
                <w:u w:val="single"/>
              </w:rPr>
              <w:t>15’</w:t>
            </w:r>
          </w:p>
          <w:p w:rsidR="00DE0BFF" w:rsidRPr="00DE0BFF" w:rsidRDefault="00DE0BFF" w:rsidP="00DE0BFF">
            <w:pPr>
              <w:rPr>
                <w:rFonts w:ascii="Times New Roman" w:hAnsi="Times New Roman"/>
                <w:color w:val="000000"/>
                <w:sz w:val="24"/>
                <w:szCs w:val="24"/>
              </w:rPr>
            </w:pPr>
            <w:r w:rsidRPr="00DE0BFF">
              <w:rPr>
                <w:rFonts w:ascii="Times New Roman" w:hAnsi="Times New Roman"/>
                <w:b/>
                <w:bCs/>
                <w:color w:val="000000"/>
                <w:sz w:val="24"/>
                <w:szCs w:val="24"/>
                <w:u w:val="single"/>
              </w:rPr>
              <w:t> </w:t>
            </w:r>
          </w:p>
        </w:tc>
        <w:tc>
          <w:tcPr>
            <w:tcW w:w="187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Calibri" w:hAnsi="Calibri"/>
                <w:b/>
                <w:bCs/>
                <w:color w:val="000000"/>
                <w:sz w:val="24"/>
                <w:szCs w:val="24"/>
              </w:rPr>
              <w:t> </w:t>
            </w:r>
          </w:p>
          <w:p w:rsidR="00DE0BFF" w:rsidRPr="00DE0BFF" w:rsidRDefault="00DE0BFF" w:rsidP="00DE0BFF">
            <w:pPr>
              <w:jc w:val="center"/>
              <w:rPr>
                <w:rFonts w:ascii="Times New Roman" w:hAnsi="Times New Roman"/>
                <w:color w:val="000000"/>
                <w:sz w:val="24"/>
                <w:szCs w:val="24"/>
              </w:rPr>
            </w:pPr>
            <w:r w:rsidRPr="00DE0BFF">
              <w:rPr>
                <w:rFonts w:ascii="Calibri" w:hAnsi="Calibri"/>
                <w:b/>
                <w:bCs/>
                <w:color w:val="000000"/>
                <w:sz w:val="24"/>
                <w:szCs w:val="24"/>
                <w:u w:val="single"/>
              </w:rPr>
              <w:t>-84</w:t>
            </w:r>
          </w:p>
        </w:tc>
        <w:tc>
          <w:tcPr>
            <w:tcW w:w="187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Calibri" w:hAnsi="Calibri"/>
                <w:b/>
                <w:bCs/>
                <w:color w:val="000000"/>
                <w:sz w:val="24"/>
                <w:szCs w:val="24"/>
              </w:rPr>
              <w:t> </w:t>
            </w:r>
          </w:p>
          <w:p w:rsidR="00DE0BFF" w:rsidRPr="00DE0BFF" w:rsidRDefault="00DE0BFF" w:rsidP="00DE0BFF">
            <w:pPr>
              <w:jc w:val="center"/>
              <w:rPr>
                <w:rFonts w:ascii="Times New Roman" w:hAnsi="Times New Roman"/>
                <w:color w:val="000000"/>
                <w:sz w:val="24"/>
                <w:szCs w:val="24"/>
              </w:rPr>
            </w:pPr>
            <w:r w:rsidRPr="00DE0BFF">
              <w:rPr>
                <w:rFonts w:ascii="Calibri" w:hAnsi="Calibri"/>
                <w:b/>
                <w:bCs/>
                <w:color w:val="000000"/>
                <w:sz w:val="24"/>
                <w:szCs w:val="24"/>
                <w:u w:val="single"/>
              </w:rPr>
              <w:t>-125</w:t>
            </w:r>
          </w:p>
        </w:tc>
        <w:tc>
          <w:tcPr>
            <w:tcW w:w="187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Calibri" w:hAnsi="Calibri"/>
                <w:b/>
                <w:bCs/>
                <w:color w:val="000000"/>
                <w:sz w:val="24"/>
                <w:szCs w:val="24"/>
              </w:rPr>
              <w:t> </w:t>
            </w:r>
          </w:p>
          <w:p w:rsidR="00DE0BFF" w:rsidRPr="00DE0BFF" w:rsidRDefault="00DE0BFF" w:rsidP="00DE0BFF">
            <w:pPr>
              <w:jc w:val="center"/>
              <w:rPr>
                <w:rFonts w:ascii="Times New Roman" w:hAnsi="Times New Roman"/>
                <w:color w:val="000000"/>
                <w:sz w:val="24"/>
                <w:szCs w:val="24"/>
              </w:rPr>
            </w:pPr>
            <w:r w:rsidRPr="00DE0BFF">
              <w:rPr>
                <w:rFonts w:ascii="Calibri" w:hAnsi="Calibri"/>
                <w:b/>
                <w:bCs/>
                <w:color w:val="000000"/>
                <w:sz w:val="24"/>
                <w:szCs w:val="24"/>
                <w:u w:val="single"/>
              </w:rPr>
              <w:t>-128</w:t>
            </w:r>
          </w:p>
        </w:tc>
        <w:tc>
          <w:tcPr>
            <w:tcW w:w="187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Calibri" w:hAnsi="Calibri"/>
                <w:b/>
                <w:bCs/>
                <w:color w:val="000000"/>
                <w:sz w:val="24"/>
                <w:szCs w:val="24"/>
              </w:rPr>
              <w:t> </w:t>
            </w:r>
          </w:p>
          <w:p w:rsidR="00DE0BFF" w:rsidRPr="00DE0BFF" w:rsidRDefault="00DE0BFF" w:rsidP="00DE0BFF">
            <w:pPr>
              <w:jc w:val="center"/>
              <w:rPr>
                <w:rFonts w:ascii="Times New Roman" w:hAnsi="Times New Roman"/>
                <w:color w:val="000000"/>
                <w:sz w:val="24"/>
                <w:szCs w:val="24"/>
              </w:rPr>
            </w:pPr>
            <w:r w:rsidRPr="00DE0BFF">
              <w:rPr>
                <w:rFonts w:ascii="Calibri" w:hAnsi="Calibri"/>
                <w:b/>
                <w:bCs/>
                <w:color w:val="000000"/>
                <w:sz w:val="24"/>
                <w:szCs w:val="24"/>
                <w:u w:val="single"/>
              </w:rPr>
              <w:t>-155</w:t>
            </w:r>
          </w:p>
        </w:tc>
      </w:tr>
      <w:tr w:rsidR="00DE0BFF" w:rsidRPr="00DE0BFF">
        <w:trPr>
          <w:trHeight w:val="828"/>
        </w:trPr>
        <w:tc>
          <w:tcPr>
            <w:tcW w:w="1870"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Times New Roman" w:hAnsi="Times New Roman"/>
                <w:b/>
                <w:bCs/>
                <w:color w:val="000000"/>
                <w:sz w:val="24"/>
                <w:szCs w:val="24"/>
                <w:u w:val="single"/>
              </w:rPr>
              <w:t> </w:t>
            </w:r>
          </w:p>
          <w:p w:rsidR="00DE0BFF" w:rsidRPr="00DE0BFF" w:rsidRDefault="00B2689B" w:rsidP="00DE0BFF">
            <w:pPr>
              <w:jc w:val="center"/>
              <w:rPr>
                <w:rFonts w:ascii="Times New Roman" w:hAnsi="Times New Roman"/>
                <w:color w:val="000000"/>
                <w:sz w:val="24"/>
                <w:szCs w:val="24"/>
              </w:rPr>
            </w:pPr>
            <w:r>
              <w:rPr>
                <w:rFonts w:cs="Arial"/>
                <w:b/>
                <w:bCs/>
                <w:color w:val="000000"/>
                <w:sz w:val="24"/>
                <w:szCs w:val="24"/>
                <w:u w:val="single"/>
              </w:rPr>
              <w:t xml:space="preserve">&gt;15 to </w:t>
            </w:r>
            <w:r w:rsidRPr="000E5EAF">
              <w:rPr>
                <w:rFonts w:cs="Arial"/>
                <w:b/>
                <w:bCs/>
                <w:color w:val="000000"/>
                <w:sz w:val="24"/>
                <w:szCs w:val="24"/>
                <w:highlight w:val="red"/>
                <w:u w:val="single"/>
              </w:rPr>
              <w:t>≤</w:t>
            </w:r>
            <w:r w:rsidR="00DE0BFF" w:rsidRPr="00DE0BFF">
              <w:rPr>
                <w:rFonts w:cs="Arial"/>
                <w:b/>
                <w:bCs/>
                <w:color w:val="000000"/>
                <w:sz w:val="24"/>
                <w:szCs w:val="24"/>
                <w:u w:val="single"/>
              </w:rPr>
              <w:t>20’</w:t>
            </w:r>
          </w:p>
          <w:p w:rsidR="00DE0BFF" w:rsidRPr="00DE0BFF" w:rsidRDefault="00DE0BFF" w:rsidP="00DE0BFF">
            <w:pPr>
              <w:rPr>
                <w:rFonts w:ascii="Times New Roman" w:hAnsi="Times New Roman"/>
                <w:color w:val="000000"/>
                <w:sz w:val="24"/>
                <w:szCs w:val="24"/>
              </w:rPr>
            </w:pPr>
            <w:r w:rsidRPr="00DE0BFF">
              <w:rPr>
                <w:rFonts w:ascii="Times New Roman" w:hAnsi="Times New Roman"/>
                <w:b/>
                <w:bCs/>
                <w:color w:val="000000"/>
                <w:sz w:val="24"/>
                <w:szCs w:val="24"/>
                <w:u w:val="single"/>
              </w:rPr>
              <w:t> </w:t>
            </w:r>
          </w:p>
        </w:tc>
        <w:tc>
          <w:tcPr>
            <w:tcW w:w="187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Calibri" w:hAnsi="Calibri"/>
                <w:b/>
                <w:bCs/>
                <w:color w:val="000000"/>
                <w:sz w:val="24"/>
                <w:szCs w:val="24"/>
              </w:rPr>
              <w:t> </w:t>
            </w:r>
          </w:p>
          <w:p w:rsidR="00DE0BFF" w:rsidRPr="00DE0BFF" w:rsidRDefault="00DE0BFF" w:rsidP="00DE0BFF">
            <w:pPr>
              <w:jc w:val="center"/>
              <w:rPr>
                <w:rFonts w:ascii="Times New Roman" w:hAnsi="Times New Roman"/>
                <w:color w:val="000000"/>
                <w:sz w:val="24"/>
                <w:szCs w:val="24"/>
              </w:rPr>
            </w:pPr>
            <w:r w:rsidRPr="00DE0BFF">
              <w:rPr>
                <w:rFonts w:ascii="Calibri" w:hAnsi="Calibri"/>
                <w:b/>
                <w:bCs/>
                <w:color w:val="000000"/>
                <w:sz w:val="24"/>
                <w:szCs w:val="24"/>
                <w:u w:val="single"/>
              </w:rPr>
              <w:t>-89</w:t>
            </w:r>
          </w:p>
        </w:tc>
        <w:tc>
          <w:tcPr>
            <w:tcW w:w="187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Calibri" w:hAnsi="Calibri"/>
                <w:b/>
                <w:bCs/>
                <w:color w:val="000000"/>
                <w:sz w:val="24"/>
                <w:szCs w:val="24"/>
              </w:rPr>
              <w:t> </w:t>
            </w:r>
          </w:p>
          <w:p w:rsidR="00DE0BFF" w:rsidRPr="00DE0BFF" w:rsidRDefault="00DE0BFF" w:rsidP="00DE0BFF">
            <w:pPr>
              <w:jc w:val="center"/>
              <w:rPr>
                <w:rFonts w:ascii="Times New Roman" w:hAnsi="Times New Roman"/>
                <w:color w:val="000000"/>
                <w:sz w:val="24"/>
                <w:szCs w:val="24"/>
              </w:rPr>
            </w:pPr>
            <w:r w:rsidRPr="00DE0BFF">
              <w:rPr>
                <w:rFonts w:ascii="Calibri" w:hAnsi="Calibri"/>
                <w:b/>
                <w:bCs/>
                <w:color w:val="000000"/>
                <w:sz w:val="24"/>
                <w:szCs w:val="24"/>
                <w:u w:val="single"/>
              </w:rPr>
              <w:t>-133</w:t>
            </w:r>
          </w:p>
        </w:tc>
        <w:tc>
          <w:tcPr>
            <w:tcW w:w="187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Calibri" w:hAnsi="Calibri"/>
                <w:b/>
                <w:bCs/>
                <w:color w:val="000000"/>
                <w:sz w:val="24"/>
                <w:szCs w:val="24"/>
              </w:rPr>
              <w:t> </w:t>
            </w:r>
          </w:p>
          <w:p w:rsidR="00DE0BFF" w:rsidRPr="00DE0BFF" w:rsidRDefault="00DE0BFF" w:rsidP="00DE0BFF">
            <w:pPr>
              <w:jc w:val="center"/>
              <w:rPr>
                <w:rFonts w:ascii="Times New Roman" w:hAnsi="Times New Roman"/>
                <w:color w:val="000000"/>
                <w:sz w:val="24"/>
                <w:szCs w:val="24"/>
              </w:rPr>
            </w:pPr>
            <w:r w:rsidRPr="00DE0BFF">
              <w:rPr>
                <w:rFonts w:ascii="Calibri" w:hAnsi="Calibri"/>
                <w:b/>
                <w:bCs/>
                <w:color w:val="000000"/>
                <w:sz w:val="24"/>
                <w:szCs w:val="24"/>
                <w:u w:val="single"/>
              </w:rPr>
              <w:t>-136</w:t>
            </w:r>
          </w:p>
        </w:tc>
        <w:tc>
          <w:tcPr>
            <w:tcW w:w="187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Calibri" w:hAnsi="Calibri"/>
                <w:b/>
                <w:bCs/>
                <w:color w:val="000000"/>
                <w:sz w:val="24"/>
                <w:szCs w:val="24"/>
              </w:rPr>
              <w:t> </w:t>
            </w:r>
          </w:p>
          <w:p w:rsidR="00DE0BFF" w:rsidRPr="00DE0BFF" w:rsidRDefault="00DE0BFF" w:rsidP="00DE0BFF">
            <w:pPr>
              <w:jc w:val="center"/>
              <w:rPr>
                <w:rFonts w:ascii="Times New Roman" w:hAnsi="Times New Roman"/>
                <w:color w:val="000000"/>
                <w:sz w:val="24"/>
                <w:szCs w:val="24"/>
              </w:rPr>
            </w:pPr>
            <w:r w:rsidRPr="00DE0BFF">
              <w:rPr>
                <w:rFonts w:ascii="Calibri" w:hAnsi="Calibri"/>
                <w:b/>
                <w:bCs/>
                <w:color w:val="000000"/>
                <w:sz w:val="24"/>
                <w:szCs w:val="24"/>
                <w:u w:val="single"/>
              </w:rPr>
              <w:t>-165</w:t>
            </w:r>
          </w:p>
        </w:tc>
      </w:tr>
      <w:tr w:rsidR="00DE0BFF" w:rsidRPr="00DE0BFF">
        <w:trPr>
          <w:trHeight w:val="828"/>
        </w:trPr>
        <w:tc>
          <w:tcPr>
            <w:tcW w:w="1870"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Times New Roman" w:hAnsi="Times New Roman"/>
                <w:b/>
                <w:bCs/>
                <w:color w:val="000000"/>
                <w:sz w:val="24"/>
                <w:szCs w:val="24"/>
                <w:u w:val="single"/>
              </w:rPr>
              <w:t> </w:t>
            </w:r>
          </w:p>
          <w:p w:rsidR="00DE0BFF" w:rsidRPr="00DE0BFF" w:rsidRDefault="00B2689B" w:rsidP="00DE0BFF">
            <w:pPr>
              <w:jc w:val="center"/>
              <w:rPr>
                <w:rFonts w:ascii="Times New Roman" w:hAnsi="Times New Roman"/>
                <w:color w:val="000000"/>
                <w:sz w:val="24"/>
                <w:szCs w:val="24"/>
              </w:rPr>
            </w:pPr>
            <w:r>
              <w:rPr>
                <w:rFonts w:cs="Arial"/>
                <w:b/>
                <w:bCs/>
                <w:color w:val="000000"/>
                <w:sz w:val="24"/>
                <w:szCs w:val="24"/>
                <w:u w:val="single"/>
              </w:rPr>
              <w:t xml:space="preserve">&gt;20’ to </w:t>
            </w:r>
            <w:r w:rsidRPr="000E5EAF">
              <w:rPr>
                <w:rFonts w:cs="Arial"/>
                <w:b/>
                <w:bCs/>
                <w:color w:val="000000"/>
                <w:sz w:val="24"/>
                <w:szCs w:val="24"/>
                <w:highlight w:val="red"/>
                <w:u w:val="single"/>
              </w:rPr>
              <w:t>≤</w:t>
            </w:r>
            <w:r w:rsidR="00DE0BFF" w:rsidRPr="00DE0BFF">
              <w:rPr>
                <w:rFonts w:cs="Arial"/>
                <w:b/>
                <w:bCs/>
                <w:color w:val="000000"/>
                <w:sz w:val="24"/>
                <w:szCs w:val="24"/>
                <w:u w:val="single"/>
              </w:rPr>
              <w:t>25’</w:t>
            </w:r>
          </w:p>
          <w:p w:rsidR="00DE0BFF" w:rsidRPr="00DE0BFF" w:rsidRDefault="00DE0BFF" w:rsidP="00DE0BFF">
            <w:pPr>
              <w:rPr>
                <w:rFonts w:ascii="Times New Roman" w:hAnsi="Times New Roman"/>
                <w:color w:val="000000"/>
                <w:sz w:val="24"/>
                <w:szCs w:val="24"/>
              </w:rPr>
            </w:pPr>
            <w:r w:rsidRPr="00DE0BFF">
              <w:rPr>
                <w:rFonts w:ascii="Times New Roman" w:hAnsi="Times New Roman"/>
                <w:b/>
                <w:bCs/>
                <w:color w:val="000000"/>
                <w:sz w:val="24"/>
                <w:szCs w:val="24"/>
                <w:u w:val="single"/>
              </w:rPr>
              <w:t> </w:t>
            </w:r>
          </w:p>
        </w:tc>
        <w:tc>
          <w:tcPr>
            <w:tcW w:w="187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Calibri" w:hAnsi="Calibri"/>
                <w:b/>
                <w:bCs/>
                <w:color w:val="000000"/>
                <w:sz w:val="24"/>
                <w:szCs w:val="24"/>
              </w:rPr>
              <w:t> </w:t>
            </w:r>
          </w:p>
          <w:p w:rsidR="00DE0BFF" w:rsidRPr="00DE0BFF" w:rsidRDefault="00DE0BFF" w:rsidP="00DE0BFF">
            <w:pPr>
              <w:jc w:val="center"/>
              <w:rPr>
                <w:rFonts w:ascii="Times New Roman" w:hAnsi="Times New Roman"/>
                <w:color w:val="000000"/>
                <w:sz w:val="24"/>
                <w:szCs w:val="24"/>
              </w:rPr>
            </w:pPr>
            <w:r w:rsidRPr="00DE0BFF">
              <w:rPr>
                <w:rFonts w:ascii="Calibri" w:hAnsi="Calibri"/>
                <w:b/>
                <w:bCs/>
                <w:color w:val="000000"/>
                <w:sz w:val="24"/>
                <w:szCs w:val="24"/>
                <w:u w:val="single"/>
              </w:rPr>
              <w:t>-94</w:t>
            </w:r>
          </w:p>
        </w:tc>
        <w:tc>
          <w:tcPr>
            <w:tcW w:w="187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Calibri" w:hAnsi="Calibri"/>
                <w:b/>
                <w:bCs/>
                <w:color w:val="000000"/>
                <w:sz w:val="24"/>
                <w:szCs w:val="24"/>
              </w:rPr>
              <w:t> </w:t>
            </w:r>
          </w:p>
          <w:p w:rsidR="00DE0BFF" w:rsidRPr="00DE0BFF" w:rsidRDefault="00DE0BFF" w:rsidP="00DE0BFF">
            <w:pPr>
              <w:jc w:val="center"/>
              <w:rPr>
                <w:rFonts w:ascii="Times New Roman" w:hAnsi="Times New Roman"/>
                <w:color w:val="000000"/>
                <w:sz w:val="24"/>
                <w:szCs w:val="24"/>
              </w:rPr>
            </w:pPr>
            <w:r w:rsidRPr="00DE0BFF">
              <w:rPr>
                <w:rFonts w:ascii="Calibri" w:hAnsi="Calibri"/>
                <w:b/>
                <w:bCs/>
                <w:color w:val="000000"/>
                <w:sz w:val="24"/>
                <w:szCs w:val="24"/>
                <w:u w:val="single"/>
              </w:rPr>
              <w:t>-139</w:t>
            </w:r>
          </w:p>
        </w:tc>
        <w:tc>
          <w:tcPr>
            <w:tcW w:w="187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Calibri" w:hAnsi="Calibri"/>
                <w:b/>
                <w:bCs/>
                <w:color w:val="000000"/>
                <w:sz w:val="24"/>
                <w:szCs w:val="24"/>
              </w:rPr>
              <w:t> </w:t>
            </w:r>
          </w:p>
          <w:p w:rsidR="00DE0BFF" w:rsidRPr="00DE0BFF" w:rsidRDefault="00DE0BFF" w:rsidP="00DE0BFF">
            <w:pPr>
              <w:jc w:val="center"/>
              <w:rPr>
                <w:rFonts w:ascii="Times New Roman" w:hAnsi="Times New Roman"/>
                <w:color w:val="000000"/>
                <w:sz w:val="24"/>
                <w:szCs w:val="24"/>
              </w:rPr>
            </w:pPr>
            <w:r w:rsidRPr="00DE0BFF">
              <w:rPr>
                <w:rFonts w:ascii="Calibri" w:hAnsi="Calibri"/>
                <w:b/>
                <w:bCs/>
                <w:color w:val="000000"/>
                <w:sz w:val="24"/>
                <w:szCs w:val="24"/>
                <w:u w:val="single"/>
              </w:rPr>
              <w:t>-143</w:t>
            </w:r>
          </w:p>
        </w:tc>
        <w:tc>
          <w:tcPr>
            <w:tcW w:w="187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Calibri" w:hAnsi="Calibri"/>
                <w:b/>
                <w:bCs/>
                <w:color w:val="000000"/>
                <w:sz w:val="24"/>
                <w:szCs w:val="24"/>
              </w:rPr>
              <w:t> </w:t>
            </w:r>
          </w:p>
          <w:p w:rsidR="00DE0BFF" w:rsidRPr="00DE0BFF" w:rsidRDefault="00DE0BFF" w:rsidP="00DE0BFF">
            <w:pPr>
              <w:jc w:val="center"/>
              <w:rPr>
                <w:rFonts w:ascii="Times New Roman" w:hAnsi="Times New Roman"/>
                <w:color w:val="000000"/>
                <w:sz w:val="24"/>
                <w:szCs w:val="24"/>
              </w:rPr>
            </w:pPr>
            <w:r w:rsidRPr="00DE0BFF">
              <w:rPr>
                <w:rFonts w:ascii="Calibri" w:hAnsi="Calibri"/>
                <w:b/>
                <w:bCs/>
                <w:color w:val="000000"/>
                <w:sz w:val="24"/>
                <w:szCs w:val="24"/>
                <w:u w:val="single"/>
              </w:rPr>
              <w:t>-173</w:t>
            </w:r>
          </w:p>
        </w:tc>
      </w:tr>
      <w:tr w:rsidR="00DE0BFF" w:rsidRPr="00DE0BFF">
        <w:trPr>
          <w:trHeight w:val="828"/>
        </w:trPr>
        <w:tc>
          <w:tcPr>
            <w:tcW w:w="1870"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Times New Roman" w:hAnsi="Times New Roman"/>
                <w:b/>
                <w:bCs/>
                <w:color w:val="000000"/>
                <w:sz w:val="24"/>
                <w:szCs w:val="24"/>
                <w:u w:val="single"/>
              </w:rPr>
              <w:t> </w:t>
            </w:r>
          </w:p>
          <w:p w:rsidR="00DE0BFF" w:rsidRPr="00DE0BFF" w:rsidRDefault="00B2689B" w:rsidP="00DE0BFF">
            <w:pPr>
              <w:jc w:val="center"/>
              <w:rPr>
                <w:rFonts w:ascii="Times New Roman" w:hAnsi="Times New Roman"/>
                <w:color w:val="000000"/>
                <w:sz w:val="24"/>
                <w:szCs w:val="24"/>
              </w:rPr>
            </w:pPr>
            <w:r>
              <w:rPr>
                <w:rFonts w:cs="Arial"/>
                <w:b/>
                <w:bCs/>
                <w:color w:val="000000"/>
                <w:sz w:val="24"/>
                <w:szCs w:val="24"/>
                <w:u w:val="single"/>
              </w:rPr>
              <w:t xml:space="preserve">&gt;25’ to </w:t>
            </w:r>
            <w:r w:rsidRPr="000E5EAF">
              <w:rPr>
                <w:rFonts w:cs="Arial"/>
                <w:b/>
                <w:bCs/>
                <w:color w:val="000000"/>
                <w:sz w:val="24"/>
                <w:szCs w:val="24"/>
                <w:highlight w:val="red"/>
                <w:u w:val="single"/>
              </w:rPr>
              <w:t>≤</w:t>
            </w:r>
            <w:r w:rsidR="00DE0BFF" w:rsidRPr="00DE0BFF">
              <w:rPr>
                <w:rFonts w:cs="Arial"/>
                <w:b/>
                <w:bCs/>
                <w:color w:val="000000"/>
                <w:sz w:val="24"/>
                <w:szCs w:val="24"/>
                <w:u w:val="single"/>
              </w:rPr>
              <w:t>30’</w:t>
            </w:r>
          </w:p>
          <w:p w:rsidR="00DE0BFF" w:rsidRPr="00DE0BFF" w:rsidRDefault="00DE0BFF" w:rsidP="00DE0BFF">
            <w:pPr>
              <w:rPr>
                <w:rFonts w:ascii="Times New Roman" w:hAnsi="Times New Roman"/>
                <w:color w:val="000000"/>
                <w:sz w:val="24"/>
                <w:szCs w:val="24"/>
              </w:rPr>
            </w:pPr>
            <w:r w:rsidRPr="00DE0BFF">
              <w:rPr>
                <w:rFonts w:ascii="Times New Roman" w:hAnsi="Times New Roman"/>
                <w:b/>
                <w:bCs/>
                <w:color w:val="000000"/>
                <w:sz w:val="24"/>
                <w:szCs w:val="24"/>
                <w:u w:val="single"/>
              </w:rPr>
              <w:t> </w:t>
            </w:r>
          </w:p>
        </w:tc>
        <w:tc>
          <w:tcPr>
            <w:tcW w:w="187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Calibri" w:hAnsi="Calibri"/>
                <w:b/>
                <w:bCs/>
                <w:color w:val="000000"/>
                <w:sz w:val="24"/>
                <w:szCs w:val="24"/>
              </w:rPr>
              <w:t> </w:t>
            </w:r>
          </w:p>
          <w:p w:rsidR="00DE0BFF" w:rsidRPr="00DE0BFF" w:rsidRDefault="00DE0BFF" w:rsidP="00DE0BFF">
            <w:pPr>
              <w:jc w:val="center"/>
              <w:rPr>
                <w:rFonts w:ascii="Times New Roman" w:hAnsi="Times New Roman"/>
                <w:color w:val="000000"/>
                <w:sz w:val="24"/>
                <w:szCs w:val="24"/>
              </w:rPr>
            </w:pPr>
            <w:r w:rsidRPr="00DE0BFF">
              <w:rPr>
                <w:rFonts w:ascii="Calibri" w:hAnsi="Calibri"/>
                <w:b/>
                <w:bCs/>
                <w:color w:val="000000"/>
                <w:sz w:val="24"/>
                <w:szCs w:val="24"/>
                <w:u w:val="single"/>
              </w:rPr>
              <w:t>-97</w:t>
            </w:r>
          </w:p>
        </w:tc>
        <w:tc>
          <w:tcPr>
            <w:tcW w:w="187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Calibri" w:hAnsi="Calibri"/>
                <w:b/>
                <w:bCs/>
                <w:color w:val="000000"/>
                <w:sz w:val="24"/>
                <w:szCs w:val="24"/>
              </w:rPr>
              <w:t> </w:t>
            </w:r>
          </w:p>
          <w:p w:rsidR="00DE0BFF" w:rsidRPr="00DE0BFF" w:rsidRDefault="00DE0BFF" w:rsidP="00DE0BFF">
            <w:pPr>
              <w:jc w:val="center"/>
              <w:rPr>
                <w:rFonts w:ascii="Times New Roman" w:hAnsi="Times New Roman"/>
                <w:color w:val="000000"/>
                <w:sz w:val="24"/>
                <w:szCs w:val="24"/>
              </w:rPr>
            </w:pPr>
            <w:r w:rsidRPr="00DE0BFF">
              <w:rPr>
                <w:rFonts w:ascii="Calibri" w:hAnsi="Calibri"/>
                <w:b/>
                <w:bCs/>
                <w:color w:val="000000"/>
                <w:sz w:val="24"/>
                <w:szCs w:val="24"/>
                <w:u w:val="single"/>
              </w:rPr>
              <w:t>-145</w:t>
            </w:r>
          </w:p>
        </w:tc>
        <w:tc>
          <w:tcPr>
            <w:tcW w:w="187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Calibri" w:hAnsi="Calibri"/>
                <w:b/>
                <w:bCs/>
                <w:color w:val="000000"/>
                <w:sz w:val="24"/>
                <w:szCs w:val="24"/>
              </w:rPr>
              <w:t> </w:t>
            </w:r>
          </w:p>
          <w:p w:rsidR="00DE0BFF" w:rsidRPr="00DE0BFF" w:rsidRDefault="00DE0BFF" w:rsidP="00DE0BFF">
            <w:pPr>
              <w:jc w:val="center"/>
              <w:rPr>
                <w:rFonts w:ascii="Times New Roman" w:hAnsi="Times New Roman"/>
                <w:color w:val="000000"/>
                <w:sz w:val="24"/>
                <w:szCs w:val="24"/>
              </w:rPr>
            </w:pPr>
            <w:r w:rsidRPr="00DE0BFF">
              <w:rPr>
                <w:rFonts w:ascii="Calibri" w:hAnsi="Calibri"/>
                <w:b/>
                <w:bCs/>
                <w:color w:val="000000"/>
                <w:sz w:val="24"/>
                <w:szCs w:val="24"/>
                <w:u w:val="single"/>
              </w:rPr>
              <w:t>-148</w:t>
            </w:r>
          </w:p>
        </w:tc>
        <w:tc>
          <w:tcPr>
            <w:tcW w:w="187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Calibri" w:hAnsi="Calibri"/>
                <w:b/>
                <w:bCs/>
                <w:color w:val="000000"/>
                <w:sz w:val="24"/>
                <w:szCs w:val="24"/>
              </w:rPr>
              <w:t> </w:t>
            </w:r>
          </w:p>
          <w:p w:rsidR="00DE0BFF" w:rsidRPr="00DE0BFF" w:rsidRDefault="00DE0BFF" w:rsidP="00DE0BFF">
            <w:pPr>
              <w:jc w:val="center"/>
              <w:rPr>
                <w:rFonts w:ascii="Times New Roman" w:hAnsi="Times New Roman"/>
                <w:color w:val="000000"/>
                <w:sz w:val="24"/>
                <w:szCs w:val="24"/>
              </w:rPr>
            </w:pPr>
            <w:r w:rsidRPr="00DE0BFF">
              <w:rPr>
                <w:rFonts w:ascii="Calibri" w:hAnsi="Calibri"/>
                <w:b/>
                <w:bCs/>
                <w:color w:val="000000"/>
                <w:sz w:val="24"/>
                <w:szCs w:val="24"/>
                <w:u w:val="single"/>
              </w:rPr>
              <w:t>-180</w:t>
            </w:r>
          </w:p>
        </w:tc>
      </w:tr>
      <w:tr w:rsidR="00DE0BFF" w:rsidRPr="00DE0BFF">
        <w:trPr>
          <w:trHeight w:val="828"/>
        </w:trPr>
        <w:tc>
          <w:tcPr>
            <w:tcW w:w="1870"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Times New Roman" w:hAnsi="Times New Roman"/>
                <w:b/>
                <w:bCs/>
                <w:color w:val="000000"/>
                <w:sz w:val="24"/>
                <w:szCs w:val="24"/>
                <w:u w:val="single"/>
              </w:rPr>
              <w:t> </w:t>
            </w:r>
          </w:p>
          <w:p w:rsidR="00DE0BFF" w:rsidRPr="00DE0BFF" w:rsidRDefault="00B2689B" w:rsidP="00DE0BFF">
            <w:pPr>
              <w:jc w:val="center"/>
              <w:rPr>
                <w:rFonts w:ascii="Times New Roman" w:hAnsi="Times New Roman"/>
                <w:color w:val="000000"/>
                <w:sz w:val="24"/>
                <w:szCs w:val="24"/>
              </w:rPr>
            </w:pPr>
            <w:r>
              <w:rPr>
                <w:rFonts w:cs="Arial"/>
                <w:b/>
                <w:bCs/>
                <w:color w:val="000000"/>
                <w:sz w:val="24"/>
                <w:szCs w:val="24"/>
                <w:u w:val="single"/>
              </w:rPr>
              <w:t xml:space="preserve">&gt;30 to </w:t>
            </w:r>
            <w:r w:rsidRPr="000E5EAF">
              <w:rPr>
                <w:rFonts w:cs="Arial"/>
                <w:b/>
                <w:bCs/>
                <w:color w:val="000000"/>
                <w:sz w:val="24"/>
                <w:szCs w:val="24"/>
                <w:highlight w:val="red"/>
                <w:u w:val="single"/>
              </w:rPr>
              <w:t>≤</w:t>
            </w:r>
            <w:r w:rsidR="00DE0BFF" w:rsidRPr="00DE0BFF">
              <w:rPr>
                <w:rFonts w:cs="Arial"/>
                <w:b/>
                <w:bCs/>
                <w:color w:val="000000"/>
                <w:sz w:val="24"/>
                <w:szCs w:val="24"/>
                <w:u w:val="single"/>
              </w:rPr>
              <w:t>35’</w:t>
            </w:r>
          </w:p>
          <w:p w:rsidR="00DE0BFF" w:rsidRPr="00DE0BFF" w:rsidRDefault="00DE0BFF" w:rsidP="00DE0BFF">
            <w:pPr>
              <w:rPr>
                <w:rFonts w:ascii="Times New Roman" w:hAnsi="Times New Roman"/>
                <w:color w:val="000000"/>
                <w:sz w:val="24"/>
                <w:szCs w:val="24"/>
              </w:rPr>
            </w:pPr>
            <w:r w:rsidRPr="00DE0BFF">
              <w:rPr>
                <w:rFonts w:ascii="Times New Roman" w:hAnsi="Times New Roman"/>
                <w:b/>
                <w:bCs/>
                <w:color w:val="000000"/>
                <w:sz w:val="24"/>
                <w:szCs w:val="24"/>
                <w:u w:val="single"/>
              </w:rPr>
              <w:t> </w:t>
            </w:r>
          </w:p>
        </w:tc>
        <w:tc>
          <w:tcPr>
            <w:tcW w:w="187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Calibri" w:hAnsi="Calibri"/>
                <w:b/>
                <w:bCs/>
                <w:color w:val="000000"/>
                <w:sz w:val="24"/>
                <w:szCs w:val="24"/>
              </w:rPr>
              <w:t> </w:t>
            </w:r>
          </w:p>
          <w:p w:rsidR="00DE0BFF" w:rsidRPr="00DE0BFF" w:rsidRDefault="00DE0BFF" w:rsidP="00DE0BFF">
            <w:pPr>
              <w:jc w:val="center"/>
              <w:rPr>
                <w:rFonts w:ascii="Times New Roman" w:hAnsi="Times New Roman"/>
                <w:color w:val="000000"/>
                <w:sz w:val="24"/>
                <w:szCs w:val="24"/>
              </w:rPr>
            </w:pPr>
            <w:r w:rsidRPr="00DE0BFF">
              <w:rPr>
                <w:rFonts w:ascii="Calibri" w:hAnsi="Calibri"/>
                <w:b/>
                <w:bCs/>
                <w:color w:val="000000"/>
                <w:sz w:val="24"/>
                <w:szCs w:val="24"/>
                <w:u w:val="single"/>
              </w:rPr>
              <w:t>-101</w:t>
            </w:r>
          </w:p>
        </w:tc>
        <w:tc>
          <w:tcPr>
            <w:tcW w:w="187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Calibri" w:hAnsi="Calibri"/>
                <w:b/>
                <w:bCs/>
                <w:color w:val="000000"/>
                <w:sz w:val="24"/>
                <w:szCs w:val="24"/>
              </w:rPr>
              <w:t> </w:t>
            </w:r>
          </w:p>
          <w:p w:rsidR="00DE0BFF" w:rsidRPr="00DE0BFF" w:rsidRDefault="00DE0BFF" w:rsidP="00DE0BFF">
            <w:pPr>
              <w:jc w:val="center"/>
              <w:rPr>
                <w:rFonts w:ascii="Times New Roman" w:hAnsi="Times New Roman"/>
                <w:color w:val="000000"/>
                <w:sz w:val="24"/>
                <w:szCs w:val="24"/>
              </w:rPr>
            </w:pPr>
            <w:r w:rsidRPr="00DE0BFF">
              <w:rPr>
                <w:rFonts w:ascii="Calibri" w:hAnsi="Calibri"/>
                <w:b/>
                <w:bCs/>
                <w:color w:val="000000"/>
                <w:sz w:val="24"/>
                <w:szCs w:val="24"/>
                <w:u w:val="single"/>
              </w:rPr>
              <w:t>-149</w:t>
            </w:r>
          </w:p>
        </w:tc>
        <w:tc>
          <w:tcPr>
            <w:tcW w:w="187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Calibri" w:hAnsi="Calibri"/>
                <w:b/>
                <w:bCs/>
                <w:color w:val="000000"/>
                <w:sz w:val="24"/>
                <w:szCs w:val="24"/>
              </w:rPr>
              <w:t> </w:t>
            </w:r>
          </w:p>
          <w:p w:rsidR="00DE0BFF" w:rsidRPr="00DE0BFF" w:rsidRDefault="00DE0BFF" w:rsidP="00DE0BFF">
            <w:pPr>
              <w:jc w:val="center"/>
              <w:rPr>
                <w:rFonts w:ascii="Times New Roman" w:hAnsi="Times New Roman"/>
                <w:color w:val="000000"/>
                <w:sz w:val="24"/>
                <w:szCs w:val="24"/>
              </w:rPr>
            </w:pPr>
            <w:r w:rsidRPr="00DE0BFF">
              <w:rPr>
                <w:rFonts w:ascii="Calibri" w:hAnsi="Calibri"/>
                <w:b/>
                <w:bCs/>
                <w:color w:val="000000"/>
                <w:sz w:val="24"/>
                <w:szCs w:val="24"/>
                <w:u w:val="single"/>
              </w:rPr>
              <w:t>-153</w:t>
            </w:r>
          </w:p>
        </w:tc>
        <w:tc>
          <w:tcPr>
            <w:tcW w:w="187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Calibri" w:hAnsi="Calibri"/>
                <w:b/>
                <w:bCs/>
                <w:color w:val="000000"/>
                <w:sz w:val="24"/>
                <w:szCs w:val="24"/>
              </w:rPr>
              <w:t> </w:t>
            </w:r>
          </w:p>
          <w:p w:rsidR="00DE0BFF" w:rsidRPr="00DE0BFF" w:rsidRDefault="00DE0BFF" w:rsidP="00DE0BFF">
            <w:pPr>
              <w:jc w:val="center"/>
              <w:rPr>
                <w:rFonts w:ascii="Times New Roman" w:hAnsi="Times New Roman"/>
                <w:color w:val="000000"/>
                <w:sz w:val="24"/>
                <w:szCs w:val="24"/>
              </w:rPr>
            </w:pPr>
            <w:r w:rsidRPr="00DE0BFF">
              <w:rPr>
                <w:rFonts w:ascii="Calibri" w:hAnsi="Calibri"/>
                <w:b/>
                <w:bCs/>
                <w:color w:val="000000"/>
                <w:sz w:val="24"/>
                <w:szCs w:val="24"/>
                <w:u w:val="single"/>
              </w:rPr>
              <w:t>-186</w:t>
            </w:r>
          </w:p>
        </w:tc>
      </w:tr>
      <w:tr w:rsidR="00DE0BFF" w:rsidRPr="00DE0BFF">
        <w:trPr>
          <w:trHeight w:val="828"/>
        </w:trPr>
        <w:tc>
          <w:tcPr>
            <w:tcW w:w="1870"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Times New Roman" w:hAnsi="Times New Roman"/>
                <w:b/>
                <w:bCs/>
                <w:color w:val="000000"/>
                <w:sz w:val="24"/>
                <w:szCs w:val="24"/>
                <w:u w:val="single"/>
              </w:rPr>
              <w:t> </w:t>
            </w:r>
          </w:p>
          <w:p w:rsidR="00DE0BFF" w:rsidRPr="00DE0BFF" w:rsidRDefault="00B2689B" w:rsidP="00DE0BFF">
            <w:pPr>
              <w:jc w:val="center"/>
              <w:rPr>
                <w:rFonts w:ascii="Times New Roman" w:hAnsi="Times New Roman"/>
                <w:color w:val="000000"/>
                <w:sz w:val="24"/>
                <w:szCs w:val="24"/>
              </w:rPr>
            </w:pPr>
            <w:r>
              <w:rPr>
                <w:rFonts w:cs="Arial"/>
                <w:b/>
                <w:bCs/>
                <w:color w:val="000000"/>
                <w:sz w:val="24"/>
                <w:szCs w:val="24"/>
                <w:u w:val="single"/>
              </w:rPr>
              <w:t xml:space="preserve">&gt;35 to </w:t>
            </w:r>
            <w:r w:rsidRPr="000E5EAF">
              <w:rPr>
                <w:rFonts w:cs="Arial"/>
                <w:b/>
                <w:bCs/>
                <w:color w:val="000000"/>
                <w:sz w:val="24"/>
                <w:szCs w:val="24"/>
                <w:highlight w:val="red"/>
                <w:u w:val="single"/>
              </w:rPr>
              <w:t>≤</w:t>
            </w:r>
            <w:r w:rsidR="00DE0BFF" w:rsidRPr="00DE0BFF">
              <w:rPr>
                <w:rFonts w:cs="Arial"/>
                <w:b/>
                <w:bCs/>
                <w:color w:val="000000"/>
                <w:sz w:val="24"/>
                <w:szCs w:val="24"/>
                <w:u w:val="single"/>
              </w:rPr>
              <w:t>40’</w:t>
            </w:r>
          </w:p>
          <w:p w:rsidR="00DE0BFF" w:rsidRPr="00DE0BFF" w:rsidRDefault="00DE0BFF" w:rsidP="00DE0BFF">
            <w:pPr>
              <w:rPr>
                <w:rFonts w:ascii="Times New Roman" w:hAnsi="Times New Roman"/>
                <w:color w:val="000000"/>
                <w:sz w:val="24"/>
                <w:szCs w:val="24"/>
              </w:rPr>
            </w:pPr>
            <w:r w:rsidRPr="00DE0BFF">
              <w:rPr>
                <w:rFonts w:ascii="Calibri" w:hAnsi="Calibri"/>
                <w:b/>
                <w:bCs/>
                <w:color w:val="000000"/>
                <w:sz w:val="24"/>
                <w:szCs w:val="24"/>
              </w:rPr>
              <w:t> </w:t>
            </w:r>
          </w:p>
        </w:tc>
        <w:tc>
          <w:tcPr>
            <w:tcW w:w="187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Calibri" w:hAnsi="Calibri"/>
                <w:b/>
                <w:bCs/>
                <w:color w:val="000000"/>
                <w:sz w:val="24"/>
                <w:szCs w:val="24"/>
              </w:rPr>
              <w:t> </w:t>
            </w:r>
          </w:p>
          <w:p w:rsidR="00DE0BFF" w:rsidRPr="00DE0BFF" w:rsidRDefault="00DE0BFF" w:rsidP="00DE0BFF">
            <w:pPr>
              <w:jc w:val="center"/>
              <w:rPr>
                <w:rFonts w:ascii="Times New Roman" w:hAnsi="Times New Roman"/>
                <w:color w:val="000000"/>
                <w:sz w:val="24"/>
                <w:szCs w:val="24"/>
              </w:rPr>
            </w:pPr>
            <w:r w:rsidRPr="00DE0BFF">
              <w:rPr>
                <w:rFonts w:ascii="Calibri" w:hAnsi="Calibri"/>
                <w:b/>
                <w:bCs/>
                <w:color w:val="000000"/>
                <w:sz w:val="24"/>
                <w:szCs w:val="24"/>
                <w:u w:val="single"/>
              </w:rPr>
              <w:t>-103</w:t>
            </w:r>
          </w:p>
        </w:tc>
        <w:tc>
          <w:tcPr>
            <w:tcW w:w="187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Calibri" w:hAnsi="Calibri"/>
                <w:b/>
                <w:bCs/>
                <w:color w:val="000000"/>
                <w:sz w:val="24"/>
                <w:szCs w:val="24"/>
              </w:rPr>
              <w:t> </w:t>
            </w:r>
          </w:p>
          <w:p w:rsidR="00DE0BFF" w:rsidRPr="00DE0BFF" w:rsidRDefault="00DE0BFF" w:rsidP="00DE0BFF">
            <w:pPr>
              <w:jc w:val="center"/>
              <w:rPr>
                <w:rFonts w:ascii="Times New Roman" w:hAnsi="Times New Roman"/>
                <w:color w:val="000000"/>
                <w:sz w:val="24"/>
                <w:szCs w:val="24"/>
              </w:rPr>
            </w:pPr>
            <w:r w:rsidRPr="00DE0BFF">
              <w:rPr>
                <w:rFonts w:ascii="Calibri" w:hAnsi="Calibri"/>
                <w:b/>
                <w:bCs/>
                <w:color w:val="000000"/>
                <w:sz w:val="24"/>
                <w:szCs w:val="24"/>
                <w:u w:val="single"/>
              </w:rPr>
              <w:t>-154</w:t>
            </w:r>
          </w:p>
        </w:tc>
        <w:tc>
          <w:tcPr>
            <w:tcW w:w="187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Calibri" w:hAnsi="Calibri"/>
                <w:b/>
                <w:bCs/>
                <w:color w:val="000000"/>
                <w:sz w:val="24"/>
                <w:szCs w:val="24"/>
              </w:rPr>
              <w:t> </w:t>
            </w:r>
          </w:p>
          <w:p w:rsidR="00DE0BFF" w:rsidRPr="00DE0BFF" w:rsidRDefault="00DE0BFF" w:rsidP="00DE0BFF">
            <w:pPr>
              <w:jc w:val="center"/>
              <w:rPr>
                <w:rFonts w:ascii="Times New Roman" w:hAnsi="Times New Roman"/>
                <w:color w:val="000000"/>
                <w:sz w:val="24"/>
                <w:szCs w:val="24"/>
              </w:rPr>
            </w:pPr>
            <w:r w:rsidRPr="00DE0BFF">
              <w:rPr>
                <w:rFonts w:ascii="Calibri" w:hAnsi="Calibri"/>
                <w:b/>
                <w:bCs/>
                <w:color w:val="000000"/>
                <w:sz w:val="24"/>
                <w:szCs w:val="24"/>
                <w:u w:val="single"/>
              </w:rPr>
              <w:t>-158</w:t>
            </w:r>
          </w:p>
        </w:tc>
        <w:tc>
          <w:tcPr>
            <w:tcW w:w="187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Calibri" w:hAnsi="Calibri"/>
                <w:b/>
                <w:bCs/>
                <w:color w:val="000000"/>
                <w:sz w:val="24"/>
                <w:szCs w:val="24"/>
              </w:rPr>
              <w:t> </w:t>
            </w:r>
          </w:p>
          <w:p w:rsidR="00DE0BFF" w:rsidRPr="00DE0BFF" w:rsidRDefault="00DE0BFF" w:rsidP="00DE0BFF">
            <w:pPr>
              <w:jc w:val="center"/>
              <w:rPr>
                <w:rFonts w:ascii="Times New Roman" w:hAnsi="Times New Roman"/>
                <w:color w:val="000000"/>
                <w:sz w:val="24"/>
                <w:szCs w:val="24"/>
              </w:rPr>
            </w:pPr>
            <w:r w:rsidRPr="00DE0BFF">
              <w:rPr>
                <w:rFonts w:ascii="Calibri" w:hAnsi="Calibri"/>
                <w:b/>
                <w:bCs/>
                <w:color w:val="000000"/>
                <w:sz w:val="24"/>
                <w:szCs w:val="24"/>
                <w:u w:val="single"/>
              </w:rPr>
              <w:t>-191</w:t>
            </w:r>
          </w:p>
        </w:tc>
      </w:tr>
      <w:tr w:rsidR="00DE0BFF" w:rsidRPr="00DE0BFF">
        <w:trPr>
          <w:trHeight w:val="828"/>
        </w:trPr>
        <w:tc>
          <w:tcPr>
            <w:tcW w:w="1870"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Times New Roman" w:hAnsi="Times New Roman"/>
                <w:b/>
                <w:bCs/>
                <w:color w:val="000000"/>
                <w:sz w:val="24"/>
                <w:szCs w:val="24"/>
                <w:u w:val="single"/>
              </w:rPr>
              <w:t> </w:t>
            </w:r>
          </w:p>
          <w:p w:rsidR="00DE0BFF" w:rsidRPr="00DE0BFF" w:rsidRDefault="00B2689B" w:rsidP="00DE0BFF">
            <w:pPr>
              <w:jc w:val="center"/>
              <w:rPr>
                <w:rFonts w:ascii="Times New Roman" w:hAnsi="Times New Roman"/>
                <w:color w:val="000000"/>
                <w:sz w:val="24"/>
                <w:szCs w:val="24"/>
              </w:rPr>
            </w:pPr>
            <w:r>
              <w:rPr>
                <w:rFonts w:cs="Arial"/>
                <w:b/>
                <w:bCs/>
                <w:color w:val="000000"/>
                <w:sz w:val="24"/>
                <w:szCs w:val="24"/>
                <w:u w:val="single"/>
              </w:rPr>
              <w:t xml:space="preserve">&gt;40’ to </w:t>
            </w:r>
            <w:r w:rsidRPr="000E5EAF">
              <w:rPr>
                <w:rFonts w:cs="Arial"/>
                <w:b/>
                <w:bCs/>
                <w:color w:val="000000"/>
                <w:sz w:val="24"/>
                <w:szCs w:val="24"/>
                <w:highlight w:val="red"/>
                <w:u w:val="single"/>
              </w:rPr>
              <w:t>≤</w:t>
            </w:r>
            <w:r w:rsidR="00DE0BFF" w:rsidRPr="00DE0BFF">
              <w:rPr>
                <w:rFonts w:cs="Arial"/>
                <w:b/>
                <w:bCs/>
                <w:color w:val="000000"/>
                <w:sz w:val="24"/>
                <w:szCs w:val="24"/>
                <w:u w:val="single"/>
              </w:rPr>
              <w:t>45’</w:t>
            </w:r>
          </w:p>
        </w:tc>
        <w:tc>
          <w:tcPr>
            <w:tcW w:w="187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Calibri" w:hAnsi="Calibri"/>
                <w:b/>
                <w:bCs/>
                <w:color w:val="000000"/>
                <w:sz w:val="24"/>
                <w:szCs w:val="24"/>
              </w:rPr>
              <w:t> </w:t>
            </w:r>
          </w:p>
          <w:p w:rsidR="00DE0BFF" w:rsidRPr="00DE0BFF" w:rsidRDefault="00DE0BFF" w:rsidP="00DE0BFF">
            <w:pPr>
              <w:jc w:val="center"/>
              <w:rPr>
                <w:rFonts w:ascii="Times New Roman" w:hAnsi="Times New Roman"/>
                <w:color w:val="000000"/>
                <w:sz w:val="24"/>
                <w:szCs w:val="24"/>
              </w:rPr>
            </w:pPr>
            <w:r w:rsidRPr="00DE0BFF">
              <w:rPr>
                <w:rFonts w:ascii="Calibri" w:hAnsi="Calibri"/>
                <w:b/>
                <w:bCs/>
                <w:color w:val="000000"/>
                <w:sz w:val="24"/>
                <w:szCs w:val="24"/>
                <w:u w:val="single"/>
              </w:rPr>
              <w:t>-106</w:t>
            </w:r>
          </w:p>
        </w:tc>
        <w:tc>
          <w:tcPr>
            <w:tcW w:w="187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Calibri" w:hAnsi="Calibri"/>
                <w:b/>
                <w:bCs/>
                <w:color w:val="000000"/>
                <w:sz w:val="24"/>
                <w:szCs w:val="24"/>
              </w:rPr>
              <w:t> </w:t>
            </w:r>
          </w:p>
          <w:p w:rsidR="00DE0BFF" w:rsidRPr="00DE0BFF" w:rsidRDefault="00DE0BFF" w:rsidP="00DE0BFF">
            <w:pPr>
              <w:jc w:val="center"/>
              <w:rPr>
                <w:rFonts w:ascii="Times New Roman" w:hAnsi="Times New Roman"/>
                <w:color w:val="000000"/>
                <w:sz w:val="24"/>
                <w:szCs w:val="24"/>
              </w:rPr>
            </w:pPr>
            <w:r w:rsidRPr="00DE0BFF">
              <w:rPr>
                <w:rFonts w:ascii="Calibri" w:hAnsi="Calibri"/>
                <w:b/>
                <w:bCs/>
                <w:color w:val="000000"/>
                <w:sz w:val="24"/>
                <w:szCs w:val="24"/>
                <w:u w:val="single"/>
              </w:rPr>
              <w:t>-157</w:t>
            </w:r>
          </w:p>
        </w:tc>
        <w:tc>
          <w:tcPr>
            <w:tcW w:w="187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Calibri" w:hAnsi="Calibri"/>
                <w:b/>
                <w:bCs/>
                <w:color w:val="000000"/>
                <w:sz w:val="24"/>
                <w:szCs w:val="24"/>
              </w:rPr>
              <w:t> </w:t>
            </w:r>
          </w:p>
          <w:p w:rsidR="00DE0BFF" w:rsidRPr="00DE0BFF" w:rsidRDefault="00DE0BFF" w:rsidP="00DE0BFF">
            <w:pPr>
              <w:jc w:val="center"/>
              <w:rPr>
                <w:rFonts w:ascii="Times New Roman" w:hAnsi="Times New Roman"/>
                <w:color w:val="000000"/>
                <w:sz w:val="24"/>
                <w:szCs w:val="24"/>
              </w:rPr>
            </w:pPr>
            <w:r w:rsidRPr="00DE0BFF">
              <w:rPr>
                <w:rFonts w:ascii="Calibri" w:hAnsi="Calibri"/>
                <w:b/>
                <w:bCs/>
                <w:color w:val="000000"/>
                <w:sz w:val="24"/>
                <w:szCs w:val="24"/>
                <w:u w:val="single"/>
              </w:rPr>
              <w:t>-162</w:t>
            </w:r>
          </w:p>
        </w:tc>
        <w:tc>
          <w:tcPr>
            <w:tcW w:w="187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Calibri" w:hAnsi="Calibri"/>
                <w:b/>
                <w:bCs/>
                <w:color w:val="000000"/>
                <w:sz w:val="24"/>
                <w:szCs w:val="24"/>
              </w:rPr>
              <w:t> </w:t>
            </w:r>
          </w:p>
          <w:p w:rsidR="00DE0BFF" w:rsidRPr="00DE0BFF" w:rsidRDefault="00DE0BFF" w:rsidP="00DE0BFF">
            <w:pPr>
              <w:jc w:val="center"/>
              <w:rPr>
                <w:rFonts w:ascii="Times New Roman" w:hAnsi="Times New Roman"/>
                <w:color w:val="000000"/>
                <w:sz w:val="24"/>
                <w:szCs w:val="24"/>
              </w:rPr>
            </w:pPr>
            <w:r w:rsidRPr="00DE0BFF">
              <w:rPr>
                <w:rFonts w:ascii="Calibri" w:hAnsi="Calibri"/>
                <w:b/>
                <w:bCs/>
                <w:color w:val="000000"/>
                <w:sz w:val="24"/>
                <w:szCs w:val="24"/>
                <w:u w:val="single"/>
              </w:rPr>
              <w:t>-196</w:t>
            </w:r>
          </w:p>
        </w:tc>
      </w:tr>
      <w:tr w:rsidR="00DE0BFF" w:rsidRPr="00DE0BFF">
        <w:trPr>
          <w:trHeight w:val="828"/>
        </w:trPr>
        <w:tc>
          <w:tcPr>
            <w:tcW w:w="1870"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Times New Roman" w:hAnsi="Times New Roman"/>
                <w:b/>
                <w:bCs/>
                <w:color w:val="000000"/>
                <w:sz w:val="24"/>
                <w:szCs w:val="24"/>
                <w:u w:val="single"/>
              </w:rPr>
              <w:t> </w:t>
            </w:r>
          </w:p>
          <w:p w:rsidR="00DE0BFF" w:rsidRPr="00DE0BFF" w:rsidRDefault="00B2689B" w:rsidP="00DE0BFF">
            <w:pPr>
              <w:jc w:val="center"/>
              <w:rPr>
                <w:rFonts w:ascii="Times New Roman" w:hAnsi="Times New Roman"/>
                <w:color w:val="000000"/>
                <w:sz w:val="24"/>
                <w:szCs w:val="24"/>
              </w:rPr>
            </w:pPr>
            <w:r>
              <w:rPr>
                <w:rFonts w:cs="Arial"/>
                <w:b/>
                <w:bCs/>
                <w:color w:val="000000"/>
                <w:sz w:val="24"/>
                <w:szCs w:val="24"/>
                <w:u w:val="single"/>
              </w:rPr>
              <w:t xml:space="preserve">&gt;45’ to </w:t>
            </w:r>
            <w:r w:rsidRPr="000E5EAF">
              <w:rPr>
                <w:rFonts w:cs="Arial"/>
                <w:b/>
                <w:bCs/>
                <w:color w:val="000000"/>
                <w:sz w:val="24"/>
                <w:szCs w:val="24"/>
                <w:highlight w:val="red"/>
                <w:u w:val="single"/>
              </w:rPr>
              <w:t>≤</w:t>
            </w:r>
            <w:r w:rsidR="00DE0BFF" w:rsidRPr="00DE0BFF">
              <w:rPr>
                <w:rFonts w:cs="Arial"/>
                <w:b/>
                <w:bCs/>
                <w:color w:val="000000"/>
                <w:sz w:val="24"/>
                <w:szCs w:val="24"/>
                <w:u w:val="single"/>
              </w:rPr>
              <w:t>50’</w:t>
            </w:r>
          </w:p>
        </w:tc>
        <w:tc>
          <w:tcPr>
            <w:tcW w:w="187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Calibri" w:hAnsi="Calibri"/>
                <w:b/>
                <w:bCs/>
                <w:color w:val="000000"/>
                <w:sz w:val="24"/>
                <w:szCs w:val="24"/>
              </w:rPr>
              <w:t> </w:t>
            </w:r>
          </w:p>
          <w:p w:rsidR="00DE0BFF" w:rsidRPr="00DE0BFF" w:rsidRDefault="00DE0BFF" w:rsidP="00DE0BFF">
            <w:pPr>
              <w:jc w:val="center"/>
              <w:rPr>
                <w:rFonts w:ascii="Times New Roman" w:hAnsi="Times New Roman"/>
                <w:color w:val="000000"/>
                <w:sz w:val="24"/>
                <w:szCs w:val="24"/>
              </w:rPr>
            </w:pPr>
            <w:r w:rsidRPr="00DE0BFF">
              <w:rPr>
                <w:rFonts w:ascii="Calibri" w:hAnsi="Calibri"/>
                <w:b/>
                <w:bCs/>
                <w:color w:val="000000"/>
                <w:sz w:val="24"/>
                <w:szCs w:val="24"/>
                <w:u w:val="single"/>
              </w:rPr>
              <w:t>-108</w:t>
            </w:r>
          </w:p>
        </w:tc>
        <w:tc>
          <w:tcPr>
            <w:tcW w:w="187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Calibri" w:hAnsi="Calibri"/>
                <w:b/>
                <w:bCs/>
                <w:color w:val="000000"/>
                <w:sz w:val="24"/>
                <w:szCs w:val="24"/>
              </w:rPr>
              <w:t> </w:t>
            </w:r>
          </w:p>
          <w:p w:rsidR="00DE0BFF" w:rsidRPr="00DE0BFF" w:rsidRDefault="00DE0BFF" w:rsidP="00DE0BFF">
            <w:pPr>
              <w:jc w:val="center"/>
              <w:rPr>
                <w:rFonts w:ascii="Times New Roman" w:hAnsi="Times New Roman"/>
                <w:color w:val="000000"/>
                <w:sz w:val="24"/>
                <w:szCs w:val="24"/>
              </w:rPr>
            </w:pPr>
            <w:r w:rsidRPr="00DE0BFF">
              <w:rPr>
                <w:rFonts w:ascii="Calibri" w:hAnsi="Calibri"/>
                <w:b/>
                <w:bCs/>
                <w:color w:val="000000"/>
                <w:sz w:val="24"/>
                <w:szCs w:val="24"/>
                <w:u w:val="single"/>
              </w:rPr>
              <w:t>-161</w:t>
            </w:r>
          </w:p>
        </w:tc>
        <w:tc>
          <w:tcPr>
            <w:tcW w:w="187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Calibri" w:hAnsi="Calibri"/>
                <w:b/>
                <w:bCs/>
                <w:color w:val="000000"/>
                <w:sz w:val="24"/>
                <w:szCs w:val="24"/>
              </w:rPr>
              <w:t> </w:t>
            </w:r>
          </w:p>
          <w:p w:rsidR="00DE0BFF" w:rsidRPr="00DE0BFF" w:rsidRDefault="00DE0BFF" w:rsidP="00DE0BFF">
            <w:pPr>
              <w:jc w:val="center"/>
              <w:rPr>
                <w:rFonts w:ascii="Times New Roman" w:hAnsi="Times New Roman"/>
                <w:color w:val="000000"/>
                <w:sz w:val="24"/>
                <w:szCs w:val="24"/>
              </w:rPr>
            </w:pPr>
            <w:r w:rsidRPr="00DE0BFF">
              <w:rPr>
                <w:rFonts w:ascii="Calibri" w:hAnsi="Calibri"/>
                <w:b/>
                <w:bCs/>
                <w:color w:val="000000"/>
                <w:sz w:val="24"/>
                <w:szCs w:val="24"/>
                <w:u w:val="single"/>
              </w:rPr>
              <w:t>-165</w:t>
            </w:r>
          </w:p>
        </w:tc>
        <w:tc>
          <w:tcPr>
            <w:tcW w:w="187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Calibri" w:hAnsi="Calibri"/>
                <w:b/>
                <w:bCs/>
                <w:color w:val="000000"/>
                <w:sz w:val="24"/>
                <w:szCs w:val="24"/>
              </w:rPr>
              <w:t> </w:t>
            </w:r>
          </w:p>
          <w:p w:rsidR="00DE0BFF" w:rsidRPr="00DE0BFF" w:rsidRDefault="00DE0BFF" w:rsidP="00DE0BFF">
            <w:pPr>
              <w:jc w:val="center"/>
              <w:rPr>
                <w:rFonts w:ascii="Times New Roman" w:hAnsi="Times New Roman"/>
                <w:color w:val="000000"/>
                <w:sz w:val="24"/>
                <w:szCs w:val="24"/>
              </w:rPr>
            </w:pPr>
            <w:r w:rsidRPr="00DE0BFF">
              <w:rPr>
                <w:rFonts w:ascii="Calibri" w:hAnsi="Calibri"/>
                <w:b/>
                <w:bCs/>
                <w:color w:val="000000"/>
                <w:sz w:val="24"/>
                <w:szCs w:val="24"/>
                <w:u w:val="single"/>
              </w:rPr>
              <w:t>-200</w:t>
            </w:r>
          </w:p>
        </w:tc>
      </w:tr>
      <w:tr w:rsidR="00DE0BFF" w:rsidRPr="00DE0BFF">
        <w:trPr>
          <w:trHeight w:val="828"/>
        </w:trPr>
        <w:tc>
          <w:tcPr>
            <w:tcW w:w="1870"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Times New Roman" w:hAnsi="Times New Roman"/>
                <w:b/>
                <w:bCs/>
                <w:color w:val="000000"/>
                <w:sz w:val="24"/>
                <w:szCs w:val="24"/>
                <w:u w:val="single"/>
              </w:rPr>
              <w:t> </w:t>
            </w:r>
          </w:p>
          <w:p w:rsidR="00DE0BFF" w:rsidRPr="00DE0BFF" w:rsidRDefault="00B2689B" w:rsidP="00DE0BFF">
            <w:pPr>
              <w:jc w:val="center"/>
              <w:rPr>
                <w:rFonts w:ascii="Times New Roman" w:hAnsi="Times New Roman"/>
                <w:color w:val="000000"/>
                <w:sz w:val="24"/>
                <w:szCs w:val="24"/>
              </w:rPr>
            </w:pPr>
            <w:r>
              <w:rPr>
                <w:rFonts w:cs="Arial"/>
                <w:b/>
                <w:bCs/>
                <w:color w:val="000000"/>
                <w:sz w:val="24"/>
                <w:szCs w:val="24"/>
                <w:u w:val="single"/>
              </w:rPr>
              <w:t xml:space="preserve">&gt;50’ to </w:t>
            </w:r>
            <w:r w:rsidRPr="000E5EAF">
              <w:rPr>
                <w:rFonts w:cs="Arial"/>
                <w:b/>
                <w:bCs/>
                <w:color w:val="000000"/>
                <w:sz w:val="24"/>
                <w:szCs w:val="24"/>
                <w:highlight w:val="red"/>
                <w:u w:val="single"/>
              </w:rPr>
              <w:t>≤</w:t>
            </w:r>
            <w:r w:rsidR="00DE0BFF" w:rsidRPr="00DE0BFF">
              <w:rPr>
                <w:rFonts w:cs="Arial"/>
                <w:b/>
                <w:bCs/>
                <w:color w:val="000000"/>
                <w:sz w:val="24"/>
                <w:szCs w:val="24"/>
                <w:u w:val="single"/>
              </w:rPr>
              <w:t>55’</w:t>
            </w:r>
          </w:p>
        </w:tc>
        <w:tc>
          <w:tcPr>
            <w:tcW w:w="187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Calibri" w:hAnsi="Calibri"/>
                <w:b/>
                <w:bCs/>
                <w:color w:val="000000"/>
                <w:sz w:val="24"/>
                <w:szCs w:val="24"/>
              </w:rPr>
              <w:t> </w:t>
            </w:r>
          </w:p>
          <w:p w:rsidR="00DE0BFF" w:rsidRPr="00DE0BFF" w:rsidRDefault="00DE0BFF" w:rsidP="00DE0BFF">
            <w:pPr>
              <w:jc w:val="center"/>
              <w:rPr>
                <w:rFonts w:ascii="Times New Roman" w:hAnsi="Times New Roman"/>
                <w:color w:val="000000"/>
                <w:sz w:val="24"/>
                <w:szCs w:val="24"/>
              </w:rPr>
            </w:pPr>
            <w:r w:rsidRPr="00DE0BFF">
              <w:rPr>
                <w:rFonts w:ascii="Calibri" w:hAnsi="Calibri"/>
                <w:b/>
                <w:bCs/>
                <w:color w:val="000000"/>
                <w:sz w:val="24"/>
                <w:szCs w:val="24"/>
                <w:u w:val="single"/>
              </w:rPr>
              <w:t>-111</w:t>
            </w:r>
          </w:p>
        </w:tc>
        <w:tc>
          <w:tcPr>
            <w:tcW w:w="187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Calibri" w:hAnsi="Calibri"/>
                <w:b/>
                <w:bCs/>
                <w:color w:val="000000"/>
                <w:sz w:val="24"/>
                <w:szCs w:val="24"/>
              </w:rPr>
              <w:t> </w:t>
            </w:r>
          </w:p>
          <w:p w:rsidR="00DE0BFF" w:rsidRPr="00DE0BFF" w:rsidRDefault="00DE0BFF" w:rsidP="00DE0BFF">
            <w:pPr>
              <w:jc w:val="center"/>
              <w:rPr>
                <w:rFonts w:ascii="Times New Roman" w:hAnsi="Times New Roman"/>
                <w:color w:val="000000"/>
                <w:sz w:val="24"/>
                <w:szCs w:val="24"/>
              </w:rPr>
            </w:pPr>
            <w:r w:rsidRPr="00DE0BFF">
              <w:rPr>
                <w:rFonts w:ascii="Calibri" w:hAnsi="Calibri"/>
                <w:b/>
                <w:bCs/>
                <w:color w:val="000000"/>
                <w:sz w:val="24"/>
                <w:szCs w:val="24"/>
                <w:u w:val="single"/>
              </w:rPr>
              <w:t>-164</w:t>
            </w:r>
          </w:p>
        </w:tc>
        <w:tc>
          <w:tcPr>
            <w:tcW w:w="187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Calibri" w:hAnsi="Calibri"/>
                <w:b/>
                <w:bCs/>
                <w:color w:val="000000"/>
                <w:sz w:val="24"/>
                <w:szCs w:val="24"/>
              </w:rPr>
              <w:t> </w:t>
            </w:r>
          </w:p>
          <w:p w:rsidR="00DE0BFF" w:rsidRPr="00DE0BFF" w:rsidRDefault="00DE0BFF" w:rsidP="00DE0BFF">
            <w:pPr>
              <w:jc w:val="center"/>
              <w:rPr>
                <w:rFonts w:ascii="Times New Roman" w:hAnsi="Times New Roman"/>
                <w:color w:val="000000"/>
                <w:sz w:val="24"/>
                <w:szCs w:val="24"/>
              </w:rPr>
            </w:pPr>
            <w:r w:rsidRPr="00DE0BFF">
              <w:rPr>
                <w:rFonts w:ascii="Calibri" w:hAnsi="Calibri"/>
                <w:b/>
                <w:bCs/>
                <w:color w:val="000000"/>
                <w:sz w:val="24"/>
                <w:szCs w:val="24"/>
                <w:u w:val="single"/>
              </w:rPr>
              <w:t>-169</w:t>
            </w:r>
          </w:p>
        </w:tc>
        <w:tc>
          <w:tcPr>
            <w:tcW w:w="187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Calibri" w:hAnsi="Calibri"/>
                <w:b/>
                <w:bCs/>
                <w:color w:val="000000"/>
                <w:sz w:val="24"/>
                <w:szCs w:val="24"/>
              </w:rPr>
              <w:t> </w:t>
            </w:r>
          </w:p>
          <w:p w:rsidR="00DE0BFF" w:rsidRPr="00DE0BFF" w:rsidRDefault="00DE0BFF" w:rsidP="00DE0BFF">
            <w:pPr>
              <w:jc w:val="center"/>
              <w:rPr>
                <w:rFonts w:ascii="Times New Roman" w:hAnsi="Times New Roman"/>
                <w:color w:val="000000"/>
                <w:sz w:val="24"/>
                <w:szCs w:val="24"/>
              </w:rPr>
            </w:pPr>
            <w:r w:rsidRPr="00DE0BFF">
              <w:rPr>
                <w:rFonts w:ascii="Calibri" w:hAnsi="Calibri"/>
                <w:b/>
                <w:bCs/>
                <w:color w:val="000000"/>
                <w:sz w:val="24"/>
                <w:szCs w:val="24"/>
                <w:u w:val="single"/>
              </w:rPr>
              <w:t>-204</w:t>
            </w:r>
          </w:p>
        </w:tc>
      </w:tr>
      <w:tr w:rsidR="00DE0BFF" w:rsidRPr="00DE0BFF">
        <w:trPr>
          <w:trHeight w:val="828"/>
        </w:trPr>
        <w:tc>
          <w:tcPr>
            <w:tcW w:w="1870"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Times New Roman" w:hAnsi="Times New Roman"/>
                <w:b/>
                <w:bCs/>
                <w:color w:val="000000"/>
                <w:sz w:val="24"/>
                <w:szCs w:val="24"/>
                <w:u w:val="single"/>
              </w:rPr>
              <w:t> </w:t>
            </w:r>
          </w:p>
          <w:p w:rsidR="00DE0BFF" w:rsidRPr="00DE0BFF" w:rsidRDefault="00B2689B" w:rsidP="00DE0BFF">
            <w:pPr>
              <w:jc w:val="center"/>
              <w:rPr>
                <w:rFonts w:ascii="Times New Roman" w:hAnsi="Times New Roman"/>
                <w:color w:val="000000"/>
                <w:sz w:val="24"/>
                <w:szCs w:val="24"/>
              </w:rPr>
            </w:pPr>
            <w:r>
              <w:rPr>
                <w:rFonts w:cs="Arial"/>
                <w:b/>
                <w:bCs/>
                <w:color w:val="000000"/>
                <w:sz w:val="24"/>
                <w:szCs w:val="24"/>
                <w:u w:val="single"/>
              </w:rPr>
              <w:t xml:space="preserve">&gt;55’ to </w:t>
            </w:r>
            <w:r w:rsidRPr="000E5EAF">
              <w:rPr>
                <w:rFonts w:cs="Arial"/>
                <w:b/>
                <w:bCs/>
                <w:color w:val="000000"/>
                <w:sz w:val="24"/>
                <w:szCs w:val="24"/>
                <w:highlight w:val="red"/>
                <w:u w:val="single"/>
              </w:rPr>
              <w:t>≤</w:t>
            </w:r>
            <w:r w:rsidR="00DE0BFF" w:rsidRPr="00DE0BFF">
              <w:rPr>
                <w:rFonts w:cs="Arial"/>
                <w:b/>
                <w:bCs/>
                <w:color w:val="000000"/>
                <w:sz w:val="24"/>
                <w:szCs w:val="24"/>
                <w:u w:val="single"/>
              </w:rPr>
              <w:t>60’</w:t>
            </w:r>
          </w:p>
        </w:tc>
        <w:tc>
          <w:tcPr>
            <w:tcW w:w="187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Calibri" w:hAnsi="Calibri"/>
                <w:b/>
                <w:bCs/>
                <w:color w:val="000000"/>
                <w:sz w:val="24"/>
                <w:szCs w:val="24"/>
              </w:rPr>
              <w:t> </w:t>
            </w:r>
          </w:p>
          <w:p w:rsidR="00DE0BFF" w:rsidRPr="00DE0BFF" w:rsidRDefault="00DE0BFF" w:rsidP="00DE0BFF">
            <w:pPr>
              <w:jc w:val="center"/>
              <w:rPr>
                <w:rFonts w:ascii="Times New Roman" w:hAnsi="Times New Roman"/>
                <w:color w:val="000000"/>
                <w:sz w:val="24"/>
                <w:szCs w:val="24"/>
              </w:rPr>
            </w:pPr>
            <w:r w:rsidRPr="00DE0BFF">
              <w:rPr>
                <w:rFonts w:ascii="Calibri" w:hAnsi="Calibri"/>
                <w:b/>
                <w:bCs/>
                <w:color w:val="000000"/>
                <w:sz w:val="24"/>
                <w:szCs w:val="24"/>
                <w:u w:val="single"/>
              </w:rPr>
              <w:t>-113</w:t>
            </w:r>
          </w:p>
        </w:tc>
        <w:tc>
          <w:tcPr>
            <w:tcW w:w="187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Calibri" w:hAnsi="Calibri"/>
                <w:b/>
                <w:bCs/>
                <w:color w:val="000000"/>
                <w:sz w:val="24"/>
                <w:szCs w:val="24"/>
              </w:rPr>
              <w:t> </w:t>
            </w:r>
          </w:p>
          <w:p w:rsidR="00DE0BFF" w:rsidRPr="00DE0BFF" w:rsidRDefault="00DE0BFF" w:rsidP="00DE0BFF">
            <w:pPr>
              <w:jc w:val="center"/>
              <w:rPr>
                <w:rFonts w:ascii="Times New Roman" w:hAnsi="Times New Roman"/>
                <w:color w:val="000000"/>
                <w:sz w:val="24"/>
                <w:szCs w:val="24"/>
              </w:rPr>
            </w:pPr>
            <w:r w:rsidRPr="00DE0BFF">
              <w:rPr>
                <w:rFonts w:ascii="Calibri" w:hAnsi="Calibri"/>
                <w:b/>
                <w:bCs/>
                <w:color w:val="000000"/>
                <w:sz w:val="24"/>
                <w:szCs w:val="24"/>
                <w:u w:val="single"/>
              </w:rPr>
              <w:t>-167</w:t>
            </w:r>
          </w:p>
        </w:tc>
        <w:tc>
          <w:tcPr>
            <w:tcW w:w="187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Calibri" w:hAnsi="Calibri"/>
                <w:b/>
                <w:bCs/>
                <w:color w:val="000000"/>
                <w:sz w:val="24"/>
                <w:szCs w:val="24"/>
              </w:rPr>
              <w:t> </w:t>
            </w:r>
          </w:p>
          <w:p w:rsidR="00DE0BFF" w:rsidRPr="00DE0BFF" w:rsidRDefault="00DE0BFF" w:rsidP="00DE0BFF">
            <w:pPr>
              <w:jc w:val="center"/>
              <w:rPr>
                <w:rFonts w:ascii="Times New Roman" w:hAnsi="Times New Roman"/>
                <w:color w:val="000000"/>
                <w:sz w:val="24"/>
                <w:szCs w:val="24"/>
              </w:rPr>
            </w:pPr>
            <w:r w:rsidRPr="00DE0BFF">
              <w:rPr>
                <w:rFonts w:ascii="Calibri" w:hAnsi="Calibri"/>
                <w:b/>
                <w:bCs/>
                <w:color w:val="000000"/>
                <w:sz w:val="24"/>
                <w:szCs w:val="24"/>
                <w:u w:val="single"/>
              </w:rPr>
              <w:t>-172</w:t>
            </w:r>
          </w:p>
        </w:tc>
        <w:tc>
          <w:tcPr>
            <w:tcW w:w="187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Calibri" w:hAnsi="Calibri"/>
                <w:b/>
                <w:bCs/>
                <w:color w:val="000000"/>
                <w:sz w:val="24"/>
                <w:szCs w:val="24"/>
              </w:rPr>
              <w:t> </w:t>
            </w:r>
          </w:p>
          <w:p w:rsidR="00DE0BFF" w:rsidRPr="00DE0BFF" w:rsidRDefault="00DE0BFF" w:rsidP="00DE0BFF">
            <w:pPr>
              <w:jc w:val="center"/>
              <w:rPr>
                <w:rFonts w:ascii="Times New Roman" w:hAnsi="Times New Roman"/>
                <w:color w:val="000000"/>
                <w:sz w:val="24"/>
                <w:szCs w:val="24"/>
              </w:rPr>
            </w:pPr>
            <w:r w:rsidRPr="00DE0BFF">
              <w:rPr>
                <w:rFonts w:ascii="Calibri" w:hAnsi="Calibri"/>
                <w:b/>
                <w:bCs/>
                <w:color w:val="000000"/>
                <w:sz w:val="24"/>
                <w:szCs w:val="24"/>
                <w:u w:val="single"/>
              </w:rPr>
              <w:t>-208</w:t>
            </w:r>
          </w:p>
        </w:tc>
      </w:tr>
    </w:tbl>
    <w:p w:rsidR="00DE0BFF" w:rsidRPr="00DE0BFF" w:rsidRDefault="00DE0BFF" w:rsidP="00DE0BFF">
      <w:pPr>
        <w:spacing w:after="200"/>
        <w:rPr>
          <w:rFonts w:ascii="Times New Roman" w:hAnsi="Times New Roman"/>
          <w:color w:val="000000"/>
          <w:sz w:val="24"/>
          <w:szCs w:val="24"/>
        </w:rPr>
      </w:pPr>
      <w:r w:rsidRPr="00DE0BFF">
        <w:rPr>
          <w:rFonts w:ascii="Calibri" w:hAnsi="Calibri"/>
          <w:color w:val="000000"/>
          <w:sz w:val="24"/>
          <w:szCs w:val="24"/>
        </w:rPr>
        <w:t> </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624"/>
        <w:gridCol w:w="1914"/>
        <w:gridCol w:w="1939"/>
        <w:gridCol w:w="1993"/>
        <w:gridCol w:w="1880"/>
      </w:tblGrid>
      <w:tr w:rsidR="00DE0BFF" w:rsidRPr="00DE0BFF">
        <w:tc>
          <w:tcPr>
            <w:tcW w:w="9350" w:type="dxa"/>
            <w:gridSpan w:val="5"/>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cs="Arial"/>
                <w:b/>
                <w:bCs/>
                <w:color w:val="000000"/>
                <w:sz w:val="24"/>
                <w:szCs w:val="24"/>
                <w:u w:val="single"/>
              </w:rPr>
              <w:t xml:space="preserve">TABLE 10 — Hip Roofs </w:t>
            </w:r>
          </w:p>
          <w:p w:rsidR="00DE0BFF" w:rsidRPr="00DE0BFF" w:rsidRDefault="00DE0BFF" w:rsidP="00DE0BFF">
            <w:pPr>
              <w:jc w:val="center"/>
              <w:rPr>
                <w:rFonts w:ascii="Times New Roman" w:hAnsi="Times New Roman"/>
                <w:color w:val="000000"/>
                <w:sz w:val="24"/>
                <w:szCs w:val="24"/>
              </w:rPr>
            </w:pPr>
            <w:r w:rsidRPr="00DE0BFF">
              <w:rPr>
                <w:rFonts w:ascii="Times New Roman" w:hAnsi="Times New Roman"/>
                <w:b/>
                <w:bCs/>
                <w:color w:val="000000"/>
                <w:sz w:val="24"/>
                <w:szCs w:val="24"/>
              </w:rPr>
              <w:t> </w:t>
            </w:r>
          </w:p>
          <w:p w:rsidR="00DE0BFF" w:rsidRPr="00DE0BFF" w:rsidRDefault="00DE0BFF" w:rsidP="00DE0BFF">
            <w:pPr>
              <w:jc w:val="center"/>
              <w:rPr>
                <w:rFonts w:ascii="Times New Roman" w:hAnsi="Times New Roman"/>
                <w:color w:val="000000"/>
                <w:sz w:val="24"/>
                <w:szCs w:val="24"/>
              </w:rPr>
            </w:pPr>
            <w:r w:rsidRPr="00DE0BFF">
              <w:rPr>
                <w:rFonts w:cs="Arial"/>
                <w:b/>
                <w:bCs/>
                <w:color w:val="000000"/>
                <w:sz w:val="24"/>
                <w:szCs w:val="24"/>
                <w:u w:val="single"/>
              </w:rPr>
              <w:t>MINIMUM ASD DESIGN WIND UPLIFT PRESSURES IN PSF</w:t>
            </w:r>
          </w:p>
          <w:p w:rsidR="00DE0BFF" w:rsidRPr="00DE0BFF" w:rsidRDefault="00B2689B" w:rsidP="00DE0BFF">
            <w:pPr>
              <w:jc w:val="center"/>
              <w:rPr>
                <w:rFonts w:ascii="Times New Roman" w:hAnsi="Times New Roman"/>
                <w:color w:val="000000"/>
                <w:sz w:val="24"/>
                <w:szCs w:val="24"/>
              </w:rPr>
            </w:pPr>
            <w:r>
              <w:rPr>
                <w:rFonts w:cs="Arial"/>
                <w:b/>
                <w:bCs/>
                <w:color w:val="000000"/>
                <w:sz w:val="24"/>
                <w:szCs w:val="24"/>
                <w:u w:val="single"/>
              </w:rPr>
              <w:t> FOR ROOF SLOPE -</w:t>
            </w:r>
            <w:r w:rsidRPr="00B2689B">
              <w:rPr>
                <w:rFonts w:cs="Arial"/>
                <w:b/>
                <w:bCs/>
                <w:sz w:val="24"/>
                <w:szCs w:val="24"/>
                <w:u w:val="single"/>
              </w:rPr>
              <w:t> </w:t>
            </w:r>
            <w:r w:rsidRPr="00B2689B">
              <w:rPr>
                <w:rFonts w:cs="Arial"/>
                <w:b/>
                <w:bCs/>
                <w:sz w:val="24"/>
                <w:szCs w:val="24"/>
                <w:highlight w:val="red"/>
                <w:u w:val="single"/>
              </w:rPr>
              <w:t>≥</w:t>
            </w:r>
            <w:r>
              <w:rPr>
                <w:rFonts w:cs="Arial"/>
                <w:b/>
                <w:bCs/>
                <w:color w:val="000000"/>
                <w:sz w:val="24"/>
                <w:szCs w:val="24"/>
                <w:u w:val="single"/>
              </w:rPr>
              <w:t xml:space="preserve">2:12 to </w:t>
            </w:r>
            <w:r w:rsidRPr="000E5EAF">
              <w:rPr>
                <w:rFonts w:cs="Arial"/>
                <w:b/>
                <w:bCs/>
                <w:color w:val="000000"/>
                <w:sz w:val="24"/>
                <w:szCs w:val="24"/>
                <w:highlight w:val="red"/>
                <w:u w:val="single"/>
              </w:rPr>
              <w:t>≤</w:t>
            </w:r>
            <w:r w:rsidR="00DE0BFF" w:rsidRPr="00DE0BFF">
              <w:rPr>
                <w:rFonts w:cs="Arial"/>
                <w:b/>
                <w:bCs/>
                <w:color w:val="000000"/>
                <w:sz w:val="24"/>
                <w:szCs w:val="24"/>
                <w:u w:val="single"/>
              </w:rPr>
              <w:t>4:12</w:t>
            </w:r>
          </w:p>
          <w:p w:rsidR="00DE0BFF" w:rsidRPr="00DE0BFF" w:rsidRDefault="00DE0BFF" w:rsidP="00DE0BFF">
            <w:pPr>
              <w:jc w:val="center"/>
              <w:rPr>
                <w:rFonts w:ascii="Times New Roman" w:hAnsi="Times New Roman"/>
                <w:color w:val="000000"/>
                <w:sz w:val="24"/>
                <w:szCs w:val="24"/>
              </w:rPr>
            </w:pPr>
            <w:r w:rsidRPr="00DE0BFF">
              <w:rPr>
                <w:rFonts w:cs="Arial"/>
                <w:b/>
                <w:bCs/>
                <w:color w:val="000000"/>
                <w:sz w:val="24"/>
                <w:szCs w:val="24"/>
                <w:u w:val="single"/>
              </w:rPr>
              <w:t>RISK CATEGORY II EXPOSURE CATEGORY“D”</w:t>
            </w:r>
            <w:r w:rsidRPr="00DE0BFF">
              <w:rPr>
                <w:rFonts w:cs="Arial"/>
                <w:b/>
                <w:bCs/>
                <w:color w:val="000000"/>
                <w:sz w:val="20"/>
                <w:u w:val="single"/>
                <w:vertAlign w:val="superscript"/>
              </w:rPr>
              <w:t>1, 2</w:t>
            </w:r>
          </w:p>
          <w:p w:rsidR="00DE0BFF" w:rsidRPr="00DE0BFF" w:rsidRDefault="00DE0BFF" w:rsidP="00DE0BFF">
            <w:pPr>
              <w:jc w:val="center"/>
              <w:rPr>
                <w:rFonts w:ascii="Times New Roman" w:hAnsi="Times New Roman"/>
                <w:color w:val="000000"/>
                <w:sz w:val="24"/>
                <w:szCs w:val="24"/>
              </w:rPr>
            </w:pPr>
            <w:r w:rsidRPr="00DE0BFF">
              <w:rPr>
                <w:rFonts w:ascii="Times New Roman" w:hAnsi="Times New Roman"/>
                <w:b/>
                <w:bCs/>
                <w:color w:val="000000"/>
                <w:sz w:val="24"/>
                <w:szCs w:val="24"/>
                <w:u w:val="single"/>
              </w:rPr>
              <w:t> </w:t>
            </w:r>
          </w:p>
          <w:p w:rsidR="00DE0BFF" w:rsidRPr="00DE0BFF" w:rsidRDefault="00DE0BFF" w:rsidP="00DE0BFF">
            <w:pPr>
              <w:jc w:val="center"/>
              <w:rPr>
                <w:rFonts w:ascii="Times New Roman" w:hAnsi="Times New Roman"/>
                <w:color w:val="000000"/>
                <w:sz w:val="24"/>
                <w:szCs w:val="24"/>
              </w:rPr>
            </w:pPr>
            <w:r w:rsidRPr="00DE0BFF">
              <w:rPr>
                <w:rFonts w:ascii="Times New Roman" w:hAnsi="Times New Roman"/>
                <w:b/>
                <w:bCs/>
                <w:color w:val="000000"/>
                <w:sz w:val="24"/>
                <w:szCs w:val="24"/>
              </w:rPr>
              <w:t> </w:t>
            </w:r>
            <w:r w:rsidRPr="00DE0BFF">
              <w:rPr>
                <w:rFonts w:cs="Arial"/>
                <w:b/>
                <w:bCs/>
                <w:color w:val="000000"/>
                <w:sz w:val="24"/>
                <w:szCs w:val="24"/>
                <w:u w:val="single"/>
              </w:rPr>
              <w:t>(Overhang)</w:t>
            </w:r>
          </w:p>
          <w:p w:rsidR="00DE0BFF" w:rsidRPr="00DE0BFF" w:rsidRDefault="00DE0BFF" w:rsidP="00DE0BFF">
            <w:pPr>
              <w:jc w:val="center"/>
              <w:rPr>
                <w:rFonts w:ascii="Times New Roman" w:hAnsi="Times New Roman"/>
                <w:color w:val="000000"/>
                <w:sz w:val="24"/>
                <w:szCs w:val="24"/>
              </w:rPr>
            </w:pPr>
            <w:r w:rsidRPr="00DE0BFF">
              <w:rPr>
                <w:rFonts w:ascii="Times New Roman" w:hAnsi="Times New Roman"/>
                <w:b/>
                <w:bCs/>
                <w:color w:val="000000"/>
                <w:sz w:val="24"/>
                <w:szCs w:val="24"/>
              </w:rPr>
              <w:t> </w:t>
            </w:r>
          </w:p>
        </w:tc>
      </w:tr>
      <w:tr w:rsidR="00DE0BFF" w:rsidRPr="00DE0BFF">
        <w:tc>
          <w:tcPr>
            <w:tcW w:w="1624" w:type="dxa"/>
            <w:vMerge w:val="restar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Times New Roman" w:hAnsi="Times New Roman"/>
                <w:b/>
                <w:bCs/>
                <w:color w:val="000000"/>
                <w:sz w:val="24"/>
                <w:szCs w:val="24"/>
                <w:u w:val="single"/>
              </w:rPr>
              <w:t> </w:t>
            </w:r>
          </w:p>
          <w:p w:rsidR="00DE0BFF" w:rsidRPr="00DE0BFF" w:rsidRDefault="00DE0BFF" w:rsidP="00DE0BFF">
            <w:pPr>
              <w:jc w:val="center"/>
              <w:rPr>
                <w:rFonts w:ascii="Times New Roman" w:hAnsi="Times New Roman"/>
                <w:color w:val="000000"/>
                <w:sz w:val="24"/>
                <w:szCs w:val="24"/>
              </w:rPr>
            </w:pPr>
            <w:r w:rsidRPr="00DE0BFF">
              <w:rPr>
                <w:rFonts w:ascii="Times New Roman" w:hAnsi="Times New Roman"/>
                <w:b/>
                <w:bCs/>
                <w:color w:val="000000"/>
                <w:sz w:val="24"/>
                <w:szCs w:val="24"/>
                <w:u w:val="single"/>
              </w:rPr>
              <w:lastRenderedPageBreak/>
              <w:t> </w:t>
            </w:r>
          </w:p>
          <w:p w:rsidR="00DE0BFF" w:rsidRPr="00DE0BFF" w:rsidRDefault="00DE0BFF" w:rsidP="00DE0BFF">
            <w:pPr>
              <w:jc w:val="center"/>
              <w:rPr>
                <w:rFonts w:ascii="Times New Roman" w:hAnsi="Times New Roman"/>
                <w:color w:val="000000"/>
                <w:sz w:val="24"/>
                <w:szCs w:val="24"/>
              </w:rPr>
            </w:pPr>
            <w:r w:rsidRPr="00DE0BFF">
              <w:rPr>
                <w:rFonts w:ascii="Times New Roman" w:hAnsi="Times New Roman"/>
                <w:b/>
                <w:bCs/>
                <w:color w:val="000000"/>
                <w:sz w:val="24"/>
                <w:szCs w:val="24"/>
                <w:u w:val="single"/>
              </w:rPr>
              <w:t> </w:t>
            </w:r>
          </w:p>
          <w:p w:rsidR="00DE0BFF" w:rsidRPr="00DE0BFF" w:rsidRDefault="00DE0BFF" w:rsidP="00DE0BFF">
            <w:pPr>
              <w:jc w:val="center"/>
              <w:rPr>
                <w:rFonts w:ascii="Times New Roman" w:hAnsi="Times New Roman"/>
                <w:color w:val="000000"/>
                <w:sz w:val="24"/>
                <w:szCs w:val="24"/>
              </w:rPr>
            </w:pPr>
            <w:r w:rsidRPr="00DE0BFF">
              <w:rPr>
                <w:rFonts w:ascii="Times New Roman" w:hAnsi="Times New Roman"/>
                <w:b/>
                <w:bCs/>
                <w:color w:val="000000"/>
                <w:sz w:val="24"/>
                <w:szCs w:val="24"/>
                <w:u w:val="single"/>
              </w:rPr>
              <w:t> </w:t>
            </w:r>
          </w:p>
          <w:p w:rsidR="00DE0BFF" w:rsidRPr="00DE0BFF" w:rsidRDefault="00DE0BFF" w:rsidP="00DE0BFF">
            <w:pPr>
              <w:jc w:val="center"/>
              <w:rPr>
                <w:rFonts w:ascii="Times New Roman" w:hAnsi="Times New Roman"/>
                <w:color w:val="000000"/>
                <w:sz w:val="24"/>
                <w:szCs w:val="24"/>
              </w:rPr>
            </w:pPr>
            <w:r w:rsidRPr="00DE0BFF">
              <w:rPr>
                <w:rFonts w:ascii="Times New Roman" w:hAnsi="Times New Roman"/>
                <w:b/>
                <w:bCs/>
                <w:color w:val="000000"/>
                <w:sz w:val="24"/>
                <w:szCs w:val="24"/>
                <w:u w:val="single"/>
              </w:rPr>
              <w:t> </w:t>
            </w:r>
          </w:p>
          <w:p w:rsidR="00DE0BFF" w:rsidRPr="00DE0BFF" w:rsidRDefault="00DE0BFF" w:rsidP="00DE0BFF">
            <w:pPr>
              <w:jc w:val="center"/>
              <w:rPr>
                <w:rFonts w:ascii="Times New Roman" w:hAnsi="Times New Roman"/>
                <w:color w:val="000000"/>
                <w:sz w:val="24"/>
                <w:szCs w:val="24"/>
              </w:rPr>
            </w:pPr>
            <w:r w:rsidRPr="00DE0BFF">
              <w:rPr>
                <w:rFonts w:ascii="Times New Roman" w:hAnsi="Times New Roman"/>
                <w:b/>
                <w:bCs/>
                <w:color w:val="000000"/>
                <w:sz w:val="24"/>
                <w:szCs w:val="24"/>
                <w:u w:val="single"/>
              </w:rPr>
              <w:t> </w:t>
            </w:r>
          </w:p>
          <w:p w:rsidR="00DE0BFF" w:rsidRPr="00DE0BFF" w:rsidRDefault="00DE0BFF" w:rsidP="00DE0BFF">
            <w:pPr>
              <w:jc w:val="center"/>
              <w:rPr>
                <w:rFonts w:ascii="Times New Roman" w:hAnsi="Times New Roman"/>
                <w:color w:val="000000"/>
                <w:sz w:val="24"/>
                <w:szCs w:val="24"/>
              </w:rPr>
            </w:pPr>
            <w:r w:rsidRPr="00DE0BFF">
              <w:rPr>
                <w:rFonts w:cs="Arial"/>
                <w:b/>
                <w:bCs/>
                <w:color w:val="000000"/>
                <w:sz w:val="24"/>
                <w:szCs w:val="24"/>
                <w:u w:val="single"/>
              </w:rPr>
              <w:t>Roof Mean Height</w:t>
            </w:r>
          </w:p>
          <w:p w:rsidR="00DE0BFF" w:rsidRPr="00DE0BFF" w:rsidRDefault="00DE0BFF" w:rsidP="00DE0BFF">
            <w:pPr>
              <w:jc w:val="center"/>
              <w:rPr>
                <w:rFonts w:ascii="Times New Roman" w:hAnsi="Times New Roman"/>
                <w:color w:val="000000"/>
                <w:sz w:val="24"/>
                <w:szCs w:val="24"/>
              </w:rPr>
            </w:pPr>
            <w:r w:rsidRPr="00DE0BFF">
              <w:rPr>
                <w:rFonts w:ascii="Times New Roman" w:hAnsi="Times New Roman"/>
                <w:b/>
                <w:bCs/>
                <w:color w:val="000000"/>
                <w:sz w:val="24"/>
                <w:szCs w:val="24"/>
                <w:u w:val="single"/>
              </w:rPr>
              <w:t> </w:t>
            </w:r>
          </w:p>
        </w:tc>
        <w:tc>
          <w:tcPr>
            <w:tcW w:w="7726" w:type="dxa"/>
            <w:gridSpan w:val="4"/>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Times New Roman" w:hAnsi="Times New Roman"/>
                <w:b/>
                <w:bCs/>
                <w:color w:val="000000"/>
                <w:sz w:val="24"/>
                <w:szCs w:val="24"/>
                <w:u w:val="single"/>
              </w:rPr>
              <w:lastRenderedPageBreak/>
              <w:t> </w:t>
            </w:r>
          </w:p>
          <w:p w:rsidR="00DE0BFF" w:rsidRPr="00DE0BFF" w:rsidRDefault="00DE0BFF" w:rsidP="00DE0BFF">
            <w:pPr>
              <w:jc w:val="center"/>
              <w:rPr>
                <w:rFonts w:ascii="Times New Roman" w:hAnsi="Times New Roman"/>
                <w:color w:val="000000"/>
                <w:sz w:val="24"/>
                <w:szCs w:val="24"/>
              </w:rPr>
            </w:pPr>
            <w:r w:rsidRPr="00DE0BFF">
              <w:rPr>
                <w:rFonts w:cs="Arial"/>
                <w:b/>
                <w:bCs/>
                <w:color w:val="000000"/>
                <w:sz w:val="24"/>
                <w:szCs w:val="24"/>
                <w:u w:val="single"/>
              </w:rPr>
              <w:lastRenderedPageBreak/>
              <w:t>Roof Pressure Zones</w:t>
            </w:r>
          </w:p>
          <w:p w:rsidR="00DE0BFF" w:rsidRPr="00DE0BFF" w:rsidRDefault="00DE0BFF" w:rsidP="00DE0BFF">
            <w:pPr>
              <w:jc w:val="center"/>
              <w:rPr>
                <w:rFonts w:ascii="Times New Roman" w:hAnsi="Times New Roman"/>
                <w:color w:val="000000"/>
                <w:sz w:val="24"/>
                <w:szCs w:val="24"/>
              </w:rPr>
            </w:pPr>
            <w:r w:rsidRPr="00DE0BFF">
              <w:rPr>
                <w:rFonts w:ascii="Times New Roman" w:hAnsi="Times New Roman"/>
                <w:b/>
                <w:bCs/>
                <w:color w:val="000000"/>
                <w:sz w:val="24"/>
                <w:szCs w:val="24"/>
                <w:u w:val="single"/>
              </w:rPr>
              <w:t> </w:t>
            </w:r>
          </w:p>
        </w:tc>
      </w:tr>
      <w:tr w:rsidR="00DE0BFF" w:rsidRPr="00DE0BFF">
        <w:trPr>
          <w:trHeight w:val="1666"/>
        </w:trPr>
        <w:tc>
          <w:tcPr>
            <w:tcW w:w="0" w:type="auto"/>
            <w:vMerge/>
            <w:tcBorders>
              <w:top w:val="nil"/>
              <w:left w:val="single" w:sz="8" w:space="0" w:color="auto"/>
              <w:bottom w:val="single" w:sz="8" w:space="0" w:color="auto"/>
              <w:right w:val="single" w:sz="8" w:space="0" w:color="auto"/>
            </w:tcBorders>
            <w:vAlign w:val="center"/>
            <w:hideMark/>
          </w:tcPr>
          <w:p w:rsidR="00DE0BFF" w:rsidRPr="00DE0BFF" w:rsidRDefault="00DE0BFF" w:rsidP="00DE0BFF">
            <w:pPr>
              <w:rPr>
                <w:rFonts w:ascii="Times New Roman" w:hAnsi="Times New Roman"/>
                <w:color w:val="000000"/>
                <w:sz w:val="24"/>
                <w:szCs w:val="24"/>
              </w:rPr>
            </w:pPr>
          </w:p>
        </w:tc>
        <w:tc>
          <w:tcPr>
            <w:tcW w:w="1914"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Times New Roman" w:hAnsi="Times New Roman"/>
                <w:b/>
                <w:bCs/>
                <w:color w:val="000000"/>
                <w:sz w:val="24"/>
                <w:szCs w:val="24"/>
                <w:u w:val="single"/>
              </w:rPr>
              <w:t> </w:t>
            </w:r>
          </w:p>
          <w:p w:rsidR="00DE0BFF" w:rsidRPr="00DE0BFF" w:rsidRDefault="00DE0BFF" w:rsidP="00DE0BFF">
            <w:pPr>
              <w:jc w:val="center"/>
              <w:rPr>
                <w:rFonts w:ascii="Times New Roman" w:hAnsi="Times New Roman"/>
                <w:color w:val="000000"/>
                <w:sz w:val="24"/>
                <w:szCs w:val="24"/>
              </w:rPr>
            </w:pPr>
            <w:r w:rsidRPr="00DE0BFF">
              <w:rPr>
                <w:rFonts w:ascii="Times New Roman" w:hAnsi="Times New Roman"/>
                <w:b/>
                <w:bCs/>
                <w:color w:val="000000"/>
                <w:sz w:val="24"/>
                <w:szCs w:val="24"/>
                <w:u w:val="single"/>
              </w:rPr>
              <w:t> </w:t>
            </w:r>
          </w:p>
          <w:p w:rsidR="00DE0BFF" w:rsidRPr="00DE0BFF" w:rsidRDefault="00DE0BFF" w:rsidP="00DE0BFF">
            <w:pPr>
              <w:jc w:val="center"/>
              <w:rPr>
                <w:rFonts w:ascii="Times New Roman" w:hAnsi="Times New Roman"/>
                <w:color w:val="000000"/>
                <w:sz w:val="24"/>
                <w:szCs w:val="24"/>
              </w:rPr>
            </w:pPr>
            <w:r w:rsidRPr="00DE0BFF">
              <w:rPr>
                <w:rFonts w:cs="Arial"/>
                <w:b/>
                <w:bCs/>
                <w:color w:val="000000"/>
                <w:sz w:val="24"/>
                <w:szCs w:val="24"/>
                <w:u w:val="single"/>
              </w:rPr>
              <w:t xml:space="preserve">1 </w:t>
            </w:r>
          </w:p>
        </w:tc>
        <w:tc>
          <w:tcPr>
            <w:tcW w:w="1939"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Times New Roman" w:hAnsi="Times New Roman"/>
                <w:b/>
                <w:bCs/>
                <w:color w:val="000000"/>
                <w:sz w:val="24"/>
                <w:szCs w:val="24"/>
                <w:u w:val="single"/>
              </w:rPr>
              <w:t> </w:t>
            </w:r>
          </w:p>
          <w:p w:rsidR="00DE0BFF" w:rsidRPr="00DE0BFF" w:rsidRDefault="00DE0BFF" w:rsidP="00DE0BFF">
            <w:pPr>
              <w:jc w:val="center"/>
              <w:rPr>
                <w:rFonts w:ascii="Times New Roman" w:hAnsi="Times New Roman"/>
                <w:color w:val="000000"/>
                <w:sz w:val="24"/>
                <w:szCs w:val="24"/>
              </w:rPr>
            </w:pPr>
            <w:r w:rsidRPr="00DE0BFF">
              <w:rPr>
                <w:rFonts w:ascii="Times New Roman" w:hAnsi="Times New Roman"/>
                <w:b/>
                <w:bCs/>
                <w:color w:val="000000"/>
                <w:sz w:val="24"/>
                <w:szCs w:val="24"/>
                <w:u w:val="single"/>
              </w:rPr>
              <w:t> </w:t>
            </w:r>
          </w:p>
          <w:p w:rsidR="00DE0BFF" w:rsidRPr="00DE0BFF" w:rsidRDefault="00DE0BFF" w:rsidP="00DE0BFF">
            <w:pPr>
              <w:jc w:val="center"/>
              <w:rPr>
                <w:rFonts w:ascii="Times New Roman" w:hAnsi="Times New Roman"/>
                <w:color w:val="000000"/>
                <w:sz w:val="24"/>
                <w:szCs w:val="24"/>
              </w:rPr>
            </w:pPr>
            <w:r w:rsidRPr="00DE0BFF">
              <w:rPr>
                <w:rFonts w:cs="Arial"/>
                <w:b/>
                <w:bCs/>
                <w:color w:val="000000"/>
                <w:sz w:val="24"/>
                <w:szCs w:val="24"/>
                <w:u w:val="single"/>
              </w:rPr>
              <w:t xml:space="preserve">2r </w:t>
            </w:r>
          </w:p>
        </w:tc>
        <w:tc>
          <w:tcPr>
            <w:tcW w:w="199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Times New Roman" w:hAnsi="Times New Roman"/>
                <w:b/>
                <w:bCs/>
                <w:color w:val="000000"/>
                <w:sz w:val="24"/>
                <w:szCs w:val="24"/>
                <w:u w:val="single"/>
              </w:rPr>
              <w:t> </w:t>
            </w:r>
          </w:p>
          <w:p w:rsidR="00DE0BFF" w:rsidRPr="00DE0BFF" w:rsidRDefault="00DE0BFF" w:rsidP="00DE0BFF">
            <w:pPr>
              <w:jc w:val="center"/>
              <w:rPr>
                <w:rFonts w:ascii="Times New Roman" w:hAnsi="Times New Roman"/>
                <w:color w:val="000000"/>
                <w:sz w:val="24"/>
                <w:szCs w:val="24"/>
              </w:rPr>
            </w:pPr>
            <w:r w:rsidRPr="00DE0BFF">
              <w:rPr>
                <w:rFonts w:ascii="Times New Roman" w:hAnsi="Times New Roman"/>
                <w:b/>
                <w:bCs/>
                <w:color w:val="000000"/>
                <w:sz w:val="24"/>
                <w:szCs w:val="24"/>
                <w:u w:val="single"/>
              </w:rPr>
              <w:t> </w:t>
            </w:r>
          </w:p>
          <w:p w:rsidR="00DE0BFF" w:rsidRPr="00DE0BFF" w:rsidRDefault="00DE0BFF" w:rsidP="00DE0BFF">
            <w:pPr>
              <w:jc w:val="center"/>
              <w:rPr>
                <w:rFonts w:ascii="Times New Roman" w:hAnsi="Times New Roman"/>
                <w:color w:val="000000"/>
                <w:sz w:val="24"/>
                <w:szCs w:val="24"/>
              </w:rPr>
            </w:pPr>
            <w:r w:rsidRPr="00DE0BFF">
              <w:rPr>
                <w:rFonts w:cs="Arial"/>
                <w:b/>
                <w:bCs/>
                <w:color w:val="000000"/>
                <w:sz w:val="24"/>
                <w:szCs w:val="24"/>
                <w:u w:val="single"/>
              </w:rPr>
              <w:t xml:space="preserve">2e </w:t>
            </w:r>
          </w:p>
          <w:p w:rsidR="00DE0BFF" w:rsidRPr="00DE0BFF" w:rsidRDefault="00DE0BFF" w:rsidP="00DE0BFF">
            <w:pPr>
              <w:rPr>
                <w:rFonts w:ascii="Times New Roman" w:hAnsi="Times New Roman"/>
                <w:color w:val="000000"/>
                <w:sz w:val="24"/>
                <w:szCs w:val="24"/>
              </w:rPr>
            </w:pPr>
            <w:r w:rsidRPr="00DE0BFF">
              <w:rPr>
                <w:rFonts w:ascii="Times New Roman" w:hAnsi="Times New Roman"/>
                <w:b/>
                <w:bCs/>
                <w:color w:val="000000"/>
                <w:sz w:val="24"/>
                <w:szCs w:val="24"/>
                <w:u w:val="single"/>
              </w:rPr>
              <w:t> </w:t>
            </w:r>
          </w:p>
          <w:p w:rsidR="00DE0BFF" w:rsidRPr="00DE0BFF" w:rsidRDefault="00DE0BFF" w:rsidP="00DE0BFF">
            <w:pPr>
              <w:jc w:val="center"/>
              <w:rPr>
                <w:rFonts w:ascii="Times New Roman" w:hAnsi="Times New Roman"/>
                <w:color w:val="000000"/>
                <w:sz w:val="24"/>
                <w:szCs w:val="24"/>
              </w:rPr>
            </w:pPr>
            <w:r w:rsidRPr="00DE0BFF">
              <w:rPr>
                <w:rFonts w:ascii="Times New Roman" w:hAnsi="Times New Roman"/>
                <w:b/>
                <w:bCs/>
                <w:color w:val="000000"/>
                <w:sz w:val="24"/>
                <w:szCs w:val="24"/>
                <w:u w:val="single"/>
              </w:rPr>
              <w:t> </w:t>
            </w:r>
          </w:p>
          <w:p w:rsidR="00DE0BFF" w:rsidRPr="00DE0BFF" w:rsidRDefault="00DE0BFF" w:rsidP="00DE0BFF">
            <w:pPr>
              <w:jc w:val="center"/>
              <w:rPr>
                <w:rFonts w:ascii="Times New Roman" w:hAnsi="Times New Roman"/>
                <w:color w:val="000000"/>
                <w:sz w:val="24"/>
                <w:szCs w:val="24"/>
              </w:rPr>
            </w:pPr>
            <w:r w:rsidRPr="00DE0BFF">
              <w:rPr>
                <w:rFonts w:ascii="Calibri" w:hAnsi="Calibri"/>
                <w:color w:val="000000"/>
                <w:sz w:val="24"/>
                <w:szCs w:val="24"/>
              </w:rPr>
              <w:t> </w:t>
            </w:r>
          </w:p>
        </w:tc>
        <w:tc>
          <w:tcPr>
            <w:tcW w:w="188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Times New Roman" w:hAnsi="Times New Roman"/>
                <w:b/>
                <w:bCs/>
                <w:color w:val="000000"/>
                <w:sz w:val="24"/>
                <w:szCs w:val="24"/>
                <w:u w:val="single"/>
              </w:rPr>
              <w:t> </w:t>
            </w:r>
          </w:p>
          <w:p w:rsidR="00DE0BFF" w:rsidRPr="00DE0BFF" w:rsidRDefault="00DE0BFF" w:rsidP="00DE0BFF">
            <w:pPr>
              <w:jc w:val="center"/>
              <w:rPr>
                <w:rFonts w:ascii="Times New Roman" w:hAnsi="Times New Roman"/>
                <w:color w:val="000000"/>
                <w:sz w:val="24"/>
                <w:szCs w:val="24"/>
              </w:rPr>
            </w:pPr>
            <w:r w:rsidRPr="00DE0BFF">
              <w:rPr>
                <w:rFonts w:ascii="Times New Roman" w:hAnsi="Times New Roman"/>
                <w:b/>
                <w:bCs/>
                <w:color w:val="000000"/>
                <w:sz w:val="24"/>
                <w:szCs w:val="24"/>
                <w:u w:val="single"/>
              </w:rPr>
              <w:t> </w:t>
            </w:r>
          </w:p>
          <w:p w:rsidR="00DE0BFF" w:rsidRPr="00DE0BFF" w:rsidRDefault="00DE0BFF" w:rsidP="00DE0BFF">
            <w:pPr>
              <w:jc w:val="center"/>
              <w:rPr>
                <w:rFonts w:ascii="Times New Roman" w:hAnsi="Times New Roman"/>
                <w:color w:val="000000"/>
                <w:sz w:val="24"/>
                <w:szCs w:val="24"/>
              </w:rPr>
            </w:pPr>
            <w:r w:rsidRPr="00DE0BFF">
              <w:rPr>
                <w:rFonts w:cs="Arial"/>
                <w:b/>
                <w:bCs/>
                <w:color w:val="000000"/>
                <w:sz w:val="24"/>
                <w:szCs w:val="24"/>
                <w:u w:val="single"/>
              </w:rPr>
              <w:t>3</w:t>
            </w:r>
          </w:p>
        </w:tc>
      </w:tr>
      <w:tr w:rsidR="00DE0BFF" w:rsidRPr="00DE0BFF">
        <w:trPr>
          <w:trHeight w:val="828"/>
        </w:trPr>
        <w:tc>
          <w:tcPr>
            <w:tcW w:w="1624"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Times New Roman" w:hAnsi="Times New Roman"/>
                <w:b/>
                <w:bCs/>
                <w:color w:val="000000"/>
                <w:sz w:val="24"/>
                <w:szCs w:val="24"/>
                <w:u w:val="single"/>
              </w:rPr>
              <w:t> </w:t>
            </w:r>
          </w:p>
          <w:p w:rsidR="00DE0BFF" w:rsidRPr="00DE0BFF" w:rsidRDefault="00B2689B" w:rsidP="00DE0BFF">
            <w:pPr>
              <w:jc w:val="center"/>
              <w:rPr>
                <w:rFonts w:ascii="Times New Roman" w:hAnsi="Times New Roman"/>
                <w:color w:val="000000"/>
                <w:sz w:val="24"/>
                <w:szCs w:val="24"/>
              </w:rPr>
            </w:pPr>
            <w:r w:rsidRPr="000E5EAF">
              <w:rPr>
                <w:rFonts w:cs="Arial"/>
                <w:b/>
                <w:bCs/>
                <w:color w:val="000000"/>
                <w:sz w:val="24"/>
                <w:szCs w:val="24"/>
                <w:highlight w:val="red"/>
                <w:u w:val="single"/>
              </w:rPr>
              <w:t>≤</w:t>
            </w:r>
            <w:r w:rsidR="00DE0BFF" w:rsidRPr="00DE0BFF">
              <w:rPr>
                <w:rFonts w:cs="Arial"/>
                <w:b/>
                <w:bCs/>
                <w:color w:val="000000"/>
                <w:sz w:val="24"/>
                <w:szCs w:val="24"/>
                <w:u w:val="single"/>
              </w:rPr>
              <w:t>15’</w:t>
            </w:r>
          </w:p>
          <w:p w:rsidR="00DE0BFF" w:rsidRPr="00DE0BFF" w:rsidRDefault="00DE0BFF" w:rsidP="00DE0BFF">
            <w:pPr>
              <w:rPr>
                <w:rFonts w:ascii="Times New Roman" w:hAnsi="Times New Roman"/>
                <w:color w:val="000000"/>
                <w:sz w:val="24"/>
                <w:szCs w:val="24"/>
              </w:rPr>
            </w:pPr>
            <w:r w:rsidRPr="00DE0BFF">
              <w:rPr>
                <w:rFonts w:ascii="Times New Roman" w:hAnsi="Times New Roman"/>
                <w:b/>
                <w:bCs/>
                <w:color w:val="000000"/>
                <w:sz w:val="24"/>
                <w:szCs w:val="24"/>
                <w:u w:val="single"/>
              </w:rPr>
              <w:t> </w:t>
            </w:r>
          </w:p>
        </w:tc>
        <w:tc>
          <w:tcPr>
            <w:tcW w:w="1914"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Calibri" w:hAnsi="Calibri"/>
                <w:b/>
                <w:bCs/>
                <w:color w:val="000000"/>
                <w:sz w:val="24"/>
                <w:szCs w:val="24"/>
              </w:rPr>
              <w:t> </w:t>
            </w:r>
          </w:p>
          <w:p w:rsidR="00DE0BFF" w:rsidRPr="00DE0BFF" w:rsidRDefault="00DE0BFF" w:rsidP="00DE0BFF">
            <w:pPr>
              <w:jc w:val="center"/>
              <w:rPr>
                <w:rFonts w:ascii="Times New Roman" w:hAnsi="Times New Roman"/>
                <w:color w:val="000000"/>
                <w:sz w:val="24"/>
                <w:szCs w:val="24"/>
              </w:rPr>
            </w:pPr>
            <w:r w:rsidRPr="00DE0BFF">
              <w:rPr>
                <w:rFonts w:ascii="Calibri" w:hAnsi="Calibri"/>
                <w:b/>
                <w:bCs/>
                <w:color w:val="000000"/>
                <w:sz w:val="24"/>
                <w:szCs w:val="24"/>
                <w:u w:val="single"/>
              </w:rPr>
              <w:t>-102</w:t>
            </w:r>
          </w:p>
        </w:tc>
        <w:tc>
          <w:tcPr>
            <w:tcW w:w="1939"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Calibri" w:hAnsi="Calibri"/>
                <w:b/>
                <w:bCs/>
                <w:color w:val="000000"/>
                <w:sz w:val="24"/>
                <w:szCs w:val="24"/>
              </w:rPr>
              <w:t> </w:t>
            </w:r>
          </w:p>
          <w:p w:rsidR="00DE0BFF" w:rsidRPr="00DE0BFF" w:rsidRDefault="00DE0BFF" w:rsidP="00DE0BFF">
            <w:pPr>
              <w:jc w:val="center"/>
              <w:rPr>
                <w:rFonts w:ascii="Times New Roman" w:hAnsi="Times New Roman"/>
                <w:color w:val="000000"/>
                <w:sz w:val="24"/>
                <w:szCs w:val="24"/>
              </w:rPr>
            </w:pPr>
            <w:r w:rsidRPr="00DE0BFF">
              <w:rPr>
                <w:rFonts w:ascii="Calibri" w:hAnsi="Calibri"/>
                <w:b/>
                <w:bCs/>
                <w:color w:val="000000"/>
                <w:sz w:val="24"/>
                <w:szCs w:val="24"/>
                <w:u w:val="single"/>
              </w:rPr>
              <w:t>-127</w:t>
            </w:r>
          </w:p>
        </w:tc>
        <w:tc>
          <w:tcPr>
            <w:tcW w:w="199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Calibri" w:hAnsi="Calibri"/>
                <w:b/>
                <w:bCs/>
                <w:color w:val="000000"/>
                <w:sz w:val="24"/>
                <w:szCs w:val="24"/>
              </w:rPr>
              <w:t> </w:t>
            </w:r>
          </w:p>
          <w:p w:rsidR="00DE0BFF" w:rsidRPr="00DE0BFF" w:rsidRDefault="00DE0BFF" w:rsidP="00DE0BFF">
            <w:pPr>
              <w:jc w:val="center"/>
              <w:rPr>
                <w:rFonts w:ascii="Times New Roman" w:hAnsi="Times New Roman"/>
                <w:color w:val="000000"/>
                <w:sz w:val="24"/>
                <w:szCs w:val="24"/>
              </w:rPr>
            </w:pPr>
            <w:r w:rsidRPr="00DE0BFF">
              <w:rPr>
                <w:rFonts w:ascii="Calibri" w:hAnsi="Calibri"/>
                <w:b/>
                <w:bCs/>
                <w:color w:val="000000"/>
                <w:sz w:val="24"/>
                <w:szCs w:val="24"/>
                <w:u w:val="single"/>
              </w:rPr>
              <w:t>-135</w:t>
            </w:r>
          </w:p>
        </w:tc>
        <w:tc>
          <w:tcPr>
            <w:tcW w:w="188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Calibri" w:hAnsi="Calibri"/>
                <w:b/>
                <w:bCs/>
                <w:color w:val="000000"/>
                <w:sz w:val="24"/>
                <w:szCs w:val="24"/>
              </w:rPr>
              <w:t> </w:t>
            </w:r>
          </w:p>
          <w:p w:rsidR="00DE0BFF" w:rsidRPr="00DE0BFF" w:rsidRDefault="00DE0BFF" w:rsidP="00DE0BFF">
            <w:pPr>
              <w:jc w:val="center"/>
              <w:rPr>
                <w:rFonts w:ascii="Times New Roman" w:hAnsi="Times New Roman"/>
                <w:color w:val="000000"/>
                <w:sz w:val="24"/>
                <w:szCs w:val="24"/>
              </w:rPr>
            </w:pPr>
            <w:r w:rsidRPr="00DE0BFF">
              <w:rPr>
                <w:rFonts w:ascii="Calibri" w:hAnsi="Calibri"/>
                <w:b/>
                <w:bCs/>
                <w:color w:val="000000"/>
                <w:sz w:val="24"/>
                <w:szCs w:val="24"/>
                <w:u w:val="single"/>
              </w:rPr>
              <w:t>-160</w:t>
            </w:r>
          </w:p>
        </w:tc>
      </w:tr>
      <w:tr w:rsidR="00DE0BFF" w:rsidRPr="00DE0BFF">
        <w:trPr>
          <w:trHeight w:val="828"/>
        </w:trPr>
        <w:tc>
          <w:tcPr>
            <w:tcW w:w="1624"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Times New Roman" w:hAnsi="Times New Roman"/>
                <w:b/>
                <w:bCs/>
                <w:color w:val="000000"/>
                <w:sz w:val="24"/>
                <w:szCs w:val="24"/>
                <w:u w:val="single"/>
              </w:rPr>
              <w:t> </w:t>
            </w:r>
          </w:p>
          <w:p w:rsidR="00DE0BFF" w:rsidRPr="00DE0BFF" w:rsidRDefault="00B2689B" w:rsidP="00DE0BFF">
            <w:pPr>
              <w:jc w:val="center"/>
              <w:rPr>
                <w:rFonts w:ascii="Times New Roman" w:hAnsi="Times New Roman"/>
                <w:color w:val="000000"/>
                <w:sz w:val="24"/>
                <w:szCs w:val="24"/>
              </w:rPr>
            </w:pPr>
            <w:r>
              <w:rPr>
                <w:rFonts w:cs="Arial"/>
                <w:b/>
                <w:bCs/>
                <w:color w:val="000000"/>
                <w:sz w:val="24"/>
                <w:szCs w:val="24"/>
                <w:u w:val="single"/>
              </w:rPr>
              <w:t xml:space="preserve">&gt;15 to  </w:t>
            </w:r>
            <w:r w:rsidRPr="000E5EAF">
              <w:rPr>
                <w:rFonts w:cs="Arial"/>
                <w:b/>
                <w:bCs/>
                <w:color w:val="000000"/>
                <w:sz w:val="24"/>
                <w:szCs w:val="24"/>
                <w:highlight w:val="red"/>
                <w:u w:val="single"/>
              </w:rPr>
              <w:t>≤</w:t>
            </w:r>
            <w:r w:rsidR="00DE0BFF" w:rsidRPr="00DE0BFF">
              <w:rPr>
                <w:rFonts w:cs="Arial"/>
                <w:b/>
                <w:bCs/>
                <w:color w:val="000000"/>
                <w:sz w:val="24"/>
                <w:szCs w:val="24"/>
                <w:u w:val="single"/>
              </w:rPr>
              <w:t>20’</w:t>
            </w:r>
          </w:p>
          <w:p w:rsidR="00DE0BFF" w:rsidRPr="00DE0BFF" w:rsidRDefault="00DE0BFF" w:rsidP="00DE0BFF">
            <w:pPr>
              <w:rPr>
                <w:rFonts w:ascii="Times New Roman" w:hAnsi="Times New Roman"/>
                <w:color w:val="000000"/>
                <w:sz w:val="24"/>
                <w:szCs w:val="24"/>
              </w:rPr>
            </w:pPr>
            <w:r w:rsidRPr="00DE0BFF">
              <w:rPr>
                <w:rFonts w:ascii="Times New Roman" w:hAnsi="Times New Roman"/>
                <w:b/>
                <w:bCs/>
                <w:color w:val="000000"/>
                <w:sz w:val="24"/>
                <w:szCs w:val="24"/>
                <w:u w:val="single"/>
              </w:rPr>
              <w:t> </w:t>
            </w:r>
          </w:p>
        </w:tc>
        <w:tc>
          <w:tcPr>
            <w:tcW w:w="1914"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Calibri" w:hAnsi="Calibri"/>
                <w:b/>
                <w:bCs/>
                <w:color w:val="000000"/>
                <w:sz w:val="24"/>
                <w:szCs w:val="24"/>
              </w:rPr>
              <w:t> </w:t>
            </w:r>
          </w:p>
          <w:p w:rsidR="00DE0BFF" w:rsidRPr="00DE0BFF" w:rsidRDefault="00DE0BFF" w:rsidP="00DE0BFF">
            <w:pPr>
              <w:jc w:val="center"/>
              <w:rPr>
                <w:rFonts w:ascii="Times New Roman" w:hAnsi="Times New Roman"/>
                <w:color w:val="000000"/>
                <w:sz w:val="24"/>
                <w:szCs w:val="24"/>
              </w:rPr>
            </w:pPr>
            <w:r w:rsidRPr="00DE0BFF">
              <w:rPr>
                <w:rFonts w:ascii="Calibri" w:hAnsi="Calibri"/>
                <w:b/>
                <w:bCs/>
                <w:color w:val="000000"/>
                <w:sz w:val="24"/>
                <w:szCs w:val="24"/>
                <w:u w:val="single"/>
              </w:rPr>
              <w:t>-107</w:t>
            </w:r>
          </w:p>
        </w:tc>
        <w:tc>
          <w:tcPr>
            <w:tcW w:w="1939"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Calibri" w:hAnsi="Calibri"/>
                <w:b/>
                <w:bCs/>
                <w:color w:val="000000"/>
                <w:sz w:val="24"/>
                <w:szCs w:val="24"/>
              </w:rPr>
              <w:t> </w:t>
            </w:r>
          </w:p>
          <w:p w:rsidR="00DE0BFF" w:rsidRPr="00DE0BFF" w:rsidRDefault="00DE0BFF" w:rsidP="00DE0BFF">
            <w:pPr>
              <w:jc w:val="center"/>
              <w:rPr>
                <w:rFonts w:ascii="Times New Roman" w:hAnsi="Times New Roman"/>
                <w:color w:val="000000"/>
                <w:sz w:val="24"/>
                <w:szCs w:val="24"/>
              </w:rPr>
            </w:pPr>
            <w:r w:rsidRPr="00DE0BFF">
              <w:rPr>
                <w:rFonts w:ascii="Calibri" w:hAnsi="Calibri"/>
                <w:b/>
                <w:bCs/>
                <w:color w:val="000000"/>
                <w:sz w:val="24"/>
                <w:szCs w:val="24"/>
                <w:u w:val="single"/>
              </w:rPr>
              <w:t>-133</w:t>
            </w:r>
          </w:p>
        </w:tc>
        <w:tc>
          <w:tcPr>
            <w:tcW w:w="199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Calibri" w:hAnsi="Calibri"/>
                <w:b/>
                <w:bCs/>
                <w:color w:val="000000"/>
                <w:sz w:val="24"/>
                <w:szCs w:val="24"/>
              </w:rPr>
              <w:t> </w:t>
            </w:r>
          </w:p>
          <w:p w:rsidR="00DE0BFF" w:rsidRPr="00DE0BFF" w:rsidRDefault="00DE0BFF" w:rsidP="00DE0BFF">
            <w:pPr>
              <w:jc w:val="center"/>
              <w:rPr>
                <w:rFonts w:ascii="Times New Roman" w:hAnsi="Times New Roman"/>
                <w:color w:val="000000"/>
                <w:sz w:val="24"/>
                <w:szCs w:val="24"/>
              </w:rPr>
            </w:pPr>
            <w:r w:rsidRPr="00DE0BFF">
              <w:rPr>
                <w:rFonts w:ascii="Calibri" w:hAnsi="Calibri"/>
                <w:b/>
                <w:bCs/>
                <w:color w:val="000000"/>
                <w:sz w:val="24"/>
                <w:szCs w:val="24"/>
                <w:u w:val="single"/>
              </w:rPr>
              <w:t>-142</w:t>
            </w:r>
          </w:p>
        </w:tc>
        <w:tc>
          <w:tcPr>
            <w:tcW w:w="188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Calibri" w:hAnsi="Calibri"/>
                <w:b/>
                <w:bCs/>
                <w:color w:val="000000"/>
                <w:sz w:val="24"/>
                <w:szCs w:val="24"/>
              </w:rPr>
              <w:t> </w:t>
            </w:r>
          </w:p>
          <w:p w:rsidR="00DE0BFF" w:rsidRPr="00DE0BFF" w:rsidRDefault="00DE0BFF" w:rsidP="00DE0BFF">
            <w:pPr>
              <w:jc w:val="center"/>
              <w:rPr>
                <w:rFonts w:ascii="Times New Roman" w:hAnsi="Times New Roman"/>
                <w:color w:val="000000"/>
                <w:sz w:val="24"/>
                <w:szCs w:val="24"/>
              </w:rPr>
            </w:pPr>
            <w:r w:rsidRPr="00DE0BFF">
              <w:rPr>
                <w:rFonts w:ascii="Calibri" w:hAnsi="Calibri"/>
                <w:b/>
                <w:bCs/>
                <w:color w:val="000000"/>
                <w:sz w:val="24"/>
                <w:szCs w:val="24"/>
                <w:u w:val="single"/>
              </w:rPr>
              <w:t>-168</w:t>
            </w:r>
          </w:p>
        </w:tc>
      </w:tr>
      <w:tr w:rsidR="00DE0BFF" w:rsidRPr="00DE0BFF">
        <w:trPr>
          <w:trHeight w:val="828"/>
        </w:trPr>
        <w:tc>
          <w:tcPr>
            <w:tcW w:w="1624"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Times New Roman" w:hAnsi="Times New Roman"/>
                <w:b/>
                <w:bCs/>
                <w:color w:val="000000"/>
                <w:sz w:val="24"/>
                <w:szCs w:val="24"/>
                <w:u w:val="single"/>
              </w:rPr>
              <w:t> </w:t>
            </w:r>
          </w:p>
          <w:p w:rsidR="00DE0BFF" w:rsidRPr="00DE0BFF" w:rsidRDefault="00B2689B" w:rsidP="00DE0BFF">
            <w:pPr>
              <w:jc w:val="center"/>
              <w:rPr>
                <w:rFonts w:ascii="Times New Roman" w:hAnsi="Times New Roman"/>
                <w:color w:val="000000"/>
                <w:sz w:val="24"/>
                <w:szCs w:val="24"/>
              </w:rPr>
            </w:pPr>
            <w:r>
              <w:rPr>
                <w:rFonts w:cs="Arial"/>
                <w:b/>
                <w:bCs/>
                <w:color w:val="000000"/>
                <w:sz w:val="24"/>
                <w:szCs w:val="24"/>
                <w:u w:val="single"/>
              </w:rPr>
              <w:t xml:space="preserve">&gt;20’ to  </w:t>
            </w:r>
            <w:r w:rsidRPr="000E5EAF">
              <w:rPr>
                <w:rFonts w:cs="Arial"/>
                <w:b/>
                <w:bCs/>
                <w:color w:val="000000"/>
                <w:sz w:val="24"/>
                <w:szCs w:val="24"/>
                <w:highlight w:val="red"/>
                <w:u w:val="single"/>
              </w:rPr>
              <w:t>≤</w:t>
            </w:r>
            <w:r w:rsidR="00DE0BFF" w:rsidRPr="00DE0BFF">
              <w:rPr>
                <w:rFonts w:cs="Arial"/>
                <w:b/>
                <w:bCs/>
                <w:color w:val="000000"/>
                <w:sz w:val="24"/>
                <w:szCs w:val="24"/>
                <w:u w:val="single"/>
              </w:rPr>
              <w:t>25’</w:t>
            </w:r>
          </w:p>
          <w:p w:rsidR="00DE0BFF" w:rsidRPr="00DE0BFF" w:rsidRDefault="00DE0BFF" w:rsidP="00DE0BFF">
            <w:pPr>
              <w:rPr>
                <w:rFonts w:ascii="Times New Roman" w:hAnsi="Times New Roman"/>
                <w:color w:val="000000"/>
                <w:sz w:val="24"/>
                <w:szCs w:val="24"/>
              </w:rPr>
            </w:pPr>
            <w:r w:rsidRPr="00DE0BFF">
              <w:rPr>
                <w:rFonts w:ascii="Times New Roman" w:hAnsi="Times New Roman"/>
                <w:b/>
                <w:bCs/>
                <w:color w:val="000000"/>
                <w:sz w:val="24"/>
                <w:szCs w:val="24"/>
                <w:u w:val="single"/>
              </w:rPr>
              <w:t> </w:t>
            </w:r>
          </w:p>
        </w:tc>
        <w:tc>
          <w:tcPr>
            <w:tcW w:w="1914"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Calibri" w:hAnsi="Calibri"/>
                <w:b/>
                <w:bCs/>
                <w:color w:val="000000"/>
                <w:sz w:val="24"/>
                <w:szCs w:val="24"/>
              </w:rPr>
              <w:t> </w:t>
            </w:r>
          </w:p>
          <w:p w:rsidR="00DE0BFF" w:rsidRPr="00DE0BFF" w:rsidRDefault="00DE0BFF" w:rsidP="00DE0BFF">
            <w:pPr>
              <w:jc w:val="center"/>
              <w:rPr>
                <w:rFonts w:ascii="Times New Roman" w:hAnsi="Times New Roman"/>
                <w:color w:val="000000"/>
                <w:sz w:val="24"/>
                <w:szCs w:val="24"/>
              </w:rPr>
            </w:pPr>
            <w:r w:rsidRPr="00DE0BFF">
              <w:rPr>
                <w:rFonts w:ascii="Calibri" w:hAnsi="Calibri"/>
                <w:b/>
                <w:bCs/>
                <w:color w:val="000000"/>
                <w:sz w:val="24"/>
                <w:szCs w:val="24"/>
                <w:u w:val="single"/>
              </w:rPr>
              <w:t>-112</w:t>
            </w:r>
          </w:p>
        </w:tc>
        <w:tc>
          <w:tcPr>
            <w:tcW w:w="1939"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Calibri" w:hAnsi="Calibri"/>
                <w:b/>
                <w:bCs/>
                <w:color w:val="000000"/>
                <w:sz w:val="24"/>
                <w:szCs w:val="24"/>
              </w:rPr>
              <w:t> </w:t>
            </w:r>
          </w:p>
          <w:p w:rsidR="00DE0BFF" w:rsidRPr="00DE0BFF" w:rsidRDefault="00DE0BFF" w:rsidP="00DE0BFF">
            <w:pPr>
              <w:jc w:val="center"/>
              <w:rPr>
                <w:rFonts w:ascii="Times New Roman" w:hAnsi="Times New Roman"/>
                <w:color w:val="000000"/>
                <w:sz w:val="24"/>
                <w:szCs w:val="24"/>
              </w:rPr>
            </w:pPr>
            <w:r w:rsidRPr="00DE0BFF">
              <w:rPr>
                <w:rFonts w:ascii="Calibri" w:hAnsi="Calibri"/>
                <w:b/>
                <w:bCs/>
                <w:color w:val="000000"/>
                <w:sz w:val="24"/>
                <w:szCs w:val="24"/>
                <w:u w:val="single"/>
              </w:rPr>
              <w:t>-139</w:t>
            </w:r>
          </w:p>
        </w:tc>
        <w:tc>
          <w:tcPr>
            <w:tcW w:w="199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Calibri" w:hAnsi="Calibri"/>
                <w:b/>
                <w:bCs/>
                <w:color w:val="000000"/>
                <w:sz w:val="24"/>
                <w:szCs w:val="24"/>
              </w:rPr>
              <w:t> </w:t>
            </w:r>
          </w:p>
          <w:p w:rsidR="00DE0BFF" w:rsidRPr="00DE0BFF" w:rsidRDefault="00DE0BFF" w:rsidP="00DE0BFF">
            <w:pPr>
              <w:jc w:val="center"/>
              <w:rPr>
                <w:rFonts w:ascii="Times New Roman" w:hAnsi="Times New Roman"/>
                <w:color w:val="000000"/>
                <w:sz w:val="24"/>
                <w:szCs w:val="24"/>
              </w:rPr>
            </w:pPr>
            <w:r w:rsidRPr="00DE0BFF">
              <w:rPr>
                <w:rFonts w:ascii="Calibri" w:hAnsi="Calibri"/>
                <w:b/>
                <w:bCs/>
                <w:color w:val="000000"/>
                <w:sz w:val="24"/>
                <w:szCs w:val="24"/>
                <w:u w:val="single"/>
              </w:rPr>
              <w:t>-148</w:t>
            </w:r>
          </w:p>
        </w:tc>
        <w:tc>
          <w:tcPr>
            <w:tcW w:w="188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Calibri" w:hAnsi="Calibri"/>
                <w:b/>
                <w:bCs/>
                <w:color w:val="000000"/>
                <w:sz w:val="24"/>
                <w:szCs w:val="24"/>
              </w:rPr>
              <w:t> </w:t>
            </w:r>
          </w:p>
          <w:p w:rsidR="00DE0BFF" w:rsidRPr="00DE0BFF" w:rsidRDefault="00DE0BFF" w:rsidP="00DE0BFF">
            <w:pPr>
              <w:jc w:val="center"/>
              <w:rPr>
                <w:rFonts w:ascii="Times New Roman" w:hAnsi="Times New Roman"/>
                <w:color w:val="000000"/>
                <w:sz w:val="24"/>
                <w:szCs w:val="24"/>
              </w:rPr>
            </w:pPr>
            <w:r w:rsidRPr="00DE0BFF">
              <w:rPr>
                <w:rFonts w:ascii="Calibri" w:hAnsi="Calibri"/>
                <w:b/>
                <w:bCs/>
                <w:color w:val="000000"/>
                <w:sz w:val="24"/>
                <w:szCs w:val="24"/>
                <w:u w:val="single"/>
              </w:rPr>
              <w:t>-175</w:t>
            </w:r>
          </w:p>
        </w:tc>
      </w:tr>
      <w:tr w:rsidR="00DE0BFF" w:rsidRPr="00DE0BFF">
        <w:trPr>
          <w:trHeight w:val="828"/>
        </w:trPr>
        <w:tc>
          <w:tcPr>
            <w:tcW w:w="1624"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Times New Roman" w:hAnsi="Times New Roman"/>
                <w:b/>
                <w:bCs/>
                <w:color w:val="000000"/>
                <w:sz w:val="24"/>
                <w:szCs w:val="24"/>
                <w:u w:val="single"/>
              </w:rPr>
              <w:t> </w:t>
            </w:r>
          </w:p>
          <w:p w:rsidR="00DE0BFF" w:rsidRPr="00DE0BFF" w:rsidRDefault="00B2689B" w:rsidP="00DE0BFF">
            <w:pPr>
              <w:jc w:val="center"/>
              <w:rPr>
                <w:rFonts w:ascii="Times New Roman" w:hAnsi="Times New Roman"/>
                <w:color w:val="000000"/>
                <w:sz w:val="24"/>
                <w:szCs w:val="24"/>
              </w:rPr>
            </w:pPr>
            <w:r>
              <w:rPr>
                <w:rFonts w:cs="Arial"/>
                <w:b/>
                <w:bCs/>
                <w:color w:val="000000"/>
                <w:sz w:val="24"/>
                <w:szCs w:val="24"/>
                <w:u w:val="single"/>
              </w:rPr>
              <w:t xml:space="preserve">&gt;25’ to  </w:t>
            </w:r>
            <w:r w:rsidRPr="000E5EAF">
              <w:rPr>
                <w:rFonts w:cs="Arial"/>
                <w:b/>
                <w:bCs/>
                <w:color w:val="000000"/>
                <w:sz w:val="24"/>
                <w:szCs w:val="24"/>
                <w:highlight w:val="red"/>
                <w:u w:val="single"/>
              </w:rPr>
              <w:t>≤</w:t>
            </w:r>
            <w:r w:rsidR="00DE0BFF" w:rsidRPr="00DE0BFF">
              <w:rPr>
                <w:rFonts w:cs="Arial"/>
                <w:b/>
                <w:bCs/>
                <w:color w:val="000000"/>
                <w:sz w:val="24"/>
                <w:szCs w:val="24"/>
                <w:u w:val="single"/>
              </w:rPr>
              <w:t>30’</w:t>
            </w:r>
          </w:p>
          <w:p w:rsidR="00DE0BFF" w:rsidRPr="00DE0BFF" w:rsidRDefault="00DE0BFF" w:rsidP="00DE0BFF">
            <w:pPr>
              <w:rPr>
                <w:rFonts w:ascii="Times New Roman" w:hAnsi="Times New Roman"/>
                <w:color w:val="000000"/>
                <w:sz w:val="24"/>
                <w:szCs w:val="24"/>
              </w:rPr>
            </w:pPr>
            <w:r w:rsidRPr="00DE0BFF">
              <w:rPr>
                <w:rFonts w:ascii="Times New Roman" w:hAnsi="Times New Roman"/>
                <w:b/>
                <w:bCs/>
                <w:color w:val="000000"/>
                <w:sz w:val="24"/>
                <w:szCs w:val="24"/>
                <w:u w:val="single"/>
              </w:rPr>
              <w:t> </w:t>
            </w:r>
          </w:p>
        </w:tc>
        <w:tc>
          <w:tcPr>
            <w:tcW w:w="1914"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Calibri" w:hAnsi="Calibri"/>
                <w:b/>
                <w:bCs/>
                <w:color w:val="000000"/>
                <w:sz w:val="24"/>
                <w:szCs w:val="24"/>
              </w:rPr>
              <w:t> </w:t>
            </w:r>
          </w:p>
          <w:p w:rsidR="00DE0BFF" w:rsidRPr="00DE0BFF" w:rsidRDefault="00DE0BFF" w:rsidP="00DE0BFF">
            <w:pPr>
              <w:jc w:val="center"/>
              <w:rPr>
                <w:rFonts w:ascii="Times New Roman" w:hAnsi="Times New Roman"/>
                <w:color w:val="000000"/>
                <w:sz w:val="24"/>
                <w:szCs w:val="24"/>
              </w:rPr>
            </w:pPr>
            <w:r w:rsidRPr="00DE0BFF">
              <w:rPr>
                <w:rFonts w:ascii="Calibri" w:hAnsi="Calibri"/>
                <w:b/>
                <w:bCs/>
                <w:color w:val="000000"/>
                <w:sz w:val="24"/>
                <w:szCs w:val="24"/>
                <w:u w:val="single"/>
              </w:rPr>
              <w:t>-115</w:t>
            </w:r>
          </w:p>
        </w:tc>
        <w:tc>
          <w:tcPr>
            <w:tcW w:w="1939"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Calibri" w:hAnsi="Calibri"/>
                <w:b/>
                <w:bCs/>
                <w:color w:val="000000"/>
                <w:sz w:val="24"/>
                <w:szCs w:val="24"/>
              </w:rPr>
              <w:t> </w:t>
            </w:r>
          </w:p>
          <w:p w:rsidR="00DE0BFF" w:rsidRPr="00DE0BFF" w:rsidRDefault="00DE0BFF" w:rsidP="00DE0BFF">
            <w:pPr>
              <w:jc w:val="center"/>
              <w:rPr>
                <w:rFonts w:ascii="Times New Roman" w:hAnsi="Times New Roman"/>
                <w:color w:val="000000"/>
                <w:sz w:val="24"/>
                <w:szCs w:val="24"/>
              </w:rPr>
            </w:pPr>
            <w:r w:rsidRPr="00DE0BFF">
              <w:rPr>
                <w:rFonts w:ascii="Calibri" w:hAnsi="Calibri"/>
                <w:b/>
                <w:bCs/>
                <w:color w:val="000000"/>
                <w:sz w:val="24"/>
                <w:szCs w:val="24"/>
                <w:u w:val="single"/>
              </w:rPr>
              <w:t>-143</w:t>
            </w:r>
          </w:p>
        </w:tc>
        <w:tc>
          <w:tcPr>
            <w:tcW w:w="199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Calibri" w:hAnsi="Calibri"/>
                <w:b/>
                <w:bCs/>
                <w:color w:val="000000"/>
                <w:sz w:val="24"/>
                <w:szCs w:val="24"/>
              </w:rPr>
              <w:t> </w:t>
            </w:r>
          </w:p>
          <w:p w:rsidR="00DE0BFF" w:rsidRPr="00DE0BFF" w:rsidRDefault="00DE0BFF" w:rsidP="00DE0BFF">
            <w:pPr>
              <w:jc w:val="center"/>
              <w:rPr>
                <w:rFonts w:ascii="Times New Roman" w:hAnsi="Times New Roman"/>
                <w:color w:val="000000"/>
                <w:sz w:val="24"/>
                <w:szCs w:val="24"/>
              </w:rPr>
            </w:pPr>
            <w:r w:rsidRPr="00DE0BFF">
              <w:rPr>
                <w:rFonts w:ascii="Calibri" w:hAnsi="Calibri"/>
                <w:b/>
                <w:bCs/>
                <w:color w:val="000000"/>
                <w:sz w:val="24"/>
                <w:szCs w:val="24"/>
                <w:u w:val="single"/>
              </w:rPr>
              <w:t>-152</w:t>
            </w:r>
          </w:p>
        </w:tc>
        <w:tc>
          <w:tcPr>
            <w:tcW w:w="188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Calibri" w:hAnsi="Calibri"/>
                <w:b/>
                <w:bCs/>
                <w:color w:val="000000"/>
                <w:sz w:val="24"/>
                <w:szCs w:val="24"/>
              </w:rPr>
              <w:t> </w:t>
            </w:r>
          </w:p>
          <w:p w:rsidR="00DE0BFF" w:rsidRPr="00DE0BFF" w:rsidRDefault="00DE0BFF" w:rsidP="00DE0BFF">
            <w:pPr>
              <w:jc w:val="center"/>
              <w:rPr>
                <w:rFonts w:ascii="Times New Roman" w:hAnsi="Times New Roman"/>
                <w:color w:val="000000"/>
                <w:sz w:val="24"/>
                <w:szCs w:val="24"/>
              </w:rPr>
            </w:pPr>
            <w:r w:rsidRPr="00DE0BFF">
              <w:rPr>
                <w:rFonts w:ascii="Calibri" w:hAnsi="Calibri"/>
                <w:b/>
                <w:bCs/>
                <w:color w:val="000000"/>
                <w:sz w:val="24"/>
                <w:szCs w:val="24"/>
                <w:u w:val="single"/>
              </w:rPr>
              <w:t>-180</w:t>
            </w:r>
          </w:p>
        </w:tc>
      </w:tr>
      <w:tr w:rsidR="00DE0BFF" w:rsidRPr="00DE0BFF">
        <w:trPr>
          <w:trHeight w:val="828"/>
        </w:trPr>
        <w:tc>
          <w:tcPr>
            <w:tcW w:w="1624"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Times New Roman" w:hAnsi="Times New Roman"/>
                <w:b/>
                <w:bCs/>
                <w:color w:val="000000"/>
                <w:sz w:val="24"/>
                <w:szCs w:val="24"/>
                <w:u w:val="single"/>
              </w:rPr>
              <w:t> </w:t>
            </w:r>
          </w:p>
          <w:p w:rsidR="00DE0BFF" w:rsidRPr="00DE0BFF" w:rsidRDefault="00B2689B" w:rsidP="00DE0BFF">
            <w:pPr>
              <w:jc w:val="center"/>
              <w:rPr>
                <w:rFonts w:ascii="Times New Roman" w:hAnsi="Times New Roman"/>
                <w:color w:val="000000"/>
                <w:sz w:val="24"/>
                <w:szCs w:val="24"/>
              </w:rPr>
            </w:pPr>
            <w:r>
              <w:rPr>
                <w:rFonts w:cs="Arial"/>
                <w:b/>
                <w:bCs/>
                <w:color w:val="000000"/>
                <w:sz w:val="24"/>
                <w:szCs w:val="24"/>
                <w:u w:val="single"/>
              </w:rPr>
              <w:t xml:space="preserve">&gt;30 to  </w:t>
            </w:r>
            <w:r w:rsidRPr="000E5EAF">
              <w:rPr>
                <w:rFonts w:cs="Arial"/>
                <w:b/>
                <w:bCs/>
                <w:color w:val="000000"/>
                <w:sz w:val="24"/>
                <w:szCs w:val="24"/>
                <w:highlight w:val="red"/>
                <w:u w:val="single"/>
              </w:rPr>
              <w:t>≤</w:t>
            </w:r>
            <w:r w:rsidR="00DE0BFF" w:rsidRPr="00DE0BFF">
              <w:rPr>
                <w:rFonts w:cs="Arial"/>
                <w:b/>
                <w:bCs/>
                <w:color w:val="000000"/>
                <w:sz w:val="24"/>
                <w:szCs w:val="24"/>
                <w:u w:val="single"/>
              </w:rPr>
              <w:t>35’</w:t>
            </w:r>
          </w:p>
          <w:p w:rsidR="00DE0BFF" w:rsidRPr="00DE0BFF" w:rsidRDefault="00DE0BFF" w:rsidP="00DE0BFF">
            <w:pPr>
              <w:rPr>
                <w:rFonts w:ascii="Times New Roman" w:hAnsi="Times New Roman"/>
                <w:color w:val="000000"/>
                <w:sz w:val="24"/>
                <w:szCs w:val="24"/>
              </w:rPr>
            </w:pPr>
            <w:r w:rsidRPr="00DE0BFF">
              <w:rPr>
                <w:rFonts w:ascii="Times New Roman" w:hAnsi="Times New Roman"/>
                <w:b/>
                <w:bCs/>
                <w:color w:val="000000"/>
                <w:sz w:val="24"/>
                <w:szCs w:val="24"/>
                <w:u w:val="single"/>
              </w:rPr>
              <w:t> </w:t>
            </w:r>
          </w:p>
        </w:tc>
        <w:tc>
          <w:tcPr>
            <w:tcW w:w="1914"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Calibri" w:hAnsi="Calibri"/>
                <w:b/>
                <w:bCs/>
                <w:color w:val="000000"/>
                <w:sz w:val="24"/>
                <w:szCs w:val="24"/>
              </w:rPr>
              <w:t> </w:t>
            </w:r>
          </w:p>
          <w:p w:rsidR="00DE0BFF" w:rsidRPr="00DE0BFF" w:rsidRDefault="00DE0BFF" w:rsidP="00DE0BFF">
            <w:pPr>
              <w:jc w:val="center"/>
              <w:rPr>
                <w:rFonts w:ascii="Times New Roman" w:hAnsi="Times New Roman"/>
                <w:color w:val="000000"/>
                <w:sz w:val="24"/>
                <w:szCs w:val="24"/>
              </w:rPr>
            </w:pPr>
            <w:r w:rsidRPr="00DE0BFF">
              <w:rPr>
                <w:rFonts w:ascii="Calibri" w:hAnsi="Calibri"/>
                <w:b/>
                <w:bCs/>
                <w:color w:val="000000"/>
                <w:sz w:val="24"/>
                <w:szCs w:val="24"/>
                <w:u w:val="single"/>
              </w:rPr>
              <w:t>-118</w:t>
            </w:r>
          </w:p>
        </w:tc>
        <w:tc>
          <w:tcPr>
            <w:tcW w:w="1939"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Calibri" w:hAnsi="Calibri"/>
                <w:b/>
                <w:bCs/>
                <w:color w:val="000000"/>
                <w:sz w:val="24"/>
                <w:szCs w:val="24"/>
              </w:rPr>
              <w:t> </w:t>
            </w:r>
          </w:p>
          <w:p w:rsidR="00DE0BFF" w:rsidRPr="00DE0BFF" w:rsidRDefault="00DE0BFF" w:rsidP="00DE0BFF">
            <w:pPr>
              <w:jc w:val="center"/>
              <w:rPr>
                <w:rFonts w:ascii="Times New Roman" w:hAnsi="Times New Roman"/>
                <w:color w:val="000000"/>
                <w:sz w:val="24"/>
                <w:szCs w:val="24"/>
              </w:rPr>
            </w:pPr>
            <w:r w:rsidRPr="00DE0BFF">
              <w:rPr>
                <w:rFonts w:ascii="Calibri" w:hAnsi="Calibri"/>
                <w:b/>
                <w:bCs/>
                <w:color w:val="000000"/>
                <w:sz w:val="24"/>
                <w:szCs w:val="24"/>
                <w:u w:val="single"/>
              </w:rPr>
              <w:t>-147</w:t>
            </w:r>
          </w:p>
        </w:tc>
        <w:tc>
          <w:tcPr>
            <w:tcW w:w="199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Calibri" w:hAnsi="Calibri"/>
                <w:b/>
                <w:bCs/>
                <w:color w:val="000000"/>
                <w:sz w:val="24"/>
                <w:szCs w:val="24"/>
              </w:rPr>
              <w:t> </w:t>
            </w:r>
          </w:p>
          <w:p w:rsidR="00DE0BFF" w:rsidRPr="00DE0BFF" w:rsidRDefault="00DE0BFF" w:rsidP="00DE0BFF">
            <w:pPr>
              <w:jc w:val="center"/>
              <w:rPr>
                <w:rFonts w:ascii="Times New Roman" w:hAnsi="Times New Roman"/>
                <w:color w:val="000000"/>
                <w:sz w:val="24"/>
                <w:szCs w:val="24"/>
              </w:rPr>
            </w:pPr>
            <w:r w:rsidRPr="00DE0BFF">
              <w:rPr>
                <w:rFonts w:ascii="Calibri" w:hAnsi="Calibri"/>
                <w:b/>
                <w:bCs/>
                <w:color w:val="000000"/>
                <w:sz w:val="24"/>
                <w:szCs w:val="24"/>
                <w:u w:val="single"/>
              </w:rPr>
              <w:t>-157</w:t>
            </w:r>
          </w:p>
        </w:tc>
        <w:tc>
          <w:tcPr>
            <w:tcW w:w="188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Calibri" w:hAnsi="Calibri"/>
                <w:b/>
                <w:bCs/>
                <w:color w:val="000000"/>
                <w:sz w:val="24"/>
                <w:szCs w:val="24"/>
              </w:rPr>
              <w:t> </w:t>
            </w:r>
          </w:p>
          <w:p w:rsidR="00DE0BFF" w:rsidRPr="00DE0BFF" w:rsidRDefault="00DE0BFF" w:rsidP="00DE0BFF">
            <w:pPr>
              <w:jc w:val="center"/>
              <w:rPr>
                <w:rFonts w:ascii="Times New Roman" w:hAnsi="Times New Roman"/>
                <w:color w:val="000000"/>
                <w:sz w:val="24"/>
                <w:szCs w:val="24"/>
              </w:rPr>
            </w:pPr>
            <w:r w:rsidRPr="00DE0BFF">
              <w:rPr>
                <w:rFonts w:ascii="Calibri" w:hAnsi="Calibri"/>
                <w:b/>
                <w:bCs/>
                <w:color w:val="000000"/>
                <w:sz w:val="24"/>
                <w:szCs w:val="24"/>
                <w:u w:val="single"/>
              </w:rPr>
              <w:t>-185</w:t>
            </w:r>
          </w:p>
        </w:tc>
      </w:tr>
      <w:tr w:rsidR="00DE0BFF" w:rsidRPr="00DE0BFF">
        <w:trPr>
          <w:trHeight w:val="828"/>
        </w:trPr>
        <w:tc>
          <w:tcPr>
            <w:tcW w:w="1624"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Times New Roman" w:hAnsi="Times New Roman"/>
                <w:b/>
                <w:bCs/>
                <w:color w:val="000000"/>
                <w:sz w:val="24"/>
                <w:szCs w:val="24"/>
                <w:u w:val="single"/>
              </w:rPr>
              <w:t> </w:t>
            </w:r>
          </w:p>
          <w:p w:rsidR="00DE0BFF" w:rsidRPr="00DE0BFF" w:rsidRDefault="00B2689B" w:rsidP="00DE0BFF">
            <w:pPr>
              <w:jc w:val="center"/>
              <w:rPr>
                <w:rFonts w:ascii="Times New Roman" w:hAnsi="Times New Roman"/>
                <w:color w:val="000000"/>
                <w:sz w:val="24"/>
                <w:szCs w:val="24"/>
              </w:rPr>
            </w:pPr>
            <w:r>
              <w:rPr>
                <w:rFonts w:cs="Arial"/>
                <w:b/>
                <w:bCs/>
                <w:color w:val="000000"/>
                <w:sz w:val="24"/>
                <w:szCs w:val="24"/>
                <w:u w:val="single"/>
              </w:rPr>
              <w:t xml:space="preserve">&gt;35 to  </w:t>
            </w:r>
            <w:r w:rsidRPr="000E5EAF">
              <w:rPr>
                <w:rFonts w:cs="Arial"/>
                <w:b/>
                <w:bCs/>
                <w:color w:val="000000"/>
                <w:sz w:val="24"/>
                <w:szCs w:val="24"/>
                <w:highlight w:val="red"/>
                <w:u w:val="single"/>
              </w:rPr>
              <w:t>≤</w:t>
            </w:r>
            <w:r w:rsidR="00DE0BFF" w:rsidRPr="00DE0BFF">
              <w:rPr>
                <w:rFonts w:cs="Arial"/>
                <w:b/>
                <w:bCs/>
                <w:color w:val="000000"/>
                <w:sz w:val="24"/>
                <w:szCs w:val="24"/>
                <w:u w:val="single"/>
              </w:rPr>
              <w:t>40’</w:t>
            </w:r>
          </w:p>
          <w:p w:rsidR="00DE0BFF" w:rsidRPr="00DE0BFF" w:rsidRDefault="00DE0BFF" w:rsidP="00DE0BFF">
            <w:pPr>
              <w:rPr>
                <w:rFonts w:ascii="Times New Roman" w:hAnsi="Times New Roman"/>
                <w:color w:val="000000"/>
                <w:sz w:val="24"/>
                <w:szCs w:val="24"/>
              </w:rPr>
            </w:pPr>
            <w:r w:rsidRPr="00DE0BFF">
              <w:rPr>
                <w:rFonts w:ascii="Calibri" w:hAnsi="Calibri"/>
                <w:b/>
                <w:bCs/>
                <w:color w:val="000000"/>
                <w:sz w:val="24"/>
                <w:szCs w:val="24"/>
              </w:rPr>
              <w:t> </w:t>
            </w:r>
          </w:p>
        </w:tc>
        <w:tc>
          <w:tcPr>
            <w:tcW w:w="1914"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Calibri" w:hAnsi="Calibri"/>
                <w:b/>
                <w:bCs/>
                <w:color w:val="000000"/>
                <w:sz w:val="24"/>
                <w:szCs w:val="24"/>
              </w:rPr>
              <w:t> </w:t>
            </w:r>
          </w:p>
          <w:p w:rsidR="00DE0BFF" w:rsidRPr="00DE0BFF" w:rsidRDefault="00DE0BFF" w:rsidP="00DE0BFF">
            <w:pPr>
              <w:jc w:val="center"/>
              <w:rPr>
                <w:rFonts w:ascii="Times New Roman" w:hAnsi="Times New Roman"/>
                <w:color w:val="000000"/>
                <w:sz w:val="24"/>
                <w:szCs w:val="24"/>
              </w:rPr>
            </w:pPr>
            <w:r w:rsidRPr="00DE0BFF">
              <w:rPr>
                <w:rFonts w:ascii="Calibri" w:hAnsi="Calibri"/>
                <w:b/>
                <w:bCs/>
                <w:color w:val="000000"/>
                <w:sz w:val="24"/>
                <w:szCs w:val="24"/>
                <w:u w:val="single"/>
              </w:rPr>
              <w:t>-121</w:t>
            </w:r>
          </w:p>
        </w:tc>
        <w:tc>
          <w:tcPr>
            <w:tcW w:w="1939"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Calibri" w:hAnsi="Calibri"/>
                <w:b/>
                <w:bCs/>
                <w:color w:val="000000"/>
                <w:sz w:val="24"/>
                <w:szCs w:val="24"/>
              </w:rPr>
              <w:t> </w:t>
            </w:r>
          </w:p>
          <w:p w:rsidR="00DE0BFF" w:rsidRPr="00DE0BFF" w:rsidRDefault="00DE0BFF" w:rsidP="00DE0BFF">
            <w:pPr>
              <w:jc w:val="center"/>
              <w:rPr>
                <w:rFonts w:ascii="Times New Roman" w:hAnsi="Times New Roman"/>
                <w:color w:val="000000"/>
                <w:sz w:val="24"/>
                <w:szCs w:val="24"/>
              </w:rPr>
            </w:pPr>
            <w:r w:rsidRPr="00DE0BFF">
              <w:rPr>
                <w:rFonts w:ascii="Calibri" w:hAnsi="Calibri"/>
                <w:b/>
                <w:bCs/>
                <w:color w:val="000000"/>
                <w:sz w:val="24"/>
                <w:szCs w:val="24"/>
                <w:u w:val="single"/>
              </w:rPr>
              <w:t>-151</w:t>
            </w:r>
          </w:p>
        </w:tc>
        <w:tc>
          <w:tcPr>
            <w:tcW w:w="199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Calibri" w:hAnsi="Calibri"/>
                <w:b/>
                <w:bCs/>
                <w:color w:val="000000"/>
                <w:sz w:val="24"/>
                <w:szCs w:val="24"/>
              </w:rPr>
              <w:t> </w:t>
            </w:r>
          </w:p>
          <w:p w:rsidR="00DE0BFF" w:rsidRPr="00DE0BFF" w:rsidRDefault="00DE0BFF" w:rsidP="00DE0BFF">
            <w:pPr>
              <w:jc w:val="center"/>
              <w:rPr>
                <w:rFonts w:ascii="Times New Roman" w:hAnsi="Times New Roman"/>
                <w:color w:val="000000"/>
                <w:sz w:val="24"/>
                <w:szCs w:val="24"/>
              </w:rPr>
            </w:pPr>
            <w:r w:rsidRPr="00DE0BFF">
              <w:rPr>
                <w:rFonts w:ascii="Calibri" w:hAnsi="Calibri"/>
                <w:b/>
                <w:bCs/>
                <w:color w:val="000000"/>
                <w:sz w:val="24"/>
                <w:szCs w:val="24"/>
                <w:u w:val="single"/>
              </w:rPr>
              <w:t>-160</w:t>
            </w:r>
          </w:p>
        </w:tc>
        <w:tc>
          <w:tcPr>
            <w:tcW w:w="188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Calibri" w:hAnsi="Calibri"/>
                <w:b/>
                <w:bCs/>
                <w:color w:val="000000"/>
                <w:sz w:val="24"/>
                <w:szCs w:val="24"/>
              </w:rPr>
              <w:t> </w:t>
            </w:r>
          </w:p>
          <w:p w:rsidR="00DE0BFF" w:rsidRPr="00DE0BFF" w:rsidRDefault="00DE0BFF" w:rsidP="00DE0BFF">
            <w:pPr>
              <w:jc w:val="center"/>
              <w:rPr>
                <w:rFonts w:ascii="Times New Roman" w:hAnsi="Times New Roman"/>
                <w:color w:val="000000"/>
                <w:sz w:val="24"/>
                <w:szCs w:val="24"/>
              </w:rPr>
            </w:pPr>
            <w:r w:rsidRPr="00DE0BFF">
              <w:rPr>
                <w:rFonts w:ascii="Calibri" w:hAnsi="Calibri"/>
                <w:b/>
                <w:bCs/>
                <w:color w:val="000000"/>
                <w:sz w:val="24"/>
                <w:szCs w:val="24"/>
                <w:u w:val="single"/>
              </w:rPr>
              <w:t>-190</w:t>
            </w:r>
          </w:p>
        </w:tc>
      </w:tr>
      <w:tr w:rsidR="00DE0BFF" w:rsidRPr="00DE0BFF">
        <w:trPr>
          <w:trHeight w:val="828"/>
        </w:trPr>
        <w:tc>
          <w:tcPr>
            <w:tcW w:w="1624"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Times New Roman" w:hAnsi="Times New Roman"/>
                <w:b/>
                <w:bCs/>
                <w:color w:val="000000"/>
                <w:sz w:val="24"/>
                <w:szCs w:val="24"/>
                <w:u w:val="single"/>
              </w:rPr>
              <w:t> </w:t>
            </w:r>
          </w:p>
          <w:p w:rsidR="00DE0BFF" w:rsidRPr="00DE0BFF" w:rsidRDefault="00B2689B" w:rsidP="00DE0BFF">
            <w:pPr>
              <w:jc w:val="center"/>
              <w:rPr>
                <w:rFonts w:ascii="Times New Roman" w:hAnsi="Times New Roman"/>
                <w:color w:val="000000"/>
                <w:sz w:val="24"/>
                <w:szCs w:val="24"/>
              </w:rPr>
            </w:pPr>
            <w:r>
              <w:rPr>
                <w:rFonts w:cs="Arial"/>
                <w:b/>
                <w:bCs/>
                <w:color w:val="000000"/>
                <w:sz w:val="24"/>
                <w:szCs w:val="24"/>
                <w:u w:val="single"/>
              </w:rPr>
              <w:t xml:space="preserve">&gt;40’ to  </w:t>
            </w:r>
            <w:r w:rsidRPr="000E5EAF">
              <w:rPr>
                <w:rFonts w:cs="Arial"/>
                <w:b/>
                <w:bCs/>
                <w:color w:val="000000"/>
                <w:sz w:val="24"/>
                <w:szCs w:val="24"/>
                <w:highlight w:val="red"/>
                <w:u w:val="single"/>
              </w:rPr>
              <w:t>≤</w:t>
            </w:r>
            <w:r w:rsidR="00DE0BFF" w:rsidRPr="00DE0BFF">
              <w:rPr>
                <w:rFonts w:cs="Arial"/>
                <w:b/>
                <w:bCs/>
                <w:color w:val="000000"/>
                <w:sz w:val="24"/>
                <w:szCs w:val="24"/>
                <w:u w:val="single"/>
              </w:rPr>
              <w:t>45’</w:t>
            </w:r>
          </w:p>
        </w:tc>
        <w:tc>
          <w:tcPr>
            <w:tcW w:w="1914"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Calibri" w:hAnsi="Calibri"/>
                <w:b/>
                <w:bCs/>
                <w:color w:val="000000"/>
                <w:sz w:val="24"/>
                <w:szCs w:val="24"/>
              </w:rPr>
              <w:t> </w:t>
            </w:r>
          </w:p>
          <w:p w:rsidR="00DE0BFF" w:rsidRPr="00DE0BFF" w:rsidRDefault="00DE0BFF" w:rsidP="00DE0BFF">
            <w:pPr>
              <w:jc w:val="center"/>
              <w:rPr>
                <w:rFonts w:ascii="Times New Roman" w:hAnsi="Times New Roman"/>
                <w:color w:val="000000"/>
                <w:sz w:val="24"/>
                <w:szCs w:val="24"/>
              </w:rPr>
            </w:pPr>
            <w:r w:rsidRPr="00DE0BFF">
              <w:rPr>
                <w:rFonts w:ascii="Calibri" w:hAnsi="Calibri"/>
                <w:b/>
                <w:bCs/>
                <w:color w:val="000000"/>
                <w:sz w:val="24"/>
                <w:szCs w:val="24"/>
                <w:u w:val="single"/>
              </w:rPr>
              <w:t>-124</w:t>
            </w:r>
          </w:p>
        </w:tc>
        <w:tc>
          <w:tcPr>
            <w:tcW w:w="1939"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Calibri" w:hAnsi="Calibri"/>
                <w:b/>
                <w:bCs/>
                <w:color w:val="000000"/>
                <w:sz w:val="24"/>
                <w:szCs w:val="24"/>
              </w:rPr>
              <w:t> </w:t>
            </w:r>
          </w:p>
          <w:p w:rsidR="00DE0BFF" w:rsidRPr="00DE0BFF" w:rsidRDefault="00DE0BFF" w:rsidP="00DE0BFF">
            <w:pPr>
              <w:jc w:val="center"/>
              <w:rPr>
                <w:rFonts w:ascii="Times New Roman" w:hAnsi="Times New Roman"/>
                <w:color w:val="000000"/>
                <w:sz w:val="24"/>
                <w:szCs w:val="24"/>
              </w:rPr>
            </w:pPr>
            <w:r w:rsidRPr="00DE0BFF">
              <w:rPr>
                <w:rFonts w:ascii="Calibri" w:hAnsi="Calibri"/>
                <w:b/>
                <w:bCs/>
                <w:color w:val="000000"/>
                <w:sz w:val="24"/>
                <w:szCs w:val="24"/>
                <w:u w:val="single"/>
              </w:rPr>
              <w:t>-154</w:t>
            </w:r>
          </w:p>
        </w:tc>
        <w:tc>
          <w:tcPr>
            <w:tcW w:w="199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Calibri" w:hAnsi="Calibri"/>
                <w:b/>
                <w:bCs/>
                <w:color w:val="000000"/>
                <w:sz w:val="24"/>
                <w:szCs w:val="24"/>
              </w:rPr>
              <w:t> </w:t>
            </w:r>
          </w:p>
          <w:p w:rsidR="00DE0BFF" w:rsidRPr="00DE0BFF" w:rsidRDefault="00DE0BFF" w:rsidP="00DE0BFF">
            <w:pPr>
              <w:jc w:val="center"/>
              <w:rPr>
                <w:rFonts w:ascii="Times New Roman" w:hAnsi="Times New Roman"/>
                <w:color w:val="000000"/>
                <w:sz w:val="24"/>
                <w:szCs w:val="24"/>
              </w:rPr>
            </w:pPr>
            <w:r w:rsidRPr="00DE0BFF">
              <w:rPr>
                <w:rFonts w:ascii="Calibri" w:hAnsi="Calibri"/>
                <w:b/>
                <w:bCs/>
                <w:color w:val="000000"/>
                <w:sz w:val="24"/>
                <w:szCs w:val="24"/>
                <w:u w:val="single"/>
              </w:rPr>
              <w:t>-164</w:t>
            </w:r>
          </w:p>
        </w:tc>
        <w:tc>
          <w:tcPr>
            <w:tcW w:w="188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Calibri" w:hAnsi="Calibri"/>
                <w:b/>
                <w:bCs/>
                <w:color w:val="000000"/>
                <w:sz w:val="24"/>
                <w:szCs w:val="24"/>
              </w:rPr>
              <w:t> </w:t>
            </w:r>
          </w:p>
          <w:p w:rsidR="00DE0BFF" w:rsidRPr="00DE0BFF" w:rsidRDefault="00DE0BFF" w:rsidP="00DE0BFF">
            <w:pPr>
              <w:jc w:val="center"/>
              <w:rPr>
                <w:rFonts w:ascii="Times New Roman" w:hAnsi="Times New Roman"/>
                <w:color w:val="000000"/>
                <w:sz w:val="24"/>
                <w:szCs w:val="24"/>
              </w:rPr>
            </w:pPr>
            <w:r w:rsidRPr="00DE0BFF">
              <w:rPr>
                <w:rFonts w:ascii="Calibri" w:hAnsi="Calibri"/>
                <w:b/>
                <w:bCs/>
                <w:color w:val="000000"/>
                <w:sz w:val="24"/>
                <w:szCs w:val="24"/>
                <w:u w:val="single"/>
              </w:rPr>
              <w:t>-193</w:t>
            </w:r>
          </w:p>
        </w:tc>
      </w:tr>
      <w:tr w:rsidR="00DE0BFF" w:rsidRPr="00DE0BFF">
        <w:trPr>
          <w:trHeight w:val="828"/>
        </w:trPr>
        <w:tc>
          <w:tcPr>
            <w:tcW w:w="1624"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Times New Roman" w:hAnsi="Times New Roman"/>
                <w:b/>
                <w:bCs/>
                <w:color w:val="000000"/>
                <w:sz w:val="24"/>
                <w:szCs w:val="24"/>
                <w:u w:val="single"/>
              </w:rPr>
              <w:t> </w:t>
            </w:r>
          </w:p>
          <w:p w:rsidR="00DE0BFF" w:rsidRPr="00DE0BFF" w:rsidRDefault="00B2689B" w:rsidP="00DE0BFF">
            <w:pPr>
              <w:jc w:val="center"/>
              <w:rPr>
                <w:rFonts w:ascii="Times New Roman" w:hAnsi="Times New Roman"/>
                <w:color w:val="000000"/>
                <w:sz w:val="24"/>
                <w:szCs w:val="24"/>
              </w:rPr>
            </w:pPr>
            <w:r>
              <w:rPr>
                <w:rFonts w:cs="Arial"/>
                <w:b/>
                <w:bCs/>
                <w:color w:val="000000"/>
                <w:sz w:val="24"/>
                <w:szCs w:val="24"/>
                <w:u w:val="single"/>
              </w:rPr>
              <w:t xml:space="preserve">&gt;45’ to  </w:t>
            </w:r>
            <w:r w:rsidRPr="000E5EAF">
              <w:rPr>
                <w:rFonts w:cs="Arial"/>
                <w:b/>
                <w:bCs/>
                <w:color w:val="000000"/>
                <w:sz w:val="24"/>
                <w:szCs w:val="24"/>
                <w:highlight w:val="red"/>
                <w:u w:val="single"/>
              </w:rPr>
              <w:t>≤</w:t>
            </w:r>
            <w:r w:rsidR="00DE0BFF" w:rsidRPr="00DE0BFF">
              <w:rPr>
                <w:rFonts w:cs="Arial"/>
                <w:b/>
                <w:bCs/>
                <w:color w:val="000000"/>
                <w:sz w:val="24"/>
                <w:szCs w:val="24"/>
                <w:u w:val="single"/>
              </w:rPr>
              <w:t>50’</w:t>
            </w:r>
          </w:p>
        </w:tc>
        <w:tc>
          <w:tcPr>
            <w:tcW w:w="1914"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Calibri" w:hAnsi="Calibri"/>
                <w:b/>
                <w:bCs/>
                <w:color w:val="000000"/>
                <w:sz w:val="24"/>
                <w:szCs w:val="24"/>
              </w:rPr>
              <w:t> </w:t>
            </w:r>
          </w:p>
          <w:p w:rsidR="00DE0BFF" w:rsidRPr="00DE0BFF" w:rsidRDefault="00DE0BFF" w:rsidP="00DE0BFF">
            <w:pPr>
              <w:jc w:val="center"/>
              <w:rPr>
                <w:rFonts w:ascii="Times New Roman" w:hAnsi="Times New Roman"/>
                <w:color w:val="000000"/>
                <w:sz w:val="24"/>
                <w:szCs w:val="24"/>
              </w:rPr>
            </w:pPr>
            <w:r w:rsidRPr="00DE0BFF">
              <w:rPr>
                <w:rFonts w:ascii="Calibri" w:hAnsi="Calibri"/>
                <w:b/>
                <w:bCs/>
                <w:color w:val="000000"/>
                <w:sz w:val="24"/>
                <w:szCs w:val="24"/>
                <w:u w:val="single"/>
              </w:rPr>
              <w:t>-126</w:t>
            </w:r>
          </w:p>
        </w:tc>
        <w:tc>
          <w:tcPr>
            <w:tcW w:w="1939"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Calibri" w:hAnsi="Calibri"/>
                <w:b/>
                <w:bCs/>
                <w:color w:val="000000"/>
                <w:sz w:val="24"/>
                <w:szCs w:val="24"/>
              </w:rPr>
              <w:t> </w:t>
            </w:r>
          </w:p>
          <w:p w:rsidR="00DE0BFF" w:rsidRPr="00DE0BFF" w:rsidRDefault="00DE0BFF" w:rsidP="00DE0BFF">
            <w:pPr>
              <w:jc w:val="center"/>
              <w:rPr>
                <w:rFonts w:ascii="Times New Roman" w:hAnsi="Times New Roman"/>
                <w:color w:val="000000"/>
                <w:sz w:val="24"/>
                <w:szCs w:val="24"/>
              </w:rPr>
            </w:pPr>
            <w:r w:rsidRPr="00DE0BFF">
              <w:rPr>
                <w:rFonts w:ascii="Calibri" w:hAnsi="Calibri"/>
                <w:b/>
                <w:bCs/>
                <w:color w:val="000000"/>
                <w:sz w:val="24"/>
                <w:szCs w:val="24"/>
                <w:u w:val="single"/>
              </w:rPr>
              <w:t>-156</w:t>
            </w:r>
          </w:p>
        </w:tc>
        <w:tc>
          <w:tcPr>
            <w:tcW w:w="199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Calibri" w:hAnsi="Calibri"/>
                <w:b/>
                <w:bCs/>
                <w:color w:val="000000"/>
                <w:sz w:val="24"/>
                <w:szCs w:val="24"/>
              </w:rPr>
              <w:t> </w:t>
            </w:r>
          </w:p>
          <w:p w:rsidR="00DE0BFF" w:rsidRPr="00DE0BFF" w:rsidRDefault="00DE0BFF" w:rsidP="00DE0BFF">
            <w:pPr>
              <w:jc w:val="center"/>
              <w:rPr>
                <w:rFonts w:ascii="Times New Roman" w:hAnsi="Times New Roman"/>
                <w:color w:val="000000"/>
                <w:sz w:val="24"/>
                <w:szCs w:val="24"/>
              </w:rPr>
            </w:pPr>
            <w:r w:rsidRPr="00DE0BFF">
              <w:rPr>
                <w:rFonts w:ascii="Calibri" w:hAnsi="Calibri"/>
                <w:b/>
                <w:bCs/>
                <w:color w:val="000000"/>
                <w:sz w:val="24"/>
                <w:szCs w:val="24"/>
                <w:u w:val="single"/>
              </w:rPr>
              <w:t>-167</w:t>
            </w:r>
          </w:p>
        </w:tc>
        <w:tc>
          <w:tcPr>
            <w:tcW w:w="188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Calibri" w:hAnsi="Calibri"/>
                <w:b/>
                <w:bCs/>
                <w:color w:val="000000"/>
                <w:sz w:val="24"/>
                <w:szCs w:val="24"/>
              </w:rPr>
              <w:t> </w:t>
            </w:r>
          </w:p>
          <w:p w:rsidR="00DE0BFF" w:rsidRPr="00DE0BFF" w:rsidRDefault="00DE0BFF" w:rsidP="00DE0BFF">
            <w:pPr>
              <w:jc w:val="center"/>
              <w:rPr>
                <w:rFonts w:ascii="Times New Roman" w:hAnsi="Times New Roman"/>
                <w:color w:val="000000"/>
                <w:sz w:val="24"/>
                <w:szCs w:val="24"/>
              </w:rPr>
            </w:pPr>
            <w:r w:rsidRPr="00DE0BFF">
              <w:rPr>
                <w:rFonts w:ascii="Calibri" w:hAnsi="Calibri"/>
                <w:b/>
                <w:bCs/>
                <w:color w:val="000000"/>
                <w:sz w:val="24"/>
                <w:szCs w:val="24"/>
                <w:u w:val="single"/>
              </w:rPr>
              <w:t>-197</w:t>
            </w:r>
          </w:p>
        </w:tc>
      </w:tr>
      <w:tr w:rsidR="00DE0BFF" w:rsidRPr="00DE0BFF">
        <w:trPr>
          <w:trHeight w:val="828"/>
        </w:trPr>
        <w:tc>
          <w:tcPr>
            <w:tcW w:w="1624"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Times New Roman" w:hAnsi="Times New Roman"/>
                <w:b/>
                <w:bCs/>
                <w:color w:val="000000"/>
                <w:sz w:val="24"/>
                <w:szCs w:val="24"/>
                <w:u w:val="single"/>
              </w:rPr>
              <w:t> </w:t>
            </w:r>
          </w:p>
          <w:p w:rsidR="00DE0BFF" w:rsidRPr="00DE0BFF" w:rsidRDefault="00B2689B" w:rsidP="00DE0BFF">
            <w:pPr>
              <w:jc w:val="center"/>
              <w:rPr>
                <w:rFonts w:ascii="Times New Roman" w:hAnsi="Times New Roman"/>
                <w:color w:val="000000"/>
                <w:sz w:val="24"/>
                <w:szCs w:val="24"/>
              </w:rPr>
            </w:pPr>
            <w:r>
              <w:rPr>
                <w:rFonts w:cs="Arial"/>
                <w:b/>
                <w:bCs/>
                <w:color w:val="000000"/>
                <w:sz w:val="24"/>
                <w:szCs w:val="24"/>
                <w:u w:val="single"/>
              </w:rPr>
              <w:t xml:space="preserve">&gt;50’ to  </w:t>
            </w:r>
            <w:r w:rsidRPr="000E5EAF">
              <w:rPr>
                <w:rFonts w:cs="Arial"/>
                <w:b/>
                <w:bCs/>
                <w:color w:val="000000"/>
                <w:sz w:val="24"/>
                <w:szCs w:val="24"/>
                <w:highlight w:val="red"/>
                <w:u w:val="single"/>
              </w:rPr>
              <w:t>≤</w:t>
            </w:r>
            <w:r w:rsidR="00DE0BFF" w:rsidRPr="00DE0BFF">
              <w:rPr>
                <w:rFonts w:cs="Arial"/>
                <w:b/>
                <w:bCs/>
                <w:color w:val="000000"/>
                <w:sz w:val="24"/>
                <w:szCs w:val="24"/>
                <w:u w:val="single"/>
              </w:rPr>
              <w:t>55’</w:t>
            </w:r>
          </w:p>
        </w:tc>
        <w:tc>
          <w:tcPr>
            <w:tcW w:w="1914"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Calibri" w:hAnsi="Calibri"/>
                <w:b/>
                <w:bCs/>
                <w:color w:val="000000"/>
                <w:sz w:val="24"/>
                <w:szCs w:val="24"/>
              </w:rPr>
              <w:t> </w:t>
            </w:r>
          </w:p>
          <w:p w:rsidR="00DE0BFF" w:rsidRPr="00DE0BFF" w:rsidRDefault="00DE0BFF" w:rsidP="00DE0BFF">
            <w:pPr>
              <w:jc w:val="center"/>
              <w:rPr>
                <w:rFonts w:ascii="Times New Roman" w:hAnsi="Times New Roman"/>
                <w:color w:val="000000"/>
                <w:sz w:val="24"/>
                <w:szCs w:val="24"/>
              </w:rPr>
            </w:pPr>
            <w:r w:rsidRPr="00DE0BFF">
              <w:rPr>
                <w:rFonts w:ascii="Calibri" w:hAnsi="Calibri"/>
                <w:b/>
                <w:bCs/>
                <w:color w:val="000000"/>
                <w:sz w:val="24"/>
                <w:szCs w:val="24"/>
                <w:u w:val="single"/>
              </w:rPr>
              <w:t>-128</w:t>
            </w:r>
          </w:p>
        </w:tc>
        <w:tc>
          <w:tcPr>
            <w:tcW w:w="1939"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Calibri" w:hAnsi="Calibri"/>
                <w:b/>
                <w:bCs/>
                <w:color w:val="000000"/>
                <w:sz w:val="24"/>
                <w:szCs w:val="24"/>
              </w:rPr>
              <w:t> </w:t>
            </w:r>
          </w:p>
          <w:p w:rsidR="00DE0BFF" w:rsidRPr="00DE0BFF" w:rsidRDefault="00DE0BFF" w:rsidP="00DE0BFF">
            <w:pPr>
              <w:jc w:val="center"/>
              <w:rPr>
                <w:rFonts w:ascii="Times New Roman" w:hAnsi="Times New Roman"/>
                <w:color w:val="000000"/>
                <w:sz w:val="24"/>
                <w:szCs w:val="24"/>
              </w:rPr>
            </w:pPr>
            <w:r w:rsidRPr="00DE0BFF">
              <w:rPr>
                <w:rFonts w:ascii="Calibri" w:hAnsi="Calibri"/>
                <w:b/>
                <w:bCs/>
                <w:color w:val="000000"/>
                <w:sz w:val="24"/>
                <w:szCs w:val="24"/>
                <w:u w:val="single"/>
              </w:rPr>
              <w:t>-159</w:t>
            </w:r>
          </w:p>
        </w:tc>
        <w:tc>
          <w:tcPr>
            <w:tcW w:w="199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Calibri" w:hAnsi="Calibri"/>
                <w:b/>
                <w:bCs/>
                <w:color w:val="000000"/>
                <w:sz w:val="24"/>
                <w:szCs w:val="24"/>
              </w:rPr>
              <w:t> </w:t>
            </w:r>
          </w:p>
          <w:p w:rsidR="00DE0BFF" w:rsidRPr="00DE0BFF" w:rsidRDefault="00DE0BFF" w:rsidP="00DE0BFF">
            <w:pPr>
              <w:jc w:val="center"/>
              <w:rPr>
                <w:rFonts w:ascii="Times New Roman" w:hAnsi="Times New Roman"/>
                <w:color w:val="000000"/>
                <w:sz w:val="24"/>
                <w:szCs w:val="24"/>
              </w:rPr>
            </w:pPr>
            <w:r w:rsidRPr="00DE0BFF">
              <w:rPr>
                <w:rFonts w:ascii="Calibri" w:hAnsi="Calibri"/>
                <w:b/>
                <w:bCs/>
                <w:color w:val="000000"/>
                <w:sz w:val="24"/>
                <w:szCs w:val="24"/>
                <w:u w:val="single"/>
              </w:rPr>
              <w:t>-169</w:t>
            </w:r>
          </w:p>
        </w:tc>
        <w:tc>
          <w:tcPr>
            <w:tcW w:w="188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Calibri" w:hAnsi="Calibri"/>
                <w:b/>
                <w:bCs/>
                <w:color w:val="000000"/>
                <w:sz w:val="24"/>
                <w:szCs w:val="24"/>
              </w:rPr>
              <w:t> </w:t>
            </w:r>
          </w:p>
          <w:p w:rsidR="00DE0BFF" w:rsidRPr="00DE0BFF" w:rsidRDefault="00DE0BFF" w:rsidP="00DE0BFF">
            <w:pPr>
              <w:jc w:val="center"/>
              <w:rPr>
                <w:rFonts w:ascii="Times New Roman" w:hAnsi="Times New Roman"/>
                <w:color w:val="000000"/>
                <w:sz w:val="24"/>
                <w:szCs w:val="24"/>
              </w:rPr>
            </w:pPr>
            <w:r w:rsidRPr="00DE0BFF">
              <w:rPr>
                <w:rFonts w:ascii="Calibri" w:hAnsi="Calibri"/>
                <w:b/>
                <w:bCs/>
                <w:color w:val="000000"/>
                <w:sz w:val="24"/>
                <w:szCs w:val="24"/>
                <w:u w:val="single"/>
              </w:rPr>
              <w:t>-200</w:t>
            </w:r>
          </w:p>
        </w:tc>
      </w:tr>
      <w:tr w:rsidR="00DE0BFF" w:rsidRPr="00DE0BFF">
        <w:trPr>
          <w:trHeight w:val="828"/>
        </w:trPr>
        <w:tc>
          <w:tcPr>
            <w:tcW w:w="1624"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Times New Roman" w:hAnsi="Times New Roman"/>
                <w:b/>
                <w:bCs/>
                <w:color w:val="000000"/>
                <w:sz w:val="24"/>
                <w:szCs w:val="24"/>
                <w:u w:val="single"/>
              </w:rPr>
              <w:t> </w:t>
            </w:r>
          </w:p>
          <w:p w:rsidR="00DE0BFF" w:rsidRPr="00DE0BFF" w:rsidRDefault="00B2689B" w:rsidP="00DE0BFF">
            <w:pPr>
              <w:jc w:val="center"/>
              <w:rPr>
                <w:rFonts w:ascii="Times New Roman" w:hAnsi="Times New Roman"/>
                <w:color w:val="000000"/>
                <w:sz w:val="24"/>
                <w:szCs w:val="24"/>
              </w:rPr>
            </w:pPr>
            <w:r>
              <w:rPr>
                <w:rFonts w:cs="Arial"/>
                <w:b/>
                <w:bCs/>
                <w:color w:val="000000"/>
                <w:sz w:val="24"/>
                <w:szCs w:val="24"/>
                <w:u w:val="single"/>
              </w:rPr>
              <w:t xml:space="preserve">&gt;55’ to  </w:t>
            </w:r>
            <w:r w:rsidRPr="000E5EAF">
              <w:rPr>
                <w:rFonts w:cs="Arial"/>
                <w:b/>
                <w:bCs/>
                <w:color w:val="000000"/>
                <w:sz w:val="24"/>
                <w:szCs w:val="24"/>
                <w:highlight w:val="red"/>
                <w:u w:val="single"/>
              </w:rPr>
              <w:t>≤</w:t>
            </w:r>
            <w:r w:rsidR="00DE0BFF" w:rsidRPr="00DE0BFF">
              <w:rPr>
                <w:rFonts w:cs="Arial"/>
                <w:b/>
                <w:bCs/>
                <w:color w:val="000000"/>
                <w:sz w:val="24"/>
                <w:szCs w:val="24"/>
                <w:u w:val="single"/>
              </w:rPr>
              <w:t>60’</w:t>
            </w:r>
          </w:p>
        </w:tc>
        <w:tc>
          <w:tcPr>
            <w:tcW w:w="1914"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Calibri" w:hAnsi="Calibri"/>
                <w:b/>
                <w:bCs/>
                <w:color w:val="000000"/>
                <w:sz w:val="24"/>
                <w:szCs w:val="24"/>
              </w:rPr>
              <w:t> </w:t>
            </w:r>
          </w:p>
          <w:p w:rsidR="00DE0BFF" w:rsidRPr="00DE0BFF" w:rsidRDefault="00DE0BFF" w:rsidP="00DE0BFF">
            <w:pPr>
              <w:jc w:val="center"/>
              <w:rPr>
                <w:rFonts w:ascii="Times New Roman" w:hAnsi="Times New Roman"/>
                <w:color w:val="000000"/>
                <w:sz w:val="24"/>
                <w:szCs w:val="24"/>
              </w:rPr>
            </w:pPr>
            <w:r w:rsidRPr="00DE0BFF">
              <w:rPr>
                <w:rFonts w:ascii="Calibri" w:hAnsi="Calibri"/>
                <w:b/>
                <w:bCs/>
                <w:color w:val="000000"/>
                <w:sz w:val="24"/>
                <w:szCs w:val="24"/>
                <w:u w:val="single"/>
              </w:rPr>
              <w:t>-130</w:t>
            </w:r>
          </w:p>
        </w:tc>
        <w:tc>
          <w:tcPr>
            <w:tcW w:w="1939"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Calibri" w:hAnsi="Calibri"/>
                <w:b/>
                <w:bCs/>
                <w:color w:val="000000"/>
                <w:sz w:val="24"/>
                <w:szCs w:val="24"/>
              </w:rPr>
              <w:t> </w:t>
            </w:r>
          </w:p>
          <w:p w:rsidR="00DE0BFF" w:rsidRPr="00DE0BFF" w:rsidRDefault="00DE0BFF" w:rsidP="00DE0BFF">
            <w:pPr>
              <w:jc w:val="center"/>
              <w:rPr>
                <w:rFonts w:ascii="Times New Roman" w:hAnsi="Times New Roman"/>
                <w:color w:val="000000"/>
                <w:sz w:val="24"/>
                <w:szCs w:val="24"/>
              </w:rPr>
            </w:pPr>
            <w:r w:rsidRPr="00DE0BFF">
              <w:rPr>
                <w:rFonts w:ascii="Calibri" w:hAnsi="Calibri"/>
                <w:b/>
                <w:bCs/>
                <w:color w:val="000000"/>
                <w:sz w:val="24"/>
                <w:szCs w:val="24"/>
                <w:u w:val="single"/>
              </w:rPr>
              <w:t>-161</w:t>
            </w:r>
          </w:p>
        </w:tc>
        <w:tc>
          <w:tcPr>
            <w:tcW w:w="199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Calibri" w:hAnsi="Calibri"/>
                <w:b/>
                <w:bCs/>
                <w:color w:val="000000"/>
                <w:sz w:val="24"/>
                <w:szCs w:val="24"/>
              </w:rPr>
              <w:t> </w:t>
            </w:r>
          </w:p>
          <w:p w:rsidR="00DE0BFF" w:rsidRPr="00DE0BFF" w:rsidRDefault="00DE0BFF" w:rsidP="00DE0BFF">
            <w:pPr>
              <w:jc w:val="center"/>
              <w:rPr>
                <w:rFonts w:ascii="Times New Roman" w:hAnsi="Times New Roman"/>
                <w:color w:val="000000"/>
                <w:sz w:val="24"/>
                <w:szCs w:val="24"/>
              </w:rPr>
            </w:pPr>
            <w:r w:rsidRPr="00DE0BFF">
              <w:rPr>
                <w:rFonts w:ascii="Calibri" w:hAnsi="Calibri"/>
                <w:b/>
                <w:bCs/>
                <w:color w:val="000000"/>
                <w:sz w:val="24"/>
                <w:szCs w:val="24"/>
                <w:u w:val="single"/>
              </w:rPr>
              <w:t>-172</w:t>
            </w:r>
          </w:p>
        </w:tc>
        <w:tc>
          <w:tcPr>
            <w:tcW w:w="188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Calibri" w:hAnsi="Calibri"/>
                <w:b/>
                <w:bCs/>
                <w:color w:val="000000"/>
                <w:sz w:val="24"/>
                <w:szCs w:val="24"/>
              </w:rPr>
              <w:t> </w:t>
            </w:r>
          </w:p>
          <w:p w:rsidR="00DE0BFF" w:rsidRPr="00DE0BFF" w:rsidRDefault="00DE0BFF" w:rsidP="00DE0BFF">
            <w:pPr>
              <w:jc w:val="center"/>
              <w:rPr>
                <w:rFonts w:ascii="Times New Roman" w:hAnsi="Times New Roman"/>
                <w:color w:val="000000"/>
                <w:sz w:val="24"/>
                <w:szCs w:val="24"/>
              </w:rPr>
            </w:pPr>
            <w:r w:rsidRPr="00DE0BFF">
              <w:rPr>
                <w:rFonts w:ascii="Calibri" w:hAnsi="Calibri"/>
                <w:b/>
                <w:bCs/>
                <w:color w:val="000000"/>
                <w:sz w:val="24"/>
                <w:szCs w:val="24"/>
                <w:u w:val="single"/>
              </w:rPr>
              <w:t>-203</w:t>
            </w:r>
          </w:p>
        </w:tc>
      </w:tr>
    </w:tbl>
    <w:p w:rsidR="00DE0BFF" w:rsidRPr="00DE0BFF" w:rsidRDefault="00DE0BFF" w:rsidP="00DE0BFF">
      <w:pPr>
        <w:spacing w:after="200"/>
        <w:rPr>
          <w:rFonts w:ascii="Times New Roman" w:hAnsi="Times New Roman"/>
          <w:color w:val="000000"/>
          <w:sz w:val="24"/>
          <w:szCs w:val="24"/>
        </w:rPr>
      </w:pPr>
      <w:r w:rsidRPr="00DE0BFF">
        <w:rPr>
          <w:rFonts w:ascii="Calibri" w:hAnsi="Calibri"/>
          <w:color w:val="000000"/>
          <w:sz w:val="24"/>
          <w:szCs w:val="24"/>
        </w:rPr>
        <w:t> </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70"/>
        <w:gridCol w:w="2493"/>
        <w:gridCol w:w="2493"/>
        <w:gridCol w:w="2494"/>
      </w:tblGrid>
      <w:tr w:rsidR="00DE0BFF" w:rsidRPr="00DE0BFF">
        <w:tc>
          <w:tcPr>
            <w:tcW w:w="9350" w:type="dxa"/>
            <w:gridSpan w:val="4"/>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Times New Roman" w:hAnsi="Times New Roman"/>
                <w:b/>
                <w:bCs/>
                <w:color w:val="000000"/>
                <w:sz w:val="24"/>
                <w:szCs w:val="24"/>
              </w:rPr>
              <w:t> </w:t>
            </w:r>
          </w:p>
          <w:p w:rsidR="00DE0BFF" w:rsidRPr="00DE0BFF" w:rsidRDefault="00DE0BFF" w:rsidP="00DE0BFF">
            <w:pPr>
              <w:jc w:val="center"/>
              <w:rPr>
                <w:rFonts w:ascii="Times New Roman" w:hAnsi="Times New Roman"/>
                <w:color w:val="000000"/>
                <w:sz w:val="24"/>
                <w:szCs w:val="24"/>
              </w:rPr>
            </w:pPr>
            <w:r w:rsidRPr="00DE0BFF">
              <w:rPr>
                <w:rFonts w:ascii="Times New Roman" w:hAnsi="Times New Roman"/>
                <w:b/>
                <w:bCs/>
                <w:color w:val="000000"/>
                <w:sz w:val="24"/>
                <w:szCs w:val="24"/>
              </w:rPr>
              <w:t> </w:t>
            </w:r>
          </w:p>
          <w:p w:rsidR="00DE0BFF" w:rsidRPr="00DE0BFF" w:rsidRDefault="00DE0BFF" w:rsidP="00DE0BFF">
            <w:pPr>
              <w:jc w:val="center"/>
              <w:rPr>
                <w:rFonts w:ascii="Times New Roman" w:hAnsi="Times New Roman"/>
                <w:color w:val="000000"/>
                <w:sz w:val="24"/>
                <w:szCs w:val="24"/>
              </w:rPr>
            </w:pPr>
            <w:r w:rsidRPr="00DE0BFF">
              <w:rPr>
                <w:rFonts w:ascii="Times New Roman" w:hAnsi="Times New Roman"/>
                <w:b/>
                <w:bCs/>
                <w:color w:val="000000"/>
                <w:sz w:val="24"/>
                <w:szCs w:val="24"/>
              </w:rPr>
              <w:t> </w:t>
            </w:r>
          </w:p>
          <w:p w:rsidR="00DE0BFF" w:rsidRPr="00DE0BFF" w:rsidRDefault="00DE0BFF" w:rsidP="00DE0BFF">
            <w:pPr>
              <w:jc w:val="center"/>
              <w:rPr>
                <w:rFonts w:ascii="Times New Roman" w:hAnsi="Times New Roman"/>
                <w:color w:val="000000"/>
                <w:sz w:val="24"/>
                <w:szCs w:val="24"/>
              </w:rPr>
            </w:pPr>
            <w:r w:rsidRPr="00DE0BFF">
              <w:rPr>
                <w:rFonts w:cs="Arial"/>
                <w:b/>
                <w:bCs/>
                <w:color w:val="000000"/>
                <w:sz w:val="24"/>
                <w:szCs w:val="24"/>
                <w:u w:val="single"/>
              </w:rPr>
              <w:t xml:space="preserve">TABLE 11 — Hip Roofs </w:t>
            </w:r>
          </w:p>
          <w:p w:rsidR="00DE0BFF" w:rsidRPr="00DE0BFF" w:rsidRDefault="00DE0BFF" w:rsidP="00DE0BFF">
            <w:pPr>
              <w:jc w:val="center"/>
              <w:rPr>
                <w:rFonts w:ascii="Times New Roman" w:hAnsi="Times New Roman"/>
                <w:color w:val="000000"/>
                <w:sz w:val="24"/>
                <w:szCs w:val="24"/>
              </w:rPr>
            </w:pPr>
            <w:r w:rsidRPr="00DE0BFF">
              <w:rPr>
                <w:rFonts w:ascii="Times New Roman" w:hAnsi="Times New Roman"/>
                <w:b/>
                <w:bCs/>
                <w:color w:val="000000"/>
                <w:sz w:val="24"/>
                <w:szCs w:val="24"/>
              </w:rPr>
              <w:t> </w:t>
            </w:r>
          </w:p>
          <w:p w:rsidR="00DE0BFF" w:rsidRPr="00DE0BFF" w:rsidRDefault="00DE0BFF" w:rsidP="00DE0BFF">
            <w:pPr>
              <w:jc w:val="center"/>
              <w:rPr>
                <w:rFonts w:ascii="Times New Roman" w:hAnsi="Times New Roman"/>
                <w:color w:val="000000"/>
                <w:sz w:val="24"/>
                <w:szCs w:val="24"/>
              </w:rPr>
            </w:pPr>
            <w:r w:rsidRPr="00DE0BFF">
              <w:rPr>
                <w:rFonts w:cs="Arial"/>
                <w:b/>
                <w:bCs/>
                <w:color w:val="000000"/>
                <w:sz w:val="24"/>
                <w:szCs w:val="24"/>
                <w:u w:val="single"/>
              </w:rPr>
              <w:t>MINIMUM ASD DESIGN WIND UPLIFT PRESSURES IN PSF</w:t>
            </w:r>
          </w:p>
          <w:p w:rsidR="00DE0BFF" w:rsidRPr="00DE0BFF" w:rsidRDefault="00B2689B" w:rsidP="00DE0BFF">
            <w:pPr>
              <w:jc w:val="center"/>
              <w:rPr>
                <w:rFonts w:ascii="Times New Roman" w:hAnsi="Times New Roman"/>
                <w:color w:val="000000"/>
                <w:sz w:val="24"/>
                <w:szCs w:val="24"/>
              </w:rPr>
            </w:pPr>
            <w:r>
              <w:rPr>
                <w:rFonts w:cs="Arial"/>
                <w:b/>
                <w:bCs/>
                <w:color w:val="000000"/>
                <w:sz w:val="24"/>
                <w:szCs w:val="24"/>
                <w:u w:val="single"/>
              </w:rPr>
              <w:t> FOR ROOF SLOPE - &gt;4:</w:t>
            </w:r>
            <w:r w:rsidRPr="00B2689B">
              <w:rPr>
                <w:rFonts w:cs="Arial"/>
                <w:b/>
                <w:bCs/>
                <w:color w:val="000000"/>
                <w:sz w:val="24"/>
                <w:szCs w:val="24"/>
                <w:highlight w:val="red"/>
                <w:u w:val="single"/>
              </w:rPr>
              <w:t>12</w:t>
            </w:r>
            <w:r>
              <w:rPr>
                <w:rFonts w:cs="Arial"/>
                <w:b/>
                <w:bCs/>
                <w:color w:val="000000"/>
                <w:sz w:val="24"/>
                <w:szCs w:val="24"/>
                <w:u w:val="single"/>
              </w:rPr>
              <w:t xml:space="preserve"> to  </w:t>
            </w:r>
            <w:r w:rsidRPr="000E5EAF">
              <w:rPr>
                <w:rFonts w:cs="Arial"/>
                <w:b/>
                <w:bCs/>
                <w:color w:val="000000"/>
                <w:sz w:val="24"/>
                <w:szCs w:val="24"/>
                <w:highlight w:val="red"/>
                <w:u w:val="single"/>
              </w:rPr>
              <w:t>≤</w:t>
            </w:r>
            <w:r w:rsidR="00DE0BFF" w:rsidRPr="00DE0BFF">
              <w:rPr>
                <w:rFonts w:cs="Arial"/>
                <w:b/>
                <w:bCs/>
                <w:color w:val="000000"/>
                <w:sz w:val="24"/>
                <w:szCs w:val="24"/>
                <w:u w:val="single"/>
              </w:rPr>
              <w:t>6:12</w:t>
            </w:r>
          </w:p>
          <w:p w:rsidR="00DE0BFF" w:rsidRPr="00DE0BFF" w:rsidRDefault="00DE0BFF" w:rsidP="00DE0BFF">
            <w:pPr>
              <w:jc w:val="center"/>
              <w:rPr>
                <w:rFonts w:ascii="Times New Roman" w:hAnsi="Times New Roman"/>
                <w:color w:val="000000"/>
                <w:sz w:val="24"/>
                <w:szCs w:val="24"/>
              </w:rPr>
            </w:pPr>
            <w:r w:rsidRPr="00DE0BFF">
              <w:rPr>
                <w:rFonts w:cs="Arial"/>
                <w:b/>
                <w:bCs/>
                <w:color w:val="000000"/>
                <w:sz w:val="24"/>
                <w:szCs w:val="24"/>
                <w:u w:val="single"/>
              </w:rPr>
              <w:t>RISK CATEGORY II EXPOSURE CATEGORY“D”</w:t>
            </w:r>
            <w:r w:rsidRPr="00DE0BFF">
              <w:rPr>
                <w:rFonts w:cs="Arial"/>
                <w:b/>
                <w:bCs/>
                <w:color w:val="000000"/>
                <w:sz w:val="20"/>
                <w:u w:val="single"/>
                <w:vertAlign w:val="superscript"/>
              </w:rPr>
              <w:t>1, 2</w:t>
            </w:r>
          </w:p>
          <w:p w:rsidR="00DE0BFF" w:rsidRPr="00DE0BFF" w:rsidRDefault="00DE0BFF" w:rsidP="00DE0BFF">
            <w:pPr>
              <w:jc w:val="center"/>
              <w:rPr>
                <w:rFonts w:ascii="Times New Roman" w:hAnsi="Times New Roman"/>
                <w:color w:val="000000"/>
                <w:sz w:val="24"/>
                <w:szCs w:val="24"/>
              </w:rPr>
            </w:pPr>
            <w:r w:rsidRPr="00DE0BFF">
              <w:rPr>
                <w:rFonts w:ascii="Times New Roman" w:hAnsi="Times New Roman"/>
                <w:b/>
                <w:bCs/>
                <w:color w:val="000000"/>
                <w:sz w:val="24"/>
                <w:szCs w:val="24"/>
                <w:u w:val="single"/>
              </w:rPr>
              <w:t> </w:t>
            </w:r>
          </w:p>
          <w:p w:rsidR="00DE0BFF" w:rsidRPr="00DE0BFF" w:rsidRDefault="00DE0BFF" w:rsidP="00DE0BFF">
            <w:pPr>
              <w:jc w:val="center"/>
              <w:rPr>
                <w:rFonts w:ascii="Times New Roman" w:hAnsi="Times New Roman"/>
                <w:color w:val="000000"/>
                <w:sz w:val="24"/>
                <w:szCs w:val="24"/>
              </w:rPr>
            </w:pPr>
            <w:r w:rsidRPr="00DE0BFF">
              <w:rPr>
                <w:rFonts w:ascii="Times New Roman" w:hAnsi="Times New Roman"/>
                <w:b/>
                <w:bCs/>
                <w:color w:val="000000"/>
                <w:sz w:val="24"/>
                <w:szCs w:val="24"/>
              </w:rPr>
              <w:t> </w:t>
            </w:r>
            <w:r w:rsidRPr="00DE0BFF">
              <w:rPr>
                <w:rFonts w:cs="Arial"/>
                <w:b/>
                <w:bCs/>
                <w:color w:val="000000"/>
                <w:sz w:val="24"/>
                <w:szCs w:val="24"/>
                <w:u w:val="single"/>
              </w:rPr>
              <w:t>(Overhang)</w:t>
            </w:r>
          </w:p>
          <w:p w:rsidR="00DE0BFF" w:rsidRPr="00DE0BFF" w:rsidRDefault="00DE0BFF" w:rsidP="00DE0BFF">
            <w:pPr>
              <w:jc w:val="center"/>
              <w:rPr>
                <w:rFonts w:ascii="Times New Roman" w:hAnsi="Times New Roman"/>
                <w:color w:val="000000"/>
                <w:sz w:val="24"/>
                <w:szCs w:val="24"/>
              </w:rPr>
            </w:pPr>
            <w:r w:rsidRPr="00DE0BFF">
              <w:rPr>
                <w:rFonts w:ascii="Times New Roman" w:hAnsi="Times New Roman"/>
                <w:b/>
                <w:bCs/>
                <w:color w:val="000000"/>
                <w:sz w:val="24"/>
                <w:szCs w:val="24"/>
              </w:rPr>
              <w:t> </w:t>
            </w:r>
          </w:p>
        </w:tc>
      </w:tr>
      <w:tr w:rsidR="00DE0BFF" w:rsidRPr="00DE0BFF">
        <w:tc>
          <w:tcPr>
            <w:tcW w:w="1870" w:type="dxa"/>
            <w:vMerge w:val="restar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Times New Roman" w:hAnsi="Times New Roman"/>
                <w:b/>
                <w:bCs/>
                <w:color w:val="000000"/>
                <w:sz w:val="24"/>
                <w:szCs w:val="24"/>
                <w:u w:val="single"/>
              </w:rPr>
              <w:lastRenderedPageBreak/>
              <w:t> </w:t>
            </w:r>
          </w:p>
          <w:p w:rsidR="00DE0BFF" w:rsidRPr="00DE0BFF" w:rsidRDefault="00DE0BFF" w:rsidP="00DE0BFF">
            <w:pPr>
              <w:jc w:val="center"/>
              <w:rPr>
                <w:rFonts w:ascii="Times New Roman" w:hAnsi="Times New Roman"/>
                <w:color w:val="000000"/>
                <w:sz w:val="24"/>
                <w:szCs w:val="24"/>
              </w:rPr>
            </w:pPr>
            <w:r w:rsidRPr="00DE0BFF">
              <w:rPr>
                <w:rFonts w:ascii="Times New Roman" w:hAnsi="Times New Roman"/>
                <w:b/>
                <w:bCs/>
                <w:color w:val="000000"/>
                <w:sz w:val="24"/>
                <w:szCs w:val="24"/>
                <w:u w:val="single"/>
              </w:rPr>
              <w:t> </w:t>
            </w:r>
          </w:p>
          <w:p w:rsidR="00DE0BFF" w:rsidRPr="00DE0BFF" w:rsidRDefault="00DE0BFF" w:rsidP="00DE0BFF">
            <w:pPr>
              <w:jc w:val="center"/>
              <w:rPr>
                <w:rFonts w:ascii="Times New Roman" w:hAnsi="Times New Roman"/>
                <w:color w:val="000000"/>
                <w:sz w:val="24"/>
                <w:szCs w:val="24"/>
              </w:rPr>
            </w:pPr>
            <w:r w:rsidRPr="00DE0BFF">
              <w:rPr>
                <w:rFonts w:ascii="Times New Roman" w:hAnsi="Times New Roman"/>
                <w:b/>
                <w:bCs/>
                <w:color w:val="000000"/>
                <w:sz w:val="24"/>
                <w:szCs w:val="24"/>
                <w:u w:val="single"/>
              </w:rPr>
              <w:t> </w:t>
            </w:r>
          </w:p>
          <w:p w:rsidR="00DE0BFF" w:rsidRPr="00DE0BFF" w:rsidRDefault="00DE0BFF" w:rsidP="00DE0BFF">
            <w:pPr>
              <w:jc w:val="center"/>
              <w:rPr>
                <w:rFonts w:ascii="Times New Roman" w:hAnsi="Times New Roman"/>
                <w:color w:val="000000"/>
                <w:sz w:val="24"/>
                <w:szCs w:val="24"/>
              </w:rPr>
            </w:pPr>
            <w:r w:rsidRPr="00DE0BFF">
              <w:rPr>
                <w:rFonts w:ascii="Times New Roman" w:hAnsi="Times New Roman"/>
                <w:b/>
                <w:bCs/>
                <w:color w:val="000000"/>
                <w:sz w:val="24"/>
                <w:szCs w:val="24"/>
                <w:u w:val="single"/>
              </w:rPr>
              <w:t> </w:t>
            </w:r>
          </w:p>
          <w:p w:rsidR="00DE0BFF" w:rsidRPr="00DE0BFF" w:rsidRDefault="00DE0BFF" w:rsidP="00DE0BFF">
            <w:pPr>
              <w:rPr>
                <w:rFonts w:ascii="Times New Roman" w:hAnsi="Times New Roman"/>
                <w:color w:val="000000"/>
                <w:sz w:val="24"/>
                <w:szCs w:val="24"/>
              </w:rPr>
            </w:pPr>
            <w:r w:rsidRPr="00DE0BFF">
              <w:rPr>
                <w:rFonts w:ascii="Times New Roman" w:hAnsi="Times New Roman"/>
                <w:b/>
                <w:bCs/>
                <w:color w:val="000000"/>
                <w:sz w:val="24"/>
                <w:szCs w:val="24"/>
                <w:u w:val="single"/>
              </w:rPr>
              <w:t> </w:t>
            </w:r>
          </w:p>
          <w:p w:rsidR="00DE0BFF" w:rsidRPr="00DE0BFF" w:rsidRDefault="00DE0BFF" w:rsidP="00DE0BFF">
            <w:pPr>
              <w:jc w:val="center"/>
              <w:rPr>
                <w:rFonts w:ascii="Times New Roman" w:hAnsi="Times New Roman"/>
                <w:color w:val="000000"/>
                <w:sz w:val="24"/>
                <w:szCs w:val="24"/>
              </w:rPr>
            </w:pPr>
            <w:r w:rsidRPr="00DE0BFF">
              <w:rPr>
                <w:rFonts w:cs="Arial"/>
                <w:b/>
                <w:bCs/>
                <w:color w:val="000000"/>
                <w:sz w:val="24"/>
                <w:szCs w:val="24"/>
                <w:u w:val="single"/>
              </w:rPr>
              <w:t>Roof Mean Height</w:t>
            </w:r>
          </w:p>
        </w:tc>
        <w:tc>
          <w:tcPr>
            <w:tcW w:w="7480" w:type="dxa"/>
            <w:gridSpan w:val="3"/>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Times New Roman" w:hAnsi="Times New Roman"/>
                <w:b/>
                <w:bCs/>
                <w:color w:val="000000"/>
                <w:sz w:val="24"/>
                <w:szCs w:val="24"/>
                <w:u w:val="single"/>
              </w:rPr>
              <w:t> </w:t>
            </w:r>
          </w:p>
          <w:p w:rsidR="00DE0BFF" w:rsidRPr="00DE0BFF" w:rsidRDefault="00DE0BFF" w:rsidP="00DE0BFF">
            <w:pPr>
              <w:jc w:val="center"/>
              <w:rPr>
                <w:rFonts w:ascii="Times New Roman" w:hAnsi="Times New Roman"/>
                <w:color w:val="000000"/>
                <w:sz w:val="24"/>
                <w:szCs w:val="24"/>
              </w:rPr>
            </w:pPr>
            <w:r w:rsidRPr="00DE0BFF">
              <w:rPr>
                <w:rFonts w:cs="Arial"/>
                <w:b/>
                <w:bCs/>
                <w:color w:val="000000"/>
                <w:sz w:val="24"/>
                <w:szCs w:val="24"/>
                <w:u w:val="single"/>
              </w:rPr>
              <w:t>Roof Pressure Zones</w:t>
            </w:r>
          </w:p>
          <w:p w:rsidR="00DE0BFF" w:rsidRPr="00DE0BFF" w:rsidRDefault="00DE0BFF" w:rsidP="00DE0BFF">
            <w:pPr>
              <w:jc w:val="center"/>
              <w:rPr>
                <w:rFonts w:ascii="Times New Roman" w:hAnsi="Times New Roman"/>
                <w:color w:val="000000"/>
                <w:sz w:val="24"/>
                <w:szCs w:val="24"/>
              </w:rPr>
            </w:pPr>
            <w:r w:rsidRPr="00DE0BFF">
              <w:rPr>
                <w:rFonts w:ascii="Times New Roman" w:hAnsi="Times New Roman"/>
                <w:b/>
                <w:bCs/>
                <w:color w:val="000000"/>
                <w:sz w:val="24"/>
                <w:szCs w:val="24"/>
                <w:u w:val="single"/>
              </w:rPr>
              <w:t> </w:t>
            </w:r>
          </w:p>
        </w:tc>
      </w:tr>
      <w:tr w:rsidR="00DE0BFF" w:rsidRPr="00DE0BFF">
        <w:trPr>
          <w:trHeight w:val="1259"/>
        </w:trPr>
        <w:tc>
          <w:tcPr>
            <w:tcW w:w="0" w:type="auto"/>
            <w:vMerge/>
            <w:tcBorders>
              <w:top w:val="nil"/>
              <w:left w:val="single" w:sz="8" w:space="0" w:color="auto"/>
              <w:bottom w:val="single" w:sz="8" w:space="0" w:color="auto"/>
              <w:right w:val="single" w:sz="8" w:space="0" w:color="auto"/>
            </w:tcBorders>
            <w:vAlign w:val="center"/>
            <w:hideMark/>
          </w:tcPr>
          <w:p w:rsidR="00DE0BFF" w:rsidRPr="00DE0BFF" w:rsidRDefault="00DE0BFF" w:rsidP="00DE0BFF">
            <w:pPr>
              <w:rPr>
                <w:rFonts w:ascii="Times New Roman" w:hAnsi="Times New Roman"/>
                <w:color w:val="000000"/>
                <w:sz w:val="24"/>
                <w:szCs w:val="24"/>
              </w:rPr>
            </w:pPr>
          </w:p>
        </w:tc>
        <w:tc>
          <w:tcPr>
            <w:tcW w:w="249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Times New Roman" w:hAnsi="Times New Roman"/>
                <w:b/>
                <w:bCs/>
                <w:color w:val="000000"/>
                <w:sz w:val="24"/>
                <w:szCs w:val="24"/>
                <w:u w:val="single"/>
              </w:rPr>
              <w:t> </w:t>
            </w:r>
          </w:p>
          <w:p w:rsidR="00DE0BFF" w:rsidRPr="00DE0BFF" w:rsidRDefault="00DE0BFF" w:rsidP="00DE0BFF">
            <w:pPr>
              <w:jc w:val="center"/>
              <w:rPr>
                <w:rFonts w:ascii="Times New Roman" w:hAnsi="Times New Roman"/>
                <w:color w:val="000000"/>
                <w:sz w:val="24"/>
                <w:szCs w:val="24"/>
              </w:rPr>
            </w:pPr>
            <w:r w:rsidRPr="00DE0BFF">
              <w:rPr>
                <w:rFonts w:ascii="Times New Roman" w:hAnsi="Times New Roman"/>
                <w:b/>
                <w:bCs/>
                <w:color w:val="000000"/>
                <w:sz w:val="24"/>
                <w:szCs w:val="24"/>
                <w:u w:val="single"/>
              </w:rPr>
              <w:t> </w:t>
            </w:r>
          </w:p>
          <w:p w:rsidR="00DE0BFF" w:rsidRPr="00DE0BFF" w:rsidRDefault="00DE0BFF" w:rsidP="00DE0BFF">
            <w:pPr>
              <w:jc w:val="center"/>
              <w:rPr>
                <w:rFonts w:ascii="Times New Roman" w:hAnsi="Times New Roman"/>
                <w:color w:val="000000"/>
                <w:sz w:val="24"/>
                <w:szCs w:val="24"/>
              </w:rPr>
            </w:pPr>
            <w:r w:rsidRPr="00DE0BFF">
              <w:rPr>
                <w:rFonts w:cs="Arial"/>
                <w:b/>
                <w:bCs/>
                <w:color w:val="000000"/>
                <w:sz w:val="24"/>
                <w:szCs w:val="24"/>
                <w:u w:val="single"/>
              </w:rPr>
              <w:t xml:space="preserve">1 </w:t>
            </w:r>
          </w:p>
        </w:tc>
        <w:tc>
          <w:tcPr>
            <w:tcW w:w="249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Times New Roman" w:hAnsi="Times New Roman"/>
                <w:b/>
                <w:bCs/>
                <w:color w:val="000000"/>
                <w:sz w:val="24"/>
                <w:szCs w:val="24"/>
                <w:u w:val="single"/>
              </w:rPr>
              <w:t> </w:t>
            </w:r>
          </w:p>
          <w:p w:rsidR="00DE0BFF" w:rsidRPr="00DE0BFF" w:rsidRDefault="00DE0BFF" w:rsidP="00DE0BFF">
            <w:pPr>
              <w:jc w:val="center"/>
              <w:rPr>
                <w:rFonts w:ascii="Times New Roman" w:hAnsi="Times New Roman"/>
                <w:color w:val="000000"/>
                <w:sz w:val="24"/>
                <w:szCs w:val="24"/>
              </w:rPr>
            </w:pPr>
            <w:r w:rsidRPr="00DE0BFF">
              <w:rPr>
                <w:rFonts w:ascii="Times New Roman" w:hAnsi="Times New Roman"/>
                <w:b/>
                <w:bCs/>
                <w:color w:val="000000"/>
                <w:sz w:val="24"/>
                <w:szCs w:val="24"/>
                <w:u w:val="single"/>
              </w:rPr>
              <w:t> </w:t>
            </w:r>
          </w:p>
          <w:p w:rsidR="00DE0BFF" w:rsidRPr="00DE0BFF" w:rsidRDefault="00DE0BFF" w:rsidP="00DE0BFF">
            <w:pPr>
              <w:jc w:val="center"/>
              <w:rPr>
                <w:rFonts w:ascii="Times New Roman" w:hAnsi="Times New Roman"/>
                <w:color w:val="000000"/>
                <w:sz w:val="24"/>
                <w:szCs w:val="24"/>
              </w:rPr>
            </w:pPr>
            <w:r w:rsidRPr="00DE0BFF">
              <w:rPr>
                <w:rFonts w:cs="Arial"/>
                <w:b/>
                <w:bCs/>
                <w:color w:val="000000"/>
                <w:sz w:val="24"/>
                <w:szCs w:val="24"/>
                <w:u w:val="single"/>
              </w:rPr>
              <w:t xml:space="preserve">2e and 2r </w:t>
            </w:r>
          </w:p>
        </w:tc>
        <w:tc>
          <w:tcPr>
            <w:tcW w:w="2494"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Times New Roman" w:hAnsi="Times New Roman"/>
                <w:b/>
                <w:bCs/>
                <w:color w:val="000000"/>
                <w:sz w:val="24"/>
                <w:szCs w:val="24"/>
                <w:u w:val="single"/>
              </w:rPr>
              <w:t> </w:t>
            </w:r>
          </w:p>
          <w:p w:rsidR="00DE0BFF" w:rsidRPr="00DE0BFF" w:rsidRDefault="00DE0BFF" w:rsidP="00DE0BFF">
            <w:pPr>
              <w:jc w:val="center"/>
              <w:rPr>
                <w:rFonts w:ascii="Times New Roman" w:hAnsi="Times New Roman"/>
                <w:color w:val="000000"/>
                <w:sz w:val="24"/>
                <w:szCs w:val="24"/>
              </w:rPr>
            </w:pPr>
            <w:r w:rsidRPr="00DE0BFF">
              <w:rPr>
                <w:rFonts w:ascii="Times New Roman" w:hAnsi="Times New Roman"/>
                <w:b/>
                <w:bCs/>
                <w:color w:val="000000"/>
                <w:sz w:val="24"/>
                <w:szCs w:val="24"/>
                <w:u w:val="single"/>
              </w:rPr>
              <w:t> </w:t>
            </w:r>
          </w:p>
          <w:p w:rsidR="00DE0BFF" w:rsidRPr="00DE0BFF" w:rsidRDefault="00DE0BFF" w:rsidP="00DE0BFF">
            <w:pPr>
              <w:jc w:val="center"/>
              <w:rPr>
                <w:rFonts w:ascii="Times New Roman" w:hAnsi="Times New Roman"/>
                <w:color w:val="000000"/>
                <w:sz w:val="24"/>
                <w:szCs w:val="24"/>
              </w:rPr>
            </w:pPr>
            <w:r w:rsidRPr="00DE0BFF">
              <w:rPr>
                <w:rFonts w:cs="Arial"/>
                <w:b/>
                <w:bCs/>
                <w:color w:val="000000"/>
                <w:sz w:val="24"/>
                <w:szCs w:val="24"/>
                <w:u w:val="single"/>
              </w:rPr>
              <w:t>3</w:t>
            </w:r>
          </w:p>
          <w:p w:rsidR="00DE0BFF" w:rsidRPr="00DE0BFF" w:rsidRDefault="00DE0BFF" w:rsidP="00DE0BFF">
            <w:pPr>
              <w:rPr>
                <w:rFonts w:ascii="Times New Roman" w:hAnsi="Times New Roman"/>
                <w:color w:val="000000"/>
                <w:sz w:val="24"/>
                <w:szCs w:val="24"/>
              </w:rPr>
            </w:pPr>
            <w:r w:rsidRPr="00DE0BFF">
              <w:rPr>
                <w:rFonts w:ascii="Calibri" w:hAnsi="Calibri"/>
                <w:color w:val="000000"/>
                <w:sz w:val="24"/>
                <w:szCs w:val="24"/>
              </w:rPr>
              <w:t> </w:t>
            </w:r>
          </w:p>
        </w:tc>
      </w:tr>
      <w:tr w:rsidR="00DE0BFF" w:rsidRPr="00DE0BFF">
        <w:trPr>
          <w:trHeight w:val="828"/>
        </w:trPr>
        <w:tc>
          <w:tcPr>
            <w:tcW w:w="1870"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Times New Roman" w:hAnsi="Times New Roman"/>
                <w:b/>
                <w:bCs/>
                <w:color w:val="000000"/>
                <w:sz w:val="24"/>
                <w:szCs w:val="24"/>
                <w:u w:val="single"/>
              </w:rPr>
              <w:t> </w:t>
            </w:r>
          </w:p>
          <w:p w:rsidR="00DE0BFF" w:rsidRPr="00DE0BFF" w:rsidRDefault="00B2689B" w:rsidP="00DE0BFF">
            <w:pPr>
              <w:jc w:val="center"/>
              <w:rPr>
                <w:rFonts w:ascii="Times New Roman" w:hAnsi="Times New Roman"/>
                <w:color w:val="000000"/>
                <w:sz w:val="24"/>
                <w:szCs w:val="24"/>
              </w:rPr>
            </w:pPr>
            <w:r w:rsidRPr="000E5EAF">
              <w:rPr>
                <w:rFonts w:cs="Arial"/>
                <w:b/>
                <w:bCs/>
                <w:color w:val="000000"/>
                <w:sz w:val="24"/>
                <w:szCs w:val="24"/>
                <w:highlight w:val="red"/>
                <w:u w:val="single"/>
              </w:rPr>
              <w:t>≤</w:t>
            </w:r>
            <w:r w:rsidR="00DE0BFF" w:rsidRPr="00DE0BFF">
              <w:rPr>
                <w:rFonts w:cs="Arial"/>
                <w:b/>
                <w:bCs/>
                <w:color w:val="000000"/>
                <w:sz w:val="24"/>
                <w:szCs w:val="24"/>
                <w:u w:val="single"/>
              </w:rPr>
              <w:t>15’</w:t>
            </w:r>
          </w:p>
          <w:p w:rsidR="00DE0BFF" w:rsidRPr="00DE0BFF" w:rsidRDefault="00DE0BFF" w:rsidP="00DE0BFF">
            <w:pPr>
              <w:rPr>
                <w:rFonts w:ascii="Times New Roman" w:hAnsi="Times New Roman"/>
                <w:color w:val="000000"/>
                <w:sz w:val="24"/>
                <w:szCs w:val="24"/>
              </w:rPr>
            </w:pPr>
            <w:r w:rsidRPr="00DE0BFF">
              <w:rPr>
                <w:rFonts w:ascii="Times New Roman" w:hAnsi="Times New Roman"/>
                <w:b/>
                <w:bCs/>
                <w:color w:val="000000"/>
                <w:sz w:val="24"/>
                <w:szCs w:val="24"/>
                <w:u w:val="single"/>
              </w:rPr>
              <w:t> </w:t>
            </w:r>
          </w:p>
        </w:tc>
        <w:tc>
          <w:tcPr>
            <w:tcW w:w="249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Calibri" w:hAnsi="Calibri"/>
                <w:b/>
                <w:bCs/>
                <w:color w:val="000000"/>
                <w:sz w:val="24"/>
                <w:szCs w:val="24"/>
              </w:rPr>
              <w:t> </w:t>
            </w:r>
          </w:p>
          <w:p w:rsidR="00DE0BFF" w:rsidRPr="00DE0BFF" w:rsidRDefault="00DE0BFF" w:rsidP="00DE0BFF">
            <w:pPr>
              <w:jc w:val="center"/>
              <w:rPr>
                <w:rFonts w:ascii="Times New Roman" w:hAnsi="Times New Roman"/>
                <w:color w:val="000000"/>
                <w:sz w:val="24"/>
                <w:szCs w:val="24"/>
              </w:rPr>
            </w:pPr>
            <w:r w:rsidRPr="00DE0BFF">
              <w:rPr>
                <w:rFonts w:ascii="Calibri" w:hAnsi="Calibri"/>
                <w:b/>
                <w:bCs/>
                <w:color w:val="000000"/>
                <w:sz w:val="24"/>
                <w:szCs w:val="24"/>
                <w:u w:val="single"/>
              </w:rPr>
              <w:t>-85.2</w:t>
            </w:r>
          </w:p>
        </w:tc>
        <w:tc>
          <w:tcPr>
            <w:tcW w:w="249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Calibri" w:hAnsi="Calibri"/>
                <w:b/>
                <w:bCs/>
                <w:color w:val="000000"/>
                <w:sz w:val="24"/>
                <w:szCs w:val="24"/>
              </w:rPr>
              <w:t> </w:t>
            </w:r>
          </w:p>
          <w:p w:rsidR="00DE0BFF" w:rsidRPr="00DE0BFF" w:rsidRDefault="00DE0BFF" w:rsidP="00DE0BFF">
            <w:pPr>
              <w:jc w:val="center"/>
              <w:rPr>
                <w:rFonts w:ascii="Times New Roman" w:hAnsi="Times New Roman"/>
                <w:color w:val="000000"/>
                <w:sz w:val="24"/>
                <w:szCs w:val="24"/>
              </w:rPr>
            </w:pPr>
            <w:r w:rsidRPr="00DE0BFF">
              <w:rPr>
                <w:rFonts w:ascii="Calibri" w:hAnsi="Calibri"/>
                <w:b/>
                <w:bCs/>
                <w:color w:val="000000"/>
                <w:sz w:val="24"/>
                <w:szCs w:val="24"/>
                <w:u w:val="single"/>
              </w:rPr>
              <w:t>-110</w:t>
            </w:r>
          </w:p>
        </w:tc>
        <w:tc>
          <w:tcPr>
            <w:tcW w:w="2494"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Calibri" w:hAnsi="Calibri"/>
                <w:b/>
                <w:bCs/>
                <w:color w:val="000000"/>
                <w:sz w:val="24"/>
                <w:szCs w:val="24"/>
              </w:rPr>
              <w:t> </w:t>
            </w:r>
          </w:p>
          <w:p w:rsidR="00DE0BFF" w:rsidRPr="00DE0BFF" w:rsidRDefault="00DE0BFF" w:rsidP="00DE0BFF">
            <w:pPr>
              <w:jc w:val="center"/>
              <w:rPr>
                <w:rFonts w:ascii="Times New Roman" w:hAnsi="Times New Roman"/>
                <w:color w:val="000000"/>
                <w:sz w:val="24"/>
                <w:szCs w:val="24"/>
              </w:rPr>
            </w:pPr>
            <w:r w:rsidRPr="00DE0BFF">
              <w:rPr>
                <w:rFonts w:ascii="Calibri" w:hAnsi="Calibri"/>
                <w:b/>
                <w:bCs/>
                <w:color w:val="000000"/>
                <w:sz w:val="24"/>
                <w:szCs w:val="24"/>
                <w:u w:val="single"/>
              </w:rPr>
              <w:t>-135</w:t>
            </w:r>
          </w:p>
        </w:tc>
      </w:tr>
      <w:tr w:rsidR="00DE0BFF" w:rsidRPr="00DE0BFF">
        <w:trPr>
          <w:trHeight w:val="828"/>
        </w:trPr>
        <w:tc>
          <w:tcPr>
            <w:tcW w:w="1870"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Times New Roman" w:hAnsi="Times New Roman"/>
                <w:b/>
                <w:bCs/>
                <w:color w:val="000000"/>
                <w:sz w:val="24"/>
                <w:szCs w:val="24"/>
                <w:u w:val="single"/>
              </w:rPr>
              <w:t> </w:t>
            </w:r>
          </w:p>
          <w:p w:rsidR="00DE0BFF" w:rsidRPr="00DE0BFF" w:rsidRDefault="00B2689B" w:rsidP="00DE0BFF">
            <w:pPr>
              <w:jc w:val="center"/>
              <w:rPr>
                <w:rFonts w:ascii="Times New Roman" w:hAnsi="Times New Roman"/>
                <w:color w:val="000000"/>
                <w:sz w:val="24"/>
                <w:szCs w:val="24"/>
              </w:rPr>
            </w:pPr>
            <w:r>
              <w:rPr>
                <w:rFonts w:cs="Arial"/>
                <w:b/>
                <w:bCs/>
                <w:color w:val="000000"/>
                <w:sz w:val="24"/>
                <w:szCs w:val="24"/>
                <w:u w:val="single"/>
              </w:rPr>
              <w:t xml:space="preserve">&gt;15 to  </w:t>
            </w:r>
            <w:r w:rsidRPr="000E5EAF">
              <w:rPr>
                <w:rFonts w:cs="Arial"/>
                <w:b/>
                <w:bCs/>
                <w:color w:val="000000"/>
                <w:sz w:val="24"/>
                <w:szCs w:val="24"/>
                <w:highlight w:val="red"/>
                <w:u w:val="single"/>
              </w:rPr>
              <w:t>≤</w:t>
            </w:r>
            <w:r w:rsidR="00DE0BFF" w:rsidRPr="00DE0BFF">
              <w:rPr>
                <w:rFonts w:cs="Arial"/>
                <w:b/>
                <w:bCs/>
                <w:color w:val="000000"/>
                <w:sz w:val="24"/>
                <w:szCs w:val="24"/>
                <w:u w:val="single"/>
              </w:rPr>
              <w:t>20’</w:t>
            </w:r>
          </w:p>
          <w:p w:rsidR="00DE0BFF" w:rsidRPr="00DE0BFF" w:rsidRDefault="00DE0BFF" w:rsidP="00DE0BFF">
            <w:pPr>
              <w:rPr>
                <w:rFonts w:ascii="Times New Roman" w:hAnsi="Times New Roman"/>
                <w:color w:val="000000"/>
                <w:sz w:val="24"/>
                <w:szCs w:val="24"/>
              </w:rPr>
            </w:pPr>
            <w:r w:rsidRPr="00DE0BFF">
              <w:rPr>
                <w:rFonts w:ascii="Times New Roman" w:hAnsi="Times New Roman"/>
                <w:b/>
                <w:bCs/>
                <w:color w:val="000000"/>
                <w:sz w:val="24"/>
                <w:szCs w:val="24"/>
                <w:u w:val="single"/>
              </w:rPr>
              <w:t> </w:t>
            </w:r>
          </w:p>
        </w:tc>
        <w:tc>
          <w:tcPr>
            <w:tcW w:w="249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Calibri" w:hAnsi="Calibri"/>
                <w:b/>
                <w:bCs/>
                <w:color w:val="000000"/>
                <w:sz w:val="24"/>
                <w:szCs w:val="24"/>
              </w:rPr>
              <w:t> </w:t>
            </w:r>
          </w:p>
          <w:p w:rsidR="00DE0BFF" w:rsidRPr="00DE0BFF" w:rsidRDefault="00DE0BFF" w:rsidP="00DE0BFF">
            <w:pPr>
              <w:jc w:val="center"/>
              <w:rPr>
                <w:rFonts w:ascii="Times New Roman" w:hAnsi="Times New Roman"/>
                <w:color w:val="000000"/>
                <w:sz w:val="24"/>
                <w:szCs w:val="24"/>
              </w:rPr>
            </w:pPr>
            <w:r w:rsidRPr="00DE0BFF">
              <w:rPr>
                <w:rFonts w:ascii="Calibri" w:hAnsi="Calibri"/>
                <w:b/>
                <w:bCs/>
                <w:color w:val="000000"/>
                <w:sz w:val="24"/>
                <w:szCs w:val="24"/>
                <w:u w:val="single"/>
              </w:rPr>
              <w:t>-90</w:t>
            </w:r>
          </w:p>
        </w:tc>
        <w:tc>
          <w:tcPr>
            <w:tcW w:w="249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Calibri" w:hAnsi="Calibri"/>
                <w:b/>
                <w:bCs/>
                <w:color w:val="000000"/>
                <w:sz w:val="24"/>
                <w:szCs w:val="24"/>
              </w:rPr>
              <w:t> </w:t>
            </w:r>
          </w:p>
          <w:p w:rsidR="00DE0BFF" w:rsidRPr="00DE0BFF" w:rsidRDefault="00DE0BFF" w:rsidP="00DE0BFF">
            <w:pPr>
              <w:jc w:val="center"/>
              <w:rPr>
                <w:rFonts w:ascii="Times New Roman" w:hAnsi="Times New Roman"/>
                <w:color w:val="000000"/>
                <w:sz w:val="24"/>
                <w:szCs w:val="24"/>
              </w:rPr>
            </w:pPr>
            <w:r w:rsidRPr="00DE0BFF">
              <w:rPr>
                <w:rFonts w:ascii="Calibri" w:hAnsi="Calibri"/>
                <w:b/>
                <w:bCs/>
                <w:color w:val="000000"/>
                <w:sz w:val="24"/>
                <w:szCs w:val="24"/>
                <w:u w:val="single"/>
              </w:rPr>
              <w:t>-116</w:t>
            </w:r>
          </w:p>
        </w:tc>
        <w:tc>
          <w:tcPr>
            <w:tcW w:w="2494"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Calibri" w:hAnsi="Calibri"/>
                <w:b/>
                <w:bCs/>
                <w:color w:val="000000"/>
                <w:sz w:val="24"/>
                <w:szCs w:val="24"/>
              </w:rPr>
              <w:t> </w:t>
            </w:r>
          </w:p>
          <w:p w:rsidR="00DE0BFF" w:rsidRPr="00DE0BFF" w:rsidRDefault="00DE0BFF" w:rsidP="00DE0BFF">
            <w:pPr>
              <w:jc w:val="center"/>
              <w:rPr>
                <w:rFonts w:ascii="Times New Roman" w:hAnsi="Times New Roman"/>
                <w:color w:val="000000"/>
                <w:sz w:val="24"/>
                <w:szCs w:val="24"/>
              </w:rPr>
            </w:pPr>
            <w:r w:rsidRPr="00DE0BFF">
              <w:rPr>
                <w:rFonts w:ascii="Calibri" w:hAnsi="Calibri"/>
                <w:b/>
                <w:bCs/>
                <w:color w:val="000000"/>
                <w:sz w:val="24"/>
                <w:szCs w:val="24"/>
                <w:u w:val="single"/>
              </w:rPr>
              <w:t>-142</w:t>
            </w:r>
          </w:p>
        </w:tc>
      </w:tr>
      <w:tr w:rsidR="00DE0BFF" w:rsidRPr="00DE0BFF">
        <w:trPr>
          <w:trHeight w:val="828"/>
        </w:trPr>
        <w:tc>
          <w:tcPr>
            <w:tcW w:w="1870"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Times New Roman" w:hAnsi="Times New Roman"/>
                <w:b/>
                <w:bCs/>
                <w:color w:val="000000"/>
                <w:sz w:val="24"/>
                <w:szCs w:val="24"/>
                <w:u w:val="single"/>
              </w:rPr>
              <w:t> </w:t>
            </w:r>
          </w:p>
          <w:p w:rsidR="00DE0BFF" w:rsidRPr="00DE0BFF" w:rsidRDefault="00B2689B" w:rsidP="00DE0BFF">
            <w:pPr>
              <w:jc w:val="center"/>
              <w:rPr>
                <w:rFonts w:ascii="Times New Roman" w:hAnsi="Times New Roman"/>
                <w:color w:val="000000"/>
                <w:sz w:val="24"/>
                <w:szCs w:val="24"/>
              </w:rPr>
            </w:pPr>
            <w:r>
              <w:rPr>
                <w:rFonts w:cs="Arial"/>
                <w:b/>
                <w:bCs/>
                <w:color w:val="000000"/>
                <w:sz w:val="24"/>
                <w:szCs w:val="24"/>
                <w:u w:val="single"/>
              </w:rPr>
              <w:t xml:space="preserve">&gt;20’ to  </w:t>
            </w:r>
            <w:r w:rsidRPr="000E5EAF">
              <w:rPr>
                <w:rFonts w:cs="Arial"/>
                <w:b/>
                <w:bCs/>
                <w:color w:val="000000"/>
                <w:sz w:val="24"/>
                <w:szCs w:val="24"/>
                <w:highlight w:val="red"/>
                <w:u w:val="single"/>
              </w:rPr>
              <w:t>≤</w:t>
            </w:r>
            <w:r w:rsidR="00DE0BFF" w:rsidRPr="00DE0BFF">
              <w:rPr>
                <w:rFonts w:cs="Arial"/>
                <w:b/>
                <w:bCs/>
                <w:color w:val="000000"/>
                <w:sz w:val="24"/>
                <w:szCs w:val="24"/>
                <w:u w:val="single"/>
              </w:rPr>
              <w:t>25’</w:t>
            </w:r>
          </w:p>
          <w:p w:rsidR="00DE0BFF" w:rsidRPr="00DE0BFF" w:rsidRDefault="00DE0BFF" w:rsidP="00DE0BFF">
            <w:pPr>
              <w:rPr>
                <w:rFonts w:ascii="Times New Roman" w:hAnsi="Times New Roman"/>
                <w:color w:val="000000"/>
                <w:sz w:val="24"/>
                <w:szCs w:val="24"/>
              </w:rPr>
            </w:pPr>
            <w:r w:rsidRPr="00DE0BFF">
              <w:rPr>
                <w:rFonts w:ascii="Times New Roman" w:hAnsi="Times New Roman"/>
                <w:b/>
                <w:bCs/>
                <w:color w:val="000000"/>
                <w:sz w:val="24"/>
                <w:szCs w:val="24"/>
                <w:u w:val="single"/>
              </w:rPr>
              <w:t> </w:t>
            </w:r>
          </w:p>
        </w:tc>
        <w:tc>
          <w:tcPr>
            <w:tcW w:w="249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Calibri" w:hAnsi="Calibri"/>
                <w:b/>
                <w:bCs/>
                <w:color w:val="000000"/>
                <w:sz w:val="24"/>
                <w:szCs w:val="24"/>
              </w:rPr>
              <w:t> </w:t>
            </w:r>
          </w:p>
          <w:p w:rsidR="00DE0BFF" w:rsidRPr="00DE0BFF" w:rsidRDefault="00DE0BFF" w:rsidP="00DE0BFF">
            <w:pPr>
              <w:jc w:val="center"/>
              <w:rPr>
                <w:rFonts w:ascii="Times New Roman" w:hAnsi="Times New Roman"/>
                <w:color w:val="000000"/>
                <w:sz w:val="24"/>
                <w:szCs w:val="24"/>
              </w:rPr>
            </w:pPr>
            <w:r w:rsidRPr="00DE0BFF">
              <w:rPr>
                <w:rFonts w:ascii="Calibri" w:hAnsi="Calibri"/>
                <w:b/>
                <w:bCs/>
                <w:color w:val="000000"/>
                <w:sz w:val="24"/>
                <w:szCs w:val="24"/>
                <w:u w:val="single"/>
              </w:rPr>
              <w:t>-94</w:t>
            </w:r>
          </w:p>
        </w:tc>
        <w:tc>
          <w:tcPr>
            <w:tcW w:w="249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Calibri" w:hAnsi="Calibri"/>
                <w:b/>
                <w:bCs/>
                <w:color w:val="000000"/>
                <w:sz w:val="24"/>
                <w:szCs w:val="24"/>
              </w:rPr>
              <w:t> </w:t>
            </w:r>
          </w:p>
          <w:p w:rsidR="00DE0BFF" w:rsidRPr="00DE0BFF" w:rsidRDefault="00DE0BFF" w:rsidP="00DE0BFF">
            <w:pPr>
              <w:jc w:val="center"/>
              <w:rPr>
                <w:rFonts w:ascii="Times New Roman" w:hAnsi="Times New Roman"/>
                <w:color w:val="000000"/>
                <w:sz w:val="24"/>
                <w:szCs w:val="24"/>
              </w:rPr>
            </w:pPr>
            <w:r w:rsidRPr="00DE0BFF">
              <w:rPr>
                <w:rFonts w:ascii="Calibri" w:hAnsi="Calibri"/>
                <w:b/>
                <w:bCs/>
                <w:color w:val="000000"/>
                <w:sz w:val="24"/>
                <w:szCs w:val="24"/>
                <w:u w:val="single"/>
              </w:rPr>
              <w:t>-121</w:t>
            </w:r>
          </w:p>
        </w:tc>
        <w:tc>
          <w:tcPr>
            <w:tcW w:w="2494"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Calibri" w:hAnsi="Calibri"/>
                <w:b/>
                <w:bCs/>
                <w:color w:val="000000"/>
                <w:sz w:val="24"/>
                <w:szCs w:val="24"/>
              </w:rPr>
              <w:t> </w:t>
            </w:r>
          </w:p>
          <w:p w:rsidR="00DE0BFF" w:rsidRPr="00DE0BFF" w:rsidRDefault="00DE0BFF" w:rsidP="00DE0BFF">
            <w:pPr>
              <w:jc w:val="center"/>
              <w:rPr>
                <w:rFonts w:ascii="Times New Roman" w:hAnsi="Times New Roman"/>
                <w:color w:val="000000"/>
                <w:sz w:val="24"/>
                <w:szCs w:val="24"/>
              </w:rPr>
            </w:pPr>
            <w:r w:rsidRPr="00DE0BFF">
              <w:rPr>
                <w:rFonts w:ascii="Calibri" w:hAnsi="Calibri"/>
                <w:b/>
                <w:bCs/>
                <w:color w:val="000000"/>
                <w:sz w:val="24"/>
                <w:szCs w:val="24"/>
                <w:u w:val="single"/>
              </w:rPr>
              <w:t>-148</w:t>
            </w:r>
          </w:p>
        </w:tc>
      </w:tr>
      <w:tr w:rsidR="00DE0BFF" w:rsidRPr="00DE0BFF">
        <w:trPr>
          <w:trHeight w:val="828"/>
        </w:trPr>
        <w:tc>
          <w:tcPr>
            <w:tcW w:w="1870"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Times New Roman" w:hAnsi="Times New Roman"/>
                <w:b/>
                <w:bCs/>
                <w:color w:val="000000"/>
                <w:sz w:val="24"/>
                <w:szCs w:val="24"/>
                <w:u w:val="single"/>
              </w:rPr>
              <w:t> </w:t>
            </w:r>
          </w:p>
          <w:p w:rsidR="00DE0BFF" w:rsidRPr="00DE0BFF" w:rsidRDefault="00B2689B" w:rsidP="00DE0BFF">
            <w:pPr>
              <w:jc w:val="center"/>
              <w:rPr>
                <w:rFonts w:ascii="Times New Roman" w:hAnsi="Times New Roman"/>
                <w:color w:val="000000"/>
                <w:sz w:val="24"/>
                <w:szCs w:val="24"/>
              </w:rPr>
            </w:pPr>
            <w:r>
              <w:rPr>
                <w:rFonts w:cs="Arial"/>
                <w:b/>
                <w:bCs/>
                <w:color w:val="000000"/>
                <w:sz w:val="24"/>
                <w:szCs w:val="24"/>
                <w:u w:val="single"/>
              </w:rPr>
              <w:t xml:space="preserve">&gt;25’ to  </w:t>
            </w:r>
            <w:r w:rsidRPr="000E5EAF">
              <w:rPr>
                <w:rFonts w:cs="Arial"/>
                <w:b/>
                <w:bCs/>
                <w:color w:val="000000"/>
                <w:sz w:val="24"/>
                <w:szCs w:val="24"/>
                <w:highlight w:val="red"/>
                <w:u w:val="single"/>
              </w:rPr>
              <w:t>≤</w:t>
            </w:r>
            <w:r w:rsidR="00DE0BFF" w:rsidRPr="00DE0BFF">
              <w:rPr>
                <w:rFonts w:cs="Arial"/>
                <w:b/>
                <w:bCs/>
                <w:color w:val="000000"/>
                <w:sz w:val="24"/>
                <w:szCs w:val="24"/>
                <w:u w:val="single"/>
              </w:rPr>
              <w:t>30’</w:t>
            </w:r>
          </w:p>
          <w:p w:rsidR="00DE0BFF" w:rsidRPr="00DE0BFF" w:rsidRDefault="00DE0BFF" w:rsidP="00DE0BFF">
            <w:pPr>
              <w:rPr>
                <w:rFonts w:ascii="Times New Roman" w:hAnsi="Times New Roman"/>
                <w:color w:val="000000"/>
                <w:sz w:val="24"/>
                <w:szCs w:val="24"/>
              </w:rPr>
            </w:pPr>
            <w:r w:rsidRPr="00DE0BFF">
              <w:rPr>
                <w:rFonts w:ascii="Times New Roman" w:hAnsi="Times New Roman"/>
                <w:b/>
                <w:bCs/>
                <w:color w:val="000000"/>
                <w:sz w:val="24"/>
                <w:szCs w:val="24"/>
                <w:u w:val="single"/>
              </w:rPr>
              <w:t> </w:t>
            </w:r>
          </w:p>
        </w:tc>
        <w:tc>
          <w:tcPr>
            <w:tcW w:w="249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Calibri" w:hAnsi="Calibri"/>
                <w:b/>
                <w:bCs/>
                <w:color w:val="000000"/>
                <w:sz w:val="24"/>
                <w:szCs w:val="24"/>
              </w:rPr>
              <w:t> </w:t>
            </w:r>
          </w:p>
          <w:p w:rsidR="00DE0BFF" w:rsidRPr="00DE0BFF" w:rsidRDefault="00DE0BFF" w:rsidP="00DE0BFF">
            <w:pPr>
              <w:jc w:val="center"/>
              <w:rPr>
                <w:rFonts w:ascii="Times New Roman" w:hAnsi="Times New Roman"/>
                <w:color w:val="000000"/>
                <w:sz w:val="24"/>
                <w:szCs w:val="24"/>
              </w:rPr>
            </w:pPr>
            <w:r w:rsidRPr="00DE0BFF">
              <w:rPr>
                <w:rFonts w:ascii="Calibri" w:hAnsi="Calibri"/>
                <w:b/>
                <w:bCs/>
                <w:color w:val="000000"/>
                <w:sz w:val="24"/>
                <w:szCs w:val="24"/>
                <w:u w:val="single"/>
              </w:rPr>
              <w:t>-97</w:t>
            </w:r>
          </w:p>
        </w:tc>
        <w:tc>
          <w:tcPr>
            <w:tcW w:w="249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Calibri" w:hAnsi="Calibri"/>
                <w:b/>
                <w:bCs/>
                <w:color w:val="000000"/>
                <w:sz w:val="24"/>
                <w:szCs w:val="24"/>
              </w:rPr>
              <w:t> </w:t>
            </w:r>
          </w:p>
          <w:p w:rsidR="00DE0BFF" w:rsidRPr="00DE0BFF" w:rsidRDefault="00DE0BFF" w:rsidP="00DE0BFF">
            <w:pPr>
              <w:jc w:val="center"/>
              <w:rPr>
                <w:rFonts w:ascii="Times New Roman" w:hAnsi="Times New Roman"/>
                <w:color w:val="000000"/>
                <w:sz w:val="24"/>
                <w:szCs w:val="24"/>
              </w:rPr>
            </w:pPr>
            <w:r w:rsidRPr="00DE0BFF">
              <w:rPr>
                <w:rFonts w:ascii="Calibri" w:hAnsi="Calibri"/>
                <w:b/>
                <w:bCs/>
                <w:color w:val="000000"/>
                <w:sz w:val="24"/>
                <w:szCs w:val="24"/>
                <w:u w:val="single"/>
              </w:rPr>
              <w:t>-125</w:t>
            </w:r>
          </w:p>
        </w:tc>
        <w:tc>
          <w:tcPr>
            <w:tcW w:w="2494"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Calibri" w:hAnsi="Calibri"/>
                <w:b/>
                <w:bCs/>
                <w:color w:val="000000"/>
                <w:sz w:val="24"/>
                <w:szCs w:val="24"/>
              </w:rPr>
              <w:t> </w:t>
            </w:r>
          </w:p>
          <w:p w:rsidR="00DE0BFF" w:rsidRPr="00DE0BFF" w:rsidRDefault="00DE0BFF" w:rsidP="00DE0BFF">
            <w:pPr>
              <w:jc w:val="center"/>
              <w:rPr>
                <w:rFonts w:ascii="Times New Roman" w:hAnsi="Times New Roman"/>
                <w:color w:val="000000"/>
                <w:sz w:val="24"/>
                <w:szCs w:val="24"/>
              </w:rPr>
            </w:pPr>
            <w:r w:rsidRPr="00DE0BFF">
              <w:rPr>
                <w:rFonts w:ascii="Calibri" w:hAnsi="Calibri"/>
                <w:b/>
                <w:bCs/>
                <w:color w:val="000000"/>
                <w:sz w:val="24"/>
                <w:szCs w:val="24"/>
                <w:u w:val="single"/>
              </w:rPr>
              <w:t>-152</w:t>
            </w:r>
          </w:p>
        </w:tc>
      </w:tr>
      <w:tr w:rsidR="00DE0BFF" w:rsidRPr="00DE0BFF">
        <w:trPr>
          <w:trHeight w:val="828"/>
        </w:trPr>
        <w:tc>
          <w:tcPr>
            <w:tcW w:w="1870"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Times New Roman" w:hAnsi="Times New Roman"/>
                <w:b/>
                <w:bCs/>
                <w:color w:val="000000"/>
                <w:sz w:val="24"/>
                <w:szCs w:val="24"/>
                <w:u w:val="single"/>
              </w:rPr>
              <w:t> </w:t>
            </w:r>
          </w:p>
          <w:p w:rsidR="00DE0BFF" w:rsidRPr="00DE0BFF" w:rsidRDefault="00B2689B" w:rsidP="00DE0BFF">
            <w:pPr>
              <w:jc w:val="center"/>
              <w:rPr>
                <w:rFonts w:ascii="Times New Roman" w:hAnsi="Times New Roman"/>
                <w:color w:val="000000"/>
                <w:sz w:val="24"/>
                <w:szCs w:val="24"/>
              </w:rPr>
            </w:pPr>
            <w:r>
              <w:rPr>
                <w:rFonts w:cs="Arial"/>
                <w:b/>
                <w:bCs/>
                <w:color w:val="000000"/>
                <w:sz w:val="24"/>
                <w:szCs w:val="24"/>
                <w:u w:val="single"/>
              </w:rPr>
              <w:t xml:space="preserve">&gt;30 to  </w:t>
            </w:r>
            <w:r w:rsidRPr="000E5EAF">
              <w:rPr>
                <w:rFonts w:cs="Arial"/>
                <w:b/>
                <w:bCs/>
                <w:color w:val="000000"/>
                <w:sz w:val="24"/>
                <w:szCs w:val="24"/>
                <w:highlight w:val="red"/>
                <w:u w:val="single"/>
              </w:rPr>
              <w:t>≤</w:t>
            </w:r>
            <w:r w:rsidR="00DE0BFF" w:rsidRPr="00DE0BFF">
              <w:rPr>
                <w:rFonts w:cs="Arial"/>
                <w:b/>
                <w:bCs/>
                <w:color w:val="000000"/>
                <w:sz w:val="24"/>
                <w:szCs w:val="24"/>
                <w:u w:val="single"/>
              </w:rPr>
              <w:t>35’</w:t>
            </w:r>
          </w:p>
          <w:p w:rsidR="00DE0BFF" w:rsidRPr="00DE0BFF" w:rsidRDefault="00DE0BFF" w:rsidP="00DE0BFF">
            <w:pPr>
              <w:rPr>
                <w:rFonts w:ascii="Times New Roman" w:hAnsi="Times New Roman"/>
                <w:color w:val="000000"/>
                <w:sz w:val="24"/>
                <w:szCs w:val="24"/>
              </w:rPr>
            </w:pPr>
            <w:r w:rsidRPr="00DE0BFF">
              <w:rPr>
                <w:rFonts w:ascii="Times New Roman" w:hAnsi="Times New Roman"/>
                <w:b/>
                <w:bCs/>
                <w:color w:val="000000"/>
                <w:sz w:val="24"/>
                <w:szCs w:val="24"/>
                <w:u w:val="single"/>
              </w:rPr>
              <w:t> </w:t>
            </w:r>
          </w:p>
        </w:tc>
        <w:tc>
          <w:tcPr>
            <w:tcW w:w="249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Calibri" w:hAnsi="Calibri"/>
                <w:b/>
                <w:bCs/>
                <w:color w:val="000000"/>
                <w:sz w:val="24"/>
                <w:szCs w:val="24"/>
              </w:rPr>
              <w:t> </w:t>
            </w:r>
          </w:p>
          <w:p w:rsidR="00DE0BFF" w:rsidRPr="00DE0BFF" w:rsidRDefault="00DE0BFF" w:rsidP="00DE0BFF">
            <w:pPr>
              <w:jc w:val="center"/>
              <w:rPr>
                <w:rFonts w:ascii="Times New Roman" w:hAnsi="Times New Roman"/>
                <w:color w:val="000000"/>
                <w:sz w:val="24"/>
                <w:szCs w:val="24"/>
              </w:rPr>
            </w:pPr>
            <w:r w:rsidRPr="00DE0BFF">
              <w:rPr>
                <w:rFonts w:ascii="Calibri" w:hAnsi="Calibri"/>
                <w:b/>
                <w:bCs/>
                <w:color w:val="000000"/>
                <w:sz w:val="24"/>
                <w:szCs w:val="24"/>
                <w:u w:val="single"/>
              </w:rPr>
              <w:t>-99</w:t>
            </w:r>
          </w:p>
        </w:tc>
        <w:tc>
          <w:tcPr>
            <w:tcW w:w="249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Calibri" w:hAnsi="Calibri"/>
                <w:b/>
                <w:bCs/>
                <w:color w:val="000000"/>
                <w:sz w:val="24"/>
                <w:szCs w:val="24"/>
              </w:rPr>
              <w:t> </w:t>
            </w:r>
          </w:p>
          <w:p w:rsidR="00DE0BFF" w:rsidRPr="00DE0BFF" w:rsidRDefault="00DE0BFF" w:rsidP="00DE0BFF">
            <w:pPr>
              <w:jc w:val="center"/>
              <w:rPr>
                <w:rFonts w:ascii="Times New Roman" w:hAnsi="Times New Roman"/>
                <w:color w:val="000000"/>
                <w:sz w:val="24"/>
                <w:szCs w:val="24"/>
              </w:rPr>
            </w:pPr>
            <w:r w:rsidRPr="00DE0BFF">
              <w:rPr>
                <w:rFonts w:ascii="Calibri" w:hAnsi="Calibri"/>
                <w:b/>
                <w:bCs/>
                <w:color w:val="000000"/>
                <w:sz w:val="24"/>
                <w:szCs w:val="24"/>
                <w:u w:val="single"/>
              </w:rPr>
              <w:t>-128</w:t>
            </w:r>
          </w:p>
        </w:tc>
        <w:tc>
          <w:tcPr>
            <w:tcW w:w="2494"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Calibri" w:hAnsi="Calibri"/>
                <w:b/>
                <w:bCs/>
                <w:color w:val="000000"/>
                <w:sz w:val="24"/>
                <w:szCs w:val="24"/>
              </w:rPr>
              <w:t> </w:t>
            </w:r>
          </w:p>
          <w:p w:rsidR="00DE0BFF" w:rsidRPr="00DE0BFF" w:rsidRDefault="00DE0BFF" w:rsidP="00DE0BFF">
            <w:pPr>
              <w:jc w:val="center"/>
              <w:rPr>
                <w:rFonts w:ascii="Times New Roman" w:hAnsi="Times New Roman"/>
                <w:color w:val="000000"/>
                <w:sz w:val="24"/>
                <w:szCs w:val="24"/>
              </w:rPr>
            </w:pPr>
            <w:r w:rsidRPr="00DE0BFF">
              <w:rPr>
                <w:rFonts w:ascii="Calibri" w:hAnsi="Calibri"/>
                <w:b/>
                <w:bCs/>
                <w:color w:val="000000"/>
                <w:sz w:val="24"/>
                <w:szCs w:val="24"/>
                <w:u w:val="single"/>
              </w:rPr>
              <w:t>-157</w:t>
            </w:r>
          </w:p>
        </w:tc>
      </w:tr>
      <w:tr w:rsidR="00DE0BFF" w:rsidRPr="00DE0BFF">
        <w:trPr>
          <w:trHeight w:val="828"/>
        </w:trPr>
        <w:tc>
          <w:tcPr>
            <w:tcW w:w="1870"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Times New Roman" w:hAnsi="Times New Roman"/>
                <w:b/>
                <w:bCs/>
                <w:color w:val="000000"/>
                <w:sz w:val="24"/>
                <w:szCs w:val="24"/>
                <w:u w:val="single"/>
              </w:rPr>
              <w:t> </w:t>
            </w:r>
          </w:p>
          <w:p w:rsidR="00DE0BFF" w:rsidRPr="00DE0BFF" w:rsidRDefault="00B2689B" w:rsidP="00DE0BFF">
            <w:pPr>
              <w:jc w:val="center"/>
              <w:rPr>
                <w:rFonts w:ascii="Times New Roman" w:hAnsi="Times New Roman"/>
                <w:color w:val="000000"/>
                <w:sz w:val="24"/>
                <w:szCs w:val="24"/>
              </w:rPr>
            </w:pPr>
            <w:r>
              <w:rPr>
                <w:rFonts w:cs="Arial"/>
                <w:b/>
                <w:bCs/>
                <w:color w:val="000000"/>
                <w:sz w:val="24"/>
                <w:szCs w:val="24"/>
                <w:u w:val="single"/>
              </w:rPr>
              <w:t xml:space="preserve">&gt;35 to  </w:t>
            </w:r>
            <w:r w:rsidRPr="000E5EAF">
              <w:rPr>
                <w:rFonts w:cs="Arial"/>
                <w:b/>
                <w:bCs/>
                <w:color w:val="000000"/>
                <w:sz w:val="24"/>
                <w:szCs w:val="24"/>
                <w:highlight w:val="red"/>
                <w:u w:val="single"/>
              </w:rPr>
              <w:t>≤</w:t>
            </w:r>
            <w:r w:rsidR="00DE0BFF" w:rsidRPr="00DE0BFF">
              <w:rPr>
                <w:rFonts w:cs="Arial"/>
                <w:b/>
                <w:bCs/>
                <w:color w:val="000000"/>
                <w:sz w:val="24"/>
                <w:szCs w:val="24"/>
                <w:u w:val="single"/>
              </w:rPr>
              <w:t>40’</w:t>
            </w:r>
          </w:p>
          <w:p w:rsidR="00DE0BFF" w:rsidRPr="00DE0BFF" w:rsidRDefault="00DE0BFF" w:rsidP="00DE0BFF">
            <w:pPr>
              <w:rPr>
                <w:rFonts w:ascii="Times New Roman" w:hAnsi="Times New Roman"/>
                <w:color w:val="000000"/>
                <w:sz w:val="24"/>
                <w:szCs w:val="24"/>
              </w:rPr>
            </w:pPr>
            <w:r w:rsidRPr="00DE0BFF">
              <w:rPr>
                <w:rFonts w:ascii="Calibri" w:hAnsi="Calibri"/>
                <w:b/>
                <w:bCs/>
                <w:color w:val="000000"/>
                <w:sz w:val="24"/>
                <w:szCs w:val="24"/>
              </w:rPr>
              <w:t> </w:t>
            </w:r>
          </w:p>
        </w:tc>
        <w:tc>
          <w:tcPr>
            <w:tcW w:w="249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Calibri" w:hAnsi="Calibri"/>
                <w:b/>
                <w:bCs/>
                <w:color w:val="000000"/>
                <w:sz w:val="24"/>
                <w:szCs w:val="24"/>
              </w:rPr>
              <w:t> </w:t>
            </w:r>
          </w:p>
          <w:p w:rsidR="00DE0BFF" w:rsidRPr="00DE0BFF" w:rsidRDefault="00DE0BFF" w:rsidP="00DE0BFF">
            <w:pPr>
              <w:jc w:val="center"/>
              <w:rPr>
                <w:rFonts w:ascii="Times New Roman" w:hAnsi="Times New Roman"/>
                <w:color w:val="000000"/>
                <w:sz w:val="24"/>
                <w:szCs w:val="24"/>
              </w:rPr>
            </w:pPr>
            <w:r w:rsidRPr="00DE0BFF">
              <w:rPr>
                <w:rFonts w:ascii="Calibri" w:hAnsi="Calibri"/>
                <w:b/>
                <w:bCs/>
                <w:color w:val="000000"/>
                <w:sz w:val="24"/>
                <w:szCs w:val="24"/>
                <w:u w:val="single"/>
              </w:rPr>
              <w:t>-102</w:t>
            </w:r>
          </w:p>
        </w:tc>
        <w:tc>
          <w:tcPr>
            <w:tcW w:w="249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Calibri" w:hAnsi="Calibri"/>
                <w:b/>
                <w:bCs/>
                <w:color w:val="000000"/>
                <w:sz w:val="24"/>
                <w:szCs w:val="24"/>
              </w:rPr>
              <w:t> </w:t>
            </w:r>
          </w:p>
          <w:p w:rsidR="00DE0BFF" w:rsidRPr="00DE0BFF" w:rsidRDefault="00DE0BFF" w:rsidP="00DE0BFF">
            <w:pPr>
              <w:jc w:val="center"/>
              <w:rPr>
                <w:rFonts w:ascii="Times New Roman" w:hAnsi="Times New Roman"/>
                <w:color w:val="000000"/>
                <w:sz w:val="24"/>
                <w:szCs w:val="24"/>
              </w:rPr>
            </w:pPr>
            <w:r w:rsidRPr="00DE0BFF">
              <w:rPr>
                <w:rFonts w:ascii="Calibri" w:hAnsi="Calibri"/>
                <w:b/>
                <w:bCs/>
                <w:color w:val="000000"/>
                <w:sz w:val="24"/>
                <w:szCs w:val="24"/>
                <w:u w:val="single"/>
              </w:rPr>
              <w:t>-131</w:t>
            </w:r>
          </w:p>
        </w:tc>
        <w:tc>
          <w:tcPr>
            <w:tcW w:w="2494"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Calibri" w:hAnsi="Calibri"/>
                <w:b/>
                <w:bCs/>
                <w:color w:val="000000"/>
                <w:sz w:val="24"/>
                <w:szCs w:val="24"/>
              </w:rPr>
              <w:t> </w:t>
            </w:r>
          </w:p>
          <w:p w:rsidR="00DE0BFF" w:rsidRPr="00DE0BFF" w:rsidRDefault="00DE0BFF" w:rsidP="00DE0BFF">
            <w:pPr>
              <w:jc w:val="center"/>
              <w:rPr>
                <w:rFonts w:ascii="Times New Roman" w:hAnsi="Times New Roman"/>
                <w:color w:val="000000"/>
                <w:sz w:val="24"/>
                <w:szCs w:val="24"/>
              </w:rPr>
            </w:pPr>
            <w:r w:rsidRPr="00DE0BFF">
              <w:rPr>
                <w:rFonts w:ascii="Calibri" w:hAnsi="Calibri"/>
                <w:b/>
                <w:bCs/>
                <w:color w:val="000000"/>
                <w:sz w:val="24"/>
                <w:szCs w:val="24"/>
                <w:u w:val="single"/>
              </w:rPr>
              <w:t>-160</w:t>
            </w:r>
          </w:p>
        </w:tc>
      </w:tr>
      <w:tr w:rsidR="00DE0BFF" w:rsidRPr="00DE0BFF">
        <w:trPr>
          <w:trHeight w:val="828"/>
        </w:trPr>
        <w:tc>
          <w:tcPr>
            <w:tcW w:w="1870"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Times New Roman" w:hAnsi="Times New Roman"/>
                <w:b/>
                <w:bCs/>
                <w:color w:val="000000"/>
                <w:sz w:val="24"/>
                <w:szCs w:val="24"/>
                <w:u w:val="single"/>
              </w:rPr>
              <w:t> </w:t>
            </w:r>
          </w:p>
          <w:p w:rsidR="00DE0BFF" w:rsidRPr="00DE0BFF" w:rsidRDefault="00B2689B" w:rsidP="00DE0BFF">
            <w:pPr>
              <w:jc w:val="center"/>
              <w:rPr>
                <w:rFonts w:ascii="Times New Roman" w:hAnsi="Times New Roman"/>
                <w:color w:val="000000"/>
                <w:sz w:val="24"/>
                <w:szCs w:val="24"/>
              </w:rPr>
            </w:pPr>
            <w:r>
              <w:rPr>
                <w:rFonts w:cs="Arial"/>
                <w:b/>
                <w:bCs/>
                <w:color w:val="000000"/>
                <w:sz w:val="24"/>
                <w:szCs w:val="24"/>
                <w:u w:val="single"/>
              </w:rPr>
              <w:t xml:space="preserve">&gt;40’ to  </w:t>
            </w:r>
            <w:r w:rsidRPr="000E5EAF">
              <w:rPr>
                <w:rFonts w:cs="Arial"/>
                <w:b/>
                <w:bCs/>
                <w:color w:val="000000"/>
                <w:sz w:val="24"/>
                <w:szCs w:val="24"/>
                <w:highlight w:val="red"/>
                <w:u w:val="single"/>
              </w:rPr>
              <w:t>≤</w:t>
            </w:r>
            <w:r w:rsidR="00DE0BFF" w:rsidRPr="00DE0BFF">
              <w:rPr>
                <w:rFonts w:cs="Arial"/>
                <w:b/>
                <w:bCs/>
                <w:color w:val="000000"/>
                <w:sz w:val="24"/>
                <w:szCs w:val="24"/>
                <w:u w:val="single"/>
              </w:rPr>
              <w:t>45’</w:t>
            </w:r>
          </w:p>
        </w:tc>
        <w:tc>
          <w:tcPr>
            <w:tcW w:w="249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Calibri" w:hAnsi="Calibri"/>
                <w:b/>
                <w:bCs/>
                <w:color w:val="000000"/>
                <w:sz w:val="24"/>
                <w:szCs w:val="24"/>
              </w:rPr>
              <w:t> </w:t>
            </w:r>
          </w:p>
          <w:p w:rsidR="00DE0BFF" w:rsidRPr="00DE0BFF" w:rsidRDefault="00DE0BFF" w:rsidP="00DE0BFF">
            <w:pPr>
              <w:jc w:val="center"/>
              <w:rPr>
                <w:rFonts w:ascii="Times New Roman" w:hAnsi="Times New Roman"/>
                <w:color w:val="000000"/>
                <w:sz w:val="24"/>
                <w:szCs w:val="24"/>
              </w:rPr>
            </w:pPr>
            <w:r w:rsidRPr="00DE0BFF">
              <w:rPr>
                <w:rFonts w:ascii="Calibri" w:hAnsi="Calibri"/>
                <w:b/>
                <w:bCs/>
                <w:color w:val="000000"/>
                <w:sz w:val="24"/>
                <w:szCs w:val="24"/>
                <w:u w:val="single"/>
              </w:rPr>
              <w:t>-104</w:t>
            </w:r>
          </w:p>
        </w:tc>
        <w:tc>
          <w:tcPr>
            <w:tcW w:w="249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Calibri" w:hAnsi="Calibri"/>
                <w:b/>
                <w:bCs/>
                <w:color w:val="000000"/>
                <w:sz w:val="24"/>
                <w:szCs w:val="24"/>
              </w:rPr>
              <w:t> </w:t>
            </w:r>
          </w:p>
          <w:p w:rsidR="00DE0BFF" w:rsidRPr="00DE0BFF" w:rsidRDefault="00DE0BFF" w:rsidP="00DE0BFF">
            <w:pPr>
              <w:jc w:val="center"/>
              <w:rPr>
                <w:rFonts w:ascii="Times New Roman" w:hAnsi="Times New Roman"/>
                <w:color w:val="000000"/>
                <w:sz w:val="24"/>
                <w:szCs w:val="24"/>
              </w:rPr>
            </w:pPr>
            <w:r w:rsidRPr="00DE0BFF">
              <w:rPr>
                <w:rFonts w:ascii="Calibri" w:hAnsi="Calibri"/>
                <w:b/>
                <w:bCs/>
                <w:color w:val="000000"/>
                <w:sz w:val="24"/>
                <w:szCs w:val="24"/>
                <w:u w:val="single"/>
              </w:rPr>
              <w:t>-134</w:t>
            </w:r>
          </w:p>
        </w:tc>
        <w:tc>
          <w:tcPr>
            <w:tcW w:w="2494"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Calibri" w:hAnsi="Calibri"/>
                <w:b/>
                <w:bCs/>
                <w:color w:val="000000"/>
                <w:sz w:val="24"/>
                <w:szCs w:val="24"/>
              </w:rPr>
              <w:t> </w:t>
            </w:r>
          </w:p>
          <w:p w:rsidR="00DE0BFF" w:rsidRPr="00DE0BFF" w:rsidRDefault="00DE0BFF" w:rsidP="00DE0BFF">
            <w:pPr>
              <w:jc w:val="center"/>
              <w:rPr>
                <w:rFonts w:ascii="Times New Roman" w:hAnsi="Times New Roman"/>
                <w:color w:val="000000"/>
                <w:sz w:val="24"/>
                <w:szCs w:val="24"/>
              </w:rPr>
            </w:pPr>
            <w:r w:rsidRPr="00DE0BFF">
              <w:rPr>
                <w:rFonts w:ascii="Calibri" w:hAnsi="Calibri"/>
                <w:b/>
                <w:bCs/>
                <w:color w:val="000000"/>
                <w:sz w:val="24"/>
                <w:szCs w:val="24"/>
                <w:u w:val="single"/>
              </w:rPr>
              <w:t>-164</w:t>
            </w:r>
          </w:p>
        </w:tc>
      </w:tr>
      <w:tr w:rsidR="00DE0BFF" w:rsidRPr="00DE0BFF">
        <w:trPr>
          <w:trHeight w:val="828"/>
        </w:trPr>
        <w:tc>
          <w:tcPr>
            <w:tcW w:w="1870"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Times New Roman" w:hAnsi="Times New Roman"/>
                <w:b/>
                <w:bCs/>
                <w:color w:val="000000"/>
                <w:sz w:val="24"/>
                <w:szCs w:val="24"/>
                <w:u w:val="single"/>
              </w:rPr>
              <w:t> </w:t>
            </w:r>
          </w:p>
          <w:p w:rsidR="00DE0BFF" w:rsidRPr="00DE0BFF" w:rsidRDefault="00B2689B" w:rsidP="00DE0BFF">
            <w:pPr>
              <w:jc w:val="center"/>
              <w:rPr>
                <w:rFonts w:ascii="Times New Roman" w:hAnsi="Times New Roman"/>
                <w:color w:val="000000"/>
                <w:sz w:val="24"/>
                <w:szCs w:val="24"/>
              </w:rPr>
            </w:pPr>
            <w:r>
              <w:rPr>
                <w:rFonts w:cs="Arial"/>
                <w:b/>
                <w:bCs/>
                <w:color w:val="000000"/>
                <w:sz w:val="24"/>
                <w:szCs w:val="24"/>
                <w:u w:val="single"/>
              </w:rPr>
              <w:t xml:space="preserve">&gt;45’ to  </w:t>
            </w:r>
            <w:r w:rsidRPr="000E5EAF">
              <w:rPr>
                <w:rFonts w:cs="Arial"/>
                <w:b/>
                <w:bCs/>
                <w:color w:val="000000"/>
                <w:sz w:val="24"/>
                <w:szCs w:val="24"/>
                <w:highlight w:val="red"/>
                <w:u w:val="single"/>
              </w:rPr>
              <w:t>≤</w:t>
            </w:r>
            <w:r w:rsidR="00DE0BFF" w:rsidRPr="00DE0BFF">
              <w:rPr>
                <w:rFonts w:cs="Arial"/>
                <w:b/>
                <w:bCs/>
                <w:color w:val="000000"/>
                <w:sz w:val="24"/>
                <w:szCs w:val="24"/>
                <w:u w:val="single"/>
              </w:rPr>
              <w:t>50’</w:t>
            </w:r>
          </w:p>
        </w:tc>
        <w:tc>
          <w:tcPr>
            <w:tcW w:w="249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Calibri" w:hAnsi="Calibri"/>
                <w:b/>
                <w:bCs/>
                <w:color w:val="000000"/>
                <w:sz w:val="24"/>
                <w:szCs w:val="24"/>
              </w:rPr>
              <w:t> </w:t>
            </w:r>
          </w:p>
          <w:p w:rsidR="00DE0BFF" w:rsidRPr="00DE0BFF" w:rsidRDefault="00DE0BFF" w:rsidP="00DE0BFF">
            <w:pPr>
              <w:jc w:val="center"/>
              <w:rPr>
                <w:rFonts w:ascii="Times New Roman" w:hAnsi="Times New Roman"/>
                <w:color w:val="000000"/>
                <w:sz w:val="24"/>
                <w:szCs w:val="24"/>
              </w:rPr>
            </w:pPr>
            <w:r w:rsidRPr="00DE0BFF">
              <w:rPr>
                <w:rFonts w:ascii="Calibri" w:hAnsi="Calibri"/>
                <w:b/>
                <w:bCs/>
                <w:color w:val="000000"/>
                <w:sz w:val="24"/>
                <w:szCs w:val="24"/>
                <w:u w:val="single"/>
              </w:rPr>
              <w:t>-106</w:t>
            </w:r>
          </w:p>
        </w:tc>
        <w:tc>
          <w:tcPr>
            <w:tcW w:w="249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Calibri" w:hAnsi="Calibri"/>
                <w:b/>
                <w:bCs/>
                <w:color w:val="000000"/>
                <w:sz w:val="24"/>
                <w:szCs w:val="24"/>
              </w:rPr>
              <w:t> </w:t>
            </w:r>
          </w:p>
          <w:p w:rsidR="00DE0BFF" w:rsidRPr="00DE0BFF" w:rsidRDefault="00DE0BFF" w:rsidP="00DE0BFF">
            <w:pPr>
              <w:jc w:val="center"/>
              <w:rPr>
                <w:rFonts w:ascii="Times New Roman" w:hAnsi="Times New Roman"/>
                <w:color w:val="000000"/>
                <w:sz w:val="24"/>
                <w:szCs w:val="24"/>
              </w:rPr>
            </w:pPr>
            <w:r w:rsidRPr="00DE0BFF">
              <w:rPr>
                <w:rFonts w:ascii="Calibri" w:hAnsi="Calibri"/>
                <w:b/>
                <w:bCs/>
                <w:color w:val="000000"/>
                <w:sz w:val="24"/>
                <w:szCs w:val="24"/>
                <w:u w:val="single"/>
              </w:rPr>
              <w:t>-136</w:t>
            </w:r>
          </w:p>
        </w:tc>
        <w:tc>
          <w:tcPr>
            <w:tcW w:w="2494"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Calibri" w:hAnsi="Calibri"/>
                <w:b/>
                <w:bCs/>
                <w:color w:val="000000"/>
                <w:sz w:val="24"/>
                <w:szCs w:val="24"/>
              </w:rPr>
              <w:t> </w:t>
            </w:r>
          </w:p>
          <w:p w:rsidR="00DE0BFF" w:rsidRPr="00DE0BFF" w:rsidRDefault="00DE0BFF" w:rsidP="00DE0BFF">
            <w:pPr>
              <w:jc w:val="center"/>
              <w:rPr>
                <w:rFonts w:ascii="Times New Roman" w:hAnsi="Times New Roman"/>
                <w:color w:val="000000"/>
                <w:sz w:val="24"/>
                <w:szCs w:val="24"/>
              </w:rPr>
            </w:pPr>
            <w:r w:rsidRPr="00DE0BFF">
              <w:rPr>
                <w:rFonts w:ascii="Calibri" w:hAnsi="Calibri"/>
                <w:b/>
                <w:bCs/>
                <w:color w:val="000000"/>
                <w:sz w:val="24"/>
                <w:szCs w:val="24"/>
                <w:u w:val="single"/>
              </w:rPr>
              <w:t>-167</w:t>
            </w:r>
          </w:p>
        </w:tc>
      </w:tr>
      <w:tr w:rsidR="00DE0BFF" w:rsidRPr="00DE0BFF">
        <w:trPr>
          <w:trHeight w:val="828"/>
        </w:trPr>
        <w:tc>
          <w:tcPr>
            <w:tcW w:w="1870"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Times New Roman" w:hAnsi="Times New Roman"/>
                <w:b/>
                <w:bCs/>
                <w:color w:val="000000"/>
                <w:sz w:val="24"/>
                <w:szCs w:val="24"/>
                <w:u w:val="single"/>
              </w:rPr>
              <w:t> </w:t>
            </w:r>
          </w:p>
          <w:p w:rsidR="00DE0BFF" w:rsidRPr="00DE0BFF" w:rsidRDefault="00B2689B" w:rsidP="00DE0BFF">
            <w:pPr>
              <w:jc w:val="center"/>
              <w:rPr>
                <w:rFonts w:ascii="Times New Roman" w:hAnsi="Times New Roman"/>
                <w:color w:val="000000"/>
                <w:sz w:val="24"/>
                <w:szCs w:val="24"/>
              </w:rPr>
            </w:pPr>
            <w:r>
              <w:rPr>
                <w:rFonts w:cs="Arial"/>
                <w:b/>
                <w:bCs/>
                <w:color w:val="000000"/>
                <w:sz w:val="24"/>
                <w:szCs w:val="24"/>
                <w:u w:val="single"/>
              </w:rPr>
              <w:t xml:space="preserve">&gt;50’ to  </w:t>
            </w:r>
            <w:r w:rsidRPr="000E5EAF">
              <w:rPr>
                <w:rFonts w:cs="Arial"/>
                <w:b/>
                <w:bCs/>
                <w:color w:val="000000"/>
                <w:sz w:val="24"/>
                <w:szCs w:val="24"/>
                <w:highlight w:val="red"/>
                <w:u w:val="single"/>
              </w:rPr>
              <w:t>≤</w:t>
            </w:r>
            <w:r w:rsidR="00DE0BFF" w:rsidRPr="00DE0BFF">
              <w:rPr>
                <w:rFonts w:cs="Arial"/>
                <w:b/>
                <w:bCs/>
                <w:color w:val="000000"/>
                <w:sz w:val="24"/>
                <w:szCs w:val="24"/>
                <w:u w:val="single"/>
              </w:rPr>
              <w:t>55’</w:t>
            </w:r>
          </w:p>
        </w:tc>
        <w:tc>
          <w:tcPr>
            <w:tcW w:w="249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Calibri" w:hAnsi="Calibri"/>
                <w:b/>
                <w:bCs/>
                <w:color w:val="000000"/>
                <w:sz w:val="24"/>
                <w:szCs w:val="24"/>
              </w:rPr>
              <w:t> </w:t>
            </w:r>
          </w:p>
          <w:p w:rsidR="00DE0BFF" w:rsidRPr="00DE0BFF" w:rsidRDefault="00DE0BFF" w:rsidP="00DE0BFF">
            <w:pPr>
              <w:jc w:val="center"/>
              <w:rPr>
                <w:rFonts w:ascii="Times New Roman" w:hAnsi="Times New Roman"/>
                <w:color w:val="000000"/>
                <w:sz w:val="24"/>
                <w:szCs w:val="24"/>
              </w:rPr>
            </w:pPr>
            <w:r w:rsidRPr="00DE0BFF">
              <w:rPr>
                <w:rFonts w:ascii="Calibri" w:hAnsi="Calibri"/>
                <w:b/>
                <w:bCs/>
                <w:color w:val="000000"/>
                <w:sz w:val="24"/>
                <w:szCs w:val="24"/>
                <w:u w:val="single"/>
              </w:rPr>
              <w:t>-107</w:t>
            </w:r>
          </w:p>
        </w:tc>
        <w:tc>
          <w:tcPr>
            <w:tcW w:w="249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Calibri" w:hAnsi="Calibri"/>
                <w:b/>
                <w:bCs/>
                <w:color w:val="000000"/>
                <w:sz w:val="24"/>
                <w:szCs w:val="24"/>
              </w:rPr>
              <w:t> </w:t>
            </w:r>
          </w:p>
          <w:p w:rsidR="00DE0BFF" w:rsidRPr="00DE0BFF" w:rsidRDefault="00DE0BFF" w:rsidP="00DE0BFF">
            <w:pPr>
              <w:jc w:val="center"/>
              <w:rPr>
                <w:rFonts w:ascii="Times New Roman" w:hAnsi="Times New Roman"/>
                <w:color w:val="000000"/>
                <w:sz w:val="24"/>
                <w:szCs w:val="24"/>
              </w:rPr>
            </w:pPr>
            <w:r w:rsidRPr="00DE0BFF">
              <w:rPr>
                <w:rFonts w:ascii="Calibri" w:hAnsi="Calibri"/>
                <w:b/>
                <w:bCs/>
                <w:color w:val="000000"/>
                <w:sz w:val="24"/>
                <w:szCs w:val="24"/>
                <w:u w:val="single"/>
              </w:rPr>
              <w:t>-138</w:t>
            </w:r>
          </w:p>
        </w:tc>
        <w:tc>
          <w:tcPr>
            <w:tcW w:w="2494"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Calibri" w:hAnsi="Calibri"/>
                <w:b/>
                <w:bCs/>
                <w:color w:val="000000"/>
                <w:sz w:val="24"/>
                <w:szCs w:val="24"/>
              </w:rPr>
              <w:t> </w:t>
            </w:r>
          </w:p>
          <w:p w:rsidR="00DE0BFF" w:rsidRPr="00DE0BFF" w:rsidRDefault="00DE0BFF" w:rsidP="00DE0BFF">
            <w:pPr>
              <w:jc w:val="center"/>
              <w:rPr>
                <w:rFonts w:ascii="Times New Roman" w:hAnsi="Times New Roman"/>
                <w:color w:val="000000"/>
                <w:sz w:val="24"/>
                <w:szCs w:val="24"/>
              </w:rPr>
            </w:pPr>
            <w:r w:rsidRPr="00DE0BFF">
              <w:rPr>
                <w:rFonts w:ascii="Calibri" w:hAnsi="Calibri"/>
                <w:b/>
                <w:bCs/>
                <w:color w:val="000000"/>
                <w:sz w:val="24"/>
                <w:szCs w:val="24"/>
                <w:u w:val="single"/>
              </w:rPr>
              <w:t>-169</w:t>
            </w:r>
          </w:p>
        </w:tc>
      </w:tr>
      <w:tr w:rsidR="00DE0BFF" w:rsidRPr="00DE0BFF">
        <w:trPr>
          <w:trHeight w:val="828"/>
        </w:trPr>
        <w:tc>
          <w:tcPr>
            <w:tcW w:w="1870"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Times New Roman" w:hAnsi="Times New Roman"/>
                <w:b/>
                <w:bCs/>
                <w:color w:val="000000"/>
                <w:sz w:val="24"/>
                <w:szCs w:val="24"/>
                <w:u w:val="single"/>
              </w:rPr>
              <w:t> </w:t>
            </w:r>
          </w:p>
          <w:p w:rsidR="00DE0BFF" w:rsidRPr="00DE0BFF" w:rsidRDefault="00B2689B" w:rsidP="00DE0BFF">
            <w:pPr>
              <w:jc w:val="center"/>
              <w:rPr>
                <w:rFonts w:ascii="Times New Roman" w:hAnsi="Times New Roman"/>
                <w:color w:val="000000"/>
                <w:sz w:val="24"/>
                <w:szCs w:val="24"/>
              </w:rPr>
            </w:pPr>
            <w:r>
              <w:rPr>
                <w:rFonts w:cs="Arial"/>
                <w:b/>
                <w:bCs/>
                <w:color w:val="000000"/>
                <w:sz w:val="24"/>
                <w:szCs w:val="24"/>
                <w:u w:val="single"/>
              </w:rPr>
              <w:t xml:space="preserve">&gt;55’ to  </w:t>
            </w:r>
            <w:r w:rsidRPr="000E5EAF">
              <w:rPr>
                <w:rFonts w:cs="Arial"/>
                <w:b/>
                <w:bCs/>
                <w:color w:val="000000"/>
                <w:sz w:val="24"/>
                <w:szCs w:val="24"/>
                <w:highlight w:val="red"/>
                <w:u w:val="single"/>
              </w:rPr>
              <w:t>≤</w:t>
            </w:r>
            <w:r w:rsidR="00DE0BFF" w:rsidRPr="00DE0BFF">
              <w:rPr>
                <w:rFonts w:cs="Arial"/>
                <w:b/>
                <w:bCs/>
                <w:color w:val="000000"/>
                <w:sz w:val="24"/>
                <w:szCs w:val="24"/>
                <w:u w:val="single"/>
              </w:rPr>
              <w:t>60’</w:t>
            </w:r>
          </w:p>
        </w:tc>
        <w:tc>
          <w:tcPr>
            <w:tcW w:w="249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Calibri" w:hAnsi="Calibri"/>
                <w:b/>
                <w:bCs/>
                <w:color w:val="000000"/>
                <w:sz w:val="24"/>
                <w:szCs w:val="24"/>
              </w:rPr>
              <w:t> </w:t>
            </w:r>
          </w:p>
          <w:p w:rsidR="00DE0BFF" w:rsidRPr="00DE0BFF" w:rsidRDefault="00DE0BFF" w:rsidP="00DE0BFF">
            <w:pPr>
              <w:jc w:val="center"/>
              <w:rPr>
                <w:rFonts w:ascii="Times New Roman" w:hAnsi="Times New Roman"/>
                <w:color w:val="000000"/>
                <w:sz w:val="24"/>
                <w:szCs w:val="24"/>
              </w:rPr>
            </w:pPr>
            <w:r w:rsidRPr="00DE0BFF">
              <w:rPr>
                <w:rFonts w:ascii="Calibri" w:hAnsi="Calibri"/>
                <w:b/>
                <w:bCs/>
                <w:color w:val="000000"/>
                <w:sz w:val="24"/>
                <w:szCs w:val="24"/>
                <w:u w:val="single"/>
              </w:rPr>
              <w:t>-109</w:t>
            </w:r>
          </w:p>
        </w:tc>
        <w:tc>
          <w:tcPr>
            <w:tcW w:w="249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Calibri" w:hAnsi="Calibri"/>
                <w:b/>
                <w:bCs/>
                <w:color w:val="000000"/>
                <w:sz w:val="24"/>
                <w:szCs w:val="24"/>
              </w:rPr>
              <w:t> </w:t>
            </w:r>
          </w:p>
          <w:p w:rsidR="00DE0BFF" w:rsidRPr="00DE0BFF" w:rsidRDefault="00DE0BFF" w:rsidP="00DE0BFF">
            <w:pPr>
              <w:jc w:val="center"/>
              <w:rPr>
                <w:rFonts w:ascii="Times New Roman" w:hAnsi="Times New Roman"/>
                <w:color w:val="000000"/>
                <w:sz w:val="24"/>
                <w:szCs w:val="24"/>
              </w:rPr>
            </w:pPr>
            <w:r w:rsidRPr="00DE0BFF">
              <w:rPr>
                <w:rFonts w:ascii="Calibri" w:hAnsi="Calibri"/>
                <w:b/>
                <w:bCs/>
                <w:color w:val="000000"/>
                <w:sz w:val="24"/>
                <w:szCs w:val="24"/>
                <w:u w:val="single"/>
              </w:rPr>
              <w:t>-140</w:t>
            </w:r>
          </w:p>
        </w:tc>
        <w:tc>
          <w:tcPr>
            <w:tcW w:w="2494"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Calibri" w:hAnsi="Calibri"/>
                <w:b/>
                <w:bCs/>
                <w:color w:val="000000"/>
                <w:sz w:val="24"/>
                <w:szCs w:val="24"/>
              </w:rPr>
              <w:t> </w:t>
            </w:r>
          </w:p>
          <w:p w:rsidR="00DE0BFF" w:rsidRPr="00DE0BFF" w:rsidRDefault="00DE0BFF" w:rsidP="00DE0BFF">
            <w:pPr>
              <w:jc w:val="center"/>
              <w:rPr>
                <w:rFonts w:ascii="Times New Roman" w:hAnsi="Times New Roman"/>
                <w:color w:val="000000"/>
                <w:sz w:val="24"/>
                <w:szCs w:val="24"/>
              </w:rPr>
            </w:pPr>
            <w:r w:rsidRPr="00DE0BFF">
              <w:rPr>
                <w:rFonts w:ascii="Calibri" w:hAnsi="Calibri"/>
                <w:b/>
                <w:bCs/>
                <w:color w:val="000000"/>
                <w:sz w:val="24"/>
                <w:szCs w:val="24"/>
                <w:u w:val="single"/>
              </w:rPr>
              <w:t>-172</w:t>
            </w:r>
          </w:p>
        </w:tc>
      </w:tr>
    </w:tbl>
    <w:p w:rsidR="00DE0BFF" w:rsidRPr="00DE0BFF" w:rsidRDefault="00DE0BFF" w:rsidP="00DE0BFF">
      <w:pPr>
        <w:spacing w:after="200"/>
        <w:rPr>
          <w:rFonts w:ascii="Times New Roman" w:hAnsi="Times New Roman"/>
          <w:color w:val="000000"/>
          <w:sz w:val="24"/>
          <w:szCs w:val="24"/>
        </w:rPr>
      </w:pPr>
      <w:r w:rsidRPr="00DE0BFF">
        <w:rPr>
          <w:rFonts w:ascii="Calibri" w:hAnsi="Calibri"/>
          <w:color w:val="000000"/>
          <w:sz w:val="24"/>
          <w:szCs w:val="24"/>
        </w:rPr>
        <w:t> </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70"/>
        <w:gridCol w:w="1870"/>
        <w:gridCol w:w="1870"/>
        <w:gridCol w:w="1870"/>
        <w:gridCol w:w="1870"/>
      </w:tblGrid>
      <w:tr w:rsidR="00DE0BFF" w:rsidRPr="00DE0BFF">
        <w:tc>
          <w:tcPr>
            <w:tcW w:w="9350" w:type="dxa"/>
            <w:gridSpan w:val="5"/>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cs="Arial"/>
                <w:b/>
                <w:bCs/>
                <w:color w:val="000000"/>
                <w:sz w:val="24"/>
                <w:szCs w:val="24"/>
                <w:u w:val="single"/>
              </w:rPr>
              <w:t xml:space="preserve">TABLE 12 — Hip Roofs </w:t>
            </w:r>
          </w:p>
          <w:p w:rsidR="00DE0BFF" w:rsidRPr="00DE0BFF" w:rsidRDefault="00DE0BFF" w:rsidP="00DE0BFF">
            <w:pPr>
              <w:jc w:val="center"/>
              <w:rPr>
                <w:rFonts w:ascii="Times New Roman" w:hAnsi="Times New Roman"/>
                <w:color w:val="000000"/>
                <w:sz w:val="24"/>
                <w:szCs w:val="24"/>
              </w:rPr>
            </w:pPr>
            <w:r w:rsidRPr="00DE0BFF">
              <w:rPr>
                <w:rFonts w:ascii="Times New Roman" w:hAnsi="Times New Roman"/>
                <w:b/>
                <w:bCs/>
                <w:color w:val="000000"/>
                <w:sz w:val="24"/>
                <w:szCs w:val="24"/>
              </w:rPr>
              <w:t> </w:t>
            </w:r>
          </w:p>
          <w:p w:rsidR="00DE0BFF" w:rsidRPr="00DE0BFF" w:rsidRDefault="00DE0BFF" w:rsidP="00DE0BFF">
            <w:pPr>
              <w:jc w:val="center"/>
              <w:rPr>
                <w:rFonts w:ascii="Times New Roman" w:hAnsi="Times New Roman"/>
                <w:color w:val="000000"/>
                <w:sz w:val="24"/>
                <w:szCs w:val="24"/>
              </w:rPr>
            </w:pPr>
            <w:r w:rsidRPr="00DE0BFF">
              <w:rPr>
                <w:rFonts w:cs="Arial"/>
                <w:b/>
                <w:bCs/>
                <w:color w:val="000000"/>
                <w:sz w:val="24"/>
                <w:szCs w:val="24"/>
                <w:u w:val="single"/>
              </w:rPr>
              <w:t>MINIMUM ASD DESIGN WIND UPLIFT PRESSURES IN PSF</w:t>
            </w:r>
          </w:p>
          <w:p w:rsidR="00DE0BFF" w:rsidRPr="00DE0BFF" w:rsidRDefault="00B2689B" w:rsidP="00DE0BFF">
            <w:pPr>
              <w:jc w:val="center"/>
              <w:rPr>
                <w:rFonts w:ascii="Times New Roman" w:hAnsi="Times New Roman"/>
                <w:color w:val="000000"/>
                <w:sz w:val="24"/>
                <w:szCs w:val="24"/>
              </w:rPr>
            </w:pPr>
            <w:r>
              <w:rPr>
                <w:rFonts w:cs="Arial"/>
                <w:b/>
                <w:bCs/>
                <w:color w:val="000000"/>
                <w:sz w:val="24"/>
                <w:szCs w:val="24"/>
                <w:u w:val="single"/>
              </w:rPr>
              <w:t xml:space="preserve"> FOR ROOF SLOPE - &gt;6:12 to  </w:t>
            </w:r>
            <w:r w:rsidRPr="000E5EAF">
              <w:rPr>
                <w:rFonts w:cs="Arial"/>
                <w:b/>
                <w:bCs/>
                <w:color w:val="000000"/>
                <w:sz w:val="24"/>
                <w:szCs w:val="24"/>
                <w:highlight w:val="red"/>
                <w:u w:val="single"/>
              </w:rPr>
              <w:t>≤</w:t>
            </w:r>
            <w:r w:rsidR="00DE0BFF" w:rsidRPr="00DE0BFF">
              <w:rPr>
                <w:rFonts w:cs="Arial"/>
                <w:b/>
                <w:bCs/>
                <w:color w:val="000000"/>
                <w:sz w:val="24"/>
                <w:szCs w:val="24"/>
                <w:u w:val="single"/>
              </w:rPr>
              <w:t>12:12</w:t>
            </w:r>
          </w:p>
          <w:p w:rsidR="00DE0BFF" w:rsidRPr="00DE0BFF" w:rsidRDefault="00DE0BFF" w:rsidP="00DE0BFF">
            <w:pPr>
              <w:jc w:val="center"/>
              <w:rPr>
                <w:rFonts w:ascii="Times New Roman" w:hAnsi="Times New Roman"/>
                <w:color w:val="000000"/>
                <w:sz w:val="24"/>
                <w:szCs w:val="24"/>
              </w:rPr>
            </w:pPr>
            <w:r w:rsidRPr="00DE0BFF">
              <w:rPr>
                <w:rFonts w:cs="Arial"/>
                <w:b/>
                <w:bCs/>
                <w:color w:val="000000"/>
                <w:sz w:val="24"/>
                <w:szCs w:val="24"/>
                <w:u w:val="single"/>
              </w:rPr>
              <w:t>RISK CATEGORY II EXPOSURE CATEGORY“D”</w:t>
            </w:r>
            <w:r w:rsidRPr="00DE0BFF">
              <w:rPr>
                <w:rFonts w:cs="Arial"/>
                <w:b/>
                <w:bCs/>
                <w:color w:val="000000"/>
                <w:sz w:val="20"/>
                <w:u w:val="single"/>
                <w:vertAlign w:val="superscript"/>
              </w:rPr>
              <w:t>1, 2</w:t>
            </w:r>
          </w:p>
          <w:p w:rsidR="00DE0BFF" w:rsidRPr="00DE0BFF" w:rsidRDefault="00DE0BFF" w:rsidP="00DE0BFF">
            <w:pPr>
              <w:jc w:val="center"/>
              <w:rPr>
                <w:rFonts w:ascii="Times New Roman" w:hAnsi="Times New Roman"/>
                <w:color w:val="000000"/>
                <w:sz w:val="24"/>
                <w:szCs w:val="24"/>
              </w:rPr>
            </w:pPr>
            <w:r w:rsidRPr="00DE0BFF">
              <w:rPr>
                <w:rFonts w:ascii="Times New Roman" w:hAnsi="Times New Roman"/>
                <w:b/>
                <w:bCs/>
                <w:color w:val="000000"/>
                <w:sz w:val="24"/>
                <w:szCs w:val="24"/>
                <w:u w:val="single"/>
              </w:rPr>
              <w:t> </w:t>
            </w:r>
          </w:p>
          <w:p w:rsidR="00DE0BFF" w:rsidRPr="00DE0BFF" w:rsidRDefault="00DE0BFF" w:rsidP="00DE0BFF">
            <w:pPr>
              <w:jc w:val="center"/>
              <w:rPr>
                <w:rFonts w:ascii="Times New Roman" w:hAnsi="Times New Roman"/>
                <w:color w:val="000000"/>
                <w:sz w:val="24"/>
                <w:szCs w:val="24"/>
              </w:rPr>
            </w:pPr>
            <w:r w:rsidRPr="00DE0BFF">
              <w:rPr>
                <w:rFonts w:ascii="Times New Roman" w:hAnsi="Times New Roman"/>
                <w:b/>
                <w:bCs/>
                <w:color w:val="000000"/>
                <w:sz w:val="24"/>
                <w:szCs w:val="24"/>
              </w:rPr>
              <w:t> </w:t>
            </w:r>
            <w:r w:rsidRPr="00DE0BFF">
              <w:rPr>
                <w:rFonts w:cs="Arial"/>
                <w:b/>
                <w:bCs/>
                <w:color w:val="000000"/>
                <w:sz w:val="24"/>
                <w:szCs w:val="24"/>
                <w:u w:val="single"/>
              </w:rPr>
              <w:t>(Overhang)</w:t>
            </w:r>
          </w:p>
          <w:p w:rsidR="00DE0BFF" w:rsidRPr="00DE0BFF" w:rsidRDefault="00DE0BFF" w:rsidP="00DE0BFF">
            <w:pPr>
              <w:jc w:val="center"/>
              <w:rPr>
                <w:rFonts w:ascii="Times New Roman" w:hAnsi="Times New Roman"/>
                <w:color w:val="000000"/>
                <w:sz w:val="24"/>
                <w:szCs w:val="24"/>
              </w:rPr>
            </w:pPr>
            <w:r w:rsidRPr="00DE0BFF">
              <w:rPr>
                <w:rFonts w:ascii="Times New Roman" w:hAnsi="Times New Roman"/>
                <w:b/>
                <w:bCs/>
                <w:color w:val="000000"/>
                <w:sz w:val="24"/>
                <w:szCs w:val="24"/>
              </w:rPr>
              <w:t> </w:t>
            </w:r>
          </w:p>
        </w:tc>
      </w:tr>
      <w:tr w:rsidR="00DE0BFF" w:rsidRPr="00DE0BFF">
        <w:tc>
          <w:tcPr>
            <w:tcW w:w="1870" w:type="dxa"/>
            <w:vMerge w:val="restar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Times New Roman" w:hAnsi="Times New Roman"/>
                <w:b/>
                <w:bCs/>
                <w:color w:val="000000"/>
                <w:sz w:val="24"/>
                <w:szCs w:val="24"/>
                <w:u w:val="single"/>
              </w:rPr>
              <w:t> </w:t>
            </w:r>
          </w:p>
          <w:p w:rsidR="00DE0BFF" w:rsidRPr="00DE0BFF" w:rsidRDefault="00DE0BFF" w:rsidP="00DE0BFF">
            <w:pPr>
              <w:jc w:val="center"/>
              <w:rPr>
                <w:rFonts w:ascii="Times New Roman" w:hAnsi="Times New Roman"/>
                <w:color w:val="000000"/>
                <w:sz w:val="24"/>
                <w:szCs w:val="24"/>
              </w:rPr>
            </w:pPr>
            <w:r w:rsidRPr="00DE0BFF">
              <w:rPr>
                <w:rFonts w:ascii="Times New Roman" w:hAnsi="Times New Roman"/>
                <w:b/>
                <w:bCs/>
                <w:color w:val="000000"/>
                <w:sz w:val="24"/>
                <w:szCs w:val="24"/>
                <w:u w:val="single"/>
              </w:rPr>
              <w:t> </w:t>
            </w:r>
          </w:p>
          <w:p w:rsidR="00DE0BFF" w:rsidRPr="00DE0BFF" w:rsidRDefault="00DE0BFF" w:rsidP="00DE0BFF">
            <w:pPr>
              <w:jc w:val="center"/>
              <w:rPr>
                <w:rFonts w:ascii="Times New Roman" w:hAnsi="Times New Roman"/>
                <w:color w:val="000000"/>
                <w:sz w:val="24"/>
                <w:szCs w:val="24"/>
              </w:rPr>
            </w:pPr>
            <w:r w:rsidRPr="00DE0BFF">
              <w:rPr>
                <w:rFonts w:ascii="Times New Roman" w:hAnsi="Times New Roman"/>
                <w:b/>
                <w:bCs/>
                <w:color w:val="000000"/>
                <w:sz w:val="24"/>
                <w:szCs w:val="24"/>
                <w:u w:val="single"/>
              </w:rPr>
              <w:t> </w:t>
            </w:r>
          </w:p>
          <w:p w:rsidR="00DE0BFF" w:rsidRPr="00DE0BFF" w:rsidRDefault="00DE0BFF" w:rsidP="00DE0BFF">
            <w:pPr>
              <w:jc w:val="center"/>
              <w:rPr>
                <w:rFonts w:ascii="Times New Roman" w:hAnsi="Times New Roman"/>
                <w:color w:val="000000"/>
                <w:sz w:val="24"/>
                <w:szCs w:val="24"/>
              </w:rPr>
            </w:pPr>
            <w:r w:rsidRPr="00DE0BFF">
              <w:rPr>
                <w:rFonts w:ascii="Times New Roman" w:hAnsi="Times New Roman"/>
                <w:b/>
                <w:bCs/>
                <w:color w:val="000000"/>
                <w:sz w:val="24"/>
                <w:szCs w:val="24"/>
                <w:u w:val="single"/>
              </w:rPr>
              <w:lastRenderedPageBreak/>
              <w:t> </w:t>
            </w:r>
          </w:p>
          <w:p w:rsidR="00DE0BFF" w:rsidRPr="00DE0BFF" w:rsidRDefault="00DE0BFF" w:rsidP="00DE0BFF">
            <w:pPr>
              <w:rPr>
                <w:rFonts w:ascii="Times New Roman" w:hAnsi="Times New Roman"/>
                <w:color w:val="000000"/>
                <w:sz w:val="24"/>
                <w:szCs w:val="24"/>
              </w:rPr>
            </w:pPr>
            <w:r w:rsidRPr="00DE0BFF">
              <w:rPr>
                <w:rFonts w:ascii="Times New Roman" w:hAnsi="Times New Roman"/>
                <w:b/>
                <w:bCs/>
                <w:color w:val="000000"/>
                <w:sz w:val="24"/>
                <w:szCs w:val="24"/>
                <w:u w:val="single"/>
              </w:rPr>
              <w:t> </w:t>
            </w:r>
          </w:p>
          <w:p w:rsidR="00DE0BFF" w:rsidRPr="00DE0BFF" w:rsidRDefault="00DE0BFF" w:rsidP="00DE0BFF">
            <w:pPr>
              <w:jc w:val="center"/>
              <w:rPr>
                <w:rFonts w:ascii="Times New Roman" w:hAnsi="Times New Roman"/>
                <w:color w:val="000000"/>
                <w:sz w:val="24"/>
                <w:szCs w:val="24"/>
              </w:rPr>
            </w:pPr>
            <w:r w:rsidRPr="00DE0BFF">
              <w:rPr>
                <w:rFonts w:cs="Arial"/>
                <w:b/>
                <w:bCs/>
                <w:color w:val="000000"/>
                <w:sz w:val="24"/>
                <w:szCs w:val="24"/>
                <w:u w:val="single"/>
              </w:rPr>
              <w:t>Roof Mean Height</w:t>
            </w:r>
          </w:p>
          <w:p w:rsidR="00DE0BFF" w:rsidRPr="00DE0BFF" w:rsidRDefault="00DE0BFF" w:rsidP="00DE0BFF">
            <w:pPr>
              <w:jc w:val="center"/>
              <w:rPr>
                <w:rFonts w:ascii="Times New Roman" w:hAnsi="Times New Roman"/>
                <w:color w:val="000000"/>
                <w:sz w:val="24"/>
                <w:szCs w:val="24"/>
              </w:rPr>
            </w:pPr>
            <w:r w:rsidRPr="00DE0BFF">
              <w:rPr>
                <w:rFonts w:ascii="Times New Roman" w:hAnsi="Times New Roman"/>
                <w:b/>
                <w:bCs/>
                <w:color w:val="000000"/>
                <w:sz w:val="24"/>
                <w:szCs w:val="24"/>
                <w:u w:val="single"/>
              </w:rPr>
              <w:t> </w:t>
            </w:r>
          </w:p>
        </w:tc>
        <w:tc>
          <w:tcPr>
            <w:tcW w:w="7480" w:type="dxa"/>
            <w:gridSpan w:val="4"/>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Times New Roman" w:hAnsi="Times New Roman"/>
                <w:b/>
                <w:bCs/>
                <w:color w:val="000000"/>
                <w:sz w:val="24"/>
                <w:szCs w:val="24"/>
                <w:u w:val="single"/>
              </w:rPr>
              <w:lastRenderedPageBreak/>
              <w:t> </w:t>
            </w:r>
          </w:p>
          <w:p w:rsidR="00DE0BFF" w:rsidRPr="00DE0BFF" w:rsidRDefault="00DE0BFF" w:rsidP="00DE0BFF">
            <w:pPr>
              <w:jc w:val="center"/>
              <w:rPr>
                <w:rFonts w:ascii="Times New Roman" w:hAnsi="Times New Roman"/>
                <w:color w:val="000000"/>
                <w:sz w:val="24"/>
                <w:szCs w:val="24"/>
              </w:rPr>
            </w:pPr>
            <w:r w:rsidRPr="00DE0BFF">
              <w:rPr>
                <w:rFonts w:cs="Arial"/>
                <w:b/>
                <w:bCs/>
                <w:color w:val="000000"/>
                <w:sz w:val="24"/>
                <w:szCs w:val="24"/>
                <w:u w:val="single"/>
              </w:rPr>
              <w:t>Roof Pressure Zones</w:t>
            </w:r>
          </w:p>
          <w:p w:rsidR="00DE0BFF" w:rsidRPr="00DE0BFF" w:rsidRDefault="00DE0BFF" w:rsidP="00DE0BFF">
            <w:pPr>
              <w:jc w:val="center"/>
              <w:rPr>
                <w:rFonts w:ascii="Times New Roman" w:hAnsi="Times New Roman"/>
                <w:color w:val="000000"/>
                <w:sz w:val="24"/>
                <w:szCs w:val="24"/>
              </w:rPr>
            </w:pPr>
            <w:r w:rsidRPr="00DE0BFF">
              <w:rPr>
                <w:rFonts w:ascii="Times New Roman" w:hAnsi="Times New Roman"/>
                <w:b/>
                <w:bCs/>
                <w:color w:val="000000"/>
                <w:sz w:val="24"/>
                <w:szCs w:val="24"/>
                <w:u w:val="single"/>
              </w:rPr>
              <w:t> </w:t>
            </w:r>
          </w:p>
        </w:tc>
      </w:tr>
      <w:tr w:rsidR="00DE0BFF" w:rsidRPr="00DE0BFF">
        <w:trPr>
          <w:trHeight w:val="1666"/>
        </w:trPr>
        <w:tc>
          <w:tcPr>
            <w:tcW w:w="0" w:type="auto"/>
            <w:vMerge/>
            <w:tcBorders>
              <w:top w:val="nil"/>
              <w:left w:val="single" w:sz="8" w:space="0" w:color="auto"/>
              <w:bottom w:val="single" w:sz="8" w:space="0" w:color="auto"/>
              <w:right w:val="single" w:sz="8" w:space="0" w:color="auto"/>
            </w:tcBorders>
            <w:vAlign w:val="center"/>
            <w:hideMark/>
          </w:tcPr>
          <w:p w:rsidR="00DE0BFF" w:rsidRPr="00DE0BFF" w:rsidRDefault="00DE0BFF" w:rsidP="00DE0BFF">
            <w:pPr>
              <w:rPr>
                <w:rFonts w:ascii="Times New Roman" w:hAnsi="Times New Roman"/>
                <w:color w:val="000000"/>
                <w:sz w:val="24"/>
                <w:szCs w:val="24"/>
              </w:rPr>
            </w:pPr>
          </w:p>
        </w:tc>
        <w:tc>
          <w:tcPr>
            <w:tcW w:w="187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Times New Roman" w:hAnsi="Times New Roman"/>
                <w:b/>
                <w:bCs/>
                <w:color w:val="000000"/>
                <w:sz w:val="24"/>
                <w:szCs w:val="24"/>
                <w:u w:val="single"/>
              </w:rPr>
              <w:t> </w:t>
            </w:r>
          </w:p>
          <w:p w:rsidR="00DE0BFF" w:rsidRPr="00DE0BFF" w:rsidRDefault="00DE0BFF" w:rsidP="00DE0BFF">
            <w:pPr>
              <w:jc w:val="center"/>
              <w:rPr>
                <w:rFonts w:ascii="Times New Roman" w:hAnsi="Times New Roman"/>
                <w:color w:val="000000"/>
                <w:sz w:val="24"/>
                <w:szCs w:val="24"/>
              </w:rPr>
            </w:pPr>
            <w:r w:rsidRPr="00DE0BFF">
              <w:rPr>
                <w:rFonts w:ascii="Times New Roman" w:hAnsi="Times New Roman"/>
                <w:b/>
                <w:bCs/>
                <w:color w:val="000000"/>
                <w:sz w:val="24"/>
                <w:szCs w:val="24"/>
                <w:u w:val="single"/>
              </w:rPr>
              <w:t> </w:t>
            </w:r>
          </w:p>
          <w:p w:rsidR="00DE0BFF" w:rsidRPr="00DE0BFF" w:rsidRDefault="00DE0BFF" w:rsidP="00DE0BFF">
            <w:pPr>
              <w:jc w:val="center"/>
              <w:rPr>
                <w:rFonts w:ascii="Times New Roman" w:hAnsi="Times New Roman"/>
                <w:color w:val="000000"/>
                <w:sz w:val="24"/>
                <w:szCs w:val="24"/>
              </w:rPr>
            </w:pPr>
            <w:r w:rsidRPr="00DE0BFF">
              <w:rPr>
                <w:rFonts w:cs="Arial"/>
                <w:b/>
                <w:bCs/>
                <w:color w:val="000000"/>
                <w:sz w:val="24"/>
                <w:szCs w:val="24"/>
                <w:u w:val="single"/>
              </w:rPr>
              <w:t xml:space="preserve">1 </w:t>
            </w:r>
          </w:p>
        </w:tc>
        <w:tc>
          <w:tcPr>
            <w:tcW w:w="187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Times New Roman" w:hAnsi="Times New Roman"/>
                <w:b/>
                <w:bCs/>
                <w:color w:val="000000"/>
                <w:sz w:val="24"/>
                <w:szCs w:val="24"/>
                <w:u w:val="single"/>
              </w:rPr>
              <w:t> </w:t>
            </w:r>
          </w:p>
          <w:p w:rsidR="00DE0BFF" w:rsidRPr="00DE0BFF" w:rsidRDefault="00DE0BFF" w:rsidP="00DE0BFF">
            <w:pPr>
              <w:jc w:val="center"/>
              <w:rPr>
                <w:rFonts w:ascii="Times New Roman" w:hAnsi="Times New Roman"/>
                <w:color w:val="000000"/>
                <w:sz w:val="24"/>
                <w:szCs w:val="24"/>
              </w:rPr>
            </w:pPr>
            <w:r w:rsidRPr="00DE0BFF">
              <w:rPr>
                <w:rFonts w:ascii="Times New Roman" w:hAnsi="Times New Roman"/>
                <w:b/>
                <w:bCs/>
                <w:color w:val="000000"/>
                <w:sz w:val="24"/>
                <w:szCs w:val="24"/>
                <w:u w:val="single"/>
              </w:rPr>
              <w:t> </w:t>
            </w:r>
          </w:p>
          <w:p w:rsidR="00DE0BFF" w:rsidRPr="00DE0BFF" w:rsidRDefault="00DE0BFF" w:rsidP="00DE0BFF">
            <w:pPr>
              <w:jc w:val="center"/>
              <w:rPr>
                <w:rFonts w:ascii="Times New Roman" w:hAnsi="Times New Roman"/>
                <w:color w:val="000000"/>
                <w:sz w:val="24"/>
                <w:szCs w:val="24"/>
              </w:rPr>
            </w:pPr>
            <w:r w:rsidRPr="00DE0BFF">
              <w:rPr>
                <w:rFonts w:cs="Arial"/>
                <w:b/>
                <w:bCs/>
                <w:color w:val="000000"/>
                <w:sz w:val="24"/>
                <w:szCs w:val="24"/>
                <w:u w:val="single"/>
              </w:rPr>
              <w:t>2e</w:t>
            </w:r>
          </w:p>
        </w:tc>
        <w:tc>
          <w:tcPr>
            <w:tcW w:w="187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Times New Roman" w:hAnsi="Times New Roman"/>
                <w:b/>
                <w:bCs/>
                <w:color w:val="000000"/>
                <w:sz w:val="24"/>
                <w:szCs w:val="24"/>
                <w:u w:val="single"/>
              </w:rPr>
              <w:t> </w:t>
            </w:r>
          </w:p>
          <w:p w:rsidR="00DE0BFF" w:rsidRPr="00DE0BFF" w:rsidRDefault="00DE0BFF" w:rsidP="00DE0BFF">
            <w:pPr>
              <w:jc w:val="center"/>
              <w:rPr>
                <w:rFonts w:ascii="Times New Roman" w:hAnsi="Times New Roman"/>
                <w:color w:val="000000"/>
                <w:sz w:val="24"/>
                <w:szCs w:val="24"/>
              </w:rPr>
            </w:pPr>
            <w:r w:rsidRPr="00DE0BFF">
              <w:rPr>
                <w:rFonts w:ascii="Times New Roman" w:hAnsi="Times New Roman"/>
                <w:b/>
                <w:bCs/>
                <w:color w:val="000000"/>
                <w:sz w:val="24"/>
                <w:szCs w:val="24"/>
                <w:u w:val="single"/>
              </w:rPr>
              <w:t> </w:t>
            </w:r>
          </w:p>
          <w:p w:rsidR="00DE0BFF" w:rsidRPr="00DE0BFF" w:rsidRDefault="00DE0BFF" w:rsidP="00DE0BFF">
            <w:pPr>
              <w:jc w:val="center"/>
              <w:rPr>
                <w:rFonts w:ascii="Times New Roman" w:hAnsi="Times New Roman"/>
                <w:color w:val="000000"/>
                <w:sz w:val="24"/>
                <w:szCs w:val="24"/>
              </w:rPr>
            </w:pPr>
            <w:r w:rsidRPr="00DE0BFF">
              <w:rPr>
                <w:rFonts w:cs="Arial"/>
                <w:b/>
                <w:bCs/>
                <w:color w:val="000000"/>
                <w:sz w:val="24"/>
                <w:szCs w:val="24"/>
                <w:u w:val="single"/>
              </w:rPr>
              <w:t>2r</w:t>
            </w:r>
          </w:p>
        </w:tc>
        <w:tc>
          <w:tcPr>
            <w:tcW w:w="187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rPr>
                <w:rFonts w:ascii="Times New Roman" w:hAnsi="Times New Roman"/>
                <w:color w:val="000000"/>
                <w:sz w:val="24"/>
                <w:szCs w:val="24"/>
              </w:rPr>
            </w:pPr>
            <w:r w:rsidRPr="00DE0BFF">
              <w:rPr>
                <w:rFonts w:ascii="Times New Roman" w:hAnsi="Times New Roman"/>
                <w:b/>
                <w:bCs/>
                <w:color w:val="000000"/>
                <w:sz w:val="24"/>
                <w:szCs w:val="24"/>
                <w:u w:val="single"/>
              </w:rPr>
              <w:t> </w:t>
            </w:r>
          </w:p>
          <w:p w:rsidR="00DE0BFF" w:rsidRPr="00DE0BFF" w:rsidRDefault="00DE0BFF" w:rsidP="00DE0BFF">
            <w:pPr>
              <w:jc w:val="center"/>
              <w:rPr>
                <w:rFonts w:ascii="Times New Roman" w:hAnsi="Times New Roman"/>
                <w:color w:val="000000"/>
                <w:sz w:val="24"/>
                <w:szCs w:val="24"/>
              </w:rPr>
            </w:pPr>
            <w:r w:rsidRPr="00DE0BFF">
              <w:rPr>
                <w:rFonts w:ascii="Times New Roman" w:hAnsi="Times New Roman"/>
                <w:b/>
                <w:bCs/>
                <w:color w:val="000000"/>
                <w:sz w:val="24"/>
                <w:szCs w:val="24"/>
                <w:u w:val="single"/>
              </w:rPr>
              <w:t> </w:t>
            </w:r>
          </w:p>
          <w:p w:rsidR="00DE0BFF" w:rsidRPr="00DE0BFF" w:rsidRDefault="00DE0BFF" w:rsidP="00DE0BFF">
            <w:pPr>
              <w:jc w:val="center"/>
              <w:rPr>
                <w:rFonts w:ascii="Times New Roman" w:hAnsi="Times New Roman"/>
                <w:color w:val="000000"/>
                <w:sz w:val="24"/>
                <w:szCs w:val="24"/>
              </w:rPr>
            </w:pPr>
            <w:r w:rsidRPr="00DE0BFF">
              <w:rPr>
                <w:rFonts w:cs="Arial"/>
                <w:b/>
                <w:bCs/>
                <w:color w:val="000000"/>
                <w:sz w:val="24"/>
                <w:szCs w:val="24"/>
                <w:u w:val="single"/>
              </w:rPr>
              <w:t xml:space="preserve">3 </w:t>
            </w:r>
          </w:p>
        </w:tc>
      </w:tr>
      <w:tr w:rsidR="00DE0BFF" w:rsidRPr="00DE0BFF">
        <w:trPr>
          <w:trHeight w:val="828"/>
        </w:trPr>
        <w:tc>
          <w:tcPr>
            <w:tcW w:w="1870"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Times New Roman" w:hAnsi="Times New Roman"/>
                <w:b/>
                <w:bCs/>
                <w:color w:val="000000"/>
                <w:sz w:val="24"/>
                <w:szCs w:val="24"/>
                <w:u w:val="single"/>
              </w:rPr>
              <w:lastRenderedPageBreak/>
              <w:t> </w:t>
            </w:r>
          </w:p>
          <w:p w:rsidR="00DE0BFF" w:rsidRPr="00DE0BFF" w:rsidRDefault="00B2689B" w:rsidP="00DE0BFF">
            <w:pPr>
              <w:jc w:val="center"/>
              <w:rPr>
                <w:rFonts w:ascii="Times New Roman" w:hAnsi="Times New Roman"/>
                <w:color w:val="000000"/>
                <w:sz w:val="24"/>
                <w:szCs w:val="24"/>
              </w:rPr>
            </w:pPr>
            <w:r w:rsidRPr="000E5EAF">
              <w:rPr>
                <w:rFonts w:cs="Arial"/>
                <w:b/>
                <w:bCs/>
                <w:color w:val="000000"/>
                <w:sz w:val="24"/>
                <w:szCs w:val="24"/>
                <w:highlight w:val="red"/>
                <w:u w:val="single"/>
              </w:rPr>
              <w:t>≤</w:t>
            </w:r>
            <w:r w:rsidR="00DE0BFF" w:rsidRPr="00DE0BFF">
              <w:rPr>
                <w:rFonts w:cs="Arial"/>
                <w:b/>
                <w:bCs/>
                <w:color w:val="000000"/>
                <w:sz w:val="24"/>
                <w:szCs w:val="24"/>
                <w:u w:val="single"/>
              </w:rPr>
              <w:t>15’</w:t>
            </w:r>
          </w:p>
          <w:p w:rsidR="00DE0BFF" w:rsidRPr="00DE0BFF" w:rsidRDefault="00DE0BFF" w:rsidP="00DE0BFF">
            <w:pPr>
              <w:rPr>
                <w:rFonts w:ascii="Times New Roman" w:hAnsi="Times New Roman"/>
                <w:color w:val="000000"/>
                <w:sz w:val="24"/>
                <w:szCs w:val="24"/>
              </w:rPr>
            </w:pPr>
            <w:r w:rsidRPr="00DE0BFF">
              <w:rPr>
                <w:rFonts w:ascii="Times New Roman" w:hAnsi="Times New Roman"/>
                <w:b/>
                <w:bCs/>
                <w:color w:val="000000"/>
                <w:sz w:val="24"/>
                <w:szCs w:val="24"/>
                <w:u w:val="single"/>
              </w:rPr>
              <w:t> </w:t>
            </w:r>
          </w:p>
        </w:tc>
        <w:tc>
          <w:tcPr>
            <w:tcW w:w="187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Calibri" w:hAnsi="Calibri"/>
                <w:b/>
                <w:bCs/>
                <w:color w:val="000000"/>
                <w:sz w:val="24"/>
                <w:szCs w:val="24"/>
              </w:rPr>
              <w:t> </w:t>
            </w:r>
          </w:p>
          <w:p w:rsidR="00DE0BFF" w:rsidRPr="00DE0BFF" w:rsidRDefault="00DE0BFF" w:rsidP="00DE0BFF">
            <w:pPr>
              <w:jc w:val="center"/>
              <w:rPr>
                <w:rFonts w:ascii="Times New Roman" w:hAnsi="Times New Roman"/>
                <w:color w:val="000000"/>
                <w:sz w:val="24"/>
                <w:szCs w:val="24"/>
              </w:rPr>
            </w:pPr>
            <w:r w:rsidRPr="00DE0BFF">
              <w:rPr>
                <w:rFonts w:ascii="Calibri" w:hAnsi="Calibri"/>
                <w:b/>
                <w:bCs/>
                <w:color w:val="000000"/>
                <w:sz w:val="24"/>
                <w:szCs w:val="24"/>
                <w:u w:val="single"/>
              </w:rPr>
              <w:t>-102</w:t>
            </w:r>
          </w:p>
        </w:tc>
        <w:tc>
          <w:tcPr>
            <w:tcW w:w="187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Calibri" w:hAnsi="Calibri"/>
                <w:b/>
                <w:bCs/>
                <w:color w:val="000000"/>
                <w:sz w:val="24"/>
                <w:szCs w:val="24"/>
              </w:rPr>
              <w:t> </w:t>
            </w:r>
          </w:p>
          <w:p w:rsidR="00DE0BFF" w:rsidRPr="00DE0BFF" w:rsidRDefault="00DE0BFF" w:rsidP="00DE0BFF">
            <w:pPr>
              <w:jc w:val="center"/>
              <w:rPr>
                <w:rFonts w:ascii="Times New Roman" w:hAnsi="Times New Roman"/>
                <w:color w:val="000000"/>
                <w:sz w:val="24"/>
                <w:szCs w:val="24"/>
              </w:rPr>
            </w:pPr>
            <w:r w:rsidRPr="00DE0BFF">
              <w:rPr>
                <w:rFonts w:ascii="Calibri" w:hAnsi="Calibri"/>
                <w:b/>
                <w:bCs/>
                <w:color w:val="000000"/>
                <w:sz w:val="24"/>
                <w:szCs w:val="24"/>
                <w:u w:val="single"/>
              </w:rPr>
              <w:t>-156</w:t>
            </w:r>
          </w:p>
        </w:tc>
        <w:tc>
          <w:tcPr>
            <w:tcW w:w="187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Calibri" w:hAnsi="Calibri"/>
                <w:b/>
                <w:bCs/>
                <w:color w:val="000000"/>
                <w:sz w:val="24"/>
                <w:szCs w:val="24"/>
              </w:rPr>
              <w:t> </w:t>
            </w:r>
          </w:p>
          <w:p w:rsidR="00DE0BFF" w:rsidRPr="00DE0BFF" w:rsidRDefault="00DE0BFF" w:rsidP="00DE0BFF">
            <w:pPr>
              <w:jc w:val="center"/>
              <w:rPr>
                <w:rFonts w:ascii="Times New Roman" w:hAnsi="Times New Roman"/>
                <w:color w:val="000000"/>
                <w:sz w:val="24"/>
                <w:szCs w:val="24"/>
              </w:rPr>
            </w:pPr>
            <w:r w:rsidRPr="00DE0BFF">
              <w:rPr>
                <w:rFonts w:ascii="Calibri" w:hAnsi="Calibri"/>
                <w:b/>
                <w:bCs/>
                <w:color w:val="000000"/>
                <w:sz w:val="24"/>
                <w:szCs w:val="24"/>
                <w:u w:val="single"/>
              </w:rPr>
              <w:t>-152</w:t>
            </w:r>
          </w:p>
        </w:tc>
        <w:tc>
          <w:tcPr>
            <w:tcW w:w="187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Calibri" w:hAnsi="Calibri"/>
                <w:b/>
                <w:bCs/>
                <w:color w:val="000000"/>
                <w:sz w:val="24"/>
                <w:szCs w:val="24"/>
              </w:rPr>
              <w:t> </w:t>
            </w:r>
          </w:p>
          <w:p w:rsidR="00DE0BFF" w:rsidRPr="00DE0BFF" w:rsidRDefault="00DE0BFF" w:rsidP="00DE0BFF">
            <w:pPr>
              <w:jc w:val="center"/>
              <w:rPr>
                <w:rFonts w:ascii="Times New Roman" w:hAnsi="Times New Roman"/>
                <w:color w:val="000000"/>
                <w:sz w:val="24"/>
                <w:szCs w:val="24"/>
              </w:rPr>
            </w:pPr>
            <w:r w:rsidRPr="00DE0BFF">
              <w:rPr>
                <w:rFonts w:ascii="Calibri" w:hAnsi="Calibri"/>
                <w:b/>
                <w:bCs/>
                <w:color w:val="000000"/>
                <w:sz w:val="24"/>
                <w:szCs w:val="24"/>
                <w:u w:val="single"/>
              </w:rPr>
              <w:t>-189</w:t>
            </w:r>
          </w:p>
        </w:tc>
      </w:tr>
      <w:tr w:rsidR="00DE0BFF" w:rsidRPr="00DE0BFF">
        <w:trPr>
          <w:trHeight w:val="828"/>
        </w:trPr>
        <w:tc>
          <w:tcPr>
            <w:tcW w:w="1870"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Times New Roman" w:hAnsi="Times New Roman"/>
                <w:b/>
                <w:bCs/>
                <w:color w:val="000000"/>
                <w:sz w:val="24"/>
                <w:szCs w:val="24"/>
                <w:u w:val="single"/>
              </w:rPr>
              <w:t> </w:t>
            </w:r>
          </w:p>
          <w:p w:rsidR="00DE0BFF" w:rsidRPr="00DE0BFF" w:rsidRDefault="00B2689B" w:rsidP="00DE0BFF">
            <w:pPr>
              <w:jc w:val="center"/>
              <w:rPr>
                <w:rFonts w:ascii="Times New Roman" w:hAnsi="Times New Roman"/>
                <w:color w:val="000000"/>
                <w:sz w:val="24"/>
                <w:szCs w:val="24"/>
              </w:rPr>
            </w:pPr>
            <w:r>
              <w:rPr>
                <w:rFonts w:cs="Arial"/>
                <w:b/>
                <w:bCs/>
                <w:color w:val="000000"/>
                <w:sz w:val="24"/>
                <w:szCs w:val="24"/>
                <w:u w:val="single"/>
              </w:rPr>
              <w:t xml:space="preserve">&gt;15 to  </w:t>
            </w:r>
            <w:r w:rsidRPr="000E5EAF">
              <w:rPr>
                <w:rFonts w:cs="Arial"/>
                <w:b/>
                <w:bCs/>
                <w:color w:val="000000"/>
                <w:sz w:val="24"/>
                <w:szCs w:val="24"/>
                <w:highlight w:val="red"/>
                <w:u w:val="single"/>
              </w:rPr>
              <w:t>≤</w:t>
            </w:r>
            <w:r w:rsidR="00DE0BFF" w:rsidRPr="00DE0BFF">
              <w:rPr>
                <w:rFonts w:cs="Arial"/>
                <w:b/>
                <w:bCs/>
                <w:color w:val="000000"/>
                <w:sz w:val="24"/>
                <w:szCs w:val="24"/>
                <w:u w:val="single"/>
              </w:rPr>
              <w:t>20’</w:t>
            </w:r>
          </w:p>
          <w:p w:rsidR="00DE0BFF" w:rsidRPr="00DE0BFF" w:rsidRDefault="00DE0BFF" w:rsidP="00DE0BFF">
            <w:pPr>
              <w:rPr>
                <w:rFonts w:ascii="Times New Roman" w:hAnsi="Times New Roman"/>
                <w:color w:val="000000"/>
                <w:sz w:val="24"/>
                <w:szCs w:val="24"/>
              </w:rPr>
            </w:pPr>
            <w:r w:rsidRPr="00DE0BFF">
              <w:rPr>
                <w:rFonts w:ascii="Times New Roman" w:hAnsi="Times New Roman"/>
                <w:b/>
                <w:bCs/>
                <w:color w:val="000000"/>
                <w:sz w:val="24"/>
                <w:szCs w:val="24"/>
                <w:u w:val="single"/>
              </w:rPr>
              <w:t> </w:t>
            </w:r>
          </w:p>
        </w:tc>
        <w:tc>
          <w:tcPr>
            <w:tcW w:w="187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Calibri" w:hAnsi="Calibri"/>
                <w:b/>
                <w:bCs/>
                <w:color w:val="000000"/>
                <w:sz w:val="24"/>
                <w:szCs w:val="24"/>
              </w:rPr>
              <w:t> </w:t>
            </w:r>
          </w:p>
          <w:p w:rsidR="00DE0BFF" w:rsidRPr="00DE0BFF" w:rsidRDefault="00DE0BFF" w:rsidP="00DE0BFF">
            <w:pPr>
              <w:jc w:val="center"/>
              <w:rPr>
                <w:rFonts w:ascii="Times New Roman" w:hAnsi="Times New Roman"/>
                <w:color w:val="000000"/>
                <w:sz w:val="24"/>
                <w:szCs w:val="24"/>
              </w:rPr>
            </w:pPr>
            <w:r w:rsidRPr="00DE0BFF">
              <w:rPr>
                <w:rFonts w:ascii="Calibri" w:hAnsi="Calibri"/>
                <w:b/>
                <w:bCs/>
                <w:color w:val="000000"/>
                <w:sz w:val="24"/>
                <w:szCs w:val="24"/>
                <w:u w:val="single"/>
              </w:rPr>
              <w:t>-107</w:t>
            </w:r>
          </w:p>
        </w:tc>
        <w:tc>
          <w:tcPr>
            <w:tcW w:w="187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Calibri" w:hAnsi="Calibri"/>
                <w:b/>
                <w:bCs/>
                <w:color w:val="000000"/>
                <w:sz w:val="24"/>
                <w:szCs w:val="24"/>
              </w:rPr>
              <w:t> </w:t>
            </w:r>
          </w:p>
          <w:p w:rsidR="00DE0BFF" w:rsidRPr="00DE0BFF" w:rsidRDefault="00DE0BFF" w:rsidP="00DE0BFF">
            <w:pPr>
              <w:jc w:val="center"/>
              <w:rPr>
                <w:rFonts w:ascii="Times New Roman" w:hAnsi="Times New Roman"/>
                <w:color w:val="000000"/>
                <w:sz w:val="24"/>
                <w:szCs w:val="24"/>
              </w:rPr>
            </w:pPr>
            <w:r w:rsidRPr="00DE0BFF">
              <w:rPr>
                <w:rFonts w:ascii="Calibri" w:hAnsi="Calibri"/>
                <w:b/>
                <w:bCs/>
                <w:color w:val="000000"/>
                <w:sz w:val="24"/>
                <w:szCs w:val="24"/>
                <w:u w:val="single"/>
              </w:rPr>
              <w:t>-164</w:t>
            </w:r>
          </w:p>
        </w:tc>
        <w:tc>
          <w:tcPr>
            <w:tcW w:w="187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Calibri" w:hAnsi="Calibri"/>
                <w:b/>
                <w:bCs/>
                <w:color w:val="000000"/>
                <w:sz w:val="24"/>
                <w:szCs w:val="24"/>
              </w:rPr>
              <w:t> </w:t>
            </w:r>
          </w:p>
          <w:p w:rsidR="00DE0BFF" w:rsidRPr="00DE0BFF" w:rsidRDefault="00DE0BFF" w:rsidP="00DE0BFF">
            <w:pPr>
              <w:jc w:val="center"/>
              <w:rPr>
                <w:rFonts w:ascii="Times New Roman" w:hAnsi="Times New Roman"/>
                <w:color w:val="000000"/>
                <w:sz w:val="24"/>
                <w:szCs w:val="24"/>
              </w:rPr>
            </w:pPr>
            <w:r w:rsidRPr="00DE0BFF">
              <w:rPr>
                <w:rFonts w:ascii="Calibri" w:hAnsi="Calibri"/>
                <w:b/>
                <w:bCs/>
                <w:color w:val="000000"/>
                <w:sz w:val="24"/>
                <w:szCs w:val="24"/>
                <w:u w:val="single"/>
              </w:rPr>
              <w:t>-159</w:t>
            </w:r>
          </w:p>
        </w:tc>
        <w:tc>
          <w:tcPr>
            <w:tcW w:w="187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Calibri" w:hAnsi="Calibri"/>
                <w:b/>
                <w:bCs/>
                <w:color w:val="000000"/>
                <w:sz w:val="24"/>
                <w:szCs w:val="24"/>
              </w:rPr>
              <w:t> </w:t>
            </w:r>
          </w:p>
          <w:p w:rsidR="00DE0BFF" w:rsidRPr="00DE0BFF" w:rsidRDefault="00DE0BFF" w:rsidP="00DE0BFF">
            <w:pPr>
              <w:jc w:val="center"/>
              <w:rPr>
                <w:rFonts w:ascii="Times New Roman" w:hAnsi="Times New Roman"/>
                <w:color w:val="000000"/>
                <w:sz w:val="24"/>
                <w:szCs w:val="24"/>
              </w:rPr>
            </w:pPr>
            <w:r w:rsidRPr="00DE0BFF">
              <w:rPr>
                <w:rFonts w:ascii="Calibri" w:hAnsi="Calibri"/>
                <w:b/>
                <w:bCs/>
                <w:color w:val="000000"/>
                <w:sz w:val="24"/>
                <w:szCs w:val="24"/>
                <w:u w:val="single"/>
              </w:rPr>
              <w:t>-198</w:t>
            </w:r>
          </w:p>
        </w:tc>
      </w:tr>
      <w:tr w:rsidR="00DE0BFF" w:rsidRPr="00DE0BFF">
        <w:trPr>
          <w:trHeight w:val="828"/>
        </w:trPr>
        <w:tc>
          <w:tcPr>
            <w:tcW w:w="1870"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Times New Roman" w:hAnsi="Times New Roman"/>
                <w:b/>
                <w:bCs/>
                <w:color w:val="000000"/>
                <w:sz w:val="24"/>
                <w:szCs w:val="24"/>
                <w:u w:val="single"/>
              </w:rPr>
              <w:t> </w:t>
            </w:r>
          </w:p>
          <w:p w:rsidR="00DE0BFF" w:rsidRPr="00DE0BFF" w:rsidRDefault="00B2689B" w:rsidP="00DE0BFF">
            <w:pPr>
              <w:jc w:val="center"/>
              <w:rPr>
                <w:rFonts w:ascii="Times New Roman" w:hAnsi="Times New Roman"/>
                <w:color w:val="000000"/>
                <w:sz w:val="24"/>
                <w:szCs w:val="24"/>
              </w:rPr>
            </w:pPr>
            <w:r>
              <w:rPr>
                <w:rFonts w:cs="Arial"/>
                <w:b/>
                <w:bCs/>
                <w:color w:val="000000"/>
                <w:sz w:val="24"/>
                <w:szCs w:val="24"/>
                <w:u w:val="single"/>
              </w:rPr>
              <w:t xml:space="preserve">&gt;20’ to  </w:t>
            </w:r>
            <w:r w:rsidRPr="000E5EAF">
              <w:rPr>
                <w:rFonts w:cs="Arial"/>
                <w:b/>
                <w:bCs/>
                <w:color w:val="000000"/>
                <w:sz w:val="24"/>
                <w:szCs w:val="24"/>
                <w:highlight w:val="red"/>
                <w:u w:val="single"/>
              </w:rPr>
              <w:t>≤</w:t>
            </w:r>
            <w:r w:rsidR="00DE0BFF" w:rsidRPr="00DE0BFF">
              <w:rPr>
                <w:rFonts w:cs="Arial"/>
                <w:b/>
                <w:bCs/>
                <w:color w:val="000000"/>
                <w:sz w:val="24"/>
                <w:szCs w:val="24"/>
                <w:u w:val="single"/>
              </w:rPr>
              <w:t>25’</w:t>
            </w:r>
          </w:p>
          <w:p w:rsidR="00DE0BFF" w:rsidRPr="00DE0BFF" w:rsidRDefault="00DE0BFF" w:rsidP="00DE0BFF">
            <w:pPr>
              <w:rPr>
                <w:rFonts w:ascii="Times New Roman" w:hAnsi="Times New Roman"/>
                <w:color w:val="000000"/>
                <w:sz w:val="24"/>
                <w:szCs w:val="24"/>
              </w:rPr>
            </w:pPr>
            <w:r w:rsidRPr="00DE0BFF">
              <w:rPr>
                <w:rFonts w:ascii="Times New Roman" w:hAnsi="Times New Roman"/>
                <w:b/>
                <w:bCs/>
                <w:color w:val="000000"/>
                <w:sz w:val="24"/>
                <w:szCs w:val="24"/>
                <w:u w:val="single"/>
              </w:rPr>
              <w:t> </w:t>
            </w:r>
          </w:p>
        </w:tc>
        <w:tc>
          <w:tcPr>
            <w:tcW w:w="187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Calibri" w:hAnsi="Calibri"/>
                <w:b/>
                <w:bCs/>
                <w:color w:val="000000"/>
                <w:sz w:val="24"/>
                <w:szCs w:val="24"/>
              </w:rPr>
              <w:t> </w:t>
            </w:r>
          </w:p>
          <w:p w:rsidR="00DE0BFF" w:rsidRPr="00DE0BFF" w:rsidRDefault="00DE0BFF" w:rsidP="00DE0BFF">
            <w:pPr>
              <w:jc w:val="center"/>
              <w:rPr>
                <w:rFonts w:ascii="Times New Roman" w:hAnsi="Times New Roman"/>
                <w:color w:val="000000"/>
                <w:sz w:val="24"/>
                <w:szCs w:val="24"/>
              </w:rPr>
            </w:pPr>
            <w:r w:rsidRPr="00DE0BFF">
              <w:rPr>
                <w:rFonts w:ascii="Calibri" w:hAnsi="Calibri"/>
                <w:b/>
                <w:bCs/>
                <w:color w:val="000000"/>
                <w:sz w:val="24"/>
                <w:szCs w:val="24"/>
                <w:u w:val="single"/>
              </w:rPr>
              <w:t>-112</w:t>
            </w:r>
          </w:p>
        </w:tc>
        <w:tc>
          <w:tcPr>
            <w:tcW w:w="187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Calibri" w:hAnsi="Calibri"/>
                <w:b/>
                <w:bCs/>
                <w:color w:val="000000"/>
                <w:sz w:val="24"/>
                <w:szCs w:val="24"/>
              </w:rPr>
              <w:t> </w:t>
            </w:r>
          </w:p>
          <w:p w:rsidR="00DE0BFF" w:rsidRPr="00DE0BFF" w:rsidRDefault="00DE0BFF" w:rsidP="00DE0BFF">
            <w:pPr>
              <w:jc w:val="center"/>
              <w:rPr>
                <w:rFonts w:ascii="Times New Roman" w:hAnsi="Times New Roman"/>
                <w:color w:val="000000"/>
                <w:sz w:val="24"/>
                <w:szCs w:val="24"/>
              </w:rPr>
            </w:pPr>
            <w:r w:rsidRPr="00DE0BFF">
              <w:rPr>
                <w:rFonts w:ascii="Calibri" w:hAnsi="Calibri"/>
                <w:b/>
                <w:bCs/>
                <w:color w:val="000000"/>
                <w:sz w:val="24"/>
                <w:szCs w:val="24"/>
                <w:u w:val="single"/>
              </w:rPr>
              <w:t>-170</w:t>
            </w:r>
          </w:p>
        </w:tc>
        <w:tc>
          <w:tcPr>
            <w:tcW w:w="187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Calibri" w:hAnsi="Calibri"/>
                <w:b/>
                <w:bCs/>
                <w:color w:val="000000"/>
                <w:sz w:val="24"/>
                <w:szCs w:val="24"/>
              </w:rPr>
              <w:t> </w:t>
            </w:r>
          </w:p>
          <w:p w:rsidR="00DE0BFF" w:rsidRPr="00DE0BFF" w:rsidRDefault="00DE0BFF" w:rsidP="00DE0BFF">
            <w:pPr>
              <w:jc w:val="center"/>
              <w:rPr>
                <w:rFonts w:ascii="Times New Roman" w:hAnsi="Times New Roman"/>
                <w:color w:val="000000"/>
                <w:sz w:val="24"/>
                <w:szCs w:val="24"/>
              </w:rPr>
            </w:pPr>
            <w:r w:rsidRPr="00DE0BFF">
              <w:rPr>
                <w:rFonts w:ascii="Calibri" w:hAnsi="Calibri"/>
                <w:b/>
                <w:bCs/>
                <w:color w:val="000000"/>
                <w:sz w:val="24"/>
                <w:szCs w:val="24"/>
                <w:u w:val="single"/>
              </w:rPr>
              <w:t>-166</w:t>
            </w:r>
          </w:p>
        </w:tc>
        <w:tc>
          <w:tcPr>
            <w:tcW w:w="187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Calibri" w:hAnsi="Calibri"/>
                <w:b/>
                <w:bCs/>
                <w:color w:val="000000"/>
                <w:sz w:val="24"/>
                <w:szCs w:val="24"/>
              </w:rPr>
              <w:t> </w:t>
            </w:r>
          </w:p>
          <w:p w:rsidR="00DE0BFF" w:rsidRPr="00DE0BFF" w:rsidRDefault="00DE0BFF" w:rsidP="00DE0BFF">
            <w:pPr>
              <w:jc w:val="center"/>
              <w:rPr>
                <w:rFonts w:ascii="Times New Roman" w:hAnsi="Times New Roman"/>
                <w:color w:val="000000"/>
                <w:sz w:val="24"/>
                <w:szCs w:val="24"/>
              </w:rPr>
            </w:pPr>
            <w:r w:rsidRPr="00DE0BFF">
              <w:rPr>
                <w:rFonts w:ascii="Calibri" w:hAnsi="Calibri"/>
                <w:b/>
                <w:bCs/>
                <w:color w:val="000000"/>
                <w:sz w:val="24"/>
                <w:szCs w:val="24"/>
                <w:u w:val="single"/>
              </w:rPr>
              <w:t>-206</w:t>
            </w:r>
          </w:p>
        </w:tc>
      </w:tr>
      <w:tr w:rsidR="00DE0BFF" w:rsidRPr="00DE0BFF">
        <w:trPr>
          <w:trHeight w:val="828"/>
        </w:trPr>
        <w:tc>
          <w:tcPr>
            <w:tcW w:w="1870"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Times New Roman" w:hAnsi="Times New Roman"/>
                <w:b/>
                <w:bCs/>
                <w:color w:val="000000"/>
                <w:sz w:val="24"/>
                <w:szCs w:val="24"/>
                <w:u w:val="single"/>
              </w:rPr>
              <w:t> </w:t>
            </w:r>
          </w:p>
          <w:p w:rsidR="00DE0BFF" w:rsidRPr="00DE0BFF" w:rsidRDefault="00B2689B" w:rsidP="00DE0BFF">
            <w:pPr>
              <w:jc w:val="center"/>
              <w:rPr>
                <w:rFonts w:ascii="Times New Roman" w:hAnsi="Times New Roman"/>
                <w:color w:val="000000"/>
                <w:sz w:val="24"/>
                <w:szCs w:val="24"/>
              </w:rPr>
            </w:pPr>
            <w:r>
              <w:rPr>
                <w:rFonts w:cs="Arial"/>
                <w:b/>
                <w:bCs/>
                <w:color w:val="000000"/>
                <w:sz w:val="24"/>
                <w:szCs w:val="24"/>
                <w:u w:val="single"/>
              </w:rPr>
              <w:t xml:space="preserve">&gt;25’ to  </w:t>
            </w:r>
            <w:r w:rsidRPr="000E5EAF">
              <w:rPr>
                <w:rFonts w:cs="Arial"/>
                <w:b/>
                <w:bCs/>
                <w:color w:val="000000"/>
                <w:sz w:val="24"/>
                <w:szCs w:val="24"/>
                <w:highlight w:val="red"/>
                <w:u w:val="single"/>
              </w:rPr>
              <w:t>≤</w:t>
            </w:r>
            <w:r w:rsidR="00DE0BFF" w:rsidRPr="00DE0BFF">
              <w:rPr>
                <w:rFonts w:cs="Arial"/>
                <w:b/>
                <w:bCs/>
                <w:color w:val="000000"/>
                <w:sz w:val="24"/>
                <w:szCs w:val="24"/>
                <w:u w:val="single"/>
              </w:rPr>
              <w:t>30’</w:t>
            </w:r>
          </w:p>
          <w:p w:rsidR="00DE0BFF" w:rsidRPr="00DE0BFF" w:rsidRDefault="00DE0BFF" w:rsidP="00DE0BFF">
            <w:pPr>
              <w:rPr>
                <w:rFonts w:ascii="Times New Roman" w:hAnsi="Times New Roman"/>
                <w:color w:val="000000"/>
                <w:sz w:val="24"/>
                <w:szCs w:val="24"/>
              </w:rPr>
            </w:pPr>
            <w:r w:rsidRPr="00DE0BFF">
              <w:rPr>
                <w:rFonts w:ascii="Times New Roman" w:hAnsi="Times New Roman"/>
                <w:b/>
                <w:bCs/>
                <w:color w:val="000000"/>
                <w:sz w:val="24"/>
                <w:szCs w:val="24"/>
                <w:u w:val="single"/>
              </w:rPr>
              <w:t> </w:t>
            </w:r>
          </w:p>
        </w:tc>
        <w:tc>
          <w:tcPr>
            <w:tcW w:w="187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Calibri" w:hAnsi="Calibri"/>
                <w:b/>
                <w:bCs/>
                <w:color w:val="000000"/>
                <w:sz w:val="24"/>
                <w:szCs w:val="24"/>
              </w:rPr>
              <w:t> </w:t>
            </w:r>
          </w:p>
          <w:p w:rsidR="00DE0BFF" w:rsidRPr="00DE0BFF" w:rsidRDefault="00DE0BFF" w:rsidP="00DE0BFF">
            <w:pPr>
              <w:jc w:val="center"/>
              <w:rPr>
                <w:rFonts w:ascii="Times New Roman" w:hAnsi="Times New Roman"/>
                <w:color w:val="000000"/>
                <w:sz w:val="24"/>
                <w:szCs w:val="24"/>
              </w:rPr>
            </w:pPr>
            <w:r w:rsidRPr="00DE0BFF">
              <w:rPr>
                <w:rFonts w:ascii="Calibri" w:hAnsi="Calibri"/>
                <w:b/>
                <w:bCs/>
                <w:color w:val="000000"/>
                <w:sz w:val="24"/>
                <w:szCs w:val="24"/>
                <w:u w:val="single"/>
              </w:rPr>
              <w:t>-115</w:t>
            </w:r>
          </w:p>
        </w:tc>
        <w:tc>
          <w:tcPr>
            <w:tcW w:w="187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Calibri" w:hAnsi="Calibri"/>
                <w:b/>
                <w:bCs/>
                <w:color w:val="000000"/>
                <w:sz w:val="24"/>
                <w:szCs w:val="24"/>
              </w:rPr>
              <w:t> </w:t>
            </w:r>
          </w:p>
          <w:p w:rsidR="00DE0BFF" w:rsidRPr="00DE0BFF" w:rsidRDefault="00DE0BFF" w:rsidP="00DE0BFF">
            <w:pPr>
              <w:jc w:val="center"/>
              <w:rPr>
                <w:rFonts w:ascii="Times New Roman" w:hAnsi="Times New Roman"/>
                <w:color w:val="000000"/>
                <w:sz w:val="24"/>
                <w:szCs w:val="24"/>
              </w:rPr>
            </w:pPr>
            <w:r w:rsidRPr="00DE0BFF">
              <w:rPr>
                <w:rFonts w:ascii="Calibri" w:hAnsi="Calibri"/>
                <w:b/>
                <w:bCs/>
                <w:color w:val="000000"/>
                <w:sz w:val="24"/>
                <w:szCs w:val="24"/>
                <w:u w:val="single"/>
              </w:rPr>
              <w:t>-176</w:t>
            </w:r>
          </w:p>
        </w:tc>
        <w:tc>
          <w:tcPr>
            <w:tcW w:w="187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Calibri" w:hAnsi="Calibri"/>
                <w:b/>
                <w:bCs/>
                <w:color w:val="000000"/>
                <w:sz w:val="24"/>
                <w:szCs w:val="24"/>
              </w:rPr>
              <w:t> </w:t>
            </w:r>
          </w:p>
          <w:p w:rsidR="00DE0BFF" w:rsidRPr="00DE0BFF" w:rsidRDefault="00DE0BFF" w:rsidP="00DE0BFF">
            <w:pPr>
              <w:jc w:val="center"/>
              <w:rPr>
                <w:rFonts w:ascii="Times New Roman" w:hAnsi="Times New Roman"/>
                <w:color w:val="000000"/>
                <w:sz w:val="24"/>
                <w:szCs w:val="24"/>
              </w:rPr>
            </w:pPr>
            <w:r w:rsidRPr="00DE0BFF">
              <w:rPr>
                <w:rFonts w:ascii="Calibri" w:hAnsi="Calibri"/>
                <w:b/>
                <w:bCs/>
                <w:color w:val="000000"/>
                <w:sz w:val="24"/>
                <w:szCs w:val="24"/>
                <w:u w:val="single"/>
              </w:rPr>
              <w:t>-171</w:t>
            </w:r>
          </w:p>
        </w:tc>
        <w:tc>
          <w:tcPr>
            <w:tcW w:w="187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Calibri" w:hAnsi="Calibri"/>
                <w:b/>
                <w:bCs/>
                <w:color w:val="000000"/>
                <w:sz w:val="24"/>
                <w:szCs w:val="24"/>
              </w:rPr>
              <w:t> </w:t>
            </w:r>
          </w:p>
          <w:p w:rsidR="00DE0BFF" w:rsidRPr="00DE0BFF" w:rsidRDefault="00DE0BFF" w:rsidP="00DE0BFF">
            <w:pPr>
              <w:jc w:val="center"/>
              <w:rPr>
                <w:rFonts w:ascii="Times New Roman" w:hAnsi="Times New Roman"/>
                <w:color w:val="000000"/>
                <w:sz w:val="24"/>
                <w:szCs w:val="24"/>
              </w:rPr>
            </w:pPr>
            <w:r w:rsidRPr="00DE0BFF">
              <w:rPr>
                <w:rFonts w:ascii="Calibri" w:hAnsi="Calibri"/>
                <w:b/>
                <w:bCs/>
                <w:color w:val="000000"/>
                <w:sz w:val="24"/>
                <w:szCs w:val="24"/>
                <w:u w:val="single"/>
              </w:rPr>
              <w:t>-213</w:t>
            </w:r>
          </w:p>
        </w:tc>
      </w:tr>
      <w:tr w:rsidR="00DE0BFF" w:rsidRPr="00DE0BFF">
        <w:trPr>
          <w:trHeight w:val="828"/>
        </w:trPr>
        <w:tc>
          <w:tcPr>
            <w:tcW w:w="1870"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Times New Roman" w:hAnsi="Times New Roman"/>
                <w:b/>
                <w:bCs/>
                <w:color w:val="000000"/>
                <w:sz w:val="24"/>
                <w:szCs w:val="24"/>
                <w:u w:val="single"/>
              </w:rPr>
              <w:t> </w:t>
            </w:r>
          </w:p>
          <w:p w:rsidR="00DE0BFF" w:rsidRPr="00DE0BFF" w:rsidRDefault="00B2689B" w:rsidP="00DE0BFF">
            <w:pPr>
              <w:jc w:val="center"/>
              <w:rPr>
                <w:rFonts w:ascii="Times New Roman" w:hAnsi="Times New Roman"/>
                <w:color w:val="000000"/>
                <w:sz w:val="24"/>
                <w:szCs w:val="24"/>
              </w:rPr>
            </w:pPr>
            <w:r>
              <w:rPr>
                <w:rFonts w:cs="Arial"/>
                <w:b/>
                <w:bCs/>
                <w:color w:val="000000"/>
                <w:sz w:val="24"/>
                <w:szCs w:val="24"/>
                <w:u w:val="single"/>
              </w:rPr>
              <w:t xml:space="preserve">&gt;30 to  </w:t>
            </w:r>
            <w:r w:rsidRPr="000E5EAF">
              <w:rPr>
                <w:rFonts w:cs="Arial"/>
                <w:b/>
                <w:bCs/>
                <w:color w:val="000000"/>
                <w:sz w:val="24"/>
                <w:szCs w:val="24"/>
                <w:highlight w:val="red"/>
                <w:u w:val="single"/>
              </w:rPr>
              <w:t>≤</w:t>
            </w:r>
            <w:r w:rsidR="00DE0BFF" w:rsidRPr="00DE0BFF">
              <w:rPr>
                <w:rFonts w:cs="Arial"/>
                <w:b/>
                <w:bCs/>
                <w:color w:val="000000"/>
                <w:sz w:val="24"/>
                <w:szCs w:val="24"/>
                <w:u w:val="single"/>
              </w:rPr>
              <w:t>35’</w:t>
            </w:r>
          </w:p>
          <w:p w:rsidR="00DE0BFF" w:rsidRPr="00DE0BFF" w:rsidRDefault="00DE0BFF" w:rsidP="00DE0BFF">
            <w:pPr>
              <w:rPr>
                <w:rFonts w:ascii="Times New Roman" w:hAnsi="Times New Roman"/>
                <w:color w:val="000000"/>
                <w:sz w:val="24"/>
                <w:szCs w:val="24"/>
              </w:rPr>
            </w:pPr>
            <w:r w:rsidRPr="00DE0BFF">
              <w:rPr>
                <w:rFonts w:ascii="Times New Roman" w:hAnsi="Times New Roman"/>
                <w:b/>
                <w:bCs/>
                <w:color w:val="000000"/>
                <w:sz w:val="24"/>
                <w:szCs w:val="24"/>
                <w:u w:val="single"/>
              </w:rPr>
              <w:t> </w:t>
            </w:r>
          </w:p>
        </w:tc>
        <w:tc>
          <w:tcPr>
            <w:tcW w:w="187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Calibri" w:hAnsi="Calibri"/>
                <w:b/>
                <w:bCs/>
                <w:color w:val="000000"/>
                <w:sz w:val="24"/>
                <w:szCs w:val="24"/>
              </w:rPr>
              <w:t> </w:t>
            </w:r>
          </w:p>
          <w:p w:rsidR="00DE0BFF" w:rsidRPr="00DE0BFF" w:rsidRDefault="00DE0BFF" w:rsidP="00DE0BFF">
            <w:pPr>
              <w:jc w:val="center"/>
              <w:rPr>
                <w:rFonts w:ascii="Times New Roman" w:hAnsi="Times New Roman"/>
                <w:color w:val="000000"/>
                <w:sz w:val="24"/>
                <w:szCs w:val="24"/>
              </w:rPr>
            </w:pPr>
            <w:r w:rsidRPr="00DE0BFF">
              <w:rPr>
                <w:rFonts w:ascii="Calibri" w:hAnsi="Calibri"/>
                <w:b/>
                <w:bCs/>
                <w:color w:val="000000"/>
                <w:sz w:val="24"/>
                <w:szCs w:val="24"/>
                <w:u w:val="single"/>
              </w:rPr>
              <w:t>-118</w:t>
            </w:r>
          </w:p>
        </w:tc>
        <w:tc>
          <w:tcPr>
            <w:tcW w:w="187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Calibri" w:hAnsi="Calibri"/>
                <w:b/>
                <w:bCs/>
                <w:color w:val="000000"/>
                <w:sz w:val="24"/>
                <w:szCs w:val="24"/>
              </w:rPr>
              <w:t> </w:t>
            </w:r>
          </w:p>
          <w:p w:rsidR="00DE0BFF" w:rsidRPr="00DE0BFF" w:rsidRDefault="00DE0BFF" w:rsidP="00DE0BFF">
            <w:pPr>
              <w:jc w:val="center"/>
              <w:rPr>
                <w:rFonts w:ascii="Times New Roman" w:hAnsi="Times New Roman"/>
                <w:color w:val="000000"/>
                <w:sz w:val="24"/>
                <w:szCs w:val="24"/>
              </w:rPr>
            </w:pPr>
            <w:r w:rsidRPr="00DE0BFF">
              <w:rPr>
                <w:rFonts w:ascii="Calibri" w:hAnsi="Calibri"/>
                <w:b/>
                <w:bCs/>
                <w:color w:val="000000"/>
                <w:sz w:val="24"/>
                <w:szCs w:val="24"/>
                <w:u w:val="single"/>
              </w:rPr>
              <w:t>-180</w:t>
            </w:r>
          </w:p>
        </w:tc>
        <w:tc>
          <w:tcPr>
            <w:tcW w:w="187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Calibri" w:hAnsi="Calibri"/>
                <w:b/>
                <w:bCs/>
                <w:color w:val="000000"/>
                <w:sz w:val="24"/>
                <w:szCs w:val="24"/>
              </w:rPr>
              <w:t> </w:t>
            </w:r>
          </w:p>
          <w:p w:rsidR="00DE0BFF" w:rsidRPr="00DE0BFF" w:rsidRDefault="00DE0BFF" w:rsidP="00DE0BFF">
            <w:pPr>
              <w:jc w:val="center"/>
              <w:rPr>
                <w:rFonts w:ascii="Times New Roman" w:hAnsi="Times New Roman"/>
                <w:color w:val="000000"/>
                <w:sz w:val="24"/>
                <w:szCs w:val="24"/>
              </w:rPr>
            </w:pPr>
            <w:r w:rsidRPr="00DE0BFF">
              <w:rPr>
                <w:rFonts w:ascii="Calibri" w:hAnsi="Calibri"/>
                <w:b/>
                <w:bCs/>
                <w:color w:val="000000"/>
                <w:sz w:val="24"/>
                <w:szCs w:val="24"/>
                <w:u w:val="single"/>
              </w:rPr>
              <w:t>-176</w:t>
            </w:r>
          </w:p>
        </w:tc>
        <w:tc>
          <w:tcPr>
            <w:tcW w:w="187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Calibri" w:hAnsi="Calibri"/>
                <w:b/>
                <w:bCs/>
                <w:color w:val="000000"/>
                <w:sz w:val="24"/>
                <w:szCs w:val="24"/>
              </w:rPr>
              <w:t> </w:t>
            </w:r>
          </w:p>
          <w:p w:rsidR="00DE0BFF" w:rsidRPr="00DE0BFF" w:rsidRDefault="00DE0BFF" w:rsidP="00DE0BFF">
            <w:pPr>
              <w:jc w:val="center"/>
              <w:rPr>
                <w:rFonts w:ascii="Times New Roman" w:hAnsi="Times New Roman"/>
                <w:color w:val="000000"/>
                <w:sz w:val="24"/>
                <w:szCs w:val="24"/>
              </w:rPr>
            </w:pPr>
            <w:r w:rsidRPr="00DE0BFF">
              <w:rPr>
                <w:rFonts w:ascii="Calibri" w:hAnsi="Calibri"/>
                <w:b/>
                <w:bCs/>
                <w:color w:val="000000"/>
                <w:sz w:val="24"/>
                <w:szCs w:val="24"/>
                <w:u w:val="single"/>
              </w:rPr>
              <w:t>-219</w:t>
            </w:r>
          </w:p>
        </w:tc>
      </w:tr>
      <w:tr w:rsidR="00DE0BFF" w:rsidRPr="00DE0BFF">
        <w:trPr>
          <w:trHeight w:val="828"/>
        </w:trPr>
        <w:tc>
          <w:tcPr>
            <w:tcW w:w="1870"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Times New Roman" w:hAnsi="Times New Roman"/>
                <w:b/>
                <w:bCs/>
                <w:color w:val="000000"/>
                <w:sz w:val="24"/>
                <w:szCs w:val="24"/>
                <w:u w:val="single"/>
              </w:rPr>
              <w:t> </w:t>
            </w:r>
          </w:p>
          <w:p w:rsidR="00DE0BFF" w:rsidRPr="00DE0BFF" w:rsidRDefault="00B2689B" w:rsidP="00DE0BFF">
            <w:pPr>
              <w:jc w:val="center"/>
              <w:rPr>
                <w:rFonts w:ascii="Times New Roman" w:hAnsi="Times New Roman"/>
                <w:color w:val="000000"/>
                <w:sz w:val="24"/>
                <w:szCs w:val="24"/>
              </w:rPr>
            </w:pPr>
            <w:r>
              <w:rPr>
                <w:rFonts w:cs="Arial"/>
                <w:b/>
                <w:bCs/>
                <w:color w:val="000000"/>
                <w:sz w:val="24"/>
                <w:szCs w:val="24"/>
                <w:u w:val="single"/>
              </w:rPr>
              <w:t xml:space="preserve">&gt;35 to  </w:t>
            </w:r>
            <w:r w:rsidRPr="000E5EAF">
              <w:rPr>
                <w:rFonts w:cs="Arial"/>
                <w:b/>
                <w:bCs/>
                <w:color w:val="000000"/>
                <w:sz w:val="24"/>
                <w:szCs w:val="24"/>
                <w:highlight w:val="red"/>
                <w:u w:val="single"/>
              </w:rPr>
              <w:t>≤</w:t>
            </w:r>
            <w:r w:rsidR="00DE0BFF" w:rsidRPr="00DE0BFF">
              <w:rPr>
                <w:rFonts w:cs="Arial"/>
                <w:b/>
                <w:bCs/>
                <w:color w:val="000000"/>
                <w:sz w:val="24"/>
                <w:szCs w:val="24"/>
                <w:u w:val="single"/>
              </w:rPr>
              <w:t>40’</w:t>
            </w:r>
          </w:p>
          <w:p w:rsidR="00DE0BFF" w:rsidRPr="00DE0BFF" w:rsidRDefault="00DE0BFF" w:rsidP="00DE0BFF">
            <w:pPr>
              <w:rPr>
                <w:rFonts w:ascii="Times New Roman" w:hAnsi="Times New Roman"/>
                <w:color w:val="000000"/>
                <w:sz w:val="24"/>
                <w:szCs w:val="24"/>
              </w:rPr>
            </w:pPr>
            <w:r w:rsidRPr="00DE0BFF">
              <w:rPr>
                <w:rFonts w:ascii="Calibri" w:hAnsi="Calibri"/>
                <w:b/>
                <w:bCs/>
                <w:color w:val="000000"/>
                <w:sz w:val="24"/>
                <w:szCs w:val="24"/>
              </w:rPr>
              <w:t> </w:t>
            </w:r>
          </w:p>
        </w:tc>
        <w:tc>
          <w:tcPr>
            <w:tcW w:w="187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Calibri" w:hAnsi="Calibri"/>
                <w:b/>
                <w:bCs/>
                <w:color w:val="000000"/>
                <w:sz w:val="24"/>
                <w:szCs w:val="24"/>
              </w:rPr>
              <w:t> </w:t>
            </w:r>
          </w:p>
          <w:p w:rsidR="00DE0BFF" w:rsidRPr="00DE0BFF" w:rsidRDefault="00DE0BFF" w:rsidP="00DE0BFF">
            <w:pPr>
              <w:jc w:val="center"/>
              <w:rPr>
                <w:rFonts w:ascii="Times New Roman" w:hAnsi="Times New Roman"/>
                <w:color w:val="000000"/>
                <w:sz w:val="24"/>
                <w:szCs w:val="24"/>
              </w:rPr>
            </w:pPr>
            <w:r w:rsidRPr="00DE0BFF">
              <w:rPr>
                <w:rFonts w:ascii="Calibri" w:hAnsi="Calibri"/>
                <w:b/>
                <w:bCs/>
                <w:color w:val="000000"/>
                <w:sz w:val="24"/>
                <w:szCs w:val="24"/>
                <w:u w:val="single"/>
              </w:rPr>
              <w:t>-121</w:t>
            </w:r>
          </w:p>
        </w:tc>
        <w:tc>
          <w:tcPr>
            <w:tcW w:w="187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Calibri" w:hAnsi="Calibri"/>
                <w:b/>
                <w:bCs/>
                <w:color w:val="000000"/>
                <w:sz w:val="24"/>
                <w:szCs w:val="24"/>
              </w:rPr>
              <w:t> </w:t>
            </w:r>
          </w:p>
          <w:p w:rsidR="00DE0BFF" w:rsidRPr="00DE0BFF" w:rsidRDefault="00DE0BFF" w:rsidP="00DE0BFF">
            <w:pPr>
              <w:jc w:val="center"/>
              <w:rPr>
                <w:rFonts w:ascii="Times New Roman" w:hAnsi="Times New Roman"/>
                <w:color w:val="000000"/>
                <w:sz w:val="24"/>
                <w:szCs w:val="24"/>
              </w:rPr>
            </w:pPr>
            <w:r w:rsidRPr="00DE0BFF">
              <w:rPr>
                <w:rFonts w:ascii="Calibri" w:hAnsi="Calibri"/>
                <w:b/>
                <w:bCs/>
                <w:color w:val="000000"/>
                <w:sz w:val="24"/>
                <w:szCs w:val="24"/>
                <w:u w:val="single"/>
              </w:rPr>
              <w:t>-185</w:t>
            </w:r>
          </w:p>
        </w:tc>
        <w:tc>
          <w:tcPr>
            <w:tcW w:w="187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Calibri" w:hAnsi="Calibri"/>
                <w:b/>
                <w:bCs/>
                <w:color w:val="000000"/>
                <w:sz w:val="24"/>
                <w:szCs w:val="24"/>
              </w:rPr>
              <w:t> </w:t>
            </w:r>
          </w:p>
          <w:p w:rsidR="00DE0BFF" w:rsidRPr="00DE0BFF" w:rsidRDefault="00DE0BFF" w:rsidP="00DE0BFF">
            <w:pPr>
              <w:jc w:val="center"/>
              <w:rPr>
                <w:rFonts w:ascii="Times New Roman" w:hAnsi="Times New Roman"/>
                <w:color w:val="000000"/>
                <w:sz w:val="24"/>
                <w:szCs w:val="24"/>
              </w:rPr>
            </w:pPr>
            <w:r w:rsidRPr="00DE0BFF">
              <w:rPr>
                <w:rFonts w:ascii="Calibri" w:hAnsi="Calibri"/>
                <w:b/>
                <w:bCs/>
                <w:color w:val="000000"/>
                <w:sz w:val="24"/>
                <w:szCs w:val="24"/>
                <w:u w:val="single"/>
              </w:rPr>
              <w:t>-180</w:t>
            </w:r>
          </w:p>
        </w:tc>
        <w:tc>
          <w:tcPr>
            <w:tcW w:w="187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Calibri" w:hAnsi="Calibri"/>
                <w:b/>
                <w:bCs/>
                <w:color w:val="000000"/>
                <w:sz w:val="24"/>
                <w:szCs w:val="24"/>
              </w:rPr>
              <w:t> </w:t>
            </w:r>
          </w:p>
          <w:p w:rsidR="00DE0BFF" w:rsidRPr="00DE0BFF" w:rsidRDefault="00DE0BFF" w:rsidP="00DE0BFF">
            <w:pPr>
              <w:jc w:val="center"/>
              <w:rPr>
                <w:rFonts w:ascii="Times New Roman" w:hAnsi="Times New Roman"/>
                <w:color w:val="000000"/>
                <w:sz w:val="24"/>
                <w:szCs w:val="24"/>
              </w:rPr>
            </w:pPr>
            <w:r w:rsidRPr="00DE0BFF">
              <w:rPr>
                <w:rFonts w:ascii="Calibri" w:hAnsi="Calibri"/>
                <w:b/>
                <w:bCs/>
                <w:color w:val="000000"/>
                <w:sz w:val="24"/>
                <w:szCs w:val="24"/>
                <w:u w:val="single"/>
              </w:rPr>
              <w:t>-224</w:t>
            </w:r>
          </w:p>
        </w:tc>
      </w:tr>
      <w:tr w:rsidR="00DE0BFF" w:rsidRPr="00DE0BFF">
        <w:trPr>
          <w:trHeight w:val="828"/>
        </w:trPr>
        <w:tc>
          <w:tcPr>
            <w:tcW w:w="1870"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Times New Roman" w:hAnsi="Times New Roman"/>
                <w:b/>
                <w:bCs/>
                <w:color w:val="000000"/>
                <w:sz w:val="24"/>
                <w:szCs w:val="24"/>
                <w:u w:val="single"/>
              </w:rPr>
              <w:t> </w:t>
            </w:r>
          </w:p>
          <w:p w:rsidR="00DE0BFF" w:rsidRPr="00DE0BFF" w:rsidRDefault="00B2689B" w:rsidP="00DE0BFF">
            <w:pPr>
              <w:jc w:val="center"/>
              <w:rPr>
                <w:rFonts w:ascii="Times New Roman" w:hAnsi="Times New Roman"/>
                <w:color w:val="000000"/>
                <w:sz w:val="24"/>
                <w:szCs w:val="24"/>
              </w:rPr>
            </w:pPr>
            <w:r>
              <w:rPr>
                <w:rFonts w:cs="Arial"/>
                <w:b/>
                <w:bCs/>
                <w:color w:val="000000"/>
                <w:sz w:val="24"/>
                <w:szCs w:val="24"/>
                <w:u w:val="single"/>
              </w:rPr>
              <w:t xml:space="preserve">&gt;40’ to  </w:t>
            </w:r>
            <w:r w:rsidRPr="000E5EAF">
              <w:rPr>
                <w:rFonts w:cs="Arial"/>
                <w:b/>
                <w:bCs/>
                <w:color w:val="000000"/>
                <w:sz w:val="24"/>
                <w:szCs w:val="24"/>
                <w:highlight w:val="red"/>
                <w:u w:val="single"/>
              </w:rPr>
              <w:t>≤</w:t>
            </w:r>
            <w:r w:rsidR="00DE0BFF" w:rsidRPr="00DE0BFF">
              <w:rPr>
                <w:rFonts w:cs="Arial"/>
                <w:b/>
                <w:bCs/>
                <w:color w:val="000000"/>
                <w:sz w:val="24"/>
                <w:szCs w:val="24"/>
                <w:u w:val="single"/>
              </w:rPr>
              <w:t>45’</w:t>
            </w:r>
          </w:p>
        </w:tc>
        <w:tc>
          <w:tcPr>
            <w:tcW w:w="187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Calibri" w:hAnsi="Calibri"/>
                <w:b/>
                <w:bCs/>
                <w:color w:val="000000"/>
                <w:sz w:val="24"/>
                <w:szCs w:val="24"/>
              </w:rPr>
              <w:t> </w:t>
            </w:r>
          </w:p>
          <w:p w:rsidR="00DE0BFF" w:rsidRPr="00DE0BFF" w:rsidRDefault="00DE0BFF" w:rsidP="00DE0BFF">
            <w:pPr>
              <w:jc w:val="center"/>
              <w:rPr>
                <w:rFonts w:ascii="Times New Roman" w:hAnsi="Times New Roman"/>
                <w:color w:val="000000"/>
                <w:sz w:val="24"/>
                <w:szCs w:val="24"/>
              </w:rPr>
            </w:pPr>
            <w:r w:rsidRPr="00DE0BFF">
              <w:rPr>
                <w:rFonts w:ascii="Calibri" w:hAnsi="Calibri"/>
                <w:b/>
                <w:bCs/>
                <w:color w:val="000000"/>
                <w:sz w:val="24"/>
                <w:szCs w:val="24"/>
                <w:u w:val="single"/>
              </w:rPr>
              <w:t>-124</w:t>
            </w:r>
          </w:p>
        </w:tc>
        <w:tc>
          <w:tcPr>
            <w:tcW w:w="187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Calibri" w:hAnsi="Calibri"/>
                <w:b/>
                <w:bCs/>
                <w:color w:val="000000"/>
                <w:sz w:val="24"/>
                <w:szCs w:val="24"/>
              </w:rPr>
              <w:t> </w:t>
            </w:r>
          </w:p>
          <w:p w:rsidR="00DE0BFF" w:rsidRPr="00DE0BFF" w:rsidRDefault="00DE0BFF" w:rsidP="00DE0BFF">
            <w:pPr>
              <w:jc w:val="center"/>
              <w:rPr>
                <w:rFonts w:ascii="Times New Roman" w:hAnsi="Times New Roman"/>
                <w:color w:val="000000"/>
                <w:sz w:val="24"/>
                <w:szCs w:val="24"/>
              </w:rPr>
            </w:pPr>
            <w:r w:rsidRPr="00DE0BFF">
              <w:rPr>
                <w:rFonts w:ascii="Calibri" w:hAnsi="Calibri"/>
                <w:b/>
                <w:bCs/>
                <w:color w:val="000000"/>
                <w:sz w:val="24"/>
                <w:szCs w:val="24"/>
                <w:u w:val="single"/>
              </w:rPr>
              <w:t>-188</w:t>
            </w:r>
          </w:p>
        </w:tc>
        <w:tc>
          <w:tcPr>
            <w:tcW w:w="187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Calibri" w:hAnsi="Calibri"/>
                <w:b/>
                <w:bCs/>
                <w:color w:val="000000"/>
                <w:sz w:val="24"/>
                <w:szCs w:val="24"/>
              </w:rPr>
              <w:t> </w:t>
            </w:r>
          </w:p>
          <w:p w:rsidR="00DE0BFF" w:rsidRPr="00DE0BFF" w:rsidRDefault="00DE0BFF" w:rsidP="00DE0BFF">
            <w:pPr>
              <w:jc w:val="center"/>
              <w:rPr>
                <w:rFonts w:ascii="Times New Roman" w:hAnsi="Times New Roman"/>
                <w:color w:val="000000"/>
                <w:sz w:val="24"/>
                <w:szCs w:val="24"/>
              </w:rPr>
            </w:pPr>
            <w:r w:rsidRPr="00DE0BFF">
              <w:rPr>
                <w:rFonts w:ascii="Calibri" w:hAnsi="Calibri"/>
                <w:b/>
                <w:bCs/>
                <w:color w:val="000000"/>
                <w:sz w:val="24"/>
                <w:szCs w:val="24"/>
                <w:u w:val="single"/>
              </w:rPr>
              <w:t>-183</w:t>
            </w:r>
          </w:p>
        </w:tc>
        <w:tc>
          <w:tcPr>
            <w:tcW w:w="187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Calibri" w:hAnsi="Calibri"/>
                <w:b/>
                <w:bCs/>
                <w:color w:val="000000"/>
                <w:sz w:val="24"/>
                <w:szCs w:val="24"/>
              </w:rPr>
              <w:t> </w:t>
            </w:r>
          </w:p>
          <w:p w:rsidR="00DE0BFF" w:rsidRPr="00DE0BFF" w:rsidRDefault="00DE0BFF" w:rsidP="00DE0BFF">
            <w:pPr>
              <w:jc w:val="center"/>
              <w:rPr>
                <w:rFonts w:ascii="Times New Roman" w:hAnsi="Times New Roman"/>
                <w:color w:val="000000"/>
                <w:sz w:val="24"/>
                <w:szCs w:val="24"/>
              </w:rPr>
            </w:pPr>
            <w:r w:rsidRPr="00DE0BFF">
              <w:rPr>
                <w:rFonts w:ascii="Calibri" w:hAnsi="Calibri"/>
                <w:b/>
                <w:bCs/>
                <w:color w:val="000000"/>
                <w:sz w:val="24"/>
                <w:szCs w:val="24"/>
                <w:u w:val="single"/>
              </w:rPr>
              <w:t>-228</w:t>
            </w:r>
          </w:p>
        </w:tc>
      </w:tr>
      <w:tr w:rsidR="00DE0BFF" w:rsidRPr="00DE0BFF">
        <w:trPr>
          <w:trHeight w:val="828"/>
        </w:trPr>
        <w:tc>
          <w:tcPr>
            <w:tcW w:w="1870"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Times New Roman" w:hAnsi="Times New Roman"/>
                <w:b/>
                <w:bCs/>
                <w:color w:val="000000"/>
                <w:sz w:val="24"/>
                <w:szCs w:val="24"/>
                <w:u w:val="single"/>
              </w:rPr>
              <w:t> </w:t>
            </w:r>
          </w:p>
          <w:p w:rsidR="00DE0BFF" w:rsidRPr="00DE0BFF" w:rsidRDefault="00B2689B" w:rsidP="00DE0BFF">
            <w:pPr>
              <w:jc w:val="center"/>
              <w:rPr>
                <w:rFonts w:ascii="Times New Roman" w:hAnsi="Times New Roman"/>
                <w:color w:val="000000"/>
                <w:sz w:val="24"/>
                <w:szCs w:val="24"/>
              </w:rPr>
            </w:pPr>
            <w:r>
              <w:rPr>
                <w:rFonts w:cs="Arial"/>
                <w:b/>
                <w:bCs/>
                <w:color w:val="000000"/>
                <w:sz w:val="24"/>
                <w:szCs w:val="24"/>
                <w:u w:val="single"/>
              </w:rPr>
              <w:t xml:space="preserve">&gt;45’ to  </w:t>
            </w:r>
            <w:r w:rsidRPr="000E5EAF">
              <w:rPr>
                <w:rFonts w:cs="Arial"/>
                <w:b/>
                <w:bCs/>
                <w:color w:val="000000"/>
                <w:sz w:val="24"/>
                <w:szCs w:val="24"/>
                <w:highlight w:val="red"/>
                <w:u w:val="single"/>
              </w:rPr>
              <w:t>≤</w:t>
            </w:r>
            <w:r w:rsidR="00DE0BFF" w:rsidRPr="00DE0BFF">
              <w:rPr>
                <w:rFonts w:cs="Arial"/>
                <w:b/>
                <w:bCs/>
                <w:color w:val="000000"/>
                <w:sz w:val="24"/>
                <w:szCs w:val="24"/>
                <w:u w:val="single"/>
              </w:rPr>
              <w:t>50’</w:t>
            </w:r>
          </w:p>
        </w:tc>
        <w:tc>
          <w:tcPr>
            <w:tcW w:w="187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Calibri" w:hAnsi="Calibri"/>
                <w:b/>
                <w:bCs/>
                <w:color w:val="000000"/>
                <w:sz w:val="24"/>
                <w:szCs w:val="24"/>
              </w:rPr>
              <w:t> </w:t>
            </w:r>
          </w:p>
          <w:p w:rsidR="00DE0BFF" w:rsidRPr="00DE0BFF" w:rsidRDefault="00DE0BFF" w:rsidP="00DE0BFF">
            <w:pPr>
              <w:jc w:val="center"/>
              <w:rPr>
                <w:rFonts w:ascii="Times New Roman" w:hAnsi="Times New Roman"/>
                <w:color w:val="000000"/>
                <w:sz w:val="24"/>
                <w:szCs w:val="24"/>
              </w:rPr>
            </w:pPr>
            <w:r w:rsidRPr="00DE0BFF">
              <w:rPr>
                <w:rFonts w:ascii="Calibri" w:hAnsi="Calibri"/>
                <w:b/>
                <w:bCs/>
                <w:color w:val="000000"/>
                <w:sz w:val="24"/>
                <w:szCs w:val="24"/>
                <w:u w:val="single"/>
              </w:rPr>
              <w:t>-126</w:t>
            </w:r>
          </w:p>
        </w:tc>
        <w:tc>
          <w:tcPr>
            <w:tcW w:w="187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Calibri" w:hAnsi="Calibri"/>
                <w:b/>
                <w:bCs/>
                <w:color w:val="000000"/>
                <w:sz w:val="24"/>
                <w:szCs w:val="24"/>
              </w:rPr>
              <w:t> </w:t>
            </w:r>
          </w:p>
          <w:p w:rsidR="00DE0BFF" w:rsidRPr="00DE0BFF" w:rsidRDefault="00DE0BFF" w:rsidP="00DE0BFF">
            <w:pPr>
              <w:jc w:val="center"/>
              <w:rPr>
                <w:rFonts w:ascii="Times New Roman" w:hAnsi="Times New Roman"/>
                <w:color w:val="000000"/>
                <w:sz w:val="24"/>
                <w:szCs w:val="24"/>
              </w:rPr>
            </w:pPr>
            <w:r w:rsidRPr="00DE0BFF">
              <w:rPr>
                <w:rFonts w:ascii="Calibri" w:hAnsi="Calibri"/>
                <w:b/>
                <w:bCs/>
                <w:color w:val="000000"/>
                <w:sz w:val="24"/>
                <w:szCs w:val="24"/>
                <w:u w:val="single"/>
              </w:rPr>
              <w:t>-192</w:t>
            </w:r>
          </w:p>
        </w:tc>
        <w:tc>
          <w:tcPr>
            <w:tcW w:w="187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Calibri" w:hAnsi="Calibri"/>
                <w:b/>
                <w:bCs/>
                <w:color w:val="000000"/>
                <w:sz w:val="24"/>
                <w:szCs w:val="24"/>
              </w:rPr>
              <w:t> </w:t>
            </w:r>
          </w:p>
          <w:p w:rsidR="00DE0BFF" w:rsidRPr="00DE0BFF" w:rsidRDefault="00DE0BFF" w:rsidP="00DE0BFF">
            <w:pPr>
              <w:jc w:val="center"/>
              <w:rPr>
                <w:rFonts w:ascii="Times New Roman" w:hAnsi="Times New Roman"/>
                <w:color w:val="000000"/>
                <w:sz w:val="24"/>
                <w:szCs w:val="24"/>
              </w:rPr>
            </w:pPr>
            <w:r w:rsidRPr="00DE0BFF">
              <w:rPr>
                <w:rFonts w:ascii="Calibri" w:hAnsi="Calibri"/>
                <w:b/>
                <w:bCs/>
                <w:color w:val="000000"/>
                <w:sz w:val="24"/>
                <w:szCs w:val="24"/>
                <w:u w:val="single"/>
              </w:rPr>
              <w:t>-187</w:t>
            </w:r>
          </w:p>
        </w:tc>
        <w:tc>
          <w:tcPr>
            <w:tcW w:w="187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Calibri" w:hAnsi="Calibri"/>
                <w:b/>
                <w:bCs/>
                <w:color w:val="000000"/>
                <w:sz w:val="24"/>
                <w:szCs w:val="24"/>
              </w:rPr>
              <w:t> </w:t>
            </w:r>
          </w:p>
          <w:p w:rsidR="00DE0BFF" w:rsidRPr="00DE0BFF" w:rsidRDefault="00DE0BFF" w:rsidP="00DE0BFF">
            <w:pPr>
              <w:jc w:val="center"/>
              <w:rPr>
                <w:rFonts w:ascii="Times New Roman" w:hAnsi="Times New Roman"/>
                <w:color w:val="000000"/>
                <w:sz w:val="24"/>
                <w:szCs w:val="24"/>
              </w:rPr>
            </w:pPr>
            <w:r w:rsidRPr="00DE0BFF">
              <w:rPr>
                <w:rFonts w:ascii="Calibri" w:hAnsi="Calibri"/>
                <w:b/>
                <w:bCs/>
                <w:color w:val="000000"/>
                <w:sz w:val="24"/>
                <w:szCs w:val="24"/>
                <w:u w:val="single"/>
              </w:rPr>
              <w:t>-233</w:t>
            </w:r>
          </w:p>
        </w:tc>
      </w:tr>
      <w:tr w:rsidR="00DE0BFF" w:rsidRPr="00DE0BFF">
        <w:trPr>
          <w:trHeight w:val="828"/>
        </w:trPr>
        <w:tc>
          <w:tcPr>
            <w:tcW w:w="1870"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Times New Roman" w:hAnsi="Times New Roman"/>
                <w:b/>
                <w:bCs/>
                <w:color w:val="000000"/>
                <w:sz w:val="24"/>
                <w:szCs w:val="24"/>
                <w:u w:val="single"/>
              </w:rPr>
              <w:t> </w:t>
            </w:r>
          </w:p>
          <w:p w:rsidR="00DE0BFF" w:rsidRPr="00DE0BFF" w:rsidRDefault="00B2689B" w:rsidP="00DE0BFF">
            <w:pPr>
              <w:jc w:val="center"/>
              <w:rPr>
                <w:rFonts w:ascii="Times New Roman" w:hAnsi="Times New Roman"/>
                <w:color w:val="000000"/>
                <w:sz w:val="24"/>
                <w:szCs w:val="24"/>
              </w:rPr>
            </w:pPr>
            <w:r>
              <w:rPr>
                <w:rFonts w:cs="Arial"/>
                <w:b/>
                <w:bCs/>
                <w:color w:val="000000"/>
                <w:sz w:val="24"/>
                <w:szCs w:val="24"/>
                <w:u w:val="single"/>
              </w:rPr>
              <w:t xml:space="preserve">&gt;50’ to  </w:t>
            </w:r>
            <w:r w:rsidRPr="000E5EAF">
              <w:rPr>
                <w:rFonts w:cs="Arial"/>
                <w:b/>
                <w:bCs/>
                <w:color w:val="000000"/>
                <w:sz w:val="24"/>
                <w:szCs w:val="24"/>
                <w:highlight w:val="red"/>
                <w:u w:val="single"/>
              </w:rPr>
              <w:t>≤</w:t>
            </w:r>
            <w:r w:rsidR="00DE0BFF" w:rsidRPr="00DE0BFF">
              <w:rPr>
                <w:rFonts w:cs="Arial"/>
                <w:b/>
                <w:bCs/>
                <w:color w:val="000000"/>
                <w:sz w:val="24"/>
                <w:szCs w:val="24"/>
                <w:u w:val="single"/>
              </w:rPr>
              <w:t>55’</w:t>
            </w:r>
          </w:p>
        </w:tc>
        <w:tc>
          <w:tcPr>
            <w:tcW w:w="187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Calibri" w:hAnsi="Calibri"/>
                <w:b/>
                <w:bCs/>
                <w:color w:val="000000"/>
                <w:sz w:val="24"/>
                <w:szCs w:val="24"/>
              </w:rPr>
              <w:t> </w:t>
            </w:r>
          </w:p>
          <w:p w:rsidR="00DE0BFF" w:rsidRPr="00DE0BFF" w:rsidRDefault="00DE0BFF" w:rsidP="00DE0BFF">
            <w:pPr>
              <w:jc w:val="center"/>
              <w:rPr>
                <w:rFonts w:ascii="Times New Roman" w:hAnsi="Times New Roman"/>
                <w:color w:val="000000"/>
                <w:sz w:val="24"/>
                <w:szCs w:val="24"/>
              </w:rPr>
            </w:pPr>
            <w:r w:rsidRPr="00DE0BFF">
              <w:rPr>
                <w:rFonts w:ascii="Calibri" w:hAnsi="Calibri"/>
                <w:b/>
                <w:bCs/>
                <w:color w:val="000000"/>
                <w:sz w:val="24"/>
                <w:szCs w:val="24"/>
                <w:u w:val="single"/>
              </w:rPr>
              <w:t>-128</w:t>
            </w:r>
          </w:p>
        </w:tc>
        <w:tc>
          <w:tcPr>
            <w:tcW w:w="187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Calibri" w:hAnsi="Calibri"/>
                <w:b/>
                <w:bCs/>
                <w:color w:val="000000"/>
                <w:sz w:val="24"/>
                <w:szCs w:val="24"/>
              </w:rPr>
              <w:t> </w:t>
            </w:r>
          </w:p>
          <w:p w:rsidR="00DE0BFF" w:rsidRPr="00DE0BFF" w:rsidRDefault="00DE0BFF" w:rsidP="00DE0BFF">
            <w:pPr>
              <w:jc w:val="center"/>
              <w:rPr>
                <w:rFonts w:ascii="Times New Roman" w:hAnsi="Times New Roman"/>
                <w:color w:val="000000"/>
                <w:sz w:val="24"/>
                <w:szCs w:val="24"/>
              </w:rPr>
            </w:pPr>
            <w:r w:rsidRPr="00DE0BFF">
              <w:rPr>
                <w:rFonts w:ascii="Calibri" w:hAnsi="Calibri"/>
                <w:b/>
                <w:bCs/>
                <w:color w:val="000000"/>
                <w:sz w:val="24"/>
                <w:szCs w:val="24"/>
                <w:u w:val="single"/>
              </w:rPr>
              <w:t>-195</w:t>
            </w:r>
          </w:p>
        </w:tc>
        <w:tc>
          <w:tcPr>
            <w:tcW w:w="187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Calibri" w:hAnsi="Calibri"/>
                <w:b/>
                <w:bCs/>
                <w:color w:val="000000"/>
                <w:sz w:val="24"/>
                <w:szCs w:val="24"/>
              </w:rPr>
              <w:t> </w:t>
            </w:r>
          </w:p>
          <w:p w:rsidR="00DE0BFF" w:rsidRPr="00DE0BFF" w:rsidRDefault="00DE0BFF" w:rsidP="00DE0BFF">
            <w:pPr>
              <w:jc w:val="center"/>
              <w:rPr>
                <w:rFonts w:ascii="Times New Roman" w:hAnsi="Times New Roman"/>
                <w:color w:val="000000"/>
                <w:sz w:val="24"/>
                <w:szCs w:val="24"/>
              </w:rPr>
            </w:pPr>
            <w:r w:rsidRPr="00DE0BFF">
              <w:rPr>
                <w:rFonts w:ascii="Calibri" w:hAnsi="Calibri"/>
                <w:b/>
                <w:bCs/>
                <w:color w:val="000000"/>
                <w:sz w:val="24"/>
                <w:szCs w:val="24"/>
                <w:u w:val="single"/>
              </w:rPr>
              <w:t>-190</w:t>
            </w:r>
          </w:p>
        </w:tc>
        <w:tc>
          <w:tcPr>
            <w:tcW w:w="187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Calibri" w:hAnsi="Calibri"/>
                <w:b/>
                <w:bCs/>
                <w:color w:val="000000"/>
                <w:sz w:val="24"/>
                <w:szCs w:val="24"/>
              </w:rPr>
              <w:t> </w:t>
            </w:r>
          </w:p>
          <w:p w:rsidR="00DE0BFF" w:rsidRPr="00DE0BFF" w:rsidRDefault="00DE0BFF" w:rsidP="00DE0BFF">
            <w:pPr>
              <w:jc w:val="center"/>
              <w:rPr>
                <w:rFonts w:ascii="Times New Roman" w:hAnsi="Times New Roman"/>
                <w:color w:val="000000"/>
                <w:sz w:val="24"/>
                <w:szCs w:val="24"/>
              </w:rPr>
            </w:pPr>
            <w:r w:rsidRPr="00DE0BFF">
              <w:rPr>
                <w:rFonts w:ascii="Calibri" w:hAnsi="Calibri"/>
                <w:b/>
                <w:bCs/>
                <w:color w:val="000000"/>
                <w:sz w:val="24"/>
                <w:szCs w:val="24"/>
                <w:u w:val="single"/>
              </w:rPr>
              <w:t>-236</w:t>
            </w:r>
          </w:p>
        </w:tc>
      </w:tr>
      <w:tr w:rsidR="00DE0BFF" w:rsidRPr="00DE0BFF">
        <w:trPr>
          <w:trHeight w:val="828"/>
        </w:trPr>
        <w:tc>
          <w:tcPr>
            <w:tcW w:w="1870"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Times New Roman" w:hAnsi="Times New Roman"/>
                <w:b/>
                <w:bCs/>
                <w:color w:val="000000"/>
                <w:sz w:val="24"/>
                <w:szCs w:val="24"/>
                <w:u w:val="single"/>
              </w:rPr>
              <w:t> </w:t>
            </w:r>
          </w:p>
          <w:p w:rsidR="00DE0BFF" w:rsidRPr="00DE0BFF" w:rsidRDefault="00B2689B" w:rsidP="00DE0BFF">
            <w:pPr>
              <w:jc w:val="center"/>
              <w:rPr>
                <w:rFonts w:ascii="Times New Roman" w:hAnsi="Times New Roman"/>
                <w:color w:val="000000"/>
                <w:sz w:val="24"/>
                <w:szCs w:val="24"/>
              </w:rPr>
            </w:pPr>
            <w:r>
              <w:rPr>
                <w:rFonts w:cs="Arial"/>
                <w:b/>
                <w:bCs/>
                <w:color w:val="000000"/>
                <w:sz w:val="24"/>
                <w:szCs w:val="24"/>
                <w:u w:val="single"/>
              </w:rPr>
              <w:t xml:space="preserve">&gt;55’ to  </w:t>
            </w:r>
            <w:r w:rsidRPr="000E5EAF">
              <w:rPr>
                <w:rFonts w:cs="Arial"/>
                <w:b/>
                <w:bCs/>
                <w:color w:val="000000"/>
                <w:sz w:val="24"/>
                <w:szCs w:val="24"/>
                <w:highlight w:val="red"/>
                <w:u w:val="single"/>
              </w:rPr>
              <w:t>≤</w:t>
            </w:r>
            <w:r w:rsidR="00DE0BFF" w:rsidRPr="00DE0BFF">
              <w:rPr>
                <w:rFonts w:cs="Arial"/>
                <w:b/>
                <w:bCs/>
                <w:color w:val="000000"/>
                <w:sz w:val="24"/>
                <w:szCs w:val="24"/>
                <w:u w:val="single"/>
              </w:rPr>
              <w:t>60’</w:t>
            </w:r>
          </w:p>
        </w:tc>
        <w:tc>
          <w:tcPr>
            <w:tcW w:w="187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Calibri" w:hAnsi="Calibri"/>
                <w:b/>
                <w:bCs/>
                <w:color w:val="000000"/>
                <w:sz w:val="24"/>
                <w:szCs w:val="24"/>
              </w:rPr>
              <w:t> </w:t>
            </w:r>
          </w:p>
          <w:p w:rsidR="00DE0BFF" w:rsidRPr="00DE0BFF" w:rsidRDefault="00DE0BFF" w:rsidP="00DE0BFF">
            <w:pPr>
              <w:jc w:val="center"/>
              <w:rPr>
                <w:rFonts w:ascii="Times New Roman" w:hAnsi="Times New Roman"/>
                <w:color w:val="000000"/>
                <w:sz w:val="24"/>
                <w:szCs w:val="24"/>
              </w:rPr>
            </w:pPr>
            <w:r w:rsidRPr="00DE0BFF">
              <w:rPr>
                <w:rFonts w:ascii="Calibri" w:hAnsi="Calibri"/>
                <w:b/>
                <w:bCs/>
                <w:color w:val="000000"/>
                <w:sz w:val="24"/>
                <w:szCs w:val="24"/>
                <w:u w:val="single"/>
              </w:rPr>
              <w:t>-130</w:t>
            </w:r>
          </w:p>
        </w:tc>
        <w:tc>
          <w:tcPr>
            <w:tcW w:w="187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Calibri" w:hAnsi="Calibri"/>
                <w:b/>
                <w:bCs/>
                <w:color w:val="000000"/>
                <w:sz w:val="24"/>
                <w:szCs w:val="24"/>
              </w:rPr>
              <w:t> </w:t>
            </w:r>
          </w:p>
          <w:p w:rsidR="00DE0BFF" w:rsidRPr="00DE0BFF" w:rsidRDefault="00DE0BFF" w:rsidP="00DE0BFF">
            <w:pPr>
              <w:jc w:val="center"/>
              <w:rPr>
                <w:rFonts w:ascii="Times New Roman" w:hAnsi="Times New Roman"/>
                <w:color w:val="000000"/>
                <w:sz w:val="24"/>
                <w:szCs w:val="24"/>
              </w:rPr>
            </w:pPr>
            <w:r w:rsidRPr="00DE0BFF">
              <w:rPr>
                <w:rFonts w:ascii="Calibri" w:hAnsi="Calibri"/>
                <w:b/>
                <w:bCs/>
                <w:color w:val="000000"/>
                <w:sz w:val="24"/>
                <w:szCs w:val="24"/>
                <w:u w:val="single"/>
              </w:rPr>
              <w:t>-198</w:t>
            </w:r>
          </w:p>
        </w:tc>
        <w:tc>
          <w:tcPr>
            <w:tcW w:w="187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Calibri" w:hAnsi="Calibri"/>
                <w:b/>
                <w:bCs/>
                <w:color w:val="000000"/>
                <w:sz w:val="24"/>
                <w:szCs w:val="24"/>
              </w:rPr>
              <w:t> </w:t>
            </w:r>
          </w:p>
          <w:p w:rsidR="00DE0BFF" w:rsidRPr="00DE0BFF" w:rsidRDefault="00DE0BFF" w:rsidP="00DE0BFF">
            <w:pPr>
              <w:jc w:val="center"/>
              <w:rPr>
                <w:rFonts w:ascii="Times New Roman" w:hAnsi="Times New Roman"/>
                <w:color w:val="000000"/>
                <w:sz w:val="24"/>
                <w:szCs w:val="24"/>
              </w:rPr>
            </w:pPr>
            <w:r w:rsidRPr="00DE0BFF">
              <w:rPr>
                <w:rFonts w:ascii="Calibri" w:hAnsi="Calibri"/>
                <w:b/>
                <w:bCs/>
                <w:color w:val="000000"/>
                <w:sz w:val="24"/>
                <w:szCs w:val="24"/>
                <w:u w:val="single"/>
              </w:rPr>
              <w:t>-193</w:t>
            </w:r>
          </w:p>
        </w:tc>
        <w:tc>
          <w:tcPr>
            <w:tcW w:w="187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Calibri" w:hAnsi="Calibri"/>
                <w:b/>
                <w:bCs/>
                <w:color w:val="000000"/>
                <w:sz w:val="24"/>
                <w:szCs w:val="24"/>
              </w:rPr>
              <w:t> </w:t>
            </w:r>
          </w:p>
          <w:p w:rsidR="00DE0BFF" w:rsidRPr="00DE0BFF" w:rsidRDefault="00DE0BFF" w:rsidP="00DE0BFF">
            <w:pPr>
              <w:jc w:val="center"/>
              <w:rPr>
                <w:rFonts w:ascii="Times New Roman" w:hAnsi="Times New Roman"/>
                <w:color w:val="000000"/>
                <w:sz w:val="24"/>
                <w:szCs w:val="24"/>
              </w:rPr>
            </w:pPr>
            <w:r w:rsidRPr="00DE0BFF">
              <w:rPr>
                <w:rFonts w:ascii="Calibri" w:hAnsi="Calibri"/>
                <w:b/>
                <w:bCs/>
                <w:color w:val="000000"/>
                <w:sz w:val="24"/>
                <w:szCs w:val="24"/>
                <w:u w:val="single"/>
              </w:rPr>
              <w:t>-240</w:t>
            </w:r>
          </w:p>
        </w:tc>
      </w:tr>
    </w:tbl>
    <w:p w:rsidR="00DE0BFF" w:rsidRPr="00DE0BFF" w:rsidRDefault="00DE0BFF" w:rsidP="00DE0BFF">
      <w:pPr>
        <w:spacing w:after="200"/>
        <w:rPr>
          <w:rFonts w:ascii="Times New Roman" w:hAnsi="Times New Roman"/>
          <w:color w:val="000000"/>
          <w:sz w:val="24"/>
          <w:szCs w:val="24"/>
        </w:rPr>
      </w:pPr>
      <w:r w:rsidRPr="00DE0BFF">
        <w:rPr>
          <w:rFonts w:ascii="Calibri" w:hAnsi="Calibri"/>
          <w:color w:val="000000"/>
          <w:sz w:val="24"/>
          <w:szCs w:val="24"/>
        </w:rPr>
        <w:t> </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325"/>
        <w:gridCol w:w="2430"/>
        <w:gridCol w:w="3595"/>
      </w:tblGrid>
      <w:tr w:rsidR="00DE0BFF" w:rsidRPr="00DE0BFF">
        <w:tc>
          <w:tcPr>
            <w:tcW w:w="9350" w:type="dxa"/>
            <w:gridSpan w:val="3"/>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cs="Arial"/>
                <w:b/>
                <w:bCs/>
                <w:color w:val="000000"/>
                <w:sz w:val="24"/>
                <w:szCs w:val="24"/>
              </w:rPr>
              <w:t xml:space="preserve">TABLE </w:t>
            </w:r>
            <w:r w:rsidRPr="00DE0BFF">
              <w:rPr>
                <w:rFonts w:cs="Arial"/>
                <w:b/>
                <w:bCs/>
                <w:color w:val="000000"/>
                <w:sz w:val="24"/>
                <w:szCs w:val="24"/>
                <w:u w:val="single"/>
              </w:rPr>
              <w:t>1</w:t>
            </w:r>
            <w:r w:rsidRPr="00DE0BFF">
              <w:rPr>
                <w:rFonts w:cs="Arial"/>
                <w:b/>
                <w:bCs/>
                <w:color w:val="000000"/>
                <w:sz w:val="24"/>
                <w:szCs w:val="24"/>
              </w:rPr>
              <w:t>3</w:t>
            </w:r>
          </w:p>
          <w:p w:rsidR="00DE0BFF" w:rsidRPr="00DE0BFF" w:rsidRDefault="00DE0BFF" w:rsidP="00DE0BFF">
            <w:pPr>
              <w:jc w:val="center"/>
              <w:rPr>
                <w:rFonts w:ascii="Times New Roman" w:hAnsi="Times New Roman"/>
                <w:color w:val="000000"/>
                <w:sz w:val="24"/>
                <w:szCs w:val="24"/>
              </w:rPr>
            </w:pPr>
            <w:r w:rsidRPr="00DE0BFF">
              <w:rPr>
                <w:rFonts w:cs="Arial"/>
                <w:b/>
                <w:bCs/>
                <w:color w:val="000000"/>
                <w:sz w:val="24"/>
                <w:szCs w:val="24"/>
              </w:rPr>
              <w:t>WHERE TO OBTAIN INFORMATION</w:t>
            </w:r>
          </w:p>
        </w:tc>
      </w:tr>
      <w:tr w:rsidR="00DE0BFF" w:rsidRPr="00DE0BFF">
        <w:trPr>
          <w:trHeight w:val="576"/>
        </w:trPr>
        <w:tc>
          <w:tcPr>
            <w:tcW w:w="3325"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Times New Roman" w:hAnsi="Times New Roman"/>
                <w:b/>
                <w:bCs/>
                <w:color w:val="000000"/>
                <w:sz w:val="24"/>
                <w:szCs w:val="24"/>
              </w:rPr>
              <w:t> </w:t>
            </w:r>
          </w:p>
          <w:p w:rsidR="00DE0BFF" w:rsidRPr="00DE0BFF" w:rsidRDefault="00DE0BFF" w:rsidP="00DE0BFF">
            <w:pPr>
              <w:jc w:val="center"/>
              <w:rPr>
                <w:rFonts w:ascii="Times New Roman" w:hAnsi="Times New Roman"/>
                <w:color w:val="000000"/>
                <w:sz w:val="24"/>
                <w:szCs w:val="24"/>
              </w:rPr>
            </w:pPr>
            <w:r w:rsidRPr="00DE0BFF">
              <w:rPr>
                <w:rFonts w:cs="Arial"/>
                <w:b/>
                <w:bCs/>
                <w:color w:val="000000"/>
                <w:sz w:val="24"/>
                <w:szCs w:val="24"/>
              </w:rPr>
              <w:t>Description</w:t>
            </w:r>
          </w:p>
        </w:tc>
        <w:tc>
          <w:tcPr>
            <w:tcW w:w="243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Times New Roman" w:hAnsi="Times New Roman"/>
                <w:b/>
                <w:bCs/>
                <w:color w:val="000000"/>
                <w:sz w:val="24"/>
                <w:szCs w:val="24"/>
              </w:rPr>
              <w:t> </w:t>
            </w:r>
          </w:p>
          <w:p w:rsidR="00DE0BFF" w:rsidRPr="00DE0BFF" w:rsidRDefault="00DE0BFF" w:rsidP="00DE0BFF">
            <w:pPr>
              <w:jc w:val="center"/>
              <w:rPr>
                <w:rFonts w:ascii="Times New Roman" w:hAnsi="Times New Roman"/>
                <w:color w:val="000000"/>
                <w:sz w:val="24"/>
                <w:szCs w:val="24"/>
              </w:rPr>
            </w:pPr>
            <w:r w:rsidRPr="00DE0BFF">
              <w:rPr>
                <w:rFonts w:cs="Arial"/>
                <w:b/>
                <w:bCs/>
                <w:color w:val="000000"/>
                <w:sz w:val="24"/>
                <w:szCs w:val="24"/>
              </w:rPr>
              <w:t>Symbol</w:t>
            </w:r>
          </w:p>
        </w:tc>
        <w:tc>
          <w:tcPr>
            <w:tcW w:w="359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Times New Roman" w:hAnsi="Times New Roman"/>
                <w:b/>
                <w:bCs/>
                <w:color w:val="000000"/>
                <w:sz w:val="24"/>
                <w:szCs w:val="24"/>
              </w:rPr>
              <w:t> </w:t>
            </w:r>
          </w:p>
          <w:p w:rsidR="00DE0BFF" w:rsidRPr="00DE0BFF" w:rsidRDefault="00DE0BFF" w:rsidP="00DE0BFF">
            <w:pPr>
              <w:jc w:val="center"/>
              <w:rPr>
                <w:rFonts w:ascii="Times New Roman" w:hAnsi="Times New Roman"/>
                <w:color w:val="000000"/>
                <w:sz w:val="24"/>
                <w:szCs w:val="24"/>
              </w:rPr>
            </w:pPr>
            <w:r w:rsidRPr="00DE0BFF">
              <w:rPr>
                <w:rFonts w:cs="Arial"/>
                <w:b/>
                <w:bCs/>
                <w:color w:val="000000"/>
                <w:sz w:val="24"/>
                <w:szCs w:val="24"/>
              </w:rPr>
              <w:t>Where to find</w:t>
            </w:r>
          </w:p>
        </w:tc>
      </w:tr>
      <w:tr w:rsidR="00DE0BFF" w:rsidRPr="00DE0BFF">
        <w:trPr>
          <w:trHeight w:val="576"/>
        </w:trPr>
        <w:tc>
          <w:tcPr>
            <w:tcW w:w="3325"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Times New Roman" w:hAnsi="Times New Roman"/>
                <w:color w:val="000000"/>
                <w:sz w:val="24"/>
                <w:szCs w:val="24"/>
                <w:u w:val="single"/>
              </w:rPr>
              <w:t> </w:t>
            </w:r>
          </w:p>
          <w:p w:rsidR="00DE0BFF" w:rsidRPr="00DE0BFF" w:rsidRDefault="00DE0BFF" w:rsidP="00DE0BFF">
            <w:pPr>
              <w:jc w:val="center"/>
              <w:rPr>
                <w:rFonts w:ascii="Times New Roman" w:hAnsi="Times New Roman"/>
                <w:color w:val="000000"/>
                <w:sz w:val="24"/>
                <w:szCs w:val="24"/>
              </w:rPr>
            </w:pPr>
            <w:r w:rsidRPr="00DE0BFF">
              <w:rPr>
                <w:rFonts w:cs="Arial"/>
                <w:color w:val="000000"/>
                <w:sz w:val="24"/>
                <w:szCs w:val="24"/>
                <w:u w:val="single"/>
              </w:rPr>
              <w:t>Roof Zone</w:t>
            </w:r>
            <w:r w:rsidRPr="00DE0BFF">
              <w:rPr>
                <w:rFonts w:cs="Arial"/>
                <w:color w:val="000000"/>
                <w:sz w:val="24"/>
                <w:szCs w:val="24"/>
              </w:rPr>
              <w:t xml:space="preserve"> Design Pressure</w:t>
            </w:r>
          </w:p>
        </w:tc>
        <w:tc>
          <w:tcPr>
            <w:tcW w:w="243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ascii="Times New Roman" w:hAnsi="Times New Roman"/>
                <w:color w:val="000000"/>
                <w:sz w:val="24"/>
                <w:szCs w:val="24"/>
              </w:rPr>
              <w:t> </w:t>
            </w:r>
          </w:p>
          <w:p w:rsidR="00DE0BFF" w:rsidRPr="00DE0BFF" w:rsidRDefault="00DE0BFF" w:rsidP="00DE0BFF">
            <w:pPr>
              <w:jc w:val="center"/>
              <w:rPr>
                <w:rFonts w:ascii="Times New Roman" w:hAnsi="Times New Roman"/>
                <w:color w:val="000000"/>
                <w:sz w:val="24"/>
                <w:szCs w:val="24"/>
              </w:rPr>
            </w:pPr>
            <w:proofErr w:type="spellStart"/>
            <w:r w:rsidRPr="00DE0BFF">
              <w:rPr>
                <w:rFonts w:cs="Arial"/>
                <w:color w:val="000000"/>
                <w:sz w:val="24"/>
                <w:szCs w:val="24"/>
              </w:rPr>
              <w:t>Pasd</w:t>
            </w:r>
            <w:proofErr w:type="spellEnd"/>
            <w:r w:rsidRPr="00DE0BFF">
              <w:rPr>
                <w:rFonts w:cs="Arial"/>
                <w:strike/>
                <w:color w:val="000000"/>
                <w:sz w:val="24"/>
                <w:szCs w:val="24"/>
              </w:rPr>
              <w:t xml:space="preserve">(1) or </w:t>
            </w:r>
            <w:proofErr w:type="spellStart"/>
            <w:r w:rsidRPr="00DE0BFF">
              <w:rPr>
                <w:rFonts w:cs="Arial"/>
                <w:strike/>
                <w:color w:val="000000"/>
                <w:sz w:val="24"/>
                <w:szCs w:val="24"/>
              </w:rPr>
              <w:t>Pasd</w:t>
            </w:r>
            <w:proofErr w:type="spellEnd"/>
            <w:r w:rsidRPr="00DE0BFF">
              <w:rPr>
                <w:rFonts w:cs="Arial"/>
                <w:strike/>
                <w:color w:val="000000"/>
                <w:sz w:val="24"/>
                <w:szCs w:val="24"/>
              </w:rPr>
              <w:t xml:space="preserve">(2) or </w:t>
            </w:r>
            <w:proofErr w:type="spellStart"/>
            <w:r w:rsidRPr="00DE0BFF">
              <w:rPr>
                <w:rFonts w:cs="Arial"/>
                <w:strike/>
                <w:color w:val="000000"/>
                <w:sz w:val="24"/>
                <w:szCs w:val="24"/>
              </w:rPr>
              <w:t>Pasd</w:t>
            </w:r>
            <w:proofErr w:type="spellEnd"/>
            <w:r w:rsidRPr="00DE0BFF">
              <w:rPr>
                <w:rFonts w:cs="Arial"/>
                <w:strike/>
                <w:color w:val="000000"/>
                <w:sz w:val="24"/>
                <w:szCs w:val="24"/>
              </w:rPr>
              <w:t>(3)</w:t>
            </w:r>
          </w:p>
        </w:tc>
        <w:tc>
          <w:tcPr>
            <w:tcW w:w="359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cs="Arial"/>
                <w:color w:val="000000"/>
                <w:sz w:val="24"/>
                <w:szCs w:val="24"/>
              </w:rPr>
              <w:t>Table</w:t>
            </w:r>
            <w:r w:rsidRPr="00DE0BFF">
              <w:rPr>
                <w:rFonts w:cs="Arial"/>
                <w:color w:val="000000"/>
                <w:sz w:val="24"/>
                <w:szCs w:val="24"/>
                <w:u w:val="single"/>
              </w:rPr>
              <w:t>s</w:t>
            </w:r>
            <w:r w:rsidRPr="00DE0BFF">
              <w:rPr>
                <w:rFonts w:cs="Arial"/>
                <w:color w:val="000000"/>
                <w:sz w:val="24"/>
                <w:szCs w:val="24"/>
              </w:rPr>
              <w:t xml:space="preserve"> 1</w:t>
            </w:r>
            <w:r w:rsidRPr="00DE0BFF">
              <w:rPr>
                <w:rFonts w:cs="Arial"/>
                <w:color w:val="000000"/>
                <w:sz w:val="24"/>
                <w:szCs w:val="24"/>
                <w:u w:val="single"/>
              </w:rPr>
              <w:t>-3,</w:t>
            </w:r>
            <w:r w:rsidRPr="00DE0BFF">
              <w:rPr>
                <w:rFonts w:cs="Arial"/>
                <w:color w:val="000000"/>
                <w:sz w:val="24"/>
                <w:szCs w:val="24"/>
              </w:rPr>
              <w:t xml:space="preserve">  </w:t>
            </w:r>
            <w:r w:rsidRPr="00DE0BFF">
              <w:rPr>
                <w:rFonts w:cs="Arial"/>
                <w:strike/>
                <w:color w:val="000000"/>
                <w:sz w:val="24"/>
                <w:szCs w:val="24"/>
              </w:rPr>
              <w:t>or</w:t>
            </w:r>
            <w:r w:rsidRPr="00DE0BFF">
              <w:rPr>
                <w:rFonts w:cs="Arial"/>
                <w:color w:val="000000"/>
                <w:sz w:val="24"/>
                <w:szCs w:val="24"/>
              </w:rPr>
              <w:t xml:space="preserve"> Table</w:t>
            </w:r>
            <w:r w:rsidRPr="00DE0BFF">
              <w:rPr>
                <w:rFonts w:cs="Arial"/>
                <w:color w:val="000000"/>
                <w:sz w:val="24"/>
                <w:szCs w:val="24"/>
                <w:u w:val="single"/>
              </w:rPr>
              <w:t>s</w:t>
            </w:r>
            <w:r w:rsidRPr="00DE0BFF">
              <w:rPr>
                <w:rFonts w:cs="Arial"/>
                <w:color w:val="000000"/>
                <w:sz w:val="24"/>
                <w:szCs w:val="24"/>
              </w:rPr>
              <w:t xml:space="preserve"> </w:t>
            </w:r>
            <w:r w:rsidRPr="00DE0BFF">
              <w:rPr>
                <w:rFonts w:cs="Arial"/>
                <w:strike/>
                <w:color w:val="000000"/>
                <w:sz w:val="24"/>
                <w:szCs w:val="24"/>
              </w:rPr>
              <w:t>2</w:t>
            </w:r>
            <w:r w:rsidRPr="00DE0BFF">
              <w:rPr>
                <w:rFonts w:cs="Arial"/>
                <w:color w:val="000000"/>
                <w:sz w:val="24"/>
                <w:szCs w:val="24"/>
              </w:rPr>
              <w:t xml:space="preserve"> </w:t>
            </w:r>
            <w:r w:rsidRPr="00DE0BFF">
              <w:rPr>
                <w:rFonts w:cs="Arial"/>
                <w:color w:val="000000"/>
                <w:sz w:val="24"/>
                <w:szCs w:val="24"/>
                <w:u w:val="single"/>
              </w:rPr>
              <w:t>4-6, Tables 7-9 or Tables10-12</w:t>
            </w:r>
            <w:r w:rsidRPr="00DE0BFF">
              <w:rPr>
                <w:rFonts w:cs="Arial"/>
                <w:color w:val="000000"/>
                <w:sz w:val="24"/>
                <w:szCs w:val="24"/>
              </w:rPr>
              <w:t>, as applicable, or by an engineer analysis prepared, signed and sealed by a professional engineer based on ASCE 7</w:t>
            </w:r>
          </w:p>
        </w:tc>
      </w:tr>
      <w:tr w:rsidR="00DE0BFF" w:rsidRPr="00DE0BFF">
        <w:trPr>
          <w:trHeight w:val="576"/>
        </w:trPr>
        <w:tc>
          <w:tcPr>
            <w:tcW w:w="3325"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cs="Arial"/>
                <w:color w:val="000000"/>
                <w:sz w:val="24"/>
                <w:szCs w:val="24"/>
              </w:rPr>
              <w:t xml:space="preserve">Mean Roof Height </w:t>
            </w:r>
          </w:p>
        </w:tc>
        <w:tc>
          <w:tcPr>
            <w:tcW w:w="243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cs="Arial"/>
                <w:color w:val="000000"/>
                <w:sz w:val="24"/>
                <w:szCs w:val="24"/>
              </w:rPr>
              <w:t>H</w:t>
            </w:r>
          </w:p>
        </w:tc>
        <w:tc>
          <w:tcPr>
            <w:tcW w:w="359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cs="Arial"/>
                <w:color w:val="000000"/>
                <w:sz w:val="24"/>
                <w:szCs w:val="24"/>
              </w:rPr>
              <w:t>Job Site</w:t>
            </w:r>
          </w:p>
        </w:tc>
      </w:tr>
      <w:tr w:rsidR="00DE0BFF" w:rsidRPr="00DE0BFF">
        <w:trPr>
          <w:trHeight w:val="576"/>
        </w:trPr>
        <w:tc>
          <w:tcPr>
            <w:tcW w:w="3325"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cs="Arial"/>
                <w:color w:val="000000"/>
                <w:sz w:val="24"/>
                <w:szCs w:val="24"/>
              </w:rPr>
              <w:lastRenderedPageBreak/>
              <w:t>Roof Slope</w:t>
            </w:r>
          </w:p>
        </w:tc>
        <w:tc>
          <w:tcPr>
            <w:tcW w:w="243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cs="Arial"/>
                <w:color w:val="000000"/>
                <w:sz w:val="24"/>
                <w:szCs w:val="24"/>
              </w:rPr>
              <w:t>?</w:t>
            </w:r>
          </w:p>
        </w:tc>
        <w:tc>
          <w:tcPr>
            <w:tcW w:w="359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cs="Arial"/>
                <w:color w:val="000000"/>
                <w:sz w:val="24"/>
                <w:szCs w:val="24"/>
              </w:rPr>
              <w:t>Job Site</w:t>
            </w:r>
          </w:p>
        </w:tc>
      </w:tr>
      <w:tr w:rsidR="00DE0BFF" w:rsidRPr="00DE0BFF">
        <w:trPr>
          <w:trHeight w:val="576"/>
        </w:trPr>
        <w:tc>
          <w:tcPr>
            <w:tcW w:w="3325"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cs="Arial"/>
                <w:color w:val="000000"/>
                <w:sz w:val="24"/>
                <w:szCs w:val="24"/>
              </w:rPr>
              <w:t>Aerodynamic Multiplier</w:t>
            </w:r>
          </w:p>
        </w:tc>
        <w:tc>
          <w:tcPr>
            <w:tcW w:w="243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cs="Arial"/>
                <w:color w:val="000000"/>
                <w:sz w:val="24"/>
                <w:szCs w:val="24"/>
              </w:rPr>
              <w:t>?</w:t>
            </w:r>
          </w:p>
        </w:tc>
        <w:tc>
          <w:tcPr>
            <w:tcW w:w="359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cs="Arial"/>
                <w:color w:val="000000"/>
                <w:sz w:val="24"/>
                <w:szCs w:val="24"/>
              </w:rPr>
              <w:t>Product Approval</w:t>
            </w:r>
          </w:p>
        </w:tc>
      </w:tr>
      <w:tr w:rsidR="00DE0BFF" w:rsidRPr="00DE0BFF">
        <w:trPr>
          <w:trHeight w:val="576"/>
        </w:trPr>
        <w:tc>
          <w:tcPr>
            <w:tcW w:w="3325"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cs="Arial"/>
                <w:color w:val="000000"/>
                <w:sz w:val="24"/>
                <w:szCs w:val="24"/>
              </w:rPr>
              <w:t>Restoring Moment due to Gravity</w:t>
            </w:r>
          </w:p>
        </w:tc>
        <w:tc>
          <w:tcPr>
            <w:tcW w:w="243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cs="Arial"/>
                <w:color w:val="000000"/>
                <w:sz w:val="24"/>
                <w:szCs w:val="24"/>
              </w:rPr>
              <w:t>Mg</w:t>
            </w:r>
          </w:p>
        </w:tc>
        <w:tc>
          <w:tcPr>
            <w:tcW w:w="359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cs="Arial"/>
                <w:color w:val="000000"/>
                <w:sz w:val="24"/>
                <w:szCs w:val="24"/>
              </w:rPr>
              <w:t>Product Approval</w:t>
            </w:r>
          </w:p>
        </w:tc>
      </w:tr>
      <w:tr w:rsidR="00DE0BFF" w:rsidRPr="00DE0BFF">
        <w:trPr>
          <w:trHeight w:val="576"/>
        </w:trPr>
        <w:tc>
          <w:tcPr>
            <w:tcW w:w="3325"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cs="Arial"/>
                <w:color w:val="000000"/>
                <w:sz w:val="24"/>
                <w:szCs w:val="24"/>
              </w:rPr>
              <w:t>Attachment Resistance</w:t>
            </w:r>
          </w:p>
        </w:tc>
        <w:tc>
          <w:tcPr>
            <w:tcW w:w="243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cs="Arial"/>
                <w:color w:val="000000"/>
                <w:sz w:val="24"/>
                <w:szCs w:val="24"/>
              </w:rPr>
              <w:t>Mf</w:t>
            </w:r>
          </w:p>
        </w:tc>
        <w:tc>
          <w:tcPr>
            <w:tcW w:w="359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cs="Arial"/>
                <w:color w:val="000000"/>
                <w:sz w:val="24"/>
                <w:szCs w:val="24"/>
              </w:rPr>
              <w:t>Product Approval</w:t>
            </w:r>
          </w:p>
        </w:tc>
      </w:tr>
      <w:tr w:rsidR="00DE0BFF" w:rsidRPr="00DE0BFF">
        <w:trPr>
          <w:trHeight w:val="576"/>
        </w:trPr>
        <w:tc>
          <w:tcPr>
            <w:tcW w:w="3325"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cs="Arial"/>
                <w:color w:val="000000"/>
                <w:sz w:val="24"/>
                <w:szCs w:val="24"/>
              </w:rPr>
              <w:t>Required Moment Resistance</w:t>
            </w:r>
          </w:p>
        </w:tc>
        <w:tc>
          <w:tcPr>
            <w:tcW w:w="243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proofErr w:type="spellStart"/>
            <w:r w:rsidRPr="00DE0BFF">
              <w:rPr>
                <w:rFonts w:cs="Arial"/>
                <w:color w:val="000000"/>
                <w:sz w:val="24"/>
                <w:szCs w:val="24"/>
              </w:rPr>
              <w:t>Mr</w:t>
            </w:r>
            <w:proofErr w:type="spellEnd"/>
          </w:p>
        </w:tc>
        <w:tc>
          <w:tcPr>
            <w:tcW w:w="359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cs="Arial"/>
                <w:color w:val="000000"/>
                <w:sz w:val="24"/>
                <w:szCs w:val="24"/>
              </w:rPr>
              <w:t>Calculated</w:t>
            </w:r>
          </w:p>
        </w:tc>
      </w:tr>
      <w:tr w:rsidR="00DE0BFF" w:rsidRPr="00DE0BFF">
        <w:trPr>
          <w:trHeight w:val="576"/>
        </w:trPr>
        <w:tc>
          <w:tcPr>
            <w:tcW w:w="3325"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cs="Arial"/>
                <w:color w:val="000000"/>
                <w:sz w:val="24"/>
                <w:szCs w:val="24"/>
              </w:rPr>
              <w:t>Minimum Characteristic Resistance Load</w:t>
            </w:r>
          </w:p>
        </w:tc>
        <w:tc>
          <w:tcPr>
            <w:tcW w:w="243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cs="Arial"/>
                <w:color w:val="000000"/>
                <w:sz w:val="24"/>
                <w:szCs w:val="24"/>
              </w:rPr>
              <w:t>F'</w:t>
            </w:r>
          </w:p>
        </w:tc>
        <w:tc>
          <w:tcPr>
            <w:tcW w:w="359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cs="Arial"/>
                <w:color w:val="000000"/>
                <w:sz w:val="24"/>
                <w:szCs w:val="24"/>
              </w:rPr>
              <w:t>Product Approval</w:t>
            </w:r>
          </w:p>
        </w:tc>
      </w:tr>
      <w:tr w:rsidR="00DE0BFF" w:rsidRPr="00DE0BFF">
        <w:trPr>
          <w:trHeight w:val="576"/>
        </w:trPr>
        <w:tc>
          <w:tcPr>
            <w:tcW w:w="3325"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cs="Arial"/>
                <w:color w:val="000000"/>
                <w:sz w:val="24"/>
                <w:szCs w:val="24"/>
              </w:rPr>
              <w:t>Required Uplift Resistance</w:t>
            </w:r>
          </w:p>
        </w:tc>
        <w:tc>
          <w:tcPr>
            <w:tcW w:w="243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proofErr w:type="spellStart"/>
            <w:r w:rsidRPr="00DE0BFF">
              <w:rPr>
                <w:rFonts w:cs="Arial"/>
                <w:color w:val="000000"/>
                <w:sz w:val="24"/>
                <w:szCs w:val="24"/>
              </w:rPr>
              <w:t>Fr</w:t>
            </w:r>
            <w:proofErr w:type="spellEnd"/>
          </w:p>
        </w:tc>
        <w:tc>
          <w:tcPr>
            <w:tcW w:w="359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cs="Arial"/>
                <w:color w:val="000000"/>
                <w:sz w:val="24"/>
                <w:szCs w:val="24"/>
              </w:rPr>
              <w:t>Calculated</w:t>
            </w:r>
          </w:p>
        </w:tc>
      </w:tr>
      <w:tr w:rsidR="00DE0BFF" w:rsidRPr="00DE0BFF">
        <w:trPr>
          <w:trHeight w:val="576"/>
        </w:trPr>
        <w:tc>
          <w:tcPr>
            <w:tcW w:w="3325"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cs="Arial"/>
                <w:color w:val="000000"/>
                <w:sz w:val="24"/>
                <w:szCs w:val="24"/>
              </w:rPr>
              <w:t>Average Tile Weight</w:t>
            </w:r>
          </w:p>
        </w:tc>
        <w:tc>
          <w:tcPr>
            <w:tcW w:w="243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cs="Arial"/>
                <w:color w:val="000000"/>
                <w:sz w:val="24"/>
                <w:szCs w:val="24"/>
              </w:rPr>
              <w:t>W</w:t>
            </w:r>
          </w:p>
        </w:tc>
        <w:tc>
          <w:tcPr>
            <w:tcW w:w="359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cs="Arial"/>
                <w:color w:val="000000"/>
                <w:sz w:val="24"/>
                <w:szCs w:val="24"/>
              </w:rPr>
              <w:t>Product Approval</w:t>
            </w:r>
          </w:p>
        </w:tc>
      </w:tr>
      <w:tr w:rsidR="00DE0BFF" w:rsidRPr="00DE0BFF">
        <w:trPr>
          <w:trHeight w:val="576"/>
        </w:trPr>
        <w:tc>
          <w:tcPr>
            <w:tcW w:w="3325"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cs="Arial"/>
                <w:color w:val="000000"/>
                <w:sz w:val="24"/>
                <w:szCs w:val="24"/>
              </w:rPr>
              <w:t>Tile Dimensions</w:t>
            </w:r>
          </w:p>
        </w:tc>
        <w:tc>
          <w:tcPr>
            <w:tcW w:w="243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cs="Arial"/>
                <w:color w:val="000000"/>
                <w:sz w:val="24"/>
                <w:szCs w:val="24"/>
              </w:rPr>
              <w:t>l = length</w:t>
            </w:r>
          </w:p>
          <w:p w:rsidR="00DE0BFF" w:rsidRPr="00DE0BFF" w:rsidRDefault="00DE0BFF" w:rsidP="00DE0BFF">
            <w:pPr>
              <w:jc w:val="center"/>
              <w:rPr>
                <w:rFonts w:ascii="Times New Roman" w:hAnsi="Times New Roman"/>
                <w:color w:val="000000"/>
                <w:sz w:val="24"/>
                <w:szCs w:val="24"/>
              </w:rPr>
            </w:pPr>
            <w:r w:rsidRPr="00DE0BFF">
              <w:rPr>
                <w:rFonts w:cs="Arial"/>
                <w:color w:val="000000"/>
                <w:sz w:val="24"/>
                <w:szCs w:val="24"/>
              </w:rPr>
              <w:t>w = width</w:t>
            </w:r>
          </w:p>
        </w:tc>
        <w:tc>
          <w:tcPr>
            <w:tcW w:w="3595"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E0BFF" w:rsidRPr="00DE0BFF" w:rsidRDefault="00DE0BFF" w:rsidP="00DE0BFF">
            <w:pPr>
              <w:jc w:val="center"/>
              <w:rPr>
                <w:rFonts w:ascii="Times New Roman" w:hAnsi="Times New Roman"/>
                <w:color w:val="000000"/>
                <w:sz w:val="24"/>
                <w:szCs w:val="24"/>
              </w:rPr>
            </w:pPr>
            <w:r w:rsidRPr="00DE0BFF">
              <w:rPr>
                <w:rFonts w:cs="Arial"/>
                <w:color w:val="000000"/>
                <w:sz w:val="24"/>
                <w:szCs w:val="24"/>
              </w:rPr>
              <w:t>Product Approval</w:t>
            </w:r>
          </w:p>
        </w:tc>
      </w:tr>
    </w:tbl>
    <w:p w:rsidR="00DE0BFF" w:rsidRPr="00DE0BFF" w:rsidRDefault="00DE0BFF" w:rsidP="00DE0BFF">
      <w:pPr>
        <w:jc w:val="both"/>
        <w:rPr>
          <w:rFonts w:ascii="Times New Roman" w:hAnsi="Times New Roman"/>
          <w:color w:val="000000"/>
          <w:sz w:val="24"/>
          <w:szCs w:val="24"/>
        </w:rPr>
      </w:pPr>
      <w:r w:rsidRPr="00DE0BFF">
        <w:rPr>
          <w:rFonts w:ascii="Times New Roman" w:hAnsi="Times New Roman"/>
          <w:color w:val="000000"/>
          <w:sz w:val="24"/>
          <w:szCs w:val="24"/>
        </w:rPr>
        <w:t> </w:t>
      </w:r>
    </w:p>
    <w:p w:rsidR="00DE0BFF" w:rsidRPr="00DE0BFF" w:rsidRDefault="00DE0BFF" w:rsidP="00DE0BFF">
      <w:pPr>
        <w:jc w:val="both"/>
        <w:rPr>
          <w:rFonts w:ascii="Times New Roman" w:hAnsi="Times New Roman"/>
          <w:color w:val="000000"/>
          <w:szCs w:val="22"/>
        </w:rPr>
      </w:pPr>
      <w:r w:rsidRPr="00DE0BFF">
        <w:rPr>
          <w:rFonts w:cs="Arial"/>
          <w:strike/>
          <w:color w:val="000000"/>
          <w:szCs w:val="22"/>
        </w:rPr>
        <w:t>All calculations must be submitted to the building official at the time of permitting.</w:t>
      </w:r>
    </w:p>
    <w:p w:rsidR="00DE0BFF" w:rsidRPr="00DE0BFF" w:rsidRDefault="00DE0BFF" w:rsidP="00484FB3">
      <w:pPr>
        <w:widowControl w:val="0"/>
        <w:autoSpaceDE w:val="0"/>
        <w:autoSpaceDN w:val="0"/>
        <w:spacing w:before="7"/>
        <w:rPr>
          <w:rFonts w:eastAsia="Arial" w:cs="Arial"/>
          <w:color w:val="FF0000"/>
          <w:szCs w:val="22"/>
        </w:rPr>
      </w:pPr>
      <w:r w:rsidRPr="00DE0BFF">
        <w:rPr>
          <w:rFonts w:eastAsia="Arial" w:cs="Arial"/>
          <w:color w:val="FF0000"/>
          <w:szCs w:val="22"/>
        </w:rPr>
        <w:t>(S7156)</w:t>
      </w:r>
    </w:p>
    <w:p w:rsidR="00584C1A" w:rsidRPr="00484FB3" w:rsidRDefault="00584C1A" w:rsidP="004A2CDA">
      <w:pPr>
        <w:widowControl w:val="0"/>
        <w:autoSpaceDE w:val="0"/>
        <w:autoSpaceDN w:val="0"/>
        <w:spacing w:before="7"/>
        <w:rPr>
          <w:rFonts w:eastAsia="Arial" w:cs="Arial"/>
          <w:sz w:val="36"/>
          <w:szCs w:val="36"/>
        </w:rPr>
      </w:pPr>
    </w:p>
    <w:p w:rsidR="00584C1A" w:rsidRPr="00484FB3" w:rsidRDefault="00584C1A" w:rsidP="004A2CDA">
      <w:pPr>
        <w:widowControl w:val="0"/>
        <w:autoSpaceDE w:val="0"/>
        <w:autoSpaceDN w:val="0"/>
        <w:spacing w:before="7"/>
        <w:rPr>
          <w:rFonts w:eastAsia="Arial" w:cs="Arial"/>
          <w:sz w:val="36"/>
          <w:szCs w:val="36"/>
        </w:rPr>
      </w:pPr>
    </w:p>
    <w:p w:rsidR="00584C1A" w:rsidRDefault="008F75CA" w:rsidP="00584C1A">
      <w:pPr>
        <w:rPr>
          <w:rFonts w:eastAsia="Arial"/>
          <w:color w:val="31849B"/>
          <w:w w:val="99"/>
          <w:sz w:val="36"/>
          <w:szCs w:val="36"/>
        </w:rPr>
      </w:pPr>
      <w:r w:rsidRPr="00484FB3">
        <w:rPr>
          <w:rFonts w:eastAsia="Arial"/>
          <w:color w:val="31849B"/>
          <w:w w:val="99"/>
          <w:sz w:val="36"/>
          <w:szCs w:val="36"/>
        </w:rPr>
        <w:t>RAS-128</w:t>
      </w:r>
    </w:p>
    <w:p w:rsidR="00484FB3" w:rsidRPr="00484FB3" w:rsidRDefault="00484FB3" w:rsidP="00584C1A">
      <w:pPr>
        <w:rPr>
          <w:rFonts w:eastAsia="Arial"/>
          <w:color w:val="31849B"/>
          <w:sz w:val="36"/>
          <w:szCs w:val="36"/>
        </w:rPr>
      </w:pPr>
    </w:p>
    <w:tbl>
      <w:tblPr>
        <w:tblW w:w="4250" w:type="pct"/>
        <w:tblCellSpacing w:w="6" w:type="dxa"/>
        <w:tblCellMar>
          <w:top w:w="24" w:type="dxa"/>
          <w:left w:w="24" w:type="dxa"/>
          <w:bottom w:w="24" w:type="dxa"/>
          <w:right w:w="24" w:type="dxa"/>
        </w:tblCellMar>
        <w:tblLook w:val="04A0" w:firstRow="1" w:lastRow="0" w:firstColumn="1" w:lastColumn="0" w:noHBand="0" w:noVBand="1"/>
      </w:tblPr>
      <w:tblGrid>
        <w:gridCol w:w="9241"/>
      </w:tblGrid>
      <w:tr w:rsidR="008F75CA" w:rsidRPr="008F75CA">
        <w:trPr>
          <w:tblCellSpacing w:w="6" w:type="dxa"/>
        </w:trPr>
        <w:tc>
          <w:tcPr>
            <w:tcW w:w="0" w:type="auto"/>
            <w:vAlign w:val="center"/>
            <w:hideMark/>
          </w:tcPr>
          <w:p w:rsidR="008F75CA" w:rsidRPr="008F75CA" w:rsidRDefault="008F75CA" w:rsidP="008F75CA">
            <w:pPr>
              <w:jc w:val="center"/>
              <w:rPr>
                <w:rFonts w:ascii="Times New Roman" w:hAnsi="Times New Roman"/>
                <w:color w:val="000000"/>
                <w:sz w:val="24"/>
                <w:szCs w:val="24"/>
              </w:rPr>
            </w:pPr>
            <w:r w:rsidRPr="008F75CA">
              <w:rPr>
                <w:rFonts w:cs="Arial"/>
                <w:b/>
                <w:bCs/>
                <w:color w:val="000000"/>
                <w:sz w:val="24"/>
                <w:szCs w:val="24"/>
              </w:rPr>
              <w:t xml:space="preserve">ROOFING APPLICATION STANDARD (RAS) No. 128 STANDARD PROCEDURE FOR DETERMINING APPLICABLE WIND </w:t>
            </w:r>
            <w:r w:rsidRPr="008F75CA">
              <w:rPr>
                <w:rFonts w:cs="Arial"/>
                <w:b/>
                <w:bCs/>
                <w:color w:val="000000"/>
                <w:sz w:val="24"/>
                <w:szCs w:val="24"/>
                <w:u w:val="single"/>
              </w:rPr>
              <w:t>ALLOWABLE STRESS</w:t>
            </w:r>
            <w:r w:rsidRPr="008F75CA">
              <w:rPr>
                <w:rFonts w:cs="Arial"/>
                <w:b/>
                <w:bCs/>
                <w:color w:val="000000"/>
                <w:sz w:val="24"/>
                <w:szCs w:val="24"/>
              </w:rPr>
              <w:t xml:space="preserve"> DESIGN PRESSURES FOR LOW SLOPE ROOF </w:t>
            </w:r>
            <w:r w:rsidRPr="008F75CA">
              <w:rPr>
                <w:rFonts w:cs="Arial"/>
                <w:b/>
                <w:bCs/>
                <w:color w:val="000000"/>
                <w:sz w:val="24"/>
                <w:szCs w:val="24"/>
                <w:u w:val="single"/>
              </w:rPr>
              <w:t>IN ACCORDANCE WITH ASCE 7</w:t>
            </w:r>
          </w:p>
          <w:p w:rsidR="008F75CA" w:rsidRPr="008F75CA" w:rsidRDefault="008F75CA" w:rsidP="008F75CA">
            <w:pPr>
              <w:jc w:val="both"/>
              <w:rPr>
                <w:rFonts w:ascii="Times New Roman" w:hAnsi="Times New Roman"/>
                <w:color w:val="000000"/>
                <w:sz w:val="24"/>
                <w:szCs w:val="24"/>
              </w:rPr>
            </w:pPr>
            <w:r w:rsidRPr="008F75CA">
              <w:rPr>
                <w:rFonts w:ascii="Times New Roman" w:hAnsi="Times New Roman"/>
                <w:b/>
                <w:bCs/>
                <w:color w:val="000000"/>
                <w:sz w:val="24"/>
                <w:szCs w:val="24"/>
              </w:rPr>
              <w:t> </w:t>
            </w:r>
          </w:p>
          <w:p w:rsidR="008F75CA" w:rsidRPr="008F75CA" w:rsidRDefault="008F75CA" w:rsidP="008F75CA">
            <w:pPr>
              <w:jc w:val="both"/>
              <w:rPr>
                <w:rFonts w:ascii="Times New Roman" w:hAnsi="Times New Roman"/>
                <w:color w:val="000000"/>
                <w:sz w:val="24"/>
                <w:szCs w:val="24"/>
              </w:rPr>
            </w:pPr>
            <w:r w:rsidRPr="008F75CA">
              <w:rPr>
                <w:rFonts w:cs="Arial"/>
                <w:b/>
                <w:bCs/>
                <w:color w:val="000000"/>
                <w:sz w:val="24"/>
                <w:szCs w:val="24"/>
              </w:rPr>
              <w:t>1. Scope</w:t>
            </w:r>
          </w:p>
          <w:p w:rsidR="008F75CA" w:rsidRPr="008F75CA" w:rsidRDefault="008F75CA" w:rsidP="008F75CA">
            <w:pPr>
              <w:jc w:val="both"/>
              <w:rPr>
                <w:rFonts w:ascii="Times New Roman" w:hAnsi="Times New Roman"/>
                <w:color w:val="000000"/>
                <w:sz w:val="24"/>
                <w:szCs w:val="24"/>
              </w:rPr>
            </w:pPr>
            <w:r w:rsidRPr="008F75CA">
              <w:rPr>
                <w:rFonts w:cs="Arial"/>
                <w:color w:val="000000"/>
                <w:sz w:val="24"/>
                <w:szCs w:val="24"/>
              </w:rPr>
              <w:t xml:space="preserve">1.1 This roofing application standard has been developed to provide a responsive method of complying with the requirements of Chapters 15 &amp; 16 (High-Velocity Hurricane Zones) of the </w:t>
            </w:r>
            <w:r w:rsidRPr="008F75CA">
              <w:rPr>
                <w:rFonts w:cs="Arial"/>
                <w:i/>
                <w:iCs/>
                <w:color w:val="000000"/>
                <w:sz w:val="24"/>
                <w:szCs w:val="24"/>
              </w:rPr>
              <w:t>Florida Building Code, Building</w:t>
            </w:r>
            <w:r w:rsidRPr="008F75CA">
              <w:rPr>
                <w:rFonts w:cs="Arial"/>
                <w:color w:val="000000"/>
                <w:sz w:val="24"/>
                <w:szCs w:val="24"/>
              </w:rPr>
              <w:t xml:space="preserve">. </w:t>
            </w:r>
            <w:proofErr w:type="spellStart"/>
            <w:r w:rsidRPr="008F75CA">
              <w:rPr>
                <w:rFonts w:cs="Arial"/>
                <w:color w:val="000000"/>
                <w:sz w:val="24"/>
                <w:szCs w:val="24"/>
              </w:rPr>
              <w:t>Compliancewith</w:t>
            </w:r>
            <w:proofErr w:type="spellEnd"/>
            <w:r w:rsidRPr="008F75CA">
              <w:rPr>
                <w:rFonts w:cs="Arial"/>
                <w:color w:val="000000"/>
                <w:sz w:val="24"/>
                <w:szCs w:val="24"/>
              </w:rPr>
              <w:t xml:space="preserve"> the requirements and </w:t>
            </w:r>
            <w:proofErr w:type="spellStart"/>
            <w:r w:rsidRPr="008F75CA">
              <w:rPr>
                <w:rFonts w:cs="Arial"/>
                <w:color w:val="000000"/>
                <w:sz w:val="24"/>
                <w:szCs w:val="24"/>
              </w:rPr>
              <w:t>proceduresherein</w:t>
            </w:r>
            <w:proofErr w:type="spellEnd"/>
            <w:r w:rsidRPr="008F75CA">
              <w:rPr>
                <w:rFonts w:cs="Arial"/>
                <w:color w:val="000000"/>
                <w:sz w:val="24"/>
                <w:szCs w:val="24"/>
              </w:rPr>
              <w:t xml:space="preserve"> specified, where the pressures (</w:t>
            </w:r>
            <w:proofErr w:type="spellStart"/>
            <w:r w:rsidRPr="008F75CA">
              <w:rPr>
                <w:rFonts w:cs="Arial"/>
                <w:color w:val="000000"/>
                <w:sz w:val="24"/>
                <w:szCs w:val="24"/>
              </w:rPr>
              <w:t>P</w:t>
            </w:r>
            <w:r w:rsidRPr="008F75CA">
              <w:rPr>
                <w:rFonts w:cs="Arial"/>
                <w:color w:val="000000"/>
                <w:sz w:val="20"/>
                <w:vertAlign w:val="subscript"/>
              </w:rPr>
              <w:t>asd</w:t>
            </w:r>
            <w:proofErr w:type="spellEnd"/>
            <w:r w:rsidRPr="008F75CA">
              <w:rPr>
                <w:rFonts w:cs="Arial"/>
                <w:color w:val="000000"/>
                <w:sz w:val="24"/>
                <w:szCs w:val="24"/>
              </w:rPr>
              <w:t>) have been determined based on Table 1</w:t>
            </w:r>
            <w:r w:rsidRPr="008F75CA">
              <w:rPr>
                <w:rFonts w:cs="Arial"/>
                <w:color w:val="000000"/>
                <w:sz w:val="24"/>
                <w:szCs w:val="24"/>
                <w:u w:val="single"/>
              </w:rPr>
              <w:t>,</w:t>
            </w:r>
            <w:r w:rsidRPr="008F75CA">
              <w:rPr>
                <w:rFonts w:cs="Arial"/>
                <w:color w:val="000000"/>
                <w:sz w:val="24"/>
                <w:szCs w:val="24"/>
              </w:rPr>
              <w:t xml:space="preserve"> </w:t>
            </w:r>
            <w:r w:rsidRPr="008F75CA">
              <w:rPr>
                <w:rFonts w:cs="Arial"/>
                <w:strike/>
                <w:color w:val="000000"/>
                <w:sz w:val="24"/>
                <w:szCs w:val="24"/>
              </w:rPr>
              <w:t>or Table</w:t>
            </w:r>
            <w:r w:rsidRPr="008F75CA">
              <w:rPr>
                <w:rFonts w:cs="Arial"/>
                <w:color w:val="000000"/>
                <w:sz w:val="24"/>
                <w:szCs w:val="24"/>
              </w:rPr>
              <w:t xml:space="preserve"> 2</w:t>
            </w:r>
            <w:r w:rsidRPr="008F75CA">
              <w:rPr>
                <w:rFonts w:cs="Arial"/>
                <w:color w:val="000000"/>
                <w:sz w:val="24"/>
                <w:szCs w:val="24"/>
                <w:u w:val="single"/>
              </w:rPr>
              <w:t>, 3 or 4</w:t>
            </w:r>
            <w:r w:rsidRPr="008F75CA">
              <w:rPr>
                <w:rFonts w:cs="Arial"/>
                <w:color w:val="000000"/>
                <w:sz w:val="24"/>
                <w:szCs w:val="24"/>
              </w:rPr>
              <w:t>, of this standard, as applicable, do not require additional signed and sealed engineering design calculations. All other calculations must be prepared, signed and sealed by a professional engineer or registered architect.</w:t>
            </w:r>
          </w:p>
          <w:p w:rsidR="008F75CA" w:rsidRPr="008F75CA" w:rsidRDefault="008F75CA" w:rsidP="008F75CA">
            <w:pPr>
              <w:jc w:val="both"/>
              <w:rPr>
                <w:rFonts w:ascii="Times New Roman" w:hAnsi="Times New Roman"/>
                <w:color w:val="000000"/>
                <w:sz w:val="24"/>
                <w:szCs w:val="24"/>
              </w:rPr>
            </w:pPr>
            <w:r w:rsidRPr="008F75CA">
              <w:rPr>
                <w:rFonts w:ascii="Times New Roman" w:hAnsi="Times New Roman"/>
                <w:b/>
                <w:bCs/>
                <w:color w:val="000000"/>
                <w:sz w:val="24"/>
                <w:szCs w:val="24"/>
              </w:rPr>
              <w:t> </w:t>
            </w:r>
          </w:p>
          <w:p w:rsidR="008F75CA" w:rsidRPr="008F75CA" w:rsidRDefault="008F75CA" w:rsidP="008F75CA">
            <w:pPr>
              <w:jc w:val="both"/>
              <w:rPr>
                <w:rFonts w:ascii="Times New Roman" w:hAnsi="Times New Roman"/>
                <w:color w:val="000000"/>
                <w:sz w:val="24"/>
                <w:szCs w:val="24"/>
              </w:rPr>
            </w:pPr>
            <w:r w:rsidRPr="008F75CA">
              <w:rPr>
                <w:rFonts w:cs="Arial"/>
                <w:b/>
                <w:bCs/>
                <w:color w:val="000000"/>
                <w:sz w:val="24"/>
                <w:szCs w:val="24"/>
              </w:rPr>
              <w:t>2. Definitions</w:t>
            </w:r>
          </w:p>
          <w:p w:rsidR="008F75CA" w:rsidRPr="008F75CA" w:rsidRDefault="008F75CA" w:rsidP="008F75CA">
            <w:pPr>
              <w:jc w:val="both"/>
              <w:rPr>
                <w:rFonts w:ascii="Times New Roman" w:hAnsi="Times New Roman"/>
                <w:color w:val="000000"/>
                <w:sz w:val="24"/>
                <w:szCs w:val="24"/>
              </w:rPr>
            </w:pPr>
            <w:r w:rsidRPr="008F75CA">
              <w:rPr>
                <w:rFonts w:cs="Arial"/>
                <w:color w:val="000000"/>
                <w:sz w:val="24"/>
                <w:szCs w:val="24"/>
              </w:rPr>
              <w:t xml:space="preserve">2.1 For definitions of terms used in this application standard, refer to ASTM D1079 and the </w:t>
            </w:r>
            <w:r w:rsidRPr="008F75CA">
              <w:rPr>
                <w:rFonts w:cs="Arial"/>
                <w:i/>
                <w:iCs/>
                <w:color w:val="000000"/>
                <w:sz w:val="24"/>
                <w:szCs w:val="24"/>
              </w:rPr>
              <w:t>Florida Building Code, Building.</w:t>
            </w:r>
          </w:p>
          <w:p w:rsidR="008F75CA" w:rsidRPr="008F75CA" w:rsidRDefault="008F75CA" w:rsidP="008F75CA">
            <w:pPr>
              <w:jc w:val="both"/>
              <w:rPr>
                <w:rFonts w:ascii="Times New Roman" w:hAnsi="Times New Roman"/>
                <w:color w:val="000000"/>
                <w:sz w:val="24"/>
                <w:szCs w:val="24"/>
              </w:rPr>
            </w:pPr>
            <w:r w:rsidRPr="008F75CA">
              <w:rPr>
                <w:rFonts w:ascii="Times New Roman" w:hAnsi="Times New Roman"/>
                <w:b/>
                <w:bCs/>
                <w:color w:val="000000"/>
                <w:sz w:val="24"/>
                <w:szCs w:val="24"/>
              </w:rPr>
              <w:t> </w:t>
            </w:r>
          </w:p>
          <w:p w:rsidR="008F75CA" w:rsidRPr="008F75CA" w:rsidRDefault="008F75CA" w:rsidP="008F75CA">
            <w:pPr>
              <w:jc w:val="both"/>
              <w:rPr>
                <w:rFonts w:ascii="Times New Roman" w:hAnsi="Times New Roman"/>
                <w:color w:val="000000"/>
                <w:sz w:val="24"/>
                <w:szCs w:val="24"/>
              </w:rPr>
            </w:pPr>
            <w:r w:rsidRPr="008F75CA">
              <w:rPr>
                <w:rFonts w:cs="Arial"/>
                <w:b/>
                <w:bCs/>
                <w:color w:val="000000"/>
                <w:sz w:val="24"/>
                <w:szCs w:val="24"/>
              </w:rPr>
              <w:t>3. Applicability</w:t>
            </w:r>
          </w:p>
          <w:p w:rsidR="008F75CA" w:rsidRPr="008F75CA" w:rsidRDefault="008F75CA" w:rsidP="008F75CA">
            <w:pPr>
              <w:jc w:val="both"/>
              <w:rPr>
                <w:rFonts w:ascii="Times New Roman" w:hAnsi="Times New Roman"/>
                <w:color w:val="000000"/>
                <w:sz w:val="24"/>
                <w:szCs w:val="24"/>
              </w:rPr>
            </w:pPr>
            <w:r w:rsidRPr="008F75CA">
              <w:rPr>
                <w:rFonts w:cs="Arial"/>
                <w:color w:val="000000"/>
                <w:sz w:val="24"/>
                <w:szCs w:val="24"/>
              </w:rPr>
              <w:t xml:space="preserve">3.1 This application standard applies to </w:t>
            </w:r>
            <w:r w:rsidRPr="008F75CA">
              <w:rPr>
                <w:rFonts w:cs="Arial"/>
                <w:color w:val="000000"/>
                <w:sz w:val="24"/>
                <w:szCs w:val="24"/>
                <w:u w:val="single"/>
              </w:rPr>
              <w:t>buildings meeting all of the following</w:t>
            </w:r>
            <w:r w:rsidRPr="008F75CA">
              <w:rPr>
                <w:rFonts w:cs="Arial"/>
                <w:color w:val="000000"/>
                <w:sz w:val="24"/>
                <w:szCs w:val="24"/>
              </w:rPr>
              <w:t xml:space="preserve">: </w:t>
            </w:r>
          </w:p>
          <w:p w:rsidR="008F75CA" w:rsidRPr="008F75CA" w:rsidRDefault="008F75CA" w:rsidP="008F75CA">
            <w:pPr>
              <w:jc w:val="both"/>
              <w:rPr>
                <w:rFonts w:ascii="Times New Roman" w:hAnsi="Times New Roman"/>
                <w:color w:val="000000"/>
                <w:sz w:val="24"/>
                <w:szCs w:val="24"/>
              </w:rPr>
            </w:pPr>
            <w:r w:rsidRPr="008F75CA">
              <w:rPr>
                <w:rFonts w:ascii="Times New Roman" w:hAnsi="Times New Roman"/>
                <w:color w:val="000000"/>
                <w:sz w:val="24"/>
                <w:szCs w:val="24"/>
              </w:rPr>
              <w:t> </w:t>
            </w:r>
          </w:p>
          <w:p w:rsidR="008F75CA" w:rsidRPr="008F75CA" w:rsidRDefault="008F75CA" w:rsidP="008F75CA">
            <w:pPr>
              <w:jc w:val="both"/>
              <w:rPr>
                <w:rFonts w:ascii="Times New Roman" w:hAnsi="Times New Roman"/>
                <w:color w:val="000000"/>
                <w:sz w:val="24"/>
                <w:szCs w:val="24"/>
              </w:rPr>
            </w:pPr>
            <w:r w:rsidRPr="008F75CA">
              <w:rPr>
                <w:rFonts w:cs="Arial"/>
                <w:color w:val="000000"/>
                <w:sz w:val="24"/>
                <w:szCs w:val="24"/>
              </w:rPr>
              <w:t xml:space="preserve">a. </w:t>
            </w:r>
            <w:r w:rsidRPr="008F75CA">
              <w:rPr>
                <w:rFonts w:cs="Arial"/>
                <w:color w:val="000000"/>
                <w:sz w:val="24"/>
                <w:szCs w:val="24"/>
                <w:u w:val="single"/>
              </w:rPr>
              <w:t>located in</w:t>
            </w:r>
            <w:r w:rsidRPr="008F75CA">
              <w:rPr>
                <w:rFonts w:cs="Arial"/>
                <w:color w:val="000000"/>
                <w:sz w:val="24"/>
                <w:szCs w:val="24"/>
              </w:rPr>
              <w:t xml:space="preserve"> </w:t>
            </w:r>
            <w:proofErr w:type="spellStart"/>
            <w:r w:rsidRPr="008F75CA">
              <w:rPr>
                <w:rFonts w:cs="Arial"/>
                <w:strike/>
                <w:color w:val="000000"/>
                <w:sz w:val="24"/>
                <w:szCs w:val="24"/>
              </w:rPr>
              <w:t>e</w:t>
            </w:r>
            <w:r w:rsidRPr="008F75CA">
              <w:rPr>
                <w:rFonts w:cs="Arial"/>
                <w:color w:val="000000"/>
                <w:sz w:val="24"/>
                <w:szCs w:val="24"/>
                <w:u w:val="single"/>
              </w:rPr>
              <w:t>E</w:t>
            </w:r>
            <w:r w:rsidRPr="008F75CA">
              <w:rPr>
                <w:rFonts w:cs="Arial"/>
                <w:color w:val="000000"/>
                <w:sz w:val="24"/>
                <w:szCs w:val="24"/>
              </w:rPr>
              <w:t>xposure</w:t>
            </w:r>
            <w:proofErr w:type="spellEnd"/>
            <w:r w:rsidRPr="008F75CA">
              <w:rPr>
                <w:rFonts w:cs="Arial"/>
                <w:color w:val="000000"/>
                <w:sz w:val="24"/>
                <w:szCs w:val="24"/>
              </w:rPr>
              <w:t xml:space="preserve"> </w:t>
            </w:r>
            <w:r w:rsidRPr="008F75CA">
              <w:rPr>
                <w:rFonts w:cs="Arial"/>
                <w:color w:val="000000"/>
                <w:sz w:val="24"/>
                <w:szCs w:val="24"/>
                <w:u w:val="single"/>
              </w:rPr>
              <w:t>Category</w:t>
            </w:r>
            <w:r w:rsidRPr="008F75CA">
              <w:rPr>
                <w:rFonts w:cs="Arial"/>
                <w:color w:val="000000"/>
                <w:sz w:val="24"/>
                <w:szCs w:val="24"/>
              </w:rPr>
              <w:t xml:space="preserve"> C </w:t>
            </w:r>
            <w:r w:rsidRPr="008F75CA">
              <w:rPr>
                <w:rFonts w:cs="Arial"/>
                <w:strike/>
                <w:color w:val="000000"/>
                <w:sz w:val="24"/>
                <w:szCs w:val="24"/>
              </w:rPr>
              <w:t>and</w:t>
            </w:r>
            <w:r w:rsidRPr="008F75CA">
              <w:rPr>
                <w:rFonts w:cs="Arial"/>
                <w:color w:val="000000"/>
                <w:sz w:val="24"/>
                <w:szCs w:val="24"/>
              </w:rPr>
              <w:t xml:space="preserve"> </w:t>
            </w:r>
            <w:r w:rsidRPr="008F75CA">
              <w:rPr>
                <w:rFonts w:cs="Arial"/>
                <w:color w:val="000000"/>
                <w:sz w:val="24"/>
                <w:szCs w:val="24"/>
                <w:u w:val="single"/>
              </w:rPr>
              <w:t>or</w:t>
            </w:r>
            <w:r w:rsidRPr="008F75CA">
              <w:rPr>
                <w:rFonts w:cs="Arial"/>
                <w:color w:val="000000"/>
                <w:sz w:val="24"/>
                <w:szCs w:val="24"/>
              </w:rPr>
              <w:t xml:space="preserve"> D </w:t>
            </w:r>
            <w:r w:rsidRPr="008F75CA">
              <w:rPr>
                <w:rFonts w:cs="Arial"/>
                <w:strike/>
                <w:color w:val="000000"/>
                <w:sz w:val="24"/>
                <w:szCs w:val="24"/>
              </w:rPr>
              <w:t>category buildings</w:t>
            </w:r>
            <w:r w:rsidRPr="008F75CA">
              <w:rPr>
                <w:rFonts w:cs="Arial"/>
                <w:color w:val="000000"/>
                <w:sz w:val="24"/>
                <w:szCs w:val="24"/>
                <w:u w:val="single"/>
              </w:rPr>
              <w:t>, with and without overhangs</w:t>
            </w:r>
            <w:r w:rsidRPr="008F75CA">
              <w:rPr>
                <w:rFonts w:cs="Arial"/>
                <w:color w:val="000000"/>
                <w:sz w:val="24"/>
                <w:szCs w:val="24"/>
              </w:rPr>
              <w:t>; and</w:t>
            </w:r>
          </w:p>
          <w:p w:rsidR="008F75CA" w:rsidRPr="008F75CA" w:rsidRDefault="008F75CA" w:rsidP="008F75CA">
            <w:pPr>
              <w:jc w:val="both"/>
              <w:rPr>
                <w:rFonts w:ascii="Times New Roman" w:hAnsi="Times New Roman"/>
                <w:color w:val="000000"/>
                <w:sz w:val="24"/>
                <w:szCs w:val="24"/>
              </w:rPr>
            </w:pPr>
            <w:r w:rsidRPr="008F75CA">
              <w:rPr>
                <w:rFonts w:ascii="Times New Roman" w:hAnsi="Times New Roman"/>
                <w:color w:val="000000"/>
                <w:sz w:val="24"/>
                <w:szCs w:val="24"/>
              </w:rPr>
              <w:lastRenderedPageBreak/>
              <w:t> </w:t>
            </w:r>
          </w:p>
          <w:p w:rsidR="008F75CA" w:rsidRPr="008F75CA" w:rsidRDefault="008F75CA" w:rsidP="008F75CA">
            <w:pPr>
              <w:jc w:val="both"/>
              <w:rPr>
                <w:rFonts w:ascii="Times New Roman" w:hAnsi="Times New Roman"/>
                <w:color w:val="000000"/>
                <w:sz w:val="24"/>
                <w:szCs w:val="24"/>
              </w:rPr>
            </w:pPr>
            <w:r w:rsidRPr="008F75CA">
              <w:rPr>
                <w:rFonts w:cs="Arial"/>
                <w:color w:val="000000"/>
                <w:sz w:val="24"/>
                <w:szCs w:val="24"/>
              </w:rPr>
              <w:t xml:space="preserve">b. </w:t>
            </w:r>
            <w:r w:rsidRPr="008F75CA">
              <w:rPr>
                <w:rFonts w:cs="Arial"/>
                <w:strike/>
                <w:color w:val="000000"/>
                <w:sz w:val="24"/>
                <w:szCs w:val="24"/>
              </w:rPr>
              <w:t>building</w:t>
            </w:r>
            <w:r w:rsidRPr="008F75CA">
              <w:rPr>
                <w:rFonts w:cs="Arial"/>
                <w:color w:val="000000"/>
                <w:sz w:val="24"/>
                <w:szCs w:val="24"/>
              </w:rPr>
              <w:t xml:space="preserve"> </w:t>
            </w:r>
            <w:r w:rsidRPr="008F75CA">
              <w:rPr>
                <w:rFonts w:cs="Arial"/>
                <w:color w:val="000000"/>
                <w:sz w:val="24"/>
                <w:szCs w:val="24"/>
                <w:u w:val="single"/>
              </w:rPr>
              <w:t>eave</w:t>
            </w:r>
            <w:r w:rsidRPr="008F75CA">
              <w:rPr>
                <w:rFonts w:cs="Arial"/>
                <w:color w:val="000000"/>
                <w:sz w:val="24"/>
                <w:szCs w:val="24"/>
              </w:rPr>
              <w:t xml:space="preserve"> heights of less than or equal to </w:t>
            </w:r>
            <w:r w:rsidRPr="008F75CA">
              <w:rPr>
                <w:rFonts w:cs="Arial"/>
                <w:strike/>
                <w:color w:val="000000"/>
                <w:sz w:val="24"/>
                <w:szCs w:val="24"/>
              </w:rPr>
              <w:t>40</w:t>
            </w:r>
            <w:r w:rsidRPr="008F75CA">
              <w:rPr>
                <w:rFonts w:cs="Arial"/>
                <w:color w:val="000000"/>
                <w:sz w:val="24"/>
                <w:szCs w:val="24"/>
              </w:rPr>
              <w:t xml:space="preserve"> </w:t>
            </w:r>
            <w:r w:rsidRPr="008F75CA">
              <w:rPr>
                <w:rFonts w:cs="Arial"/>
                <w:color w:val="000000"/>
                <w:sz w:val="24"/>
                <w:szCs w:val="24"/>
                <w:u w:val="single"/>
              </w:rPr>
              <w:t>60</w:t>
            </w:r>
            <w:r w:rsidRPr="008F75CA">
              <w:rPr>
                <w:rFonts w:cs="Arial"/>
                <w:color w:val="000000"/>
                <w:sz w:val="24"/>
                <w:szCs w:val="24"/>
              </w:rPr>
              <w:t xml:space="preserve"> feet; and</w:t>
            </w:r>
          </w:p>
          <w:p w:rsidR="008F75CA" w:rsidRPr="008F75CA" w:rsidRDefault="008F75CA" w:rsidP="008F75CA">
            <w:pPr>
              <w:jc w:val="both"/>
              <w:rPr>
                <w:rFonts w:ascii="Times New Roman" w:hAnsi="Times New Roman"/>
                <w:color w:val="000000"/>
                <w:sz w:val="24"/>
                <w:szCs w:val="24"/>
              </w:rPr>
            </w:pPr>
            <w:r w:rsidRPr="008F75CA">
              <w:rPr>
                <w:rFonts w:ascii="Times New Roman" w:hAnsi="Times New Roman"/>
                <w:color w:val="000000"/>
                <w:sz w:val="24"/>
                <w:szCs w:val="24"/>
              </w:rPr>
              <w:t> </w:t>
            </w:r>
          </w:p>
          <w:p w:rsidR="008F75CA" w:rsidRPr="008F75CA" w:rsidRDefault="008F75CA" w:rsidP="008F75CA">
            <w:pPr>
              <w:jc w:val="both"/>
              <w:rPr>
                <w:rFonts w:ascii="Times New Roman" w:hAnsi="Times New Roman"/>
                <w:color w:val="000000"/>
                <w:sz w:val="24"/>
                <w:szCs w:val="24"/>
              </w:rPr>
            </w:pPr>
            <w:r w:rsidRPr="008F75CA">
              <w:rPr>
                <w:rFonts w:cs="Arial"/>
                <w:color w:val="000000"/>
                <w:sz w:val="24"/>
                <w:szCs w:val="24"/>
              </w:rPr>
              <w:t>c. roof incline (</w:t>
            </w:r>
            <w:r w:rsidRPr="008F75CA">
              <w:rPr>
                <w:rFonts w:cs="Arial"/>
                <w:strike/>
                <w:color w:val="000000"/>
                <w:sz w:val="24"/>
                <w:szCs w:val="24"/>
              </w:rPr>
              <w:t>pitch</w:t>
            </w:r>
            <w:r w:rsidRPr="008F75CA">
              <w:rPr>
                <w:rFonts w:cs="Arial"/>
                <w:color w:val="000000"/>
                <w:sz w:val="24"/>
                <w:szCs w:val="24"/>
              </w:rPr>
              <w:t xml:space="preserve"> </w:t>
            </w:r>
            <w:r w:rsidRPr="008F75CA">
              <w:rPr>
                <w:rFonts w:cs="Arial"/>
                <w:color w:val="000000"/>
                <w:sz w:val="24"/>
                <w:szCs w:val="24"/>
                <w:u w:val="single"/>
              </w:rPr>
              <w:t>slope</w:t>
            </w:r>
            <w:r w:rsidRPr="008F75CA">
              <w:rPr>
                <w:rFonts w:cs="Arial"/>
                <w:color w:val="000000"/>
                <w:sz w:val="24"/>
                <w:szCs w:val="24"/>
              </w:rPr>
              <w:t xml:space="preserve">) </w:t>
            </w:r>
            <w:r w:rsidRPr="008F75CA">
              <w:rPr>
                <w:rFonts w:cs="Arial"/>
                <w:strike/>
                <w:color w:val="000000"/>
                <w:sz w:val="24"/>
                <w:szCs w:val="24"/>
              </w:rPr>
              <w:t>is not greater than</w:t>
            </w:r>
            <w:r w:rsidRPr="008F75CA">
              <w:rPr>
                <w:rFonts w:cs="Arial"/>
                <w:color w:val="000000"/>
                <w:sz w:val="24"/>
                <w:szCs w:val="24"/>
              </w:rPr>
              <w:t xml:space="preserve"> </w:t>
            </w:r>
            <w:r w:rsidRPr="008F75CA">
              <w:rPr>
                <w:rFonts w:cs="Arial"/>
                <w:color w:val="000000"/>
                <w:sz w:val="24"/>
                <w:szCs w:val="24"/>
                <w:u w:val="single"/>
              </w:rPr>
              <w:t>=1.5</w:t>
            </w:r>
            <w:r w:rsidRPr="008F75CA">
              <w:rPr>
                <w:rFonts w:cs="Arial"/>
                <w:strike/>
                <w:color w:val="000000"/>
                <w:sz w:val="24"/>
                <w:szCs w:val="24"/>
              </w:rPr>
              <w:t xml:space="preserve">1/2 </w:t>
            </w:r>
            <w:r w:rsidRPr="008F75CA">
              <w:rPr>
                <w:rFonts w:cs="Arial"/>
                <w:color w:val="000000"/>
                <w:sz w:val="24"/>
                <w:szCs w:val="24"/>
              </w:rPr>
              <w:t>in.:12 in.</w:t>
            </w:r>
            <w:r w:rsidRPr="008F75CA">
              <w:rPr>
                <w:rFonts w:cs="Arial"/>
                <w:color w:val="000000"/>
                <w:sz w:val="24"/>
                <w:szCs w:val="24"/>
                <w:u w:val="single"/>
              </w:rPr>
              <w:t>, and</w:t>
            </w:r>
          </w:p>
          <w:p w:rsidR="008F75CA" w:rsidRPr="008F75CA" w:rsidRDefault="008F75CA" w:rsidP="008F75CA">
            <w:pPr>
              <w:jc w:val="both"/>
              <w:rPr>
                <w:rFonts w:ascii="Times New Roman" w:hAnsi="Times New Roman"/>
                <w:color w:val="000000"/>
                <w:sz w:val="24"/>
                <w:szCs w:val="24"/>
              </w:rPr>
            </w:pPr>
            <w:r w:rsidRPr="008F75CA">
              <w:rPr>
                <w:rFonts w:ascii="Times New Roman" w:hAnsi="Times New Roman"/>
                <w:color w:val="000000"/>
                <w:sz w:val="24"/>
                <w:szCs w:val="24"/>
              </w:rPr>
              <w:t> </w:t>
            </w:r>
          </w:p>
          <w:p w:rsidR="008F75CA" w:rsidRPr="008F75CA" w:rsidRDefault="008F75CA" w:rsidP="008F75CA">
            <w:pPr>
              <w:jc w:val="both"/>
              <w:rPr>
                <w:rFonts w:ascii="Times New Roman" w:hAnsi="Times New Roman"/>
                <w:color w:val="000000"/>
                <w:sz w:val="24"/>
                <w:szCs w:val="24"/>
              </w:rPr>
            </w:pPr>
            <w:proofErr w:type="gramStart"/>
            <w:r w:rsidRPr="008F75CA">
              <w:rPr>
                <w:rFonts w:cs="Arial"/>
                <w:color w:val="000000"/>
                <w:sz w:val="24"/>
                <w:szCs w:val="24"/>
              </w:rPr>
              <w:t>d</w:t>
            </w:r>
            <w:proofErr w:type="gramEnd"/>
            <w:r w:rsidRPr="008F75CA">
              <w:rPr>
                <w:rFonts w:cs="Arial"/>
                <w:color w:val="000000"/>
                <w:sz w:val="24"/>
                <w:szCs w:val="24"/>
              </w:rPr>
              <w:t xml:space="preserve">. risk category II </w:t>
            </w:r>
            <w:r w:rsidRPr="008F75CA">
              <w:rPr>
                <w:rFonts w:cs="Arial"/>
                <w:strike/>
                <w:color w:val="000000"/>
                <w:sz w:val="24"/>
                <w:szCs w:val="24"/>
              </w:rPr>
              <w:t>buildings</w:t>
            </w:r>
            <w:r w:rsidRPr="008F75CA">
              <w:rPr>
                <w:rFonts w:cs="Arial"/>
                <w:color w:val="000000"/>
                <w:sz w:val="24"/>
                <w:szCs w:val="24"/>
              </w:rPr>
              <w:t xml:space="preserve"> </w:t>
            </w:r>
            <w:r w:rsidRPr="008F75CA">
              <w:rPr>
                <w:rFonts w:cs="Arial"/>
                <w:color w:val="000000"/>
                <w:sz w:val="24"/>
                <w:szCs w:val="24"/>
                <w:u w:val="single"/>
              </w:rPr>
              <w:t>only</w:t>
            </w:r>
            <w:r w:rsidRPr="008F75CA">
              <w:rPr>
                <w:rFonts w:cs="Arial"/>
                <w:color w:val="000000"/>
                <w:sz w:val="24"/>
                <w:szCs w:val="24"/>
              </w:rPr>
              <w:t>.</w:t>
            </w:r>
          </w:p>
          <w:p w:rsidR="008F75CA" w:rsidRPr="008F75CA" w:rsidRDefault="008F75CA" w:rsidP="008F75CA">
            <w:pPr>
              <w:jc w:val="both"/>
              <w:rPr>
                <w:rFonts w:ascii="Times New Roman" w:hAnsi="Times New Roman"/>
                <w:color w:val="000000"/>
                <w:sz w:val="24"/>
                <w:szCs w:val="24"/>
              </w:rPr>
            </w:pPr>
            <w:r w:rsidRPr="008F75CA">
              <w:rPr>
                <w:rFonts w:ascii="Times New Roman" w:hAnsi="Times New Roman"/>
                <w:color w:val="000000"/>
                <w:sz w:val="24"/>
                <w:szCs w:val="24"/>
              </w:rPr>
              <w:t> </w:t>
            </w:r>
          </w:p>
          <w:p w:rsidR="008F75CA" w:rsidRPr="008F75CA" w:rsidRDefault="008F75CA" w:rsidP="008F75CA">
            <w:pPr>
              <w:jc w:val="both"/>
              <w:rPr>
                <w:rFonts w:ascii="Times New Roman" w:hAnsi="Times New Roman"/>
                <w:color w:val="000000"/>
                <w:sz w:val="24"/>
                <w:szCs w:val="24"/>
              </w:rPr>
            </w:pPr>
            <w:r w:rsidRPr="008F75CA">
              <w:rPr>
                <w:rFonts w:cs="Arial"/>
                <w:color w:val="000000"/>
                <w:sz w:val="24"/>
                <w:szCs w:val="24"/>
              </w:rPr>
              <w:t>3.2 Using Table 1</w:t>
            </w:r>
            <w:r w:rsidRPr="008F75CA">
              <w:rPr>
                <w:rFonts w:cs="Arial"/>
                <w:color w:val="000000"/>
                <w:sz w:val="24"/>
                <w:szCs w:val="24"/>
                <w:u w:val="single"/>
              </w:rPr>
              <w:t>,</w:t>
            </w:r>
            <w:r w:rsidRPr="008F75CA">
              <w:rPr>
                <w:rFonts w:cs="Arial"/>
                <w:color w:val="000000"/>
                <w:sz w:val="24"/>
                <w:szCs w:val="24"/>
              </w:rPr>
              <w:t xml:space="preserve"> </w:t>
            </w:r>
            <w:r w:rsidRPr="008F75CA">
              <w:rPr>
                <w:rFonts w:cs="Arial"/>
                <w:strike/>
                <w:color w:val="000000"/>
                <w:sz w:val="24"/>
                <w:szCs w:val="24"/>
              </w:rPr>
              <w:t>or</w:t>
            </w:r>
            <w:r w:rsidRPr="008F75CA">
              <w:rPr>
                <w:rFonts w:cs="Arial"/>
                <w:color w:val="000000"/>
                <w:sz w:val="24"/>
                <w:szCs w:val="24"/>
              </w:rPr>
              <w:t xml:space="preserve"> 2</w:t>
            </w:r>
            <w:r w:rsidRPr="008F75CA">
              <w:rPr>
                <w:rFonts w:cs="Arial"/>
                <w:color w:val="000000"/>
                <w:sz w:val="24"/>
                <w:szCs w:val="24"/>
                <w:u w:val="single"/>
              </w:rPr>
              <w:t>, 3 or 4</w:t>
            </w:r>
            <w:r w:rsidRPr="008F75CA">
              <w:rPr>
                <w:rFonts w:cs="Arial"/>
                <w:color w:val="000000"/>
                <w:sz w:val="24"/>
                <w:szCs w:val="24"/>
              </w:rPr>
              <w:t xml:space="preserve"> below, as applicable, determine the minimum design pressure for each respective roof area, which corresponds to the applicable roof height range.</w:t>
            </w:r>
          </w:p>
          <w:p w:rsidR="008F75CA" w:rsidRPr="008F75CA" w:rsidRDefault="008F75CA" w:rsidP="008F75CA">
            <w:pPr>
              <w:jc w:val="both"/>
              <w:rPr>
                <w:rFonts w:ascii="Times New Roman" w:hAnsi="Times New Roman"/>
                <w:color w:val="000000"/>
                <w:sz w:val="24"/>
                <w:szCs w:val="24"/>
              </w:rPr>
            </w:pPr>
            <w:r w:rsidRPr="008F75CA">
              <w:rPr>
                <w:rFonts w:ascii="Times New Roman" w:hAnsi="Times New Roman"/>
                <w:color w:val="000000"/>
                <w:sz w:val="24"/>
                <w:szCs w:val="24"/>
              </w:rPr>
              <w:t> </w:t>
            </w:r>
          </w:p>
          <w:p w:rsidR="008F75CA" w:rsidRPr="008F75CA" w:rsidRDefault="008F75CA" w:rsidP="008F75CA">
            <w:pPr>
              <w:jc w:val="both"/>
              <w:rPr>
                <w:rFonts w:ascii="Times New Roman" w:hAnsi="Times New Roman"/>
                <w:color w:val="000000"/>
                <w:sz w:val="24"/>
                <w:szCs w:val="24"/>
              </w:rPr>
            </w:pPr>
            <w:r w:rsidRPr="008F75CA">
              <w:rPr>
                <w:rFonts w:cs="Arial"/>
                <w:color w:val="000000"/>
                <w:sz w:val="24"/>
                <w:szCs w:val="24"/>
              </w:rPr>
              <w:t xml:space="preserve">3.3 Referencing the selected Roof Assembly Product Approval, check that the listed maximum allowable </w:t>
            </w:r>
            <w:r w:rsidRPr="008F75CA">
              <w:rPr>
                <w:rFonts w:cs="Arial"/>
                <w:color w:val="000000"/>
                <w:sz w:val="24"/>
                <w:szCs w:val="24"/>
                <w:u w:val="single"/>
              </w:rPr>
              <w:t>components and cladding</w:t>
            </w:r>
            <w:r w:rsidRPr="008F75CA">
              <w:rPr>
                <w:rFonts w:cs="Arial"/>
                <w:color w:val="000000"/>
                <w:sz w:val="24"/>
                <w:szCs w:val="24"/>
              </w:rPr>
              <w:t xml:space="preserve"> design pressure for the </w:t>
            </w:r>
            <w:r w:rsidRPr="008F75CA">
              <w:rPr>
                <w:rFonts w:cs="Arial"/>
                <w:strike/>
                <w:color w:val="000000"/>
                <w:sz w:val="24"/>
                <w:szCs w:val="24"/>
              </w:rPr>
              <w:t>particular</w:t>
            </w:r>
            <w:r w:rsidRPr="008F75CA">
              <w:rPr>
                <w:rFonts w:cs="Arial"/>
                <w:color w:val="000000"/>
                <w:sz w:val="24"/>
                <w:szCs w:val="24"/>
              </w:rPr>
              <w:t xml:space="preserve"> approved system meets or exceeds those listed in Table 1</w:t>
            </w:r>
            <w:r w:rsidRPr="008F75CA">
              <w:rPr>
                <w:rFonts w:cs="Arial"/>
                <w:color w:val="000000"/>
                <w:sz w:val="24"/>
                <w:szCs w:val="24"/>
                <w:u w:val="single"/>
              </w:rPr>
              <w:t>,</w:t>
            </w:r>
            <w:r w:rsidRPr="008F75CA">
              <w:rPr>
                <w:rFonts w:cs="Arial"/>
                <w:color w:val="000000"/>
                <w:sz w:val="24"/>
                <w:szCs w:val="24"/>
              </w:rPr>
              <w:t xml:space="preserve"> </w:t>
            </w:r>
            <w:r w:rsidRPr="008F75CA">
              <w:rPr>
                <w:rFonts w:cs="Arial"/>
                <w:strike/>
                <w:color w:val="000000"/>
                <w:sz w:val="24"/>
                <w:szCs w:val="24"/>
              </w:rPr>
              <w:t>or Table</w:t>
            </w:r>
            <w:r w:rsidRPr="008F75CA">
              <w:rPr>
                <w:rFonts w:cs="Arial"/>
                <w:color w:val="000000"/>
                <w:sz w:val="24"/>
                <w:szCs w:val="24"/>
              </w:rPr>
              <w:t xml:space="preserve"> 2</w:t>
            </w:r>
            <w:r w:rsidRPr="008F75CA">
              <w:rPr>
                <w:rFonts w:cs="Arial"/>
                <w:color w:val="000000"/>
                <w:sz w:val="24"/>
                <w:szCs w:val="24"/>
                <w:u w:val="single"/>
              </w:rPr>
              <w:t>, 3 or 4</w:t>
            </w:r>
            <w:r w:rsidRPr="008F75CA">
              <w:rPr>
                <w:rFonts w:cs="Arial"/>
                <w:color w:val="000000"/>
                <w:sz w:val="24"/>
                <w:szCs w:val="24"/>
              </w:rPr>
              <w:t xml:space="preserve"> </w:t>
            </w:r>
            <w:r w:rsidRPr="008F75CA">
              <w:rPr>
                <w:rFonts w:cs="Arial"/>
                <w:strike/>
                <w:color w:val="000000"/>
                <w:sz w:val="24"/>
                <w:szCs w:val="24"/>
              </w:rPr>
              <w:t>above</w:t>
            </w:r>
            <w:r w:rsidRPr="008F75CA">
              <w:rPr>
                <w:rFonts w:cs="Arial"/>
                <w:color w:val="000000"/>
                <w:sz w:val="24"/>
                <w:szCs w:val="24"/>
              </w:rPr>
              <w:t xml:space="preserve"> </w:t>
            </w:r>
            <w:r w:rsidRPr="008F75CA">
              <w:rPr>
                <w:rFonts w:cs="Arial"/>
                <w:color w:val="000000"/>
                <w:sz w:val="24"/>
                <w:szCs w:val="24"/>
                <w:u w:val="single"/>
              </w:rPr>
              <w:t>below</w:t>
            </w:r>
            <w:r w:rsidRPr="008F75CA">
              <w:rPr>
                <w:rFonts w:cs="Arial"/>
                <w:color w:val="000000"/>
                <w:sz w:val="24"/>
                <w:szCs w:val="24"/>
              </w:rPr>
              <w:t>, as applicable.</w:t>
            </w:r>
          </w:p>
          <w:p w:rsidR="008F75CA" w:rsidRPr="008F75CA" w:rsidRDefault="008F75CA" w:rsidP="008F75CA">
            <w:pPr>
              <w:rPr>
                <w:rFonts w:ascii="Times New Roman" w:hAnsi="Times New Roman"/>
                <w:color w:val="000000"/>
                <w:sz w:val="24"/>
                <w:szCs w:val="24"/>
              </w:rPr>
            </w:pPr>
            <w:r w:rsidRPr="008F75CA">
              <w:rPr>
                <w:rFonts w:ascii="Times New Roman" w:hAnsi="Times New Roman"/>
                <w:b/>
                <w:bCs/>
                <w:color w:val="000000"/>
                <w:sz w:val="24"/>
                <w:szCs w:val="24"/>
              </w:rPr>
              <w:t> </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79"/>
              <w:gridCol w:w="2282"/>
              <w:gridCol w:w="2298"/>
              <w:gridCol w:w="2290"/>
            </w:tblGrid>
            <w:tr w:rsidR="008F75CA" w:rsidRPr="008F75CA">
              <w:tc>
                <w:tcPr>
                  <w:tcW w:w="9350" w:type="dxa"/>
                  <w:gridSpan w:val="4"/>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8F75CA" w:rsidRPr="008F75CA" w:rsidRDefault="008F75CA" w:rsidP="008F75CA">
                  <w:pPr>
                    <w:jc w:val="center"/>
                    <w:rPr>
                      <w:rFonts w:ascii="Times New Roman" w:hAnsi="Times New Roman"/>
                      <w:color w:val="000000"/>
                      <w:sz w:val="24"/>
                      <w:szCs w:val="24"/>
                    </w:rPr>
                  </w:pPr>
                  <w:r w:rsidRPr="008F75CA">
                    <w:rPr>
                      <w:rFonts w:cs="Arial"/>
                      <w:b/>
                      <w:bCs/>
                      <w:strike/>
                      <w:color w:val="000000"/>
                      <w:sz w:val="24"/>
                      <w:szCs w:val="24"/>
                    </w:rPr>
                    <w:t>TABLE 1 — RISK CATEGORY II EXPOSURE CATEGORY “C”</w:t>
                  </w:r>
                  <w:r w:rsidRPr="008F75CA">
                    <w:rPr>
                      <w:rFonts w:cs="Arial"/>
                      <w:b/>
                      <w:bCs/>
                      <w:strike/>
                      <w:color w:val="000000"/>
                      <w:sz w:val="20"/>
                      <w:vertAlign w:val="superscript"/>
                    </w:rPr>
                    <w:t>1, 2</w:t>
                  </w:r>
                </w:p>
                <w:p w:rsidR="008F75CA" w:rsidRPr="008F75CA" w:rsidRDefault="008F75CA" w:rsidP="008F75CA">
                  <w:pPr>
                    <w:jc w:val="center"/>
                    <w:rPr>
                      <w:rFonts w:ascii="Times New Roman" w:hAnsi="Times New Roman"/>
                      <w:color w:val="000000"/>
                      <w:sz w:val="24"/>
                      <w:szCs w:val="24"/>
                    </w:rPr>
                  </w:pPr>
                  <w:r w:rsidRPr="008F75CA">
                    <w:rPr>
                      <w:rFonts w:cs="Arial"/>
                      <w:b/>
                      <w:bCs/>
                      <w:strike/>
                      <w:color w:val="000000"/>
                      <w:sz w:val="24"/>
                      <w:szCs w:val="24"/>
                    </w:rPr>
                    <w:t>MINIMUM DESIGN WIND UPLIFT PRESSURES, IN PSF FOR FIELD [</w:t>
                  </w:r>
                  <w:proofErr w:type="spellStart"/>
                  <w:r w:rsidRPr="008F75CA">
                    <w:rPr>
                      <w:rFonts w:cs="Arial"/>
                      <w:b/>
                      <w:bCs/>
                      <w:strike/>
                      <w:color w:val="000000"/>
                      <w:sz w:val="24"/>
                      <w:szCs w:val="24"/>
                    </w:rPr>
                    <w:t>Pasd</w:t>
                  </w:r>
                  <w:proofErr w:type="spellEnd"/>
                  <w:r w:rsidRPr="008F75CA">
                    <w:rPr>
                      <w:rFonts w:cs="Arial"/>
                      <w:b/>
                      <w:bCs/>
                      <w:strike/>
                      <w:color w:val="000000"/>
                      <w:sz w:val="24"/>
                      <w:szCs w:val="24"/>
                    </w:rPr>
                    <w:t>(1)], PERIMETER [</w:t>
                  </w:r>
                  <w:proofErr w:type="spellStart"/>
                  <w:r w:rsidRPr="008F75CA">
                    <w:rPr>
                      <w:rFonts w:cs="Arial"/>
                      <w:b/>
                      <w:bCs/>
                      <w:strike/>
                      <w:color w:val="000000"/>
                      <w:sz w:val="24"/>
                      <w:szCs w:val="24"/>
                    </w:rPr>
                    <w:t>Pasd</w:t>
                  </w:r>
                  <w:proofErr w:type="spellEnd"/>
                  <w:r w:rsidRPr="008F75CA">
                    <w:rPr>
                      <w:rFonts w:cs="Arial"/>
                      <w:b/>
                      <w:bCs/>
                      <w:strike/>
                      <w:color w:val="000000"/>
                      <w:sz w:val="24"/>
                      <w:szCs w:val="24"/>
                    </w:rPr>
                    <w:t>(2)]AND CORNER [</w:t>
                  </w:r>
                  <w:proofErr w:type="spellStart"/>
                  <w:r w:rsidRPr="008F75CA">
                    <w:rPr>
                      <w:rFonts w:cs="Arial"/>
                      <w:b/>
                      <w:bCs/>
                      <w:strike/>
                      <w:color w:val="000000"/>
                      <w:sz w:val="24"/>
                      <w:szCs w:val="24"/>
                    </w:rPr>
                    <w:t>Pasd</w:t>
                  </w:r>
                  <w:proofErr w:type="spellEnd"/>
                  <w:r w:rsidRPr="008F75CA">
                    <w:rPr>
                      <w:rFonts w:cs="Arial"/>
                      <w:b/>
                      <w:bCs/>
                      <w:strike/>
                      <w:color w:val="000000"/>
                      <w:sz w:val="24"/>
                      <w:szCs w:val="24"/>
                    </w:rPr>
                    <w:t>(3)] AREAS OF ROOFS FOR EXPOSURE “C” BUILDINGS</w:t>
                  </w:r>
                </w:p>
                <w:p w:rsidR="008F75CA" w:rsidRPr="008F75CA" w:rsidRDefault="008F75CA" w:rsidP="008F75CA">
                  <w:pPr>
                    <w:jc w:val="center"/>
                    <w:rPr>
                      <w:rFonts w:ascii="Times New Roman" w:hAnsi="Times New Roman"/>
                      <w:color w:val="000000"/>
                      <w:sz w:val="24"/>
                      <w:szCs w:val="24"/>
                    </w:rPr>
                  </w:pPr>
                  <w:r w:rsidRPr="008F75CA">
                    <w:rPr>
                      <w:rFonts w:ascii="Times New Roman" w:hAnsi="Times New Roman"/>
                      <w:b/>
                      <w:bCs/>
                      <w:strike/>
                      <w:color w:val="000000"/>
                      <w:sz w:val="24"/>
                      <w:szCs w:val="24"/>
                    </w:rPr>
                    <w:t> </w:t>
                  </w:r>
                </w:p>
              </w:tc>
            </w:tr>
            <w:tr w:rsidR="008F75CA" w:rsidRPr="008F75CA">
              <w:tc>
                <w:tcPr>
                  <w:tcW w:w="2337"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8F75CA" w:rsidRPr="008F75CA" w:rsidRDefault="008F75CA" w:rsidP="008F75CA">
                  <w:pPr>
                    <w:jc w:val="center"/>
                    <w:rPr>
                      <w:rFonts w:ascii="Times New Roman" w:hAnsi="Times New Roman"/>
                      <w:color w:val="000000"/>
                      <w:sz w:val="24"/>
                      <w:szCs w:val="24"/>
                    </w:rPr>
                  </w:pPr>
                  <w:r w:rsidRPr="008F75CA">
                    <w:rPr>
                      <w:rFonts w:cs="Arial"/>
                      <w:strike/>
                      <w:color w:val="000000"/>
                      <w:sz w:val="24"/>
                      <w:szCs w:val="24"/>
                    </w:rPr>
                    <w:t>Roof mean</w:t>
                  </w:r>
                </w:p>
                <w:p w:rsidR="008F75CA" w:rsidRPr="008F75CA" w:rsidRDefault="008F75CA" w:rsidP="008F75CA">
                  <w:pPr>
                    <w:jc w:val="center"/>
                    <w:rPr>
                      <w:rFonts w:ascii="Times New Roman" w:hAnsi="Times New Roman"/>
                      <w:color w:val="000000"/>
                      <w:sz w:val="24"/>
                      <w:szCs w:val="24"/>
                    </w:rPr>
                  </w:pPr>
                  <w:r w:rsidRPr="008F75CA">
                    <w:rPr>
                      <w:rFonts w:cs="Arial"/>
                      <w:strike/>
                      <w:color w:val="000000"/>
                      <w:sz w:val="24"/>
                      <w:szCs w:val="24"/>
                    </w:rPr>
                    <w:t>height (below)</w:t>
                  </w:r>
                </w:p>
                <w:p w:rsidR="008F75CA" w:rsidRPr="008F75CA" w:rsidRDefault="008F75CA" w:rsidP="008F75CA">
                  <w:pPr>
                    <w:jc w:val="center"/>
                    <w:rPr>
                      <w:rFonts w:ascii="Times New Roman" w:hAnsi="Times New Roman"/>
                      <w:color w:val="000000"/>
                      <w:sz w:val="24"/>
                      <w:szCs w:val="24"/>
                    </w:rPr>
                  </w:pPr>
                  <w:r w:rsidRPr="008F75CA">
                    <w:rPr>
                      <w:rFonts w:ascii="Times New Roman" w:hAnsi="Times New Roman"/>
                      <w:b/>
                      <w:bCs/>
                      <w:strike/>
                      <w:color w:val="000000"/>
                      <w:sz w:val="24"/>
                      <w:szCs w:val="24"/>
                    </w:rPr>
                    <w:t> </w:t>
                  </w:r>
                </w:p>
              </w:tc>
              <w:tc>
                <w:tcPr>
                  <w:tcW w:w="2337"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8F75CA" w:rsidRPr="008F75CA" w:rsidRDefault="008F75CA" w:rsidP="008F75CA">
                  <w:pPr>
                    <w:jc w:val="center"/>
                    <w:rPr>
                      <w:rFonts w:ascii="Times New Roman" w:hAnsi="Times New Roman"/>
                      <w:color w:val="000000"/>
                      <w:sz w:val="24"/>
                      <w:szCs w:val="24"/>
                    </w:rPr>
                  </w:pPr>
                  <w:proofErr w:type="spellStart"/>
                  <w:r w:rsidRPr="008F75CA">
                    <w:rPr>
                      <w:rFonts w:cs="Arial"/>
                      <w:strike/>
                      <w:color w:val="000000"/>
                      <w:sz w:val="24"/>
                      <w:szCs w:val="24"/>
                    </w:rPr>
                    <w:t>Pasd</w:t>
                  </w:r>
                  <w:proofErr w:type="spellEnd"/>
                  <w:r w:rsidRPr="008F75CA">
                    <w:rPr>
                      <w:rFonts w:cs="Arial"/>
                      <w:strike/>
                      <w:color w:val="000000"/>
                      <w:sz w:val="24"/>
                      <w:szCs w:val="24"/>
                    </w:rPr>
                    <w:t>(1) (Field)</w:t>
                  </w:r>
                </w:p>
              </w:tc>
              <w:tc>
                <w:tcPr>
                  <w:tcW w:w="2338"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8F75CA" w:rsidRPr="008F75CA" w:rsidRDefault="008F75CA" w:rsidP="008F75CA">
                  <w:pPr>
                    <w:jc w:val="center"/>
                    <w:rPr>
                      <w:rFonts w:ascii="Times New Roman" w:hAnsi="Times New Roman"/>
                      <w:color w:val="000000"/>
                      <w:sz w:val="24"/>
                      <w:szCs w:val="24"/>
                    </w:rPr>
                  </w:pPr>
                  <w:proofErr w:type="spellStart"/>
                  <w:r w:rsidRPr="008F75CA">
                    <w:rPr>
                      <w:rFonts w:cs="Arial"/>
                      <w:strike/>
                      <w:color w:val="000000"/>
                      <w:sz w:val="24"/>
                      <w:szCs w:val="24"/>
                    </w:rPr>
                    <w:t>Pasd</w:t>
                  </w:r>
                  <w:proofErr w:type="spellEnd"/>
                  <w:r w:rsidRPr="008F75CA">
                    <w:rPr>
                      <w:rFonts w:cs="Arial"/>
                      <w:strike/>
                      <w:color w:val="000000"/>
                      <w:sz w:val="24"/>
                      <w:szCs w:val="24"/>
                    </w:rPr>
                    <w:t>(2) (Perimeter)</w:t>
                  </w:r>
                </w:p>
              </w:tc>
              <w:tc>
                <w:tcPr>
                  <w:tcW w:w="2338"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8F75CA" w:rsidRPr="008F75CA" w:rsidRDefault="008F75CA" w:rsidP="008F75CA">
                  <w:pPr>
                    <w:jc w:val="center"/>
                    <w:rPr>
                      <w:rFonts w:ascii="Times New Roman" w:hAnsi="Times New Roman"/>
                      <w:color w:val="000000"/>
                      <w:sz w:val="24"/>
                      <w:szCs w:val="24"/>
                    </w:rPr>
                  </w:pPr>
                  <w:proofErr w:type="spellStart"/>
                  <w:r w:rsidRPr="008F75CA">
                    <w:rPr>
                      <w:rFonts w:cs="Arial"/>
                      <w:strike/>
                      <w:color w:val="000000"/>
                      <w:sz w:val="24"/>
                      <w:szCs w:val="24"/>
                    </w:rPr>
                    <w:t>Pasd</w:t>
                  </w:r>
                  <w:proofErr w:type="spellEnd"/>
                  <w:r w:rsidRPr="008F75CA">
                    <w:rPr>
                      <w:rFonts w:cs="Arial"/>
                      <w:strike/>
                      <w:color w:val="000000"/>
                      <w:sz w:val="24"/>
                      <w:szCs w:val="24"/>
                    </w:rPr>
                    <w:t>(3) (Corners)</w:t>
                  </w:r>
                </w:p>
                <w:p w:rsidR="008F75CA" w:rsidRPr="008F75CA" w:rsidRDefault="008F75CA" w:rsidP="008F75CA">
                  <w:pPr>
                    <w:jc w:val="center"/>
                    <w:rPr>
                      <w:rFonts w:ascii="Times New Roman" w:hAnsi="Times New Roman"/>
                      <w:color w:val="000000"/>
                      <w:sz w:val="24"/>
                      <w:szCs w:val="24"/>
                    </w:rPr>
                  </w:pPr>
                  <w:r w:rsidRPr="008F75CA">
                    <w:rPr>
                      <w:rFonts w:ascii="Times New Roman" w:hAnsi="Times New Roman"/>
                      <w:b/>
                      <w:bCs/>
                      <w:strike/>
                      <w:color w:val="000000"/>
                      <w:sz w:val="24"/>
                      <w:szCs w:val="24"/>
                    </w:rPr>
                    <w:t> </w:t>
                  </w:r>
                </w:p>
              </w:tc>
            </w:tr>
            <w:tr w:rsidR="008F75CA" w:rsidRPr="008F75CA">
              <w:tc>
                <w:tcPr>
                  <w:tcW w:w="2337"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8F75CA" w:rsidRPr="008F75CA" w:rsidRDefault="008F75CA" w:rsidP="008F75CA">
                  <w:pPr>
                    <w:jc w:val="center"/>
                    <w:rPr>
                      <w:rFonts w:ascii="Times New Roman" w:hAnsi="Times New Roman"/>
                      <w:color w:val="000000"/>
                      <w:sz w:val="24"/>
                      <w:szCs w:val="24"/>
                    </w:rPr>
                  </w:pPr>
                  <w:r w:rsidRPr="008F75CA">
                    <w:rPr>
                      <w:rFonts w:cs="Arial"/>
                      <w:strike/>
                      <w:color w:val="000000"/>
                      <w:sz w:val="24"/>
                      <w:szCs w:val="24"/>
                    </w:rPr>
                    <w:t>20</w:t>
                  </w:r>
                </w:p>
              </w:tc>
              <w:tc>
                <w:tcPr>
                  <w:tcW w:w="2337"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8F75CA" w:rsidRPr="008F75CA" w:rsidRDefault="008F75CA" w:rsidP="008F75CA">
                  <w:pPr>
                    <w:jc w:val="center"/>
                    <w:rPr>
                      <w:rFonts w:ascii="Times New Roman" w:hAnsi="Times New Roman"/>
                      <w:color w:val="000000"/>
                      <w:sz w:val="24"/>
                      <w:szCs w:val="24"/>
                    </w:rPr>
                  </w:pPr>
                  <w:r w:rsidRPr="008F75CA">
                    <w:rPr>
                      <w:rFonts w:cs="Arial"/>
                      <w:strike/>
                      <w:color w:val="000000"/>
                      <w:sz w:val="24"/>
                      <w:szCs w:val="24"/>
                    </w:rPr>
                    <w:t>-42.8</w:t>
                  </w:r>
                </w:p>
              </w:tc>
              <w:tc>
                <w:tcPr>
                  <w:tcW w:w="2338"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8F75CA" w:rsidRPr="008F75CA" w:rsidRDefault="008F75CA" w:rsidP="008F75CA">
                  <w:pPr>
                    <w:jc w:val="center"/>
                    <w:rPr>
                      <w:rFonts w:ascii="Times New Roman" w:hAnsi="Times New Roman"/>
                      <w:color w:val="000000"/>
                      <w:sz w:val="24"/>
                      <w:szCs w:val="24"/>
                    </w:rPr>
                  </w:pPr>
                  <w:r w:rsidRPr="008F75CA">
                    <w:rPr>
                      <w:rFonts w:cs="Arial"/>
                      <w:strike/>
                      <w:color w:val="000000"/>
                      <w:sz w:val="24"/>
                      <w:szCs w:val="24"/>
                    </w:rPr>
                    <w:t>-71.7</w:t>
                  </w:r>
                </w:p>
              </w:tc>
              <w:tc>
                <w:tcPr>
                  <w:tcW w:w="2338"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8F75CA" w:rsidRPr="008F75CA" w:rsidRDefault="008F75CA" w:rsidP="008F75CA">
                  <w:pPr>
                    <w:jc w:val="center"/>
                    <w:rPr>
                      <w:rFonts w:ascii="Times New Roman" w:hAnsi="Times New Roman"/>
                      <w:color w:val="000000"/>
                      <w:sz w:val="24"/>
                      <w:szCs w:val="24"/>
                    </w:rPr>
                  </w:pPr>
                  <w:r w:rsidRPr="008F75CA">
                    <w:rPr>
                      <w:rFonts w:cs="Arial"/>
                      <w:strike/>
                      <w:color w:val="000000"/>
                      <w:sz w:val="24"/>
                      <w:szCs w:val="24"/>
                    </w:rPr>
                    <w:t>-108.0</w:t>
                  </w:r>
                </w:p>
              </w:tc>
            </w:tr>
            <w:tr w:rsidR="008F75CA" w:rsidRPr="008F75CA">
              <w:tc>
                <w:tcPr>
                  <w:tcW w:w="2337"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8F75CA" w:rsidRPr="008F75CA" w:rsidRDefault="008F75CA" w:rsidP="008F75CA">
                  <w:pPr>
                    <w:jc w:val="center"/>
                    <w:rPr>
                      <w:rFonts w:ascii="Times New Roman" w:hAnsi="Times New Roman"/>
                      <w:color w:val="000000"/>
                      <w:sz w:val="24"/>
                      <w:szCs w:val="24"/>
                    </w:rPr>
                  </w:pPr>
                  <w:r w:rsidRPr="008F75CA">
                    <w:rPr>
                      <w:rFonts w:cs="Arial"/>
                      <w:strike/>
                      <w:color w:val="000000"/>
                      <w:sz w:val="24"/>
                      <w:szCs w:val="24"/>
                    </w:rPr>
                    <w:t>25</w:t>
                  </w:r>
                </w:p>
              </w:tc>
              <w:tc>
                <w:tcPr>
                  <w:tcW w:w="2337"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8F75CA" w:rsidRPr="008F75CA" w:rsidRDefault="008F75CA" w:rsidP="008F75CA">
                  <w:pPr>
                    <w:jc w:val="center"/>
                    <w:rPr>
                      <w:rFonts w:ascii="Times New Roman" w:hAnsi="Times New Roman"/>
                      <w:color w:val="000000"/>
                      <w:sz w:val="24"/>
                      <w:szCs w:val="24"/>
                    </w:rPr>
                  </w:pPr>
                  <w:r w:rsidRPr="008F75CA">
                    <w:rPr>
                      <w:rFonts w:cs="Arial"/>
                      <w:strike/>
                      <w:color w:val="000000"/>
                      <w:sz w:val="24"/>
                      <w:szCs w:val="24"/>
                    </w:rPr>
                    <w:t>-44.8</w:t>
                  </w:r>
                </w:p>
              </w:tc>
              <w:tc>
                <w:tcPr>
                  <w:tcW w:w="2338"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8F75CA" w:rsidRPr="008F75CA" w:rsidRDefault="008F75CA" w:rsidP="008F75CA">
                  <w:pPr>
                    <w:jc w:val="center"/>
                    <w:rPr>
                      <w:rFonts w:ascii="Times New Roman" w:hAnsi="Times New Roman"/>
                      <w:color w:val="000000"/>
                      <w:sz w:val="24"/>
                      <w:szCs w:val="24"/>
                    </w:rPr>
                  </w:pPr>
                  <w:r w:rsidRPr="008F75CA">
                    <w:rPr>
                      <w:rFonts w:cs="Arial"/>
                      <w:strike/>
                      <w:color w:val="000000"/>
                      <w:sz w:val="24"/>
                      <w:szCs w:val="24"/>
                    </w:rPr>
                    <w:t>-75.1</w:t>
                  </w:r>
                </w:p>
              </w:tc>
              <w:tc>
                <w:tcPr>
                  <w:tcW w:w="2338"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8F75CA" w:rsidRPr="008F75CA" w:rsidRDefault="008F75CA" w:rsidP="008F75CA">
                  <w:pPr>
                    <w:jc w:val="center"/>
                    <w:rPr>
                      <w:rFonts w:ascii="Times New Roman" w:hAnsi="Times New Roman"/>
                      <w:color w:val="000000"/>
                      <w:sz w:val="24"/>
                      <w:szCs w:val="24"/>
                    </w:rPr>
                  </w:pPr>
                  <w:r w:rsidRPr="008F75CA">
                    <w:rPr>
                      <w:rFonts w:cs="Arial"/>
                      <w:strike/>
                      <w:color w:val="000000"/>
                      <w:sz w:val="24"/>
                      <w:szCs w:val="24"/>
                    </w:rPr>
                    <w:t>-113.0</w:t>
                  </w:r>
                </w:p>
              </w:tc>
            </w:tr>
            <w:tr w:rsidR="008F75CA" w:rsidRPr="008F75CA">
              <w:tc>
                <w:tcPr>
                  <w:tcW w:w="2337"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8F75CA" w:rsidRPr="008F75CA" w:rsidRDefault="008F75CA" w:rsidP="008F75CA">
                  <w:pPr>
                    <w:jc w:val="center"/>
                    <w:rPr>
                      <w:rFonts w:ascii="Times New Roman" w:hAnsi="Times New Roman"/>
                      <w:color w:val="000000"/>
                      <w:sz w:val="24"/>
                      <w:szCs w:val="24"/>
                    </w:rPr>
                  </w:pPr>
                  <w:r w:rsidRPr="008F75CA">
                    <w:rPr>
                      <w:rFonts w:cs="Arial"/>
                      <w:strike/>
                      <w:color w:val="000000"/>
                      <w:sz w:val="24"/>
                      <w:szCs w:val="24"/>
                    </w:rPr>
                    <w:t>30</w:t>
                  </w:r>
                </w:p>
              </w:tc>
              <w:tc>
                <w:tcPr>
                  <w:tcW w:w="2337"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8F75CA" w:rsidRPr="008F75CA" w:rsidRDefault="008F75CA" w:rsidP="008F75CA">
                  <w:pPr>
                    <w:jc w:val="center"/>
                    <w:rPr>
                      <w:rFonts w:ascii="Times New Roman" w:hAnsi="Times New Roman"/>
                      <w:color w:val="000000"/>
                      <w:sz w:val="24"/>
                      <w:szCs w:val="24"/>
                    </w:rPr>
                  </w:pPr>
                  <w:r w:rsidRPr="008F75CA">
                    <w:rPr>
                      <w:rFonts w:cs="Arial"/>
                      <w:strike/>
                      <w:color w:val="000000"/>
                      <w:sz w:val="24"/>
                      <w:szCs w:val="24"/>
                    </w:rPr>
                    <w:t>-46.4</w:t>
                  </w:r>
                </w:p>
              </w:tc>
              <w:tc>
                <w:tcPr>
                  <w:tcW w:w="2338"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8F75CA" w:rsidRPr="008F75CA" w:rsidRDefault="008F75CA" w:rsidP="008F75CA">
                  <w:pPr>
                    <w:jc w:val="center"/>
                    <w:rPr>
                      <w:rFonts w:ascii="Times New Roman" w:hAnsi="Times New Roman"/>
                      <w:color w:val="000000"/>
                      <w:sz w:val="24"/>
                      <w:szCs w:val="24"/>
                    </w:rPr>
                  </w:pPr>
                  <w:r w:rsidRPr="008F75CA">
                    <w:rPr>
                      <w:rFonts w:cs="Arial"/>
                      <w:strike/>
                      <w:color w:val="000000"/>
                      <w:sz w:val="24"/>
                      <w:szCs w:val="24"/>
                    </w:rPr>
                    <w:t>-77.8</w:t>
                  </w:r>
                </w:p>
              </w:tc>
              <w:tc>
                <w:tcPr>
                  <w:tcW w:w="2338"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8F75CA" w:rsidRPr="008F75CA" w:rsidRDefault="008F75CA" w:rsidP="008F75CA">
                  <w:pPr>
                    <w:jc w:val="center"/>
                    <w:rPr>
                      <w:rFonts w:ascii="Times New Roman" w:hAnsi="Times New Roman"/>
                      <w:color w:val="000000"/>
                      <w:sz w:val="24"/>
                      <w:szCs w:val="24"/>
                    </w:rPr>
                  </w:pPr>
                  <w:r w:rsidRPr="008F75CA">
                    <w:rPr>
                      <w:rFonts w:cs="Arial"/>
                      <w:strike/>
                      <w:color w:val="000000"/>
                      <w:sz w:val="24"/>
                      <w:szCs w:val="24"/>
                    </w:rPr>
                    <w:t>-117.2</w:t>
                  </w:r>
                </w:p>
              </w:tc>
            </w:tr>
            <w:tr w:rsidR="008F75CA" w:rsidRPr="008F75CA">
              <w:tc>
                <w:tcPr>
                  <w:tcW w:w="2337"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8F75CA" w:rsidRPr="008F75CA" w:rsidRDefault="008F75CA" w:rsidP="008F75CA">
                  <w:pPr>
                    <w:jc w:val="center"/>
                    <w:rPr>
                      <w:rFonts w:ascii="Times New Roman" w:hAnsi="Times New Roman"/>
                      <w:color w:val="000000"/>
                      <w:sz w:val="24"/>
                      <w:szCs w:val="24"/>
                    </w:rPr>
                  </w:pPr>
                  <w:r w:rsidRPr="008F75CA">
                    <w:rPr>
                      <w:rFonts w:cs="Arial"/>
                      <w:strike/>
                      <w:color w:val="000000"/>
                      <w:sz w:val="24"/>
                      <w:szCs w:val="24"/>
                    </w:rPr>
                    <w:t>35</w:t>
                  </w:r>
                </w:p>
              </w:tc>
              <w:tc>
                <w:tcPr>
                  <w:tcW w:w="2337"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8F75CA" w:rsidRPr="008F75CA" w:rsidRDefault="008F75CA" w:rsidP="008F75CA">
                  <w:pPr>
                    <w:jc w:val="center"/>
                    <w:rPr>
                      <w:rFonts w:ascii="Times New Roman" w:hAnsi="Times New Roman"/>
                      <w:color w:val="000000"/>
                      <w:sz w:val="24"/>
                      <w:szCs w:val="24"/>
                    </w:rPr>
                  </w:pPr>
                  <w:r w:rsidRPr="008F75CA">
                    <w:rPr>
                      <w:rFonts w:cs="Arial"/>
                      <w:strike/>
                      <w:color w:val="000000"/>
                      <w:sz w:val="24"/>
                      <w:szCs w:val="24"/>
                    </w:rPr>
                    <w:t>-48.1</w:t>
                  </w:r>
                </w:p>
              </w:tc>
              <w:tc>
                <w:tcPr>
                  <w:tcW w:w="2338"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8F75CA" w:rsidRPr="008F75CA" w:rsidRDefault="008F75CA" w:rsidP="008F75CA">
                  <w:pPr>
                    <w:jc w:val="center"/>
                    <w:rPr>
                      <w:rFonts w:ascii="Times New Roman" w:hAnsi="Times New Roman"/>
                      <w:color w:val="000000"/>
                      <w:sz w:val="24"/>
                      <w:szCs w:val="24"/>
                    </w:rPr>
                  </w:pPr>
                  <w:r w:rsidRPr="008F75CA">
                    <w:rPr>
                      <w:rFonts w:cs="Arial"/>
                      <w:strike/>
                      <w:color w:val="000000"/>
                      <w:sz w:val="24"/>
                      <w:szCs w:val="24"/>
                    </w:rPr>
                    <w:t>-80.6</w:t>
                  </w:r>
                </w:p>
              </w:tc>
              <w:tc>
                <w:tcPr>
                  <w:tcW w:w="2338"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8F75CA" w:rsidRPr="008F75CA" w:rsidRDefault="008F75CA" w:rsidP="008F75CA">
                  <w:pPr>
                    <w:jc w:val="center"/>
                    <w:rPr>
                      <w:rFonts w:ascii="Times New Roman" w:hAnsi="Times New Roman"/>
                      <w:color w:val="000000"/>
                      <w:sz w:val="24"/>
                      <w:szCs w:val="24"/>
                    </w:rPr>
                  </w:pPr>
                  <w:r w:rsidRPr="008F75CA">
                    <w:rPr>
                      <w:rFonts w:cs="Arial"/>
                      <w:strike/>
                      <w:color w:val="000000"/>
                      <w:sz w:val="24"/>
                      <w:szCs w:val="24"/>
                    </w:rPr>
                    <w:t>-121.3</w:t>
                  </w:r>
                </w:p>
              </w:tc>
            </w:tr>
            <w:tr w:rsidR="008F75CA" w:rsidRPr="008F75CA">
              <w:tc>
                <w:tcPr>
                  <w:tcW w:w="2337"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8F75CA" w:rsidRPr="008F75CA" w:rsidRDefault="008F75CA" w:rsidP="008F75CA">
                  <w:pPr>
                    <w:jc w:val="center"/>
                    <w:rPr>
                      <w:rFonts w:ascii="Times New Roman" w:hAnsi="Times New Roman"/>
                      <w:color w:val="000000"/>
                      <w:sz w:val="24"/>
                      <w:szCs w:val="24"/>
                    </w:rPr>
                  </w:pPr>
                  <w:r w:rsidRPr="008F75CA">
                    <w:rPr>
                      <w:rFonts w:cs="Arial"/>
                      <w:strike/>
                      <w:color w:val="000000"/>
                      <w:sz w:val="24"/>
                      <w:szCs w:val="24"/>
                    </w:rPr>
                    <w:t>40</w:t>
                  </w:r>
                </w:p>
              </w:tc>
              <w:tc>
                <w:tcPr>
                  <w:tcW w:w="2337"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8F75CA" w:rsidRPr="008F75CA" w:rsidRDefault="008F75CA" w:rsidP="008F75CA">
                  <w:pPr>
                    <w:jc w:val="center"/>
                    <w:rPr>
                      <w:rFonts w:ascii="Times New Roman" w:hAnsi="Times New Roman"/>
                      <w:color w:val="000000"/>
                      <w:sz w:val="24"/>
                      <w:szCs w:val="24"/>
                    </w:rPr>
                  </w:pPr>
                  <w:r w:rsidRPr="008F75CA">
                    <w:rPr>
                      <w:rFonts w:cs="Arial"/>
                      <w:strike/>
                      <w:color w:val="000000"/>
                      <w:sz w:val="24"/>
                      <w:szCs w:val="24"/>
                    </w:rPr>
                    <w:t>-49.4</w:t>
                  </w:r>
                </w:p>
              </w:tc>
              <w:tc>
                <w:tcPr>
                  <w:tcW w:w="2338"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8F75CA" w:rsidRPr="008F75CA" w:rsidRDefault="008F75CA" w:rsidP="008F75CA">
                  <w:pPr>
                    <w:jc w:val="center"/>
                    <w:rPr>
                      <w:rFonts w:ascii="Times New Roman" w:hAnsi="Times New Roman"/>
                      <w:color w:val="000000"/>
                      <w:sz w:val="24"/>
                      <w:szCs w:val="24"/>
                    </w:rPr>
                  </w:pPr>
                  <w:r w:rsidRPr="008F75CA">
                    <w:rPr>
                      <w:rFonts w:cs="Arial"/>
                      <w:strike/>
                      <w:color w:val="000000"/>
                      <w:sz w:val="24"/>
                      <w:szCs w:val="24"/>
                    </w:rPr>
                    <w:t>-82.9</w:t>
                  </w:r>
                </w:p>
              </w:tc>
              <w:tc>
                <w:tcPr>
                  <w:tcW w:w="2338"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8F75CA" w:rsidRPr="008F75CA" w:rsidRDefault="008F75CA" w:rsidP="008F75CA">
                  <w:pPr>
                    <w:jc w:val="center"/>
                    <w:rPr>
                      <w:rFonts w:ascii="Times New Roman" w:hAnsi="Times New Roman"/>
                      <w:color w:val="000000"/>
                      <w:sz w:val="24"/>
                      <w:szCs w:val="24"/>
                    </w:rPr>
                  </w:pPr>
                  <w:r w:rsidRPr="008F75CA">
                    <w:rPr>
                      <w:rFonts w:cs="Arial"/>
                      <w:strike/>
                      <w:color w:val="000000"/>
                      <w:sz w:val="24"/>
                      <w:szCs w:val="24"/>
                    </w:rPr>
                    <w:t>-124.7</w:t>
                  </w:r>
                </w:p>
              </w:tc>
            </w:tr>
          </w:tbl>
          <w:p w:rsidR="008F75CA" w:rsidRPr="008F75CA" w:rsidRDefault="008F75CA" w:rsidP="008F75CA">
            <w:pPr>
              <w:rPr>
                <w:rFonts w:ascii="Times New Roman" w:hAnsi="Times New Roman"/>
                <w:color w:val="000000"/>
                <w:sz w:val="24"/>
                <w:szCs w:val="24"/>
              </w:rPr>
            </w:pPr>
            <w:r w:rsidRPr="008F75CA">
              <w:rPr>
                <w:rFonts w:ascii="Times New Roman" w:hAnsi="Times New Roman"/>
                <w:b/>
                <w:bCs/>
                <w:color w:val="000000"/>
                <w:sz w:val="24"/>
                <w:szCs w:val="24"/>
              </w:rPr>
              <w:t> </w:t>
            </w:r>
          </w:p>
          <w:p w:rsidR="008F75CA" w:rsidRPr="008F75CA" w:rsidRDefault="008F75CA" w:rsidP="008F75CA">
            <w:pPr>
              <w:rPr>
                <w:rFonts w:ascii="Times New Roman" w:hAnsi="Times New Roman"/>
                <w:color w:val="000000"/>
                <w:sz w:val="24"/>
                <w:szCs w:val="24"/>
              </w:rPr>
            </w:pPr>
            <w:r w:rsidRPr="008F75CA">
              <w:rPr>
                <w:rFonts w:cs="Arial"/>
                <w:strike/>
                <w:color w:val="000000"/>
                <w:sz w:val="24"/>
                <w:szCs w:val="24"/>
              </w:rPr>
              <w:t>1 Calculated in accordance with ASCE 7.</w:t>
            </w:r>
          </w:p>
          <w:p w:rsidR="008F75CA" w:rsidRPr="008F75CA" w:rsidRDefault="008F75CA" w:rsidP="008F75CA">
            <w:pPr>
              <w:rPr>
                <w:rFonts w:ascii="Times New Roman" w:hAnsi="Times New Roman"/>
                <w:color w:val="000000"/>
                <w:sz w:val="24"/>
                <w:szCs w:val="24"/>
              </w:rPr>
            </w:pPr>
            <w:r w:rsidRPr="008F75CA">
              <w:rPr>
                <w:rFonts w:cs="Arial"/>
                <w:strike/>
                <w:color w:val="000000"/>
                <w:sz w:val="24"/>
                <w:szCs w:val="24"/>
              </w:rPr>
              <w:t xml:space="preserve">2 </w:t>
            </w:r>
            <w:proofErr w:type="spellStart"/>
            <w:r w:rsidRPr="008F75CA">
              <w:rPr>
                <w:rFonts w:cs="Arial"/>
                <w:strike/>
                <w:color w:val="000000"/>
                <w:sz w:val="24"/>
                <w:szCs w:val="24"/>
              </w:rPr>
              <w:t>Pasd</w:t>
            </w:r>
            <w:proofErr w:type="spellEnd"/>
            <w:r w:rsidRPr="008F75CA">
              <w:rPr>
                <w:rFonts w:cs="Arial"/>
                <w:strike/>
                <w:color w:val="000000"/>
                <w:sz w:val="24"/>
                <w:szCs w:val="24"/>
              </w:rPr>
              <w:t xml:space="preserve"> = 0.6Pult</w:t>
            </w:r>
          </w:p>
          <w:p w:rsidR="008F75CA" w:rsidRPr="008F75CA" w:rsidRDefault="008F75CA" w:rsidP="008F75CA">
            <w:pPr>
              <w:rPr>
                <w:rFonts w:ascii="Times New Roman" w:hAnsi="Times New Roman"/>
                <w:color w:val="000000"/>
                <w:sz w:val="24"/>
                <w:szCs w:val="24"/>
              </w:rPr>
            </w:pPr>
            <w:r w:rsidRPr="008F75CA">
              <w:rPr>
                <w:rFonts w:ascii="Times New Roman" w:hAnsi="Times New Roman"/>
                <w:color w:val="000000"/>
                <w:sz w:val="24"/>
                <w:szCs w:val="24"/>
              </w:rPr>
              <w:t> </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79"/>
              <w:gridCol w:w="2282"/>
              <w:gridCol w:w="2298"/>
              <w:gridCol w:w="2290"/>
            </w:tblGrid>
            <w:tr w:rsidR="008F75CA" w:rsidRPr="008F75CA">
              <w:tc>
                <w:tcPr>
                  <w:tcW w:w="9350" w:type="dxa"/>
                  <w:gridSpan w:val="4"/>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8F75CA" w:rsidRPr="008F75CA" w:rsidRDefault="008F75CA" w:rsidP="008F75CA">
                  <w:pPr>
                    <w:jc w:val="center"/>
                    <w:rPr>
                      <w:rFonts w:ascii="Times New Roman" w:hAnsi="Times New Roman"/>
                      <w:color w:val="000000"/>
                      <w:sz w:val="24"/>
                      <w:szCs w:val="24"/>
                    </w:rPr>
                  </w:pPr>
                  <w:r w:rsidRPr="008F75CA">
                    <w:rPr>
                      <w:rFonts w:cs="Arial"/>
                      <w:b/>
                      <w:bCs/>
                      <w:strike/>
                      <w:color w:val="000000"/>
                      <w:sz w:val="24"/>
                      <w:szCs w:val="24"/>
                    </w:rPr>
                    <w:t>TABLE 2 — RISK CATEGORY II EXPOSURE CATEGORY “D”</w:t>
                  </w:r>
                  <w:r w:rsidRPr="008F75CA">
                    <w:rPr>
                      <w:rFonts w:cs="Arial"/>
                      <w:b/>
                      <w:bCs/>
                      <w:strike/>
                      <w:color w:val="000000"/>
                      <w:sz w:val="20"/>
                      <w:vertAlign w:val="superscript"/>
                    </w:rPr>
                    <w:t>1, 2</w:t>
                  </w:r>
                </w:p>
                <w:p w:rsidR="008F75CA" w:rsidRPr="008F75CA" w:rsidRDefault="008F75CA" w:rsidP="008F75CA">
                  <w:pPr>
                    <w:jc w:val="center"/>
                    <w:rPr>
                      <w:rFonts w:ascii="Times New Roman" w:hAnsi="Times New Roman"/>
                      <w:color w:val="000000"/>
                      <w:sz w:val="24"/>
                      <w:szCs w:val="24"/>
                    </w:rPr>
                  </w:pPr>
                  <w:r w:rsidRPr="008F75CA">
                    <w:rPr>
                      <w:rFonts w:cs="Arial"/>
                      <w:b/>
                      <w:bCs/>
                      <w:strike/>
                      <w:color w:val="000000"/>
                      <w:sz w:val="24"/>
                      <w:szCs w:val="24"/>
                    </w:rPr>
                    <w:t>MINIMUM DESIGN WIND UPLIFT PRESSURES, IN PSF FOR FIELD [</w:t>
                  </w:r>
                  <w:proofErr w:type="spellStart"/>
                  <w:r w:rsidRPr="008F75CA">
                    <w:rPr>
                      <w:rFonts w:cs="Arial"/>
                      <w:b/>
                      <w:bCs/>
                      <w:strike/>
                      <w:color w:val="000000"/>
                      <w:sz w:val="24"/>
                      <w:szCs w:val="24"/>
                    </w:rPr>
                    <w:t>Pasd</w:t>
                  </w:r>
                  <w:proofErr w:type="spellEnd"/>
                  <w:r w:rsidRPr="008F75CA">
                    <w:rPr>
                      <w:rFonts w:cs="Arial"/>
                      <w:b/>
                      <w:bCs/>
                      <w:strike/>
                      <w:color w:val="000000"/>
                      <w:sz w:val="24"/>
                      <w:szCs w:val="24"/>
                    </w:rPr>
                    <w:t>(1)], PERIMETER [</w:t>
                  </w:r>
                  <w:proofErr w:type="spellStart"/>
                  <w:r w:rsidRPr="008F75CA">
                    <w:rPr>
                      <w:rFonts w:cs="Arial"/>
                      <w:b/>
                      <w:bCs/>
                      <w:strike/>
                      <w:color w:val="000000"/>
                      <w:sz w:val="24"/>
                      <w:szCs w:val="24"/>
                    </w:rPr>
                    <w:t>Pasd</w:t>
                  </w:r>
                  <w:proofErr w:type="spellEnd"/>
                  <w:r w:rsidRPr="008F75CA">
                    <w:rPr>
                      <w:rFonts w:cs="Arial"/>
                      <w:b/>
                      <w:bCs/>
                      <w:strike/>
                      <w:color w:val="000000"/>
                      <w:sz w:val="24"/>
                      <w:szCs w:val="24"/>
                    </w:rPr>
                    <w:t>(2)]</w:t>
                  </w:r>
                </w:p>
                <w:p w:rsidR="008F75CA" w:rsidRPr="008F75CA" w:rsidRDefault="008F75CA" w:rsidP="008F75CA">
                  <w:pPr>
                    <w:jc w:val="center"/>
                    <w:rPr>
                      <w:rFonts w:ascii="Times New Roman" w:hAnsi="Times New Roman"/>
                      <w:color w:val="000000"/>
                      <w:sz w:val="24"/>
                      <w:szCs w:val="24"/>
                    </w:rPr>
                  </w:pPr>
                  <w:r w:rsidRPr="008F75CA">
                    <w:rPr>
                      <w:rFonts w:cs="Arial"/>
                      <w:b/>
                      <w:bCs/>
                      <w:strike/>
                      <w:color w:val="000000"/>
                      <w:sz w:val="24"/>
                      <w:szCs w:val="24"/>
                    </w:rPr>
                    <w:t>AND CORNER [</w:t>
                  </w:r>
                  <w:proofErr w:type="spellStart"/>
                  <w:r w:rsidRPr="008F75CA">
                    <w:rPr>
                      <w:rFonts w:cs="Arial"/>
                      <w:b/>
                      <w:bCs/>
                      <w:strike/>
                      <w:color w:val="000000"/>
                      <w:sz w:val="24"/>
                      <w:szCs w:val="24"/>
                    </w:rPr>
                    <w:t>Pasd</w:t>
                  </w:r>
                  <w:proofErr w:type="spellEnd"/>
                  <w:r w:rsidRPr="008F75CA">
                    <w:rPr>
                      <w:rFonts w:cs="Arial"/>
                      <w:b/>
                      <w:bCs/>
                      <w:strike/>
                      <w:color w:val="000000"/>
                      <w:sz w:val="24"/>
                      <w:szCs w:val="24"/>
                    </w:rPr>
                    <w:t>(3)] AREAS OF ROOFS FOR EXPOSURE “D” BUILDINGS</w:t>
                  </w:r>
                </w:p>
              </w:tc>
            </w:tr>
            <w:tr w:rsidR="008F75CA" w:rsidRPr="008F75CA">
              <w:tc>
                <w:tcPr>
                  <w:tcW w:w="2337"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8F75CA" w:rsidRPr="008F75CA" w:rsidRDefault="008F75CA" w:rsidP="008F75CA">
                  <w:pPr>
                    <w:jc w:val="center"/>
                    <w:rPr>
                      <w:rFonts w:ascii="Times New Roman" w:hAnsi="Times New Roman"/>
                      <w:color w:val="000000"/>
                      <w:sz w:val="24"/>
                      <w:szCs w:val="24"/>
                    </w:rPr>
                  </w:pPr>
                  <w:r w:rsidRPr="008F75CA">
                    <w:rPr>
                      <w:rFonts w:cs="Arial"/>
                      <w:strike/>
                      <w:color w:val="000000"/>
                      <w:sz w:val="24"/>
                      <w:szCs w:val="24"/>
                    </w:rPr>
                    <w:t>Roof mean</w:t>
                  </w:r>
                </w:p>
                <w:p w:rsidR="008F75CA" w:rsidRPr="008F75CA" w:rsidRDefault="008F75CA" w:rsidP="008F75CA">
                  <w:pPr>
                    <w:jc w:val="center"/>
                    <w:rPr>
                      <w:rFonts w:ascii="Times New Roman" w:hAnsi="Times New Roman"/>
                      <w:color w:val="000000"/>
                      <w:sz w:val="24"/>
                      <w:szCs w:val="24"/>
                    </w:rPr>
                  </w:pPr>
                  <w:r w:rsidRPr="008F75CA">
                    <w:rPr>
                      <w:rFonts w:cs="Arial"/>
                      <w:strike/>
                      <w:color w:val="000000"/>
                      <w:sz w:val="24"/>
                      <w:szCs w:val="24"/>
                    </w:rPr>
                    <w:t>height (below)</w:t>
                  </w:r>
                </w:p>
                <w:p w:rsidR="008F75CA" w:rsidRPr="008F75CA" w:rsidRDefault="008F75CA" w:rsidP="008F75CA">
                  <w:pPr>
                    <w:jc w:val="center"/>
                    <w:rPr>
                      <w:rFonts w:ascii="Times New Roman" w:hAnsi="Times New Roman"/>
                      <w:color w:val="000000"/>
                      <w:sz w:val="24"/>
                      <w:szCs w:val="24"/>
                    </w:rPr>
                  </w:pPr>
                  <w:r w:rsidRPr="008F75CA">
                    <w:rPr>
                      <w:rFonts w:ascii="Times New Roman" w:hAnsi="Times New Roman"/>
                      <w:b/>
                      <w:bCs/>
                      <w:strike/>
                      <w:color w:val="000000"/>
                      <w:sz w:val="24"/>
                      <w:szCs w:val="24"/>
                    </w:rPr>
                    <w:t> </w:t>
                  </w:r>
                </w:p>
              </w:tc>
              <w:tc>
                <w:tcPr>
                  <w:tcW w:w="2337"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8F75CA" w:rsidRPr="008F75CA" w:rsidRDefault="008F75CA" w:rsidP="008F75CA">
                  <w:pPr>
                    <w:jc w:val="center"/>
                    <w:rPr>
                      <w:rFonts w:ascii="Times New Roman" w:hAnsi="Times New Roman"/>
                      <w:color w:val="000000"/>
                      <w:sz w:val="24"/>
                      <w:szCs w:val="24"/>
                    </w:rPr>
                  </w:pPr>
                  <w:proofErr w:type="spellStart"/>
                  <w:r w:rsidRPr="008F75CA">
                    <w:rPr>
                      <w:rFonts w:cs="Arial"/>
                      <w:strike/>
                      <w:color w:val="000000"/>
                      <w:sz w:val="24"/>
                      <w:szCs w:val="24"/>
                    </w:rPr>
                    <w:t>Pasd</w:t>
                  </w:r>
                  <w:proofErr w:type="spellEnd"/>
                  <w:r w:rsidRPr="008F75CA">
                    <w:rPr>
                      <w:rFonts w:cs="Arial"/>
                      <w:strike/>
                      <w:color w:val="000000"/>
                      <w:sz w:val="24"/>
                      <w:szCs w:val="24"/>
                    </w:rPr>
                    <w:t>(1) (Field)</w:t>
                  </w:r>
                </w:p>
              </w:tc>
              <w:tc>
                <w:tcPr>
                  <w:tcW w:w="2338"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8F75CA" w:rsidRPr="008F75CA" w:rsidRDefault="008F75CA" w:rsidP="008F75CA">
                  <w:pPr>
                    <w:jc w:val="center"/>
                    <w:rPr>
                      <w:rFonts w:ascii="Times New Roman" w:hAnsi="Times New Roman"/>
                      <w:color w:val="000000"/>
                      <w:sz w:val="24"/>
                      <w:szCs w:val="24"/>
                    </w:rPr>
                  </w:pPr>
                  <w:proofErr w:type="spellStart"/>
                  <w:r w:rsidRPr="008F75CA">
                    <w:rPr>
                      <w:rFonts w:cs="Arial"/>
                      <w:strike/>
                      <w:color w:val="000000"/>
                      <w:sz w:val="24"/>
                      <w:szCs w:val="24"/>
                    </w:rPr>
                    <w:t>Pasd</w:t>
                  </w:r>
                  <w:proofErr w:type="spellEnd"/>
                  <w:r w:rsidRPr="008F75CA">
                    <w:rPr>
                      <w:rFonts w:cs="Arial"/>
                      <w:strike/>
                      <w:color w:val="000000"/>
                      <w:sz w:val="24"/>
                      <w:szCs w:val="24"/>
                    </w:rPr>
                    <w:t>(2) (Perimeter)</w:t>
                  </w:r>
                </w:p>
              </w:tc>
              <w:tc>
                <w:tcPr>
                  <w:tcW w:w="2338"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8F75CA" w:rsidRPr="008F75CA" w:rsidRDefault="008F75CA" w:rsidP="008F75CA">
                  <w:pPr>
                    <w:jc w:val="center"/>
                    <w:rPr>
                      <w:rFonts w:ascii="Times New Roman" w:hAnsi="Times New Roman"/>
                      <w:color w:val="000000"/>
                      <w:sz w:val="24"/>
                      <w:szCs w:val="24"/>
                    </w:rPr>
                  </w:pPr>
                  <w:proofErr w:type="spellStart"/>
                  <w:r w:rsidRPr="008F75CA">
                    <w:rPr>
                      <w:rFonts w:cs="Arial"/>
                      <w:strike/>
                      <w:color w:val="000000"/>
                      <w:sz w:val="24"/>
                      <w:szCs w:val="24"/>
                    </w:rPr>
                    <w:t>Pasd</w:t>
                  </w:r>
                  <w:proofErr w:type="spellEnd"/>
                  <w:r w:rsidRPr="008F75CA">
                    <w:rPr>
                      <w:rFonts w:cs="Arial"/>
                      <w:strike/>
                      <w:color w:val="000000"/>
                      <w:sz w:val="24"/>
                      <w:szCs w:val="24"/>
                    </w:rPr>
                    <w:t>(3) (Corners)</w:t>
                  </w:r>
                </w:p>
                <w:p w:rsidR="008F75CA" w:rsidRPr="008F75CA" w:rsidRDefault="008F75CA" w:rsidP="008F75CA">
                  <w:pPr>
                    <w:jc w:val="center"/>
                    <w:rPr>
                      <w:rFonts w:ascii="Times New Roman" w:hAnsi="Times New Roman"/>
                      <w:color w:val="000000"/>
                      <w:sz w:val="24"/>
                      <w:szCs w:val="24"/>
                    </w:rPr>
                  </w:pPr>
                  <w:r w:rsidRPr="008F75CA">
                    <w:rPr>
                      <w:rFonts w:ascii="Times New Roman" w:hAnsi="Times New Roman"/>
                      <w:b/>
                      <w:bCs/>
                      <w:strike/>
                      <w:color w:val="000000"/>
                      <w:sz w:val="24"/>
                      <w:szCs w:val="24"/>
                    </w:rPr>
                    <w:t> </w:t>
                  </w:r>
                </w:p>
              </w:tc>
            </w:tr>
            <w:tr w:rsidR="008F75CA" w:rsidRPr="008F75CA">
              <w:tc>
                <w:tcPr>
                  <w:tcW w:w="2337"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8F75CA" w:rsidRPr="008F75CA" w:rsidRDefault="008F75CA" w:rsidP="008F75CA">
                  <w:pPr>
                    <w:jc w:val="center"/>
                    <w:rPr>
                      <w:rFonts w:ascii="Times New Roman" w:hAnsi="Times New Roman"/>
                      <w:color w:val="000000"/>
                      <w:sz w:val="24"/>
                      <w:szCs w:val="24"/>
                    </w:rPr>
                  </w:pPr>
                  <w:r w:rsidRPr="008F75CA">
                    <w:rPr>
                      <w:rFonts w:cs="Arial"/>
                      <w:strike/>
                      <w:color w:val="000000"/>
                      <w:sz w:val="24"/>
                      <w:szCs w:val="24"/>
                    </w:rPr>
                    <w:t>20</w:t>
                  </w:r>
                </w:p>
              </w:tc>
              <w:tc>
                <w:tcPr>
                  <w:tcW w:w="2337"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8F75CA" w:rsidRPr="008F75CA" w:rsidRDefault="008F75CA" w:rsidP="008F75CA">
                  <w:pPr>
                    <w:jc w:val="center"/>
                    <w:rPr>
                      <w:rFonts w:ascii="Times New Roman" w:hAnsi="Times New Roman"/>
                      <w:color w:val="000000"/>
                      <w:sz w:val="24"/>
                      <w:szCs w:val="24"/>
                    </w:rPr>
                  </w:pPr>
                  <w:r w:rsidRPr="008F75CA">
                    <w:rPr>
                      <w:rFonts w:cs="Arial"/>
                      <w:strike/>
                      <w:color w:val="000000"/>
                      <w:sz w:val="24"/>
                      <w:szCs w:val="24"/>
                    </w:rPr>
                    <w:t>-51.4</w:t>
                  </w:r>
                </w:p>
              </w:tc>
              <w:tc>
                <w:tcPr>
                  <w:tcW w:w="2338"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8F75CA" w:rsidRPr="008F75CA" w:rsidRDefault="008F75CA" w:rsidP="008F75CA">
                  <w:pPr>
                    <w:jc w:val="center"/>
                    <w:rPr>
                      <w:rFonts w:ascii="Times New Roman" w:hAnsi="Times New Roman"/>
                      <w:color w:val="000000"/>
                      <w:sz w:val="24"/>
                      <w:szCs w:val="24"/>
                    </w:rPr>
                  </w:pPr>
                  <w:r w:rsidRPr="008F75CA">
                    <w:rPr>
                      <w:rFonts w:cs="Arial"/>
                      <w:strike/>
                      <w:color w:val="000000"/>
                      <w:sz w:val="24"/>
                      <w:szCs w:val="24"/>
                    </w:rPr>
                    <w:t>-86.2</w:t>
                  </w:r>
                </w:p>
              </w:tc>
              <w:tc>
                <w:tcPr>
                  <w:tcW w:w="2338"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8F75CA" w:rsidRPr="008F75CA" w:rsidRDefault="008F75CA" w:rsidP="008F75CA">
                  <w:pPr>
                    <w:jc w:val="center"/>
                    <w:rPr>
                      <w:rFonts w:ascii="Times New Roman" w:hAnsi="Times New Roman"/>
                      <w:color w:val="000000"/>
                      <w:sz w:val="24"/>
                      <w:szCs w:val="24"/>
                    </w:rPr>
                  </w:pPr>
                  <w:r w:rsidRPr="008F75CA">
                    <w:rPr>
                      <w:rFonts w:cs="Arial"/>
                      <w:strike/>
                      <w:color w:val="000000"/>
                      <w:sz w:val="24"/>
                      <w:szCs w:val="24"/>
                    </w:rPr>
                    <w:t>-129.7</w:t>
                  </w:r>
                </w:p>
              </w:tc>
            </w:tr>
            <w:tr w:rsidR="008F75CA" w:rsidRPr="008F75CA">
              <w:tc>
                <w:tcPr>
                  <w:tcW w:w="2337"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8F75CA" w:rsidRPr="008F75CA" w:rsidRDefault="008F75CA" w:rsidP="008F75CA">
                  <w:pPr>
                    <w:jc w:val="center"/>
                    <w:rPr>
                      <w:rFonts w:ascii="Times New Roman" w:hAnsi="Times New Roman"/>
                      <w:color w:val="000000"/>
                      <w:sz w:val="24"/>
                      <w:szCs w:val="24"/>
                    </w:rPr>
                  </w:pPr>
                  <w:r w:rsidRPr="008F75CA">
                    <w:rPr>
                      <w:rFonts w:cs="Arial"/>
                      <w:strike/>
                      <w:color w:val="000000"/>
                      <w:sz w:val="24"/>
                      <w:szCs w:val="24"/>
                    </w:rPr>
                    <w:t>25</w:t>
                  </w:r>
                </w:p>
              </w:tc>
              <w:tc>
                <w:tcPr>
                  <w:tcW w:w="2337"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8F75CA" w:rsidRPr="008F75CA" w:rsidRDefault="008F75CA" w:rsidP="008F75CA">
                  <w:pPr>
                    <w:jc w:val="center"/>
                    <w:rPr>
                      <w:rFonts w:ascii="Times New Roman" w:hAnsi="Times New Roman"/>
                      <w:color w:val="000000"/>
                      <w:sz w:val="24"/>
                      <w:szCs w:val="24"/>
                    </w:rPr>
                  </w:pPr>
                  <w:r w:rsidRPr="008F75CA">
                    <w:rPr>
                      <w:rFonts w:cs="Arial"/>
                      <w:strike/>
                      <w:color w:val="000000"/>
                      <w:sz w:val="24"/>
                      <w:szCs w:val="24"/>
                    </w:rPr>
                    <w:t>-53.4</w:t>
                  </w:r>
                </w:p>
              </w:tc>
              <w:tc>
                <w:tcPr>
                  <w:tcW w:w="2338"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8F75CA" w:rsidRPr="008F75CA" w:rsidRDefault="008F75CA" w:rsidP="008F75CA">
                  <w:pPr>
                    <w:jc w:val="center"/>
                    <w:rPr>
                      <w:rFonts w:ascii="Times New Roman" w:hAnsi="Times New Roman"/>
                      <w:color w:val="000000"/>
                      <w:sz w:val="24"/>
                      <w:szCs w:val="24"/>
                    </w:rPr>
                  </w:pPr>
                  <w:r w:rsidRPr="008F75CA">
                    <w:rPr>
                      <w:rFonts w:cs="Arial"/>
                      <w:strike/>
                      <w:color w:val="000000"/>
                      <w:sz w:val="24"/>
                      <w:szCs w:val="24"/>
                    </w:rPr>
                    <w:t>-89.5</w:t>
                  </w:r>
                </w:p>
              </w:tc>
              <w:tc>
                <w:tcPr>
                  <w:tcW w:w="2338"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8F75CA" w:rsidRPr="008F75CA" w:rsidRDefault="008F75CA" w:rsidP="008F75CA">
                  <w:pPr>
                    <w:jc w:val="center"/>
                    <w:rPr>
                      <w:rFonts w:ascii="Times New Roman" w:hAnsi="Times New Roman"/>
                      <w:color w:val="000000"/>
                      <w:sz w:val="24"/>
                      <w:szCs w:val="24"/>
                    </w:rPr>
                  </w:pPr>
                  <w:r w:rsidRPr="008F75CA">
                    <w:rPr>
                      <w:rFonts w:cs="Arial"/>
                      <w:strike/>
                      <w:color w:val="000000"/>
                      <w:sz w:val="24"/>
                      <w:szCs w:val="24"/>
                    </w:rPr>
                    <w:t>-134.7</w:t>
                  </w:r>
                </w:p>
              </w:tc>
            </w:tr>
            <w:tr w:rsidR="008F75CA" w:rsidRPr="008F75CA">
              <w:tc>
                <w:tcPr>
                  <w:tcW w:w="2337"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8F75CA" w:rsidRPr="008F75CA" w:rsidRDefault="008F75CA" w:rsidP="008F75CA">
                  <w:pPr>
                    <w:jc w:val="center"/>
                    <w:rPr>
                      <w:rFonts w:ascii="Times New Roman" w:hAnsi="Times New Roman"/>
                      <w:color w:val="000000"/>
                      <w:sz w:val="24"/>
                      <w:szCs w:val="24"/>
                    </w:rPr>
                  </w:pPr>
                  <w:r w:rsidRPr="008F75CA">
                    <w:rPr>
                      <w:rFonts w:cs="Arial"/>
                      <w:strike/>
                      <w:color w:val="000000"/>
                      <w:sz w:val="24"/>
                      <w:szCs w:val="24"/>
                    </w:rPr>
                    <w:t>30</w:t>
                  </w:r>
                </w:p>
              </w:tc>
              <w:tc>
                <w:tcPr>
                  <w:tcW w:w="2337"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8F75CA" w:rsidRPr="008F75CA" w:rsidRDefault="008F75CA" w:rsidP="008F75CA">
                  <w:pPr>
                    <w:jc w:val="center"/>
                    <w:rPr>
                      <w:rFonts w:ascii="Times New Roman" w:hAnsi="Times New Roman"/>
                      <w:color w:val="000000"/>
                      <w:sz w:val="24"/>
                      <w:szCs w:val="24"/>
                    </w:rPr>
                  </w:pPr>
                  <w:r w:rsidRPr="008F75CA">
                    <w:rPr>
                      <w:rFonts w:cs="Arial"/>
                      <w:strike/>
                      <w:color w:val="000000"/>
                      <w:sz w:val="24"/>
                      <w:szCs w:val="24"/>
                    </w:rPr>
                    <w:t>- -55.0</w:t>
                  </w:r>
                </w:p>
              </w:tc>
              <w:tc>
                <w:tcPr>
                  <w:tcW w:w="2338"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8F75CA" w:rsidRPr="008F75CA" w:rsidRDefault="008F75CA" w:rsidP="008F75CA">
                  <w:pPr>
                    <w:jc w:val="center"/>
                    <w:rPr>
                      <w:rFonts w:ascii="Times New Roman" w:hAnsi="Times New Roman"/>
                      <w:color w:val="000000"/>
                      <w:sz w:val="24"/>
                      <w:szCs w:val="24"/>
                    </w:rPr>
                  </w:pPr>
                  <w:r w:rsidRPr="008F75CA">
                    <w:rPr>
                      <w:rFonts w:cs="Arial"/>
                      <w:strike/>
                      <w:color w:val="000000"/>
                      <w:sz w:val="24"/>
                      <w:szCs w:val="24"/>
                    </w:rPr>
                    <w:t>-92.3</w:t>
                  </w:r>
                </w:p>
              </w:tc>
              <w:tc>
                <w:tcPr>
                  <w:tcW w:w="2338"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8F75CA" w:rsidRPr="008F75CA" w:rsidRDefault="008F75CA" w:rsidP="008F75CA">
                  <w:pPr>
                    <w:jc w:val="center"/>
                    <w:rPr>
                      <w:rFonts w:ascii="Times New Roman" w:hAnsi="Times New Roman"/>
                      <w:color w:val="000000"/>
                      <w:sz w:val="24"/>
                      <w:szCs w:val="24"/>
                    </w:rPr>
                  </w:pPr>
                  <w:r w:rsidRPr="008F75CA">
                    <w:rPr>
                      <w:rFonts w:cs="Arial"/>
                      <w:strike/>
                      <w:color w:val="000000"/>
                      <w:sz w:val="24"/>
                      <w:szCs w:val="24"/>
                    </w:rPr>
                    <w:t>-138.9</w:t>
                  </w:r>
                </w:p>
              </w:tc>
            </w:tr>
            <w:tr w:rsidR="008F75CA" w:rsidRPr="008F75CA">
              <w:tc>
                <w:tcPr>
                  <w:tcW w:w="2337"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8F75CA" w:rsidRPr="008F75CA" w:rsidRDefault="008F75CA" w:rsidP="008F75CA">
                  <w:pPr>
                    <w:jc w:val="center"/>
                    <w:rPr>
                      <w:rFonts w:ascii="Times New Roman" w:hAnsi="Times New Roman"/>
                      <w:color w:val="000000"/>
                      <w:sz w:val="24"/>
                      <w:szCs w:val="24"/>
                    </w:rPr>
                  </w:pPr>
                  <w:r w:rsidRPr="008F75CA">
                    <w:rPr>
                      <w:rFonts w:cs="Arial"/>
                      <w:strike/>
                      <w:color w:val="000000"/>
                      <w:sz w:val="24"/>
                      <w:szCs w:val="24"/>
                    </w:rPr>
                    <w:t>35</w:t>
                  </w:r>
                </w:p>
              </w:tc>
              <w:tc>
                <w:tcPr>
                  <w:tcW w:w="2337"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8F75CA" w:rsidRPr="008F75CA" w:rsidRDefault="008F75CA" w:rsidP="008F75CA">
                  <w:pPr>
                    <w:jc w:val="center"/>
                    <w:rPr>
                      <w:rFonts w:ascii="Times New Roman" w:hAnsi="Times New Roman"/>
                      <w:color w:val="000000"/>
                      <w:sz w:val="24"/>
                      <w:szCs w:val="24"/>
                    </w:rPr>
                  </w:pPr>
                  <w:r w:rsidRPr="008F75CA">
                    <w:rPr>
                      <w:rFonts w:cs="Arial"/>
                      <w:strike/>
                      <w:color w:val="000000"/>
                      <w:sz w:val="24"/>
                      <w:szCs w:val="24"/>
                    </w:rPr>
                    <w:t>-56.4</w:t>
                  </w:r>
                </w:p>
              </w:tc>
              <w:tc>
                <w:tcPr>
                  <w:tcW w:w="2338"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8F75CA" w:rsidRPr="008F75CA" w:rsidRDefault="008F75CA" w:rsidP="008F75CA">
                  <w:pPr>
                    <w:jc w:val="center"/>
                    <w:rPr>
                      <w:rFonts w:ascii="Times New Roman" w:hAnsi="Times New Roman"/>
                      <w:color w:val="000000"/>
                      <w:sz w:val="24"/>
                      <w:szCs w:val="24"/>
                    </w:rPr>
                  </w:pPr>
                  <w:r w:rsidRPr="008F75CA">
                    <w:rPr>
                      <w:rFonts w:cs="Arial"/>
                      <w:strike/>
                      <w:color w:val="000000"/>
                      <w:sz w:val="24"/>
                      <w:szCs w:val="24"/>
                    </w:rPr>
                    <w:t>-94.5</w:t>
                  </w:r>
                </w:p>
              </w:tc>
              <w:tc>
                <w:tcPr>
                  <w:tcW w:w="2338"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8F75CA" w:rsidRPr="008F75CA" w:rsidRDefault="008F75CA" w:rsidP="008F75CA">
                  <w:pPr>
                    <w:jc w:val="center"/>
                    <w:rPr>
                      <w:rFonts w:ascii="Times New Roman" w:hAnsi="Times New Roman"/>
                      <w:color w:val="000000"/>
                      <w:sz w:val="24"/>
                      <w:szCs w:val="24"/>
                    </w:rPr>
                  </w:pPr>
                  <w:r w:rsidRPr="008F75CA">
                    <w:rPr>
                      <w:rFonts w:cs="Arial"/>
                      <w:strike/>
                      <w:color w:val="000000"/>
                      <w:sz w:val="24"/>
                      <w:szCs w:val="24"/>
                    </w:rPr>
                    <w:t>-142.3</w:t>
                  </w:r>
                </w:p>
              </w:tc>
            </w:tr>
            <w:tr w:rsidR="008F75CA" w:rsidRPr="008F75CA">
              <w:tc>
                <w:tcPr>
                  <w:tcW w:w="2337"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8F75CA" w:rsidRPr="008F75CA" w:rsidRDefault="008F75CA" w:rsidP="008F75CA">
                  <w:pPr>
                    <w:jc w:val="center"/>
                    <w:rPr>
                      <w:rFonts w:ascii="Times New Roman" w:hAnsi="Times New Roman"/>
                      <w:color w:val="000000"/>
                      <w:sz w:val="24"/>
                      <w:szCs w:val="24"/>
                    </w:rPr>
                  </w:pPr>
                  <w:r w:rsidRPr="008F75CA">
                    <w:rPr>
                      <w:rFonts w:cs="Arial"/>
                      <w:strike/>
                      <w:color w:val="000000"/>
                      <w:sz w:val="24"/>
                      <w:szCs w:val="24"/>
                    </w:rPr>
                    <w:t>40</w:t>
                  </w:r>
                </w:p>
              </w:tc>
              <w:tc>
                <w:tcPr>
                  <w:tcW w:w="2337"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8F75CA" w:rsidRPr="008F75CA" w:rsidRDefault="008F75CA" w:rsidP="008F75CA">
                  <w:pPr>
                    <w:jc w:val="center"/>
                    <w:rPr>
                      <w:rFonts w:ascii="Times New Roman" w:hAnsi="Times New Roman"/>
                      <w:color w:val="000000"/>
                      <w:sz w:val="24"/>
                      <w:szCs w:val="24"/>
                    </w:rPr>
                  </w:pPr>
                  <w:r w:rsidRPr="008F75CA">
                    <w:rPr>
                      <w:rFonts w:cs="Arial"/>
                      <w:strike/>
                      <w:color w:val="000000"/>
                      <w:sz w:val="24"/>
                      <w:szCs w:val="24"/>
                    </w:rPr>
                    <w:t>-57.7</w:t>
                  </w:r>
                </w:p>
              </w:tc>
              <w:tc>
                <w:tcPr>
                  <w:tcW w:w="2338"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8F75CA" w:rsidRPr="008F75CA" w:rsidRDefault="008F75CA" w:rsidP="008F75CA">
                  <w:pPr>
                    <w:jc w:val="center"/>
                    <w:rPr>
                      <w:rFonts w:ascii="Times New Roman" w:hAnsi="Times New Roman"/>
                      <w:color w:val="000000"/>
                      <w:sz w:val="24"/>
                      <w:szCs w:val="24"/>
                    </w:rPr>
                  </w:pPr>
                  <w:r w:rsidRPr="008F75CA">
                    <w:rPr>
                      <w:rFonts w:cs="Arial"/>
                      <w:strike/>
                      <w:color w:val="000000"/>
                      <w:sz w:val="24"/>
                      <w:szCs w:val="24"/>
                    </w:rPr>
                    <w:t>-96.8</w:t>
                  </w:r>
                </w:p>
              </w:tc>
              <w:tc>
                <w:tcPr>
                  <w:tcW w:w="2338"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8F75CA" w:rsidRPr="008F75CA" w:rsidRDefault="008F75CA" w:rsidP="008F75CA">
                  <w:pPr>
                    <w:jc w:val="center"/>
                    <w:rPr>
                      <w:rFonts w:ascii="Times New Roman" w:hAnsi="Times New Roman"/>
                      <w:color w:val="000000"/>
                      <w:sz w:val="24"/>
                      <w:szCs w:val="24"/>
                    </w:rPr>
                  </w:pPr>
                  <w:r w:rsidRPr="008F75CA">
                    <w:rPr>
                      <w:rFonts w:cs="Arial"/>
                      <w:strike/>
                      <w:color w:val="000000"/>
                      <w:sz w:val="24"/>
                      <w:szCs w:val="24"/>
                    </w:rPr>
                    <w:t>-145.6</w:t>
                  </w:r>
                </w:p>
              </w:tc>
            </w:tr>
          </w:tbl>
          <w:p w:rsidR="008F75CA" w:rsidRPr="008F75CA" w:rsidRDefault="008F75CA" w:rsidP="008F75CA">
            <w:pPr>
              <w:rPr>
                <w:rFonts w:ascii="Times New Roman" w:hAnsi="Times New Roman"/>
                <w:color w:val="000000"/>
                <w:sz w:val="24"/>
                <w:szCs w:val="24"/>
              </w:rPr>
            </w:pPr>
            <w:r w:rsidRPr="008F75CA">
              <w:rPr>
                <w:rFonts w:ascii="Times New Roman" w:hAnsi="Times New Roman"/>
                <w:b/>
                <w:bCs/>
                <w:color w:val="000000"/>
                <w:sz w:val="24"/>
                <w:szCs w:val="24"/>
              </w:rPr>
              <w:t> </w:t>
            </w:r>
          </w:p>
          <w:p w:rsidR="008F75CA" w:rsidRPr="008F75CA" w:rsidRDefault="008F75CA" w:rsidP="008F75CA">
            <w:pPr>
              <w:rPr>
                <w:rFonts w:ascii="Times New Roman" w:hAnsi="Times New Roman"/>
                <w:color w:val="000000"/>
                <w:sz w:val="24"/>
                <w:szCs w:val="24"/>
              </w:rPr>
            </w:pPr>
            <w:r w:rsidRPr="008F75CA">
              <w:rPr>
                <w:rFonts w:cs="Arial"/>
                <w:strike/>
                <w:color w:val="000000"/>
                <w:sz w:val="24"/>
                <w:szCs w:val="24"/>
              </w:rPr>
              <w:t>1 Calculated in accordance with ASCE 7.</w:t>
            </w:r>
          </w:p>
          <w:p w:rsidR="008F75CA" w:rsidRPr="008F75CA" w:rsidRDefault="008F75CA" w:rsidP="008F75CA">
            <w:pPr>
              <w:rPr>
                <w:rFonts w:ascii="Times New Roman" w:hAnsi="Times New Roman"/>
                <w:color w:val="000000"/>
                <w:sz w:val="24"/>
                <w:szCs w:val="24"/>
              </w:rPr>
            </w:pPr>
            <w:r w:rsidRPr="008F75CA">
              <w:rPr>
                <w:rFonts w:cs="Arial"/>
                <w:strike/>
                <w:color w:val="000000"/>
                <w:sz w:val="24"/>
                <w:szCs w:val="24"/>
              </w:rPr>
              <w:t xml:space="preserve">2 </w:t>
            </w:r>
            <w:proofErr w:type="spellStart"/>
            <w:r w:rsidRPr="008F75CA">
              <w:rPr>
                <w:rFonts w:cs="Arial"/>
                <w:strike/>
                <w:color w:val="000000"/>
                <w:sz w:val="24"/>
                <w:szCs w:val="24"/>
              </w:rPr>
              <w:t>Pasd</w:t>
            </w:r>
            <w:proofErr w:type="spellEnd"/>
            <w:r w:rsidRPr="008F75CA">
              <w:rPr>
                <w:rFonts w:cs="Arial"/>
                <w:strike/>
                <w:color w:val="000000"/>
                <w:sz w:val="24"/>
                <w:szCs w:val="24"/>
              </w:rPr>
              <w:t xml:space="preserve"> = 0.6Pult</w:t>
            </w:r>
          </w:p>
          <w:p w:rsidR="008F75CA" w:rsidRPr="008F75CA" w:rsidRDefault="008F75CA" w:rsidP="008F75CA">
            <w:pPr>
              <w:rPr>
                <w:rFonts w:ascii="Times New Roman" w:hAnsi="Times New Roman"/>
                <w:color w:val="000000"/>
                <w:sz w:val="24"/>
                <w:szCs w:val="24"/>
              </w:rPr>
            </w:pPr>
            <w:r w:rsidRPr="008F75CA">
              <w:rPr>
                <w:rFonts w:ascii="Times New Roman" w:hAnsi="Times New Roman"/>
                <w:color w:val="000000"/>
                <w:sz w:val="24"/>
                <w:szCs w:val="24"/>
              </w:rPr>
              <w:t> </w:t>
            </w:r>
          </w:p>
          <w:p w:rsidR="008F75CA" w:rsidRPr="008F75CA" w:rsidRDefault="008F75CA" w:rsidP="008F75CA">
            <w:pPr>
              <w:rPr>
                <w:rFonts w:ascii="Times New Roman" w:hAnsi="Times New Roman"/>
                <w:color w:val="000000"/>
                <w:sz w:val="24"/>
                <w:szCs w:val="24"/>
              </w:rPr>
            </w:pPr>
            <w:r w:rsidRPr="008F75CA">
              <w:rPr>
                <w:rFonts w:ascii="Times New Roman" w:hAnsi="Times New Roman"/>
                <w:color w:val="000000"/>
                <w:sz w:val="24"/>
                <w:szCs w:val="24"/>
              </w:rPr>
              <w:t> </w:t>
            </w:r>
          </w:p>
          <w:p w:rsidR="008F75CA" w:rsidRPr="008F75CA" w:rsidRDefault="008F75CA" w:rsidP="008F75CA">
            <w:pPr>
              <w:rPr>
                <w:rFonts w:ascii="Times New Roman" w:hAnsi="Times New Roman"/>
                <w:color w:val="000000"/>
                <w:sz w:val="24"/>
                <w:szCs w:val="24"/>
              </w:rPr>
            </w:pPr>
            <w:r w:rsidRPr="008F75CA">
              <w:rPr>
                <w:rFonts w:ascii="Times New Roman" w:hAnsi="Times New Roman"/>
                <w:color w:val="000000"/>
                <w:sz w:val="24"/>
                <w:szCs w:val="24"/>
              </w:rPr>
              <w:lastRenderedPageBreak/>
              <w:t> </w:t>
            </w:r>
          </w:p>
          <w:p w:rsidR="008F75CA" w:rsidRPr="008F75CA" w:rsidRDefault="008F75CA" w:rsidP="008F75CA">
            <w:pPr>
              <w:rPr>
                <w:rFonts w:ascii="Times New Roman" w:hAnsi="Times New Roman"/>
                <w:color w:val="000000"/>
                <w:sz w:val="24"/>
                <w:szCs w:val="24"/>
              </w:rPr>
            </w:pPr>
            <w:r w:rsidRPr="008F75CA">
              <w:rPr>
                <w:rFonts w:ascii="Times New Roman" w:hAnsi="Times New Roman"/>
                <w:color w:val="000000"/>
                <w:sz w:val="24"/>
                <w:szCs w:val="24"/>
              </w:rPr>
              <w:t> </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94"/>
              <w:gridCol w:w="2373"/>
              <w:gridCol w:w="2197"/>
              <w:gridCol w:w="2285"/>
            </w:tblGrid>
            <w:tr w:rsidR="008F75CA" w:rsidRPr="008F75CA">
              <w:tc>
                <w:tcPr>
                  <w:tcW w:w="9350" w:type="dxa"/>
                  <w:gridSpan w:val="4"/>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8F75CA" w:rsidRPr="008F75CA" w:rsidRDefault="008F75CA" w:rsidP="008F75CA">
                  <w:pPr>
                    <w:jc w:val="center"/>
                    <w:rPr>
                      <w:rFonts w:ascii="Times New Roman" w:hAnsi="Times New Roman"/>
                      <w:color w:val="000000"/>
                      <w:sz w:val="24"/>
                      <w:szCs w:val="24"/>
                    </w:rPr>
                  </w:pPr>
                  <w:r w:rsidRPr="008F75CA">
                    <w:rPr>
                      <w:rFonts w:cs="Arial"/>
                      <w:b/>
                      <w:bCs/>
                      <w:color w:val="000000"/>
                      <w:sz w:val="24"/>
                      <w:szCs w:val="24"/>
                      <w:u w:val="single"/>
                    </w:rPr>
                    <w:t>TABLE 1 —MINIMUM ASD DESIGN WIND UPLIFT PRES</w:t>
                  </w:r>
                  <w:r w:rsidR="00B2689B">
                    <w:rPr>
                      <w:rFonts w:cs="Arial"/>
                      <w:b/>
                      <w:bCs/>
                      <w:color w:val="000000"/>
                      <w:sz w:val="24"/>
                      <w:szCs w:val="24"/>
                      <w:u w:val="single"/>
                    </w:rPr>
                    <w:t>SURES, IN PSF FOR ROOF SLOPE </w:t>
                  </w:r>
                  <w:r w:rsidR="00B2689B" w:rsidRPr="000E5EAF">
                    <w:rPr>
                      <w:rFonts w:cs="Arial"/>
                      <w:b/>
                      <w:bCs/>
                      <w:color w:val="000000"/>
                      <w:sz w:val="24"/>
                      <w:szCs w:val="24"/>
                      <w:highlight w:val="red"/>
                      <w:u w:val="single"/>
                    </w:rPr>
                    <w:t>≤</w:t>
                  </w:r>
                  <w:r w:rsidR="00B2689B">
                    <w:rPr>
                      <w:rFonts w:cs="Arial"/>
                      <w:b/>
                      <w:bCs/>
                      <w:color w:val="000000"/>
                      <w:sz w:val="24"/>
                      <w:szCs w:val="24"/>
                      <w:u w:val="single"/>
                    </w:rPr>
                    <w:t xml:space="preserve"> </w:t>
                  </w:r>
                  <w:r w:rsidRPr="008F75CA">
                    <w:rPr>
                      <w:rFonts w:cs="Arial"/>
                      <w:b/>
                      <w:bCs/>
                      <w:color w:val="000000"/>
                      <w:sz w:val="24"/>
                      <w:szCs w:val="24"/>
                      <w:u w:val="single"/>
                    </w:rPr>
                    <w:t>1½ :12</w:t>
                  </w:r>
                </w:p>
                <w:p w:rsidR="008F75CA" w:rsidRPr="008F75CA" w:rsidRDefault="008F75CA" w:rsidP="008F75CA">
                  <w:pPr>
                    <w:jc w:val="center"/>
                    <w:rPr>
                      <w:rFonts w:ascii="Times New Roman" w:hAnsi="Times New Roman"/>
                      <w:color w:val="000000"/>
                      <w:sz w:val="24"/>
                      <w:szCs w:val="24"/>
                    </w:rPr>
                  </w:pPr>
                  <w:r w:rsidRPr="008F75CA">
                    <w:rPr>
                      <w:rFonts w:cs="Arial"/>
                      <w:b/>
                      <w:bCs/>
                      <w:color w:val="000000"/>
                      <w:sz w:val="24"/>
                      <w:szCs w:val="24"/>
                      <w:u w:val="single"/>
                    </w:rPr>
                    <w:t>RISK CATEGORY II EXPOSURE CATEGORY “C”</w:t>
                  </w:r>
                </w:p>
                <w:p w:rsidR="008F75CA" w:rsidRPr="008F75CA" w:rsidRDefault="008F75CA" w:rsidP="008F75CA">
                  <w:pPr>
                    <w:jc w:val="center"/>
                    <w:rPr>
                      <w:rFonts w:ascii="Times New Roman" w:hAnsi="Times New Roman"/>
                      <w:color w:val="000000"/>
                      <w:sz w:val="24"/>
                      <w:szCs w:val="24"/>
                    </w:rPr>
                  </w:pPr>
                  <w:r w:rsidRPr="008F75CA">
                    <w:rPr>
                      <w:rFonts w:ascii="Times New Roman" w:hAnsi="Times New Roman"/>
                      <w:b/>
                      <w:bCs/>
                      <w:color w:val="000000"/>
                      <w:sz w:val="24"/>
                      <w:szCs w:val="24"/>
                      <w:u w:val="single"/>
                    </w:rPr>
                    <w:t> </w:t>
                  </w:r>
                </w:p>
                <w:p w:rsidR="008F75CA" w:rsidRPr="008F75CA" w:rsidRDefault="008F75CA" w:rsidP="008F75CA">
                  <w:pPr>
                    <w:jc w:val="center"/>
                    <w:rPr>
                      <w:rFonts w:ascii="Times New Roman" w:hAnsi="Times New Roman"/>
                      <w:color w:val="000000"/>
                      <w:sz w:val="24"/>
                      <w:szCs w:val="24"/>
                    </w:rPr>
                  </w:pPr>
                  <w:r w:rsidRPr="008F75CA">
                    <w:rPr>
                      <w:rFonts w:cs="Arial"/>
                      <w:b/>
                      <w:bCs/>
                      <w:color w:val="000000"/>
                      <w:sz w:val="24"/>
                      <w:szCs w:val="24"/>
                      <w:u w:val="single"/>
                    </w:rPr>
                    <w:t>(Overhang)</w:t>
                  </w:r>
                </w:p>
                <w:p w:rsidR="008F75CA" w:rsidRPr="008F75CA" w:rsidRDefault="008F75CA" w:rsidP="008F75CA">
                  <w:pPr>
                    <w:jc w:val="center"/>
                    <w:rPr>
                      <w:rFonts w:ascii="Times New Roman" w:hAnsi="Times New Roman"/>
                      <w:color w:val="000000"/>
                      <w:sz w:val="24"/>
                      <w:szCs w:val="24"/>
                    </w:rPr>
                  </w:pPr>
                  <w:r w:rsidRPr="008F75CA">
                    <w:rPr>
                      <w:rFonts w:ascii="Times New Roman" w:hAnsi="Times New Roman"/>
                      <w:b/>
                      <w:bCs/>
                      <w:color w:val="000000"/>
                      <w:sz w:val="24"/>
                      <w:szCs w:val="24"/>
                      <w:u w:val="single"/>
                    </w:rPr>
                    <w:t> </w:t>
                  </w:r>
                </w:p>
              </w:tc>
            </w:tr>
            <w:tr w:rsidR="008F75CA" w:rsidRPr="008F75CA">
              <w:tc>
                <w:tcPr>
                  <w:tcW w:w="2337" w:type="dxa"/>
                  <w:vMerge w:val="restar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8F75CA" w:rsidRPr="008F75CA" w:rsidRDefault="008F75CA" w:rsidP="008F75CA">
                  <w:pPr>
                    <w:jc w:val="center"/>
                    <w:rPr>
                      <w:rFonts w:ascii="Times New Roman" w:hAnsi="Times New Roman"/>
                      <w:color w:val="000000"/>
                      <w:sz w:val="24"/>
                      <w:szCs w:val="24"/>
                    </w:rPr>
                  </w:pPr>
                  <w:r w:rsidRPr="008F75CA">
                    <w:rPr>
                      <w:rFonts w:ascii="Times New Roman" w:hAnsi="Times New Roman"/>
                      <w:b/>
                      <w:bCs/>
                      <w:color w:val="000000"/>
                      <w:sz w:val="24"/>
                      <w:szCs w:val="24"/>
                      <w:u w:val="single"/>
                    </w:rPr>
                    <w:t> </w:t>
                  </w:r>
                </w:p>
                <w:p w:rsidR="008F75CA" w:rsidRPr="008F75CA" w:rsidRDefault="008F75CA" w:rsidP="008F75CA">
                  <w:pPr>
                    <w:jc w:val="center"/>
                    <w:rPr>
                      <w:rFonts w:ascii="Times New Roman" w:hAnsi="Times New Roman"/>
                      <w:color w:val="000000"/>
                      <w:sz w:val="24"/>
                      <w:szCs w:val="24"/>
                    </w:rPr>
                  </w:pPr>
                  <w:r w:rsidRPr="008F75CA">
                    <w:rPr>
                      <w:rFonts w:ascii="Times New Roman" w:hAnsi="Times New Roman"/>
                      <w:b/>
                      <w:bCs/>
                      <w:color w:val="000000"/>
                      <w:sz w:val="24"/>
                      <w:szCs w:val="24"/>
                      <w:u w:val="single"/>
                    </w:rPr>
                    <w:t> </w:t>
                  </w:r>
                </w:p>
                <w:p w:rsidR="008F75CA" w:rsidRPr="008F75CA" w:rsidRDefault="008F75CA" w:rsidP="008F75CA">
                  <w:pPr>
                    <w:jc w:val="center"/>
                    <w:rPr>
                      <w:rFonts w:ascii="Times New Roman" w:hAnsi="Times New Roman"/>
                      <w:color w:val="000000"/>
                      <w:sz w:val="24"/>
                      <w:szCs w:val="24"/>
                    </w:rPr>
                  </w:pPr>
                  <w:r w:rsidRPr="008F75CA">
                    <w:rPr>
                      <w:rFonts w:ascii="Times New Roman" w:hAnsi="Times New Roman"/>
                      <w:b/>
                      <w:bCs/>
                      <w:color w:val="000000"/>
                      <w:sz w:val="24"/>
                      <w:szCs w:val="24"/>
                      <w:u w:val="single"/>
                    </w:rPr>
                    <w:t> </w:t>
                  </w:r>
                </w:p>
                <w:p w:rsidR="008F75CA" w:rsidRPr="008F75CA" w:rsidRDefault="008F75CA" w:rsidP="008F75CA">
                  <w:pPr>
                    <w:jc w:val="center"/>
                    <w:rPr>
                      <w:rFonts w:ascii="Times New Roman" w:hAnsi="Times New Roman"/>
                      <w:color w:val="000000"/>
                      <w:sz w:val="24"/>
                      <w:szCs w:val="24"/>
                    </w:rPr>
                  </w:pPr>
                  <w:r w:rsidRPr="008F75CA">
                    <w:rPr>
                      <w:rFonts w:ascii="Times New Roman" w:hAnsi="Times New Roman"/>
                      <w:b/>
                      <w:bCs/>
                      <w:color w:val="000000"/>
                      <w:sz w:val="24"/>
                      <w:szCs w:val="24"/>
                      <w:u w:val="single"/>
                    </w:rPr>
                    <w:t> </w:t>
                  </w:r>
                </w:p>
                <w:p w:rsidR="008F75CA" w:rsidRPr="008F75CA" w:rsidRDefault="008F75CA" w:rsidP="008F75CA">
                  <w:pPr>
                    <w:jc w:val="center"/>
                    <w:rPr>
                      <w:rFonts w:ascii="Times New Roman" w:hAnsi="Times New Roman"/>
                      <w:color w:val="000000"/>
                      <w:sz w:val="24"/>
                      <w:szCs w:val="24"/>
                    </w:rPr>
                  </w:pPr>
                  <w:r w:rsidRPr="008F75CA">
                    <w:rPr>
                      <w:rFonts w:ascii="Times New Roman" w:hAnsi="Times New Roman"/>
                      <w:b/>
                      <w:bCs/>
                      <w:color w:val="000000"/>
                      <w:sz w:val="24"/>
                      <w:szCs w:val="24"/>
                      <w:u w:val="single"/>
                    </w:rPr>
                    <w:t> </w:t>
                  </w:r>
                </w:p>
                <w:p w:rsidR="008F75CA" w:rsidRPr="008F75CA" w:rsidRDefault="008F75CA" w:rsidP="008F75CA">
                  <w:pPr>
                    <w:jc w:val="center"/>
                    <w:rPr>
                      <w:rFonts w:ascii="Times New Roman" w:hAnsi="Times New Roman"/>
                      <w:color w:val="000000"/>
                      <w:sz w:val="24"/>
                      <w:szCs w:val="24"/>
                    </w:rPr>
                  </w:pPr>
                  <w:r w:rsidRPr="008F75CA">
                    <w:rPr>
                      <w:rFonts w:cs="Arial"/>
                      <w:b/>
                      <w:bCs/>
                      <w:color w:val="000000"/>
                      <w:sz w:val="24"/>
                      <w:szCs w:val="24"/>
                      <w:u w:val="single"/>
                    </w:rPr>
                    <w:t>Eave Height</w:t>
                  </w:r>
                </w:p>
                <w:p w:rsidR="008F75CA" w:rsidRPr="008F75CA" w:rsidRDefault="008F75CA" w:rsidP="008F75CA">
                  <w:pPr>
                    <w:rPr>
                      <w:rFonts w:ascii="Times New Roman" w:hAnsi="Times New Roman"/>
                      <w:color w:val="000000"/>
                      <w:sz w:val="24"/>
                      <w:szCs w:val="24"/>
                    </w:rPr>
                  </w:pPr>
                  <w:r w:rsidRPr="008F75CA">
                    <w:rPr>
                      <w:rFonts w:ascii="Times New Roman" w:hAnsi="Times New Roman"/>
                      <w:b/>
                      <w:bCs/>
                      <w:color w:val="000000"/>
                      <w:sz w:val="24"/>
                      <w:szCs w:val="24"/>
                      <w:u w:val="single"/>
                    </w:rPr>
                    <w:t> </w:t>
                  </w:r>
                </w:p>
              </w:tc>
              <w:tc>
                <w:tcPr>
                  <w:tcW w:w="7013" w:type="dxa"/>
                  <w:gridSpan w:val="3"/>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8F75CA" w:rsidRPr="008F75CA" w:rsidRDefault="008F75CA" w:rsidP="008F75CA">
                  <w:pPr>
                    <w:jc w:val="center"/>
                    <w:rPr>
                      <w:rFonts w:ascii="Times New Roman" w:hAnsi="Times New Roman"/>
                      <w:color w:val="000000"/>
                      <w:sz w:val="24"/>
                      <w:szCs w:val="24"/>
                    </w:rPr>
                  </w:pPr>
                  <w:r w:rsidRPr="008F75CA">
                    <w:rPr>
                      <w:rFonts w:ascii="Times New Roman" w:hAnsi="Times New Roman"/>
                      <w:b/>
                      <w:bCs/>
                      <w:color w:val="000000"/>
                      <w:sz w:val="24"/>
                      <w:szCs w:val="24"/>
                      <w:u w:val="single"/>
                    </w:rPr>
                    <w:t> </w:t>
                  </w:r>
                </w:p>
                <w:p w:rsidR="008F75CA" w:rsidRPr="008F75CA" w:rsidRDefault="008F75CA" w:rsidP="008F75CA">
                  <w:pPr>
                    <w:jc w:val="center"/>
                    <w:rPr>
                      <w:rFonts w:ascii="Times New Roman" w:hAnsi="Times New Roman"/>
                      <w:color w:val="000000"/>
                      <w:sz w:val="24"/>
                      <w:szCs w:val="24"/>
                    </w:rPr>
                  </w:pPr>
                  <w:r w:rsidRPr="008F75CA">
                    <w:rPr>
                      <w:rFonts w:cs="Arial"/>
                      <w:b/>
                      <w:bCs/>
                      <w:color w:val="000000"/>
                      <w:sz w:val="24"/>
                      <w:szCs w:val="24"/>
                      <w:u w:val="single"/>
                    </w:rPr>
                    <w:t>Roof Pressure Zones</w:t>
                  </w:r>
                </w:p>
                <w:p w:rsidR="008F75CA" w:rsidRPr="008F75CA" w:rsidRDefault="008F75CA" w:rsidP="008F75CA">
                  <w:pPr>
                    <w:jc w:val="center"/>
                    <w:rPr>
                      <w:rFonts w:ascii="Times New Roman" w:hAnsi="Times New Roman"/>
                      <w:color w:val="000000"/>
                      <w:sz w:val="24"/>
                      <w:szCs w:val="24"/>
                    </w:rPr>
                  </w:pPr>
                  <w:r w:rsidRPr="008F75CA">
                    <w:rPr>
                      <w:rFonts w:ascii="Times New Roman" w:hAnsi="Times New Roman"/>
                      <w:b/>
                      <w:bCs/>
                      <w:color w:val="000000"/>
                      <w:sz w:val="24"/>
                      <w:szCs w:val="24"/>
                      <w:u w:val="single"/>
                    </w:rPr>
                    <w:t> </w:t>
                  </w:r>
                </w:p>
              </w:tc>
            </w:tr>
            <w:tr w:rsidR="008F75CA" w:rsidRPr="008F75CA">
              <w:trPr>
                <w:trHeight w:val="1142"/>
              </w:trPr>
              <w:tc>
                <w:tcPr>
                  <w:tcW w:w="0" w:type="auto"/>
                  <w:vMerge/>
                  <w:tcBorders>
                    <w:top w:val="nil"/>
                    <w:left w:val="single" w:sz="8" w:space="0" w:color="auto"/>
                    <w:bottom w:val="single" w:sz="8" w:space="0" w:color="auto"/>
                    <w:right w:val="single" w:sz="8" w:space="0" w:color="auto"/>
                  </w:tcBorders>
                  <w:vAlign w:val="center"/>
                  <w:hideMark/>
                </w:tcPr>
                <w:p w:rsidR="008F75CA" w:rsidRPr="008F75CA" w:rsidRDefault="008F75CA" w:rsidP="008F75CA">
                  <w:pPr>
                    <w:rPr>
                      <w:rFonts w:ascii="Times New Roman" w:hAnsi="Times New Roman"/>
                      <w:color w:val="000000"/>
                      <w:sz w:val="24"/>
                      <w:szCs w:val="24"/>
                    </w:rPr>
                  </w:pPr>
                </w:p>
              </w:tc>
              <w:tc>
                <w:tcPr>
                  <w:tcW w:w="2428"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8F75CA" w:rsidRPr="008F75CA" w:rsidRDefault="008F75CA" w:rsidP="008F75CA">
                  <w:pPr>
                    <w:jc w:val="center"/>
                    <w:rPr>
                      <w:rFonts w:ascii="Times New Roman" w:hAnsi="Times New Roman"/>
                      <w:color w:val="000000"/>
                      <w:sz w:val="24"/>
                      <w:szCs w:val="24"/>
                    </w:rPr>
                  </w:pPr>
                  <w:r w:rsidRPr="008F75CA">
                    <w:rPr>
                      <w:rFonts w:ascii="Times New Roman" w:hAnsi="Times New Roman"/>
                      <w:b/>
                      <w:bCs/>
                      <w:color w:val="000000"/>
                      <w:sz w:val="24"/>
                      <w:szCs w:val="24"/>
                      <w:u w:val="single"/>
                    </w:rPr>
                    <w:t> </w:t>
                  </w:r>
                </w:p>
                <w:p w:rsidR="008F75CA" w:rsidRPr="008F75CA" w:rsidRDefault="008F75CA" w:rsidP="008F75CA">
                  <w:pPr>
                    <w:jc w:val="center"/>
                    <w:rPr>
                      <w:rFonts w:ascii="Times New Roman" w:hAnsi="Times New Roman"/>
                      <w:color w:val="000000"/>
                      <w:sz w:val="24"/>
                      <w:szCs w:val="24"/>
                    </w:rPr>
                  </w:pPr>
                  <w:r w:rsidRPr="008F75CA">
                    <w:rPr>
                      <w:rFonts w:ascii="Times New Roman" w:hAnsi="Times New Roman"/>
                      <w:b/>
                      <w:bCs/>
                      <w:color w:val="000000"/>
                      <w:sz w:val="24"/>
                      <w:szCs w:val="24"/>
                      <w:u w:val="single"/>
                    </w:rPr>
                    <w:t> </w:t>
                  </w:r>
                </w:p>
                <w:p w:rsidR="008F75CA" w:rsidRPr="008F75CA" w:rsidRDefault="008F75CA" w:rsidP="008F75CA">
                  <w:pPr>
                    <w:jc w:val="center"/>
                    <w:rPr>
                      <w:rFonts w:ascii="Times New Roman" w:hAnsi="Times New Roman"/>
                      <w:color w:val="000000"/>
                      <w:sz w:val="24"/>
                      <w:szCs w:val="24"/>
                    </w:rPr>
                  </w:pPr>
                  <w:r w:rsidRPr="008F75CA">
                    <w:rPr>
                      <w:rFonts w:cs="Arial"/>
                      <w:b/>
                      <w:bCs/>
                      <w:color w:val="000000"/>
                      <w:sz w:val="24"/>
                      <w:szCs w:val="24"/>
                      <w:u w:val="single"/>
                    </w:rPr>
                    <w:t>1’ and 1</w:t>
                  </w:r>
                </w:p>
              </w:tc>
              <w:tc>
                <w:tcPr>
                  <w:tcW w:w="2247"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8F75CA" w:rsidRPr="008F75CA" w:rsidRDefault="008F75CA" w:rsidP="008F75CA">
                  <w:pPr>
                    <w:jc w:val="center"/>
                    <w:rPr>
                      <w:rFonts w:ascii="Times New Roman" w:hAnsi="Times New Roman"/>
                      <w:color w:val="000000"/>
                      <w:sz w:val="24"/>
                      <w:szCs w:val="24"/>
                    </w:rPr>
                  </w:pPr>
                  <w:r w:rsidRPr="008F75CA">
                    <w:rPr>
                      <w:rFonts w:ascii="Times New Roman" w:hAnsi="Times New Roman"/>
                      <w:b/>
                      <w:bCs/>
                      <w:color w:val="000000"/>
                      <w:sz w:val="24"/>
                      <w:szCs w:val="24"/>
                      <w:u w:val="single"/>
                    </w:rPr>
                    <w:t> </w:t>
                  </w:r>
                </w:p>
                <w:p w:rsidR="008F75CA" w:rsidRPr="008F75CA" w:rsidRDefault="008F75CA" w:rsidP="008F75CA">
                  <w:pPr>
                    <w:jc w:val="center"/>
                    <w:rPr>
                      <w:rFonts w:ascii="Times New Roman" w:hAnsi="Times New Roman"/>
                      <w:color w:val="000000"/>
                      <w:sz w:val="24"/>
                      <w:szCs w:val="24"/>
                    </w:rPr>
                  </w:pPr>
                  <w:r w:rsidRPr="008F75CA">
                    <w:rPr>
                      <w:rFonts w:ascii="Times New Roman" w:hAnsi="Times New Roman"/>
                      <w:b/>
                      <w:bCs/>
                      <w:color w:val="000000"/>
                      <w:sz w:val="24"/>
                      <w:szCs w:val="24"/>
                      <w:u w:val="single"/>
                    </w:rPr>
                    <w:t> </w:t>
                  </w:r>
                </w:p>
                <w:p w:rsidR="008F75CA" w:rsidRPr="008F75CA" w:rsidRDefault="008F75CA" w:rsidP="008F75CA">
                  <w:pPr>
                    <w:jc w:val="center"/>
                    <w:rPr>
                      <w:rFonts w:ascii="Times New Roman" w:hAnsi="Times New Roman"/>
                      <w:color w:val="000000"/>
                      <w:sz w:val="24"/>
                      <w:szCs w:val="24"/>
                    </w:rPr>
                  </w:pPr>
                  <w:r w:rsidRPr="008F75CA">
                    <w:rPr>
                      <w:rFonts w:cs="Arial"/>
                      <w:b/>
                      <w:bCs/>
                      <w:color w:val="000000"/>
                      <w:sz w:val="24"/>
                      <w:szCs w:val="24"/>
                      <w:u w:val="single"/>
                    </w:rPr>
                    <w:t>2</w:t>
                  </w:r>
                </w:p>
              </w:tc>
              <w:tc>
                <w:tcPr>
                  <w:tcW w:w="2338"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8F75CA" w:rsidRPr="008F75CA" w:rsidRDefault="008F75CA" w:rsidP="008F75CA">
                  <w:pPr>
                    <w:jc w:val="center"/>
                    <w:rPr>
                      <w:rFonts w:ascii="Times New Roman" w:hAnsi="Times New Roman"/>
                      <w:color w:val="000000"/>
                      <w:sz w:val="24"/>
                      <w:szCs w:val="24"/>
                    </w:rPr>
                  </w:pPr>
                  <w:r w:rsidRPr="008F75CA">
                    <w:rPr>
                      <w:rFonts w:ascii="Times New Roman" w:hAnsi="Times New Roman"/>
                      <w:b/>
                      <w:bCs/>
                      <w:color w:val="000000"/>
                      <w:sz w:val="24"/>
                      <w:szCs w:val="24"/>
                      <w:u w:val="single"/>
                    </w:rPr>
                    <w:t> </w:t>
                  </w:r>
                </w:p>
                <w:p w:rsidR="008F75CA" w:rsidRPr="008F75CA" w:rsidRDefault="008F75CA" w:rsidP="008F75CA">
                  <w:pPr>
                    <w:jc w:val="center"/>
                    <w:rPr>
                      <w:rFonts w:ascii="Times New Roman" w:hAnsi="Times New Roman"/>
                      <w:color w:val="000000"/>
                      <w:sz w:val="24"/>
                      <w:szCs w:val="24"/>
                    </w:rPr>
                  </w:pPr>
                  <w:r w:rsidRPr="008F75CA">
                    <w:rPr>
                      <w:rFonts w:ascii="Times New Roman" w:hAnsi="Times New Roman"/>
                      <w:b/>
                      <w:bCs/>
                      <w:color w:val="000000"/>
                      <w:sz w:val="24"/>
                      <w:szCs w:val="24"/>
                      <w:u w:val="single"/>
                    </w:rPr>
                    <w:t> </w:t>
                  </w:r>
                </w:p>
                <w:p w:rsidR="008F75CA" w:rsidRPr="008F75CA" w:rsidRDefault="008F75CA" w:rsidP="008F75CA">
                  <w:pPr>
                    <w:jc w:val="center"/>
                    <w:rPr>
                      <w:rFonts w:ascii="Times New Roman" w:hAnsi="Times New Roman"/>
                      <w:color w:val="000000"/>
                      <w:sz w:val="24"/>
                      <w:szCs w:val="24"/>
                    </w:rPr>
                  </w:pPr>
                  <w:r w:rsidRPr="008F75CA">
                    <w:rPr>
                      <w:rFonts w:cs="Arial"/>
                      <w:b/>
                      <w:bCs/>
                      <w:color w:val="000000"/>
                      <w:sz w:val="24"/>
                      <w:szCs w:val="24"/>
                      <w:u w:val="single"/>
                    </w:rPr>
                    <w:t xml:space="preserve">3 </w:t>
                  </w:r>
                </w:p>
              </w:tc>
            </w:tr>
            <w:tr w:rsidR="008F75CA" w:rsidRPr="008F75CA">
              <w:trPr>
                <w:trHeight w:val="828"/>
              </w:trPr>
              <w:tc>
                <w:tcPr>
                  <w:tcW w:w="2337"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8F75CA" w:rsidRPr="008F75CA" w:rsidRDefault="008F75CA" w:rsidP="008F75CA">
                  <w:pPr>
                    <w:jc w:val="center"/>
                    <w:rPr>
                      <w:rFonts w:ascii="Times New Roman" w:hAnsi="Times New Roman"/>
                      <w:color w:val="000000"/>
                      <w:sz w:val="24"/>
                      <w:szCs w:val="24"/>
                    </w:rPr>
                  </w:pPr>
                  <w:r w:rsidRPr="008F75CA">
                    <w:rPr>
                      <w:rFonts w:ascii="Times New Roman" w:hAnsi="Times New Roman"/>
                      <w:b/>
                      <w:bCs/>
                      <w:color w:val="000000"/>
                      <w:sz w:val="24"/>
                      <w:szCs w:val="24"/>
                      <w:u w:val="single"/>
                    </w:rPr>
                    <w:t> </w:t>
                  </w:r>
                </w:p>
                <w:p w:rsidR="008F75CA" w:rsidRPr="008F75CA" w:rsidRDefault="00B2689B" w:rsidP="008F75CA">
                  <w:pPr>
                    <w:jc w:val="center"/>
                    <w:rPr>
                      <w:rFonts w:ascii="Times New Roman" w:hAnsi="Times New Roman"/>
                      <w:color w:val="000000"/>
                      <w:sz w:val="24"/>
                      <w:szCs w:val="24"/>
                    </w:rPr>
                  </w:pPr>
                  <w:r w:rsidRPr="000E5EAF">
                    <w:rPr>
                      <w:rFonts w:cs="Arial"/>
                      <w:b/>
                      <w:bCs/>
                      <w:color w:val="000000"/>
                      <w:sz w:val="24"/>
                      <w:szCs w:val="24"/>
                      <w:highlight w:val="red"/>
                      <w:u w:val="single"/>
                    </w:rPr>
                    <w:t>≤</w:t>
                  </w:r>
                  <w:r w:rsidR="008F75CA" w:rsidRPr="008F75CA">
                    <w:rPr>
                      <w:rFonts w:cs="Arial"/>
                      <w:b/>
                      <w:bCs/>
                      <w:color w:val="000000"/>
                      <w:sz w:val="24"/>
                      <w:szCs w:val="24"/>
                      <w:u w:val="single"/>
                    </w:rPr>
                    <w:t>15’</w:t>
                  </w:r>
                </w:p>
                <w:p w:rsidR="008F75CA" w:rsidRPr="008F75CA" w:rsidRDefault="008F75CA" w:rsidP="008F75CA">
                  <w:pPr>
                    <w:rPr>
                      <w:rFonts w:ascii="Times New Roman" w:hAnsi="Times New Roman"/>
                      <w:color w:val="000000"/>
                      <w:sz w:val="24"/>
                      <w:szCs w:val="24"/>
                    </w:rPr>
                  </w:pPr>
                  <w:r w:rsidRPr="008F75CA">
                    <w:rPr>
                      <w:rFonts w:ascii="Times New Roman" w:hAnsi="Times New Roman"/>
                      <w:b/>
                      <w:bCs/>
                      <w:color w:val="000000"/>
                      <w:sz w:val="24"/>
                      <w:szCs w:val="24"/>
                      <w:u w:val="single"/>
                    </w:rPr>
                    <w:t> </w:t>
                  </w:r>
                </w:p>
              </w:tc>
              <w:tc>
                <w:tcPr>
                  <w:tcW w:w="2428"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8F75CA" w:rsidRPr="008F75CA" w:rsidRDefault="008F75CA" w:rsidP="008F75CA">
                  <w:pPr>
                    <w:jc w:val="center"/>
                    <w:rPr>
                      <w:rFonts w:ascii="Times New Roman" w:hAnsi="Times New Roman"/>
                      <w:color w:val="000000"/>
                      <w:sz w:val="24"/>
                      <w:szCs w:val="24"/>
                    </w:rPr>
                  </w:pPr>
                  <w:r w:rsidRPr="008F75CA">
                    <w:rPr>
                      <w:rFonts w:ascii="Times New Roman" w:hAnsi="Times New Roman"/>
                      <w:b/>
                      <w:bCs/>
                      <w:color w:val="000000"/>
                      <w:sz w:val="24"/>
                      <w:szCs w:val="24"/>
                      <w:u w:val="single"/>
                    </w:rPr>
                    <w:t> </w:t>
                  </w:r>
                </w:p>
                <w:p w:rsidR="008F75CA" w:rsidRPr="008F75CA" w:rsidRDefault="008F75CA" w:rsidP="008F75CA">
                  <w:pPr>
                    <w:jc w:val="center"/>
                    <w:rPr>
                      <w:rFonts w:ascii="Times New Roman" w:hAnsi="Times New Roman"/>
                      <w:color w:val="000000"/>
                      <w:sz w:val="24"/>
                      <w:szCs w:val="24"/>
                    </w:rPr>
                  </w:pPr>
                  <w:r w:rsidRPr="008F75CA">
                    <w:rPr>
                      <w:rFonts w:cs="Arial"/>
                      <w:b/>
                      <w:bCs/>
                      <w:color w:val="000000"/>
                      <w:sz w:val="24"/>
                      <w:szCs w:val="24"/>
                      <w:u w:val="single"/>
                    </w:rPr>
                    <w:t>-64</w:t>
                  </w:r>
                </w:p>
              </w:tc>
              <w:tc>
                <w:tcPr>
                  <w:tcW w:w="2247"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8F75CA" w:rsidRPr="008F75CA" w:rsidRDefault="008F75CA" w:rsidP="008F75CA">
                  <w:pPr>
                    <w:jc w:val="center"/>
                    <w:rPr>
                      <w:rFonts w:ascii="Times New Roman" w:hAnsi="Times New Roman"/>
                      <w:color w:val="000000"/>
                      <w:sz w:val="24"/>
                      <w:szCs w:val="24"/>
                    </w:rPr>
                  </w:pPr>
                  <w:r w:rsidRPr="008F75CA">
                    <w:rPr>
                      <w:rFonts w:ascii="Times New Roman" w:hAnsi="Times New Roman"/>
                      <w:b/>
                      <w:bCs/>
                      <w:color w:val="000000"/>
                      <w:sz w:val="24"/>
                      <w:szCs w:val="24"/>
                      <w:u w:val="single"/>
                    </w:rPr>
                    <w:t> </w:t>
                  </w:r>
                </w:p>
                <w:p w:rsidR="008F75CA" w:rsidRPr="008F75CA" w:rsidRDefault="008F75CA" w:rsidP="008F75CA">
                  <w:pPr>
                    <w:jc w:val="center"/>
                    <w:rPr>
                      <w:rFonts w:ascii="Times New Roman" w:hAnsi="Times New Roman"/>
                      <w:color w:val="000000"/>
                      <w:sz w:val="24"/>
                      <w:szCs w:val="24"/>
                    </w:rPr>
                  </w:pPr>
                  <w:r w:rsidRPr="008F75CA">
                    <w:rPr>
                      <w:rFonts w:cs="Arial"/>
                      <w:b/>
                      <w:bCs/>
                      <w:color w:val="000000"/>
                      <w:sz w:val="24"/>
                      <w:szCs w:val="24"/>
                      <w:u w:val="single"/>
                    </w:rPr>
                    <w:t>-84</w:t>
                  </w:r>
                </w:p>
              </w:tc>
              <w:tc>
                <w:tcPr>
                  <w:tcW w:w="2338"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8F75CA" w:rsidRPr="008F75CA" w:rsidRDefault="008F75CA" w:rsidP="008F75CA">
                  <w:pPr>
                    <w:jc w:val="center"/>
                    <w:rPr>
                      <w:rFonts w:ascii="Times New Roman" w:hAnsi="Times New Roman"/>
                      <w:color w:val="000000"/>
                      <w:sz w:val="24"/>
                      <w:szCs w:val="24"/>
                    </w:rPr>
                  </w:pPr>
                  <w:r w:rsidRPr="008F75CA">
                    <w:rPr>
                      <w:rFonts w:ascii="Times New Roman" w:hAnsi="Times New Roman"/>
                      <w:b/>
                      <w:bCs/>
                      <w:color w:val="000000"/>
                      <w:sz w:val="24"/>
                      <w:szCs w:val="24"/>
                      <w:u w:val="single"/>
                    </w:rPr>
                    <w:t> </w:t>
                  </w:r>
                </w:p>
                <w:p w:rsidR="008F75CA" w:rsidRPr="008F75CA" w:rsidRDefault="008F75CA" w:rsidP="008F75CA">
                  <w:pPr>
                    <w:jc w:val="center"/>
                    <w:rPr>
                      <w:rFonts w:ascii="Times New Roman" w:hAnsi="Times New Roman"/>
                      <w:color w:val="000000"/>
                      <w:sz w:val="24"/>
                      <w:szCs w:val="24"/>
                    </w:rPr>
                  </w:pPr>
                  <w:r w:rsidRPr="008F75CA">
                    <w:rPr>
                      <w:rFonts w:cs="Arial"/>
                      <w:b/>
                      <w:bCs/>
                      <w:color w:val="000000"/>
                      <w:sz w:val="24"/>
                      <w:szCs w:val="24"/>
                      <w:u w:val="single"/>
                    </w:rPr>
                    <w:t>-115</w:t>
                  </w:r>
                </w:p>
              </w:tc>
            </w:tr>
            <w:tr w:rsidR="008F75CA" w:rsidRPr="008F75CA">
              <w:trPr>
                <w:trHeight w:val="828"/>
              </w:trPr>
              <w:tc>
                <w:tcPr>
                  <w:tcW w:w="2337"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8F75CA" w:rsidRPr="008F75CA" w:rsidRDefault="008F75CA" w:rsidP="008F75CA">
                  <w:pPr>
                    <w:jc w:val="center"/>
                    <w:rPr>
                      <w:rFonts w:ascii="Times New Roman" w:hAnsi="Times New Roman"/>
                      <w:color w:val="000000"/>
                      <w:sz w:val="24"/>
                      <w:szCs w:val="24"/>
                    </w:rPr>
                  </w:pPr>
                  <w:r w:rsidRPr="008F75CA">
                    <w:rPr>
                      <w:rFonts w:ascii="Times New Roman" w:hAnsi="Times New Roman"/>
                      <w:b/>
                      <w:bCs/>
                      <w:color w:val="000000"/>
                      <w:sz w:val="24"/>
                      <w:szCs w:val="24"/>
                      <w:u w:val="single"/>
                    </w:rPr>
                    <w:t> </w:t>
                  </w:r>
                </w:p>
                <w:p w:rsidR="008F75CA" w:rsidRPr="008F75CA" w:rsidRDefault="00B2689B" w:rsidP="008F75CA">
                  <w:pPr>
                    <w:jc w:val="center"/>
                    <w:rPr>
                      <w:rFonts w:ascii="Times New Roman" w:hAnsi="Times New Roman"/>
                      <w:color w:val="000000"/>
                      <w:sz w:val="24"/>
                      <w:szCs w:val="24"/>
                    </w:rPr>
                  </w:pPr>
                  <w:r>
                    <w:rPr>
                      <w:rFonts w:cs="Arial"/>
                      <w:b/>
                      <w:bCs/>
                      <w:color w:val="000000"/>
                      <w:sz w:val="24"/>
                      <w:szCs w:val="24"/>
                      <w:u w:val="single"/>
                    </w:rPr>
                    <w:t xml:space="preserve">&gt;15 to  </w:t>
                  </w:r>
                  <w:r w:rsidRPr="000E5EAF">
                    <w:rPr>
                      <w:rFonts w:cs="Arial"/>
                      <w:b/>
                      <w:bCs/>
                      <w:color w:val="000000"/>
                      <w:sz w:val="24"/>
                      <w:szCs w:val="24"/>
                      <w:highlight w:val="red"/>
                      <w:u w:val="single"/>
                    </w:rPr>
                    <w:t>≤</w:t>
                  </w:r>
                  <w:r w:rsidR="008F75CA" w:rsidRPr="008F75CA">
                    <w:rPr>
                      <w:rFonts w:cs="Arial"/>
                      <w:b/>
                      <w:bCs/>
                      <w:color w:val="000000"/>
                      <w:sz w:val="24"/>
                      <w:szCs w:val="24"/>
                      <w:u w:val="single"/>
                    </w:rPr>
                    <w:t>20’</w:t>
                  </w:r>
                </w:p>
                <w:p w:rsidR="008F75CA" w:rsidRPr="008F75CA" w:rsidRDefault="008F75CA" w:rsidP="008F75CA">
                  <w:pPr>
                    <w:rPr>
                      <w:rFonts w:ascii="Times New Roman" w:hAnsi="Times New Roman"/>
                      <w:color w:val="000000"/>
                      <w:sz w:val="24"/>
                      <w:szCs w:val="24"/>
                    </w:rPr>
                  </w:pPr>
                  <w:r w:rsidRPr="008F75CA">
                    <w:rPr>
                      <w:rFonts w:ascii="Times New Roman" w:hAnsi="Times New Roman"/>
                      <w:b/>
                      <w:bCs/>
                      <w:color w:val="000000"/>
                      <w:sz w:val="24"/>
                      <w:szCs w:val="24"/>
                      <w:u w:val="single"/>
                    </w:rPr>
                    <w:t> </w:t>
                  </w:r>
                </w:p>
              </w:tc>
              <w:tc>
                <w:tcPr>
                  <w:tcW w:w="2428"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8F75CA" w:rsidRPr="008F75CA" w:rsidRDefault="008F75CA" w:rsidP="008F75CA">
                  <w:pPr>
                    <w:jc w:val="center"/>
                    <w:rPr>
                      <w:rFonts w:ascii="Times New Roman" w:hAnsi="Times New Roman"/>
                      <w:color w:val="000000"/>
                      <w:sz w:val="24"/>
                      <w:szCs w:val="24"/>
                    </w:rPr>
                  </w:pPr>
                  <w:r w:rsidRPr="008F75CA">
                    <w:rPr>
                      <w:rFonts w:ascii="Times New Roman" w:hAnsi="Times New Roman"/>
                      <w:b/>
                      <w:bCs/>
                      <w:color w:val="000000"/>
                      <w:sz w:val="24"/>
                      <w:szCs w:val="24"/>
                      <w:u w:val="single"/>
                    </w:rPr>
                    <w:t> </w:t>
                  </w:r>
                </w:p>
                <w:p w:rsidR="008F75CA" w:rsidRPr="008F75CA" w:rsidRDefault="008F75CA" w:rsidP="008F75CA">
                  <w:pPr>
                    <w:jc w:val="center"/>
                    <w:rPr>
                      <w:rFonts w:ascii="Times New Roman" w:hAnsi="Times New Roman"/>
                      <w:color w:val="000000"/>
                      <w:sz w:val="24"/>
                      <w:szCs w:val="24"/>
                    </w:rPr>
                  </w:pPr>
                  <w:r w:rsidRPr="008F75CA">
                    <w:rPr>
                      <w:rFonts w:cs="Arial"/>
                      <w:b/>
                      <w:bCs/>
                      <w:color w:val="000000"/>
                      <w:sz w:val="24"/>
                      <w:szCs w:val="24"/>
                      <w:u w:val="single"/>
                    </w:rPr>
                    <w:t>-68</w:t>
                  </w:r>
                </w:p>
              </w:tc>
              <w:tc>
                <w:tcPr>
                  <w:tcW w:w="2247"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8F75CA" w:rsidRPr="008F75CA" w:rsidRDefault="008F75CA" w:rsidP="008F75CA">
                  <w:pPr>
                    <w:jc w:val="center"/>
                    <w:rPr>
                      <w:rFonts w:ascii="Times New Roman" w:hAnsi="Times New Roman"/>
                      <w:color w:val="000000"/>
                      <w:sz w:val="24"/>
                      <w:szCs w:val="24"/>
                    </w:rPr>
                  </w:pPr>
                  <w:r w:rsidRPr="008F75CA">
                    <w:rPr>
                      <w:rFonts w:ascii="Times New Roman" w:hAnsi="Times New Roman"/>
                      <w:b/>
                      <w:bCs/>
                      <w:color w:val="000000"/>
                      <w:sz w:val="24"/>
                      <w:szCs w:val="24"/>
                      <w:u w:val="single"/>
                    </w:rPr>
                    <w:t> </w:t>
                  </w:r>
                </w:p>
                <w:p w:rsidR="008F75CA" w:rsidRPr="008F75CA" w:rsidRDefault="008F75CA" w:rsidP="008F75CA">
                  <w:pPr>
                    <w:jc w:val="center"/>
                    <w:rPr>
                      <w:rFonts w:ascii="Times New Roman" w:hAnsi="Times New Roman"/>
                      <w:color w:val="000000"/>
                      <w:sz w:val="24"/>
                      <w:szCs w:val="24"/>
                    </w:rPr>
                  </w:pPr>
                  <w:r w:rsidRPr="008F75CA">
                    <w:rPr>
                      <w:rFonts w:cs="Arial"/>
                      <w:b/>
                      <w:bCs/>
                      <w:color w:val="000000"/>
                      <w:sz w:val="24"/>
                      <w:szCs w:val="24"/>
                      <w:u w:val="single"/>
                    </w:rPr>
                    <w:t>-89</w:t>
                  </w:r>
                </w:p>
              </w:tc>
              <w:tc>
                <w:tcPr>
                  <w:tcW w:w="2338"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8F75CA" w:rsidRPr="008F75CA" w:rsidRDefault="008F75CA" w:rsidP="008F75CA">
                  <w:pPr>
                    <w:jc w:val="center"/>
                    <w:rPr>
                      <w:rFonts w:ascii="Times New Roman" w:hAnsi="Times New Roman"/>
                      <w:color w:val="000000"/>
                      <w:sz w:val="24"/>
                      <w:szCs w:val="24"/>
                    </w:rPr>
                  </w:pPr>
                  <w:r w:rsidRPr="008F75CA">
                    <w:rPr>
                      <w:rFonts w:ascii="Times New Roman" w:hAnsi="Times New Roman"/>
                      <w:b/>
                      <w:bCs/>
                      <w:color w:val="000000"/>
                      <w:sz w:val="24"/>
                      <w:szCs w:val="24"/>
                      <w:u w:val="single"/>
                    </w:rPr>
                    <w:t> </w:t>
                  </w:r>
                </w:p>
                <w:p w:rsidR="008F75CA" w:rsidRPr="008F75CA" w:rsidRDefault="008F75CA" w:rsidP="008F75CA">
                  <w:pPr>
                    <w:jc w:val="center"/>
                    <w:rPr>
                      <w:rFonts w:ascii="Times New Roman" w:hAnsi="Times New Roman"/>
                      <w:color w:val="000000"/>
                      <w:sz w:val="24"/>
                      <w:szCs w:val="24"/>
                    </w:rPr>
                  </w:pPr>
                  <w:r w:rsidRPr="008F75CA">
                    <w:rPr>
                      <w:rFonts w:cs="Arial"/>
                      <w:b/>
                      <w:bCs/>
                      <w:color w:val="000000"/>
                      <w:sz w:val="24"/>
                      <w:szCs w:val="24"/>
                      <w:u w:val="single"/>
                    </w:rPr>
                    <w:t>-122</w:t>
                  </w:r>
                </w:p>
              </w:tc>
            </w:tr>
            <w:tr w:rsidR="008F75CA" w:rsidRPr="008F75CA">
              <w:trPr>
                <w:trHeight w:val="828"/>
              </w:trPr>
              <w:tc>
                <w:tcPr>
                  <w:tcW w:w="2337"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8F75CA" w:rsidRPr="008F75CA" w:rsidRDefault="008F75CA" w:rsidP="008F75CA">
                  <w:pPr>
                    <w:jc w:val="center"/>
                    <w:rPr>
                      <w:rFonts w:ascii="Times New Roman" w:hAnsi="Times New Roman"/>
                      <w:color w:val="000000"/>
                      <w:sz w:val="24"/>
                      <w:szCs w:val="24"/>
                    </w:rPr>
                  </w:pPr>
                  <w:r w:rsidRPr="008F75CA">
                    <w:rPr>
                      <w:rFonts w:ascii="Times New Roman" w:hAnsi="Times New Roman"/>
                      <w:b/>
                      <w:bCs/>
                      <w:color w:val="000000"/>
                      <w:sz w:val="24"/>
                      <w:szCs w:val="24"/>
                      <w:u w:val="single"/>
                    </w:rPr>
                    <w:t> </w:t>
                  </w:r>
                </w:p>
                <w:p w:rsidR="008F75CA" w:rsidRPr="008F75CA" w:rsidRDefault="00B2689B" w:rsidP="008F75CA">
                  <w:pPr>
                    <w:jc w:val="center"/>
                    <w:rPr>
                      <w:rFonts w:ascii="Times New Roman" w:hAnsi="Times New Roman"/>
                      <w:color w:val="000000"/>
                      <w:sz w:val="24"/>
                      <w:szCs w:val="24"/>
                    </w:rPr>
                  </w:pPr>
                  <w:r>
                    <w:rPr>
                      <w:rFonts w:cs="Arial"/>
                      <w:b/>
                      <w:bCs/>
                      <w:color w:val="000000"/>
                      <w:sz w:val="24"/>
                      <w:szCs w:val="24"/>
                      <w:u w:val="single"/>
                    </w:rPr>
                    <w:t xml:space="preserve">&gt;20’ to  </w:t>
                  </w:r>
                  <w:r w:rsidRPr="000E5EAF">
                    <w:rPr>
                      <w:rFonts w:cs="Arial"/>
                      <w:b/>
                      <w:bCs/>
                      <w:color w:val="000000"/>
                      <w:sz w:val="24"/>
                      <w:szCs w:val="24"/>
                      <w:highlight w:val="red"/>
                      <w:u w:val="single"/>
                    </w:rPr>
                    <w:t>≤</w:t>
                  </w:r>
                  <w:r w:rsidR="008F75CA" w:rsidRPr="008F75CA">
                    <w:rPr>
                      <w:rFonts w:cs="Arial"/>
                      <w:b/>
                      <w:bCs/>
                      <w:color w:val="000000"/>
                      <w:sz w:val="24"/>
                      <w:szCs w:val="24"/>
                      <w:u w:val="single"/>
                    </w:rPr>
                    <w:t>25’</w:t>
                  </w:r>
                </w:p>
                <w:p w:rsidR="008F75CA" w:rsidRPr="008F75CA" w:rsidRDefault="008F75CA" w:rsidP="008F75CA">
                  <w:pPr>
                    <w:rPr>
                      <w:rFonts w:ascii="Times New Roman" w:hAnsi="Times New Roman"/>
                      <w:color w:val="000000"/>
                      <w:sz w:val="24"/>
                      <w:szCs w:val="24"/>
                    </w:rPr>
                  </w:pPr>
                  <w:r w:rsidRPr="008F75CA">
                    <w:rPr>
                      <w:rFonts w:ascii="Times New Roman" w:hAnsi="Times New Roman"/>
                      <w:b/>
                      <w:bCs/>
                      <w:color w:val="000000"/>
                      <w:sz w:val="24"/>
                      <w:szCs w:val="24"/>
                      <w:u w:val="single"/>
                    </w:rPr>
                    <w:t> </w:t>
                  </w:r>
                </w:p>
              </w:tc>
              <w:tc>
                <w:tcPr>
                  <w:tcW w:w="2428"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8F75CA" w:rsidRPr="008F75CA" w:rsidRDefault="008F75CA" w:rsidP="008F75CA">
                  <w:pPr>
                    <w:jc w:val="center"/>
                    <w:rPr>
                      <w:rFonts w:ascii="Times New Roman" w:hAnsi="Times New Roman"/>
                      <w:color w:val="000000"/>
                      <w:sz w:val="24"/>
                      <w:szCs w:val="24"/>
                    </w:rPr>
                  </w:pPr>
                  <w:r w:rsidRPr="008F75CA">
                    <w:rPr>
                      <w:rFonts w:ascii="Times New Roman" w:hAnsi="Times New Roman"/>
                      <w:b/>
                      <w:bCs/>
                      <w:color w:val="000000"/>
                      <w:sz w:val="24"/>
                      <w:szCs w:val="24"/>
                      <w:u w:val="single"/>
                    </w:rPr>
                    <w:t> </w:t>
                  </w:r>
                </w:p>
                <w:p w:rsidR="008F75CA" w:rsidRPr="008F75CA" w:rsidRDefault="008F75CA" w:rsidP="008F75CA">
                  <w:pPr>
                    <w:jc w:val="center"/>
                    <w:rPr>
                      <w:rFonts w:ascii="Times New Roman" w:hAnsi="Times New Roman"/>
                      <w:color w:val="000000"/>
                      <w:sz w:val="24"/>
                      <w:szCs w:val="24"/>
                    </w:rPr>
                  </w:pPr>
                  <w:r w:rsidRPr="008F75CA">
                    <w:rPr>
                      <w:rFonts w:cs="Arial"/>
                      <w:b/>
                      <w:bCs/>
                      <w:color w:val="000000"/>
                      <w:sz w:val="24"/>
                      <w:szCs w:val="24"/>
                      <w:u w:val="single"/>
                    </w:rPr>
                    <w:t>-71</w:t>
                  </w:r>
                </w:p>
              </w:tc>
              <w:tc>
                <w:tcPr>
                  <w:tcW w:w="2247"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8F75CA" w:rsidRPr="008F75CA" w:rsidRDefault="008F75CA" w:rsidP="008F75CA">
                  <w:pPr>
                    <w:jc w:val="center"/>
                    <w:rPr>
                      <w:rFonts w:ascii="Times New Roman" w:hAnsi="Times New Roman"/>
                      <w:color w:val="000000"/>
                      <w:sz w:val="24"/>
                      <w:szCs w:val="24"/>
                    </w:rPr>
                  </w:pPr>
                  <w:r w:rsidRPr="008F75CA">
                    <w:rPr>
                      <w:rFonts w:ascii="Times New Roman" w:hAnsi="Times New Roman"/>
                      <w:b/>
                      <w:bCs/>
                      <w:color w:val="000000"/>
                      <w:sz w:val="24"/>
                      <w:szCs w:val="24"/>
                      <w:u w:val="single"/>
                    </w:rPr>
                    <w:t> </w:t>
                  </w:r>
                </w:p>
                <w:p w:rsidR="008F75CA" w:rsidRPr="008F75CA" w:rsidRDefault="008F75CA" w:rsidP="008F75CA">
                  <w:pPr>
                    <w:jc w:val="center"/>
                    <w:rPr>
                      <w:rFonts w:ascii="Times New Roman" w:hAnsi="Times New Roman"/>
                      <w:color w:val="000000"/>
                      <w:sz w:val="24"/>
                      <w:szCs w:val="24"/>
                    </w:rPr>
                  </w:pPr>
                  <w:r w:rsidRPr="008F75CA">
                    <w:rPr>
                      <w:rFonts w:cs="Arial"/>
                      <w:b/>
                      <w:bCs/>
                      <w:color w:val="000000"/>
                      <w:sz w:val="24"/>
                      <w:szCs w:val="24"/>
                      <w:u w:val="single"/>
                    </w:rPr>
                    <w:t>-94</w:t>
                  </w:r>
                </w:p>
              </w:tc>
              <w:tc>
                <w:tcPr>
                  <w:tcW w:w="2338"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8F75CA" w:rsidRPr="008F75CA" w:rsidRDefault="008F75CA" w:rsidP="008F75CA">
                  <w:pPr>
                    <w:jc w:val="center"/>
                    <w:rPr>
                      <w:rFonts w:ascii="Times New Roman" w:hAnsi="Times New Roman"/>
                      <w:color w:val="000000"/>
                      <w:sz w:val="24"/>
                      <w:szCs w:val="24"/>
                    </w:rPr>
                  </w:pPr>
                  <w:r w:rsidRPr="008F75CA">
                    <w:rPr>
                      <w:rFonts w:ascii="Times New Roman" w:hAnsi="Times New Roman"/>
                      <w:b/>
                      <w:bCs/>
                      <w:color w:val="000000"/>
                      <w:sz w:val="24"/>
                      <w:szCs w:val="24"/>
                      <w:u w:val="single"/>
                    </w:rPr>
                    <w:t> </w:t>
                  </w:r>
                </w:p>
                <w:p w:rsidR="008F75CA" w:rsidRPr="008F75CA" w:rsidRDefault="008F75CA" w:rsidP="008F75CA">
                  <w:pPr>
                    <w:jc w:val="center"/>
                    <w:rPr>
                      <w:rFonts w:ascii="Times New Roman" w:hAnsi="Times New Roman"/>
                      <w:color w:val="000000"/>
                      <w:sz w:val="24"/>
                      <w:szCs w:val="24"/>
                    </w:rPr>
                  </w:pPr>
                  <w:r w:rsidRPr="008F75CA">
                    <w:rPr>
                      <w:rFonts w:cs="Arial"/>
                      <w:b/>
                      <w:bCs/>
                      <w:color w:val="000000"/>
                      <w:sz w:val="24"/>
                      <w:szCs w:val="24"/>
                      <w:u w:val="single"/>
                    </w:rPr>
                    <w:t>-128</w:t>
                  </w:r>
                </w:p>
              </w:tc>
            </w:tr>
            <w:tr w:rsidR="008F75CA" w:rsidRPr="008F75CA">
              <w:trPr>
                <w:trHeight w:val="828"/>
              </w:trPr>
              <w:tc>
                <w:tcPr>
                  <w:tcW w:w="2337"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8F75CA" w:rsidRPr="008F75CA" w:rsidRDefault="008F75CA" w:rsidP="008F75CA">
                  <w:pPr>
                    <w:jc w:val="center"/>
                    <w:rPr>
                      <w:rFonts w:ascii="Times New Roman" w:hAnsi="Times New Roman"/>
                      <w:color w:val="000000"/>
                      <w:sz w:val="24"/>
                      <w:szCs w:val="24"/>
                    </w:rPr>
                  </w:pPr>
                  <w:r w:rsidRPr="008F75CA">
                    <w:rPr>
                      <w:rFonts w:ascii="Times New Roman" w:hAnsi="Times New Roman"/>
                      <w:b/>
                      <w:bCs/>
                      <w:color w:val="000000"/>
                      <w:sz w:val="24"/>
                      <w:szCs w:val="24"/>
                      <w:u w:val="single"/>
                    </w:rPr>
                    <w:t> </w:t>
                  </w:r>
                </w:p>
                <w:p w:rsidR="008F75CA" w:rsidRPr="008F75CA" w:rsidRDefault="00B2689B" w:rsidP="008F75CA">
                  <w:pPr>
                    <w:jc w:val="center"/>
                    <w:rPr>
                      <w:rFonts w:ascii="Times New Roman" w:hAnsi="Times New Roman"/>
                      <w:color w:val="000000"/>
                      <w:sz w:val="24"/>
                      <w:szCs w:val="24"/>
                    </w:rPr>
                  </w:pPr>
                  <w:r>
                    <w:rPr>
                      <w:rFonts w:cs="Arial"/>
                      <w:b/>
                      <w:bCs/>
                      <w:color w:val="000000"/>
                      <w:sz w:val="24"/>
                      <w:szCs w:val="24"/>
                      <w:u w:val="single"/>
                    </w:rPr>
                    <w:t xml:space="preserve">&gt;25’ to  </w:t>
                  </w:r>
                  <w:r w:rsidRPr="000E5EAF">
                    <w:rPr>
                      <w:rFonts w:cs="Arial"/>
                      <w:b/>
                      <w:bCs/>
                      <w:color w:val="000000"/>
                      <w:sz w:val="24"/>
                      <w:szCs w:val="24"/>
                      <w:highlight w:val="red"/>
                      <w:u w:val="single"/>
                    </w:rPr>
                    <w:t>≤</w:t>
                  </w:r>
                  <w:r w:rsidR="008F75CA" w:rsidRPr="008F75CA">
                    <w:rPr>
                      <w:rFonts w:cs="Arial"/>
                      <w:b/>
                      <w:bCs/>
                      <w:color w:val="000000"/>
                      <w:sz w:val="24"/>
                      <w:szCs w:val="24"/>
                      <w:u w:val="single"/>
                    </w:rPr>
                    <w:t>30’</w:t>
                  </w:r>
                </w:p>
                <w:p w:rsidR="008F75CA" w:rsidRPr="008F75CA" w:rsidRDefault="008F75CA" w:rsidP="008F75CA">
                  <w:pPr>
                    <w:rPr>
                      <w:rFonts w:ascii="Times New Roman" w:hAnsi="Times New Roman"/>
                      <w:color w:val="000000"/>
                      <w:sz w:val="24"/>
                      <w:szCs w:val="24"/>
                    </w:rPr>
                  </w:pPr>
                  <w:r w:rsidRPr="008F75CA">
                    <w:rPr>
                      <w:rFonts w:ascii="Times New Roman" w:hAnsi="Times New Roman"/>
                      <w:b/>
                      <w:bCs/>
                      <w:color w:val="000000"/>
                      <w:sz w:val="24"/>
                      <w:szCs w:val="24"/>
                      <w:u w:val="single"/>
                    </w:rPr>
                    <w:t> </w:t>
                  </w:r>
                </w:p>
              </w:tc>
              <w:tc>
                <w:tcPr>
                  <w:tcW w:w="2428"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8F75CA" w:rsidRPr="008F75CA" w:rsidRDefault="008F75CA" w:rsidP="008F75CA">
                  <w:pPr>
                    <w:jc w:val="center"/>
                    <w:rPr>
                      <w:rFonts w:ascii="Times New Roman" w:hAnsi="Times New Roman"/>
                      <w:color w:val="000000"/>
                      <w:sz w:val="24"/>
                      <w:szCs w:val="24"/>
                    </w:rPr>
                  </w:pPr>
                  <w:r w:rsidRPr="008F75CA">
                    <w:rPr>
                      <w:rFonts w:ascii="Times New Roman" w:hAnsi="Times New Roman"/>
                      <w:b/>
                      <w:bCs/>
                      <w:color w:val="000000"/>
                      <w:sz w:val="24"/>
                      <w:szCs w:val="24"/>
                      <w:u w:val="single"/>
                    </w:rPr>
                    <w:t> </w:t>
                  </w:r>
                </w:p>
                <w:p w:rsidR="008F75CA" w:rsidRPr="008F75CA" w:rsidRDefault="008F75CA" w:rsidP="008F75CA">
                  <w:pPr>
                    <w:jc w:val="center"/>
                    <w:rPr>
                      <w:rFonts w:ascii="Times New Roman" w:hAnsi="Times New Roman"/>
                      <w:color w:val="000000"/>
                      <w:sz w:val="24"/>
                      <w:szCs w:val="24"/>
                    </w:rPr>
                  </w:pPr>
                  <w:r w:rsidRPr="008F75CA">
                    <w:rPr>
                      <w:rFonts w:cs="Arial"/>
                      <w:b/>
                      <w:bCs/>
                      <w:color w:val="000000"/>
                      <w:sz w:val="24"/>
                      <w:szCs w:val="24"/>
                      <w:u w:val="single"/>
                    </w:rPr>
                    <w:t>-74</w:t>
                  </w:r>
                </w:p>
              </w:tc>
              <w:tc>
                <w:tcPr>
                  <w:tcW w:w="2247"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8F75CA" w:rsidRPr="008F75CA" w:rsidRDefault="008F75CA" w:rsidP="008F75CA">
                  <w:pPr>
                    <w:jc w:val="center"/>
                    <w:rPr>
                      <w:rFonts w:ascii="Times New Roman" w:hAnsi="Times New Roman"/>
                      <w:color w:val="000000"/>
                      <w:sz w:val="24"/>
                      <w:szCs w:val="24"/>
                    </w:rPr>
                  </w:pPr>
                  <w:r w:rsidRPr="008F75CA">
                    <w:rPr>
                      <w:rFonts w:ascii="Times New Roman" w:hAnsi="Times New Roman"/>
                      <w:b/>
                      <w:bCs/>
                      <w:color w:val="000000"/>
                      <w:sz w:val="24"/>
                      <w:szCs w:val="24"/>
                      <w:u w:val="single"/>
                    </w:rPr>
                    <w:t> </w:t>
                  </w:r>
                </w:p>
                <w:p w:rsidR="008F75CA" w:rsidRPr="008F75CA" w:rsidRDefault="008F75CA" w:rsidP="008F75CA">
                  <w:pPr>
                    <w:jc w:val="center"/>
                    <w:rPr>
                      <w:rFonts w:ascii="Times New Roman" w:hAnsi="Times New Roman"/>
                      <w:color w:val="000000"/>
                      <w:sz w:val="24"/>
                      <w:szCs w:val="24"/>
                    </w:rPr>
                  </w:pPr>
                  <w:r w:rsidRPr="008F75CA">
                    <w:rPr>
                      <w:rFonts w:cs="Arial"/>
                      <w:b/>
                      <w:bCs/>
                      <w:color w:val="000000"/>
                      <w:sz w:val="24"/>
                      <w:szCs w:val="24"/>
                      <w:u w:val="single"/>
                    </w:rPr>
                    <w:t>-97</w:t>
                  </w:r>
                </w:p>
              </w:tc>
              <w:tc>
                <w:tcPr>
                  <w:tcW w:w="2338"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8F75CA" w:rsidRPr="008F75CA" w:rsidRDefault="008F75CA" w:rsidP="008F75CA">
                  <w:pPr>
                    <w:jc w:val="center"/>
                    <w:rPr>
                      <w:rFonts w:ascii="Times New Roman" w:hAnsi="Times New Roman"/>
                      <w:color w:val="000000"/>
                      <w:sz w:val="24"/>
                      <w:szCs w:val="24"/>
                    </w:rPr>
                  </w:pPr>
                  <w:r w:rsidRPr="008F75CA">
                    <w:rPr>
                      <w:rFonts w:ascii="Times New Roman" w:hAnsi="Times New Roman"/>
                      <w:b/>
                      <w:bCs/>
                      <w:color w:val="000000"/>
                      <w:sz w:val="24"/>
                      <w:szCs w:val="24"/>
                      <w:u w:val="single"/>
                    </w:rPr>
                    <w:t> </w:t>
                  </w:r>
                </w:p>
                <w:p w:rsidR="008F75CA" w:rsidRPr="008F75CA" w:rsidRDefault="008F75CA" w:rsidP="008F75CA">
                  <w:pPr>
                    <w:jc w:val="center"/>
                    <w:rPr>
                      <w:rFonts w:ascii="Times New Roman" w:hAnsi="Times New Roman"/>
                      <w:color w:val="000000"/>
                      <w:sz w:val="24"/>
                      <w:szCs w:val="24"/>
                    </w:rPr>
                  </w:pPr>
                  <w:r w:rsidRPr="008F75CA">
                    <w:rPr>
                      <w:rFonts w:cs="Arial"/>
                      <w:b/>
                      <w:bCs/>
                      <w:color w:val="000000"/>
                      <w:sz w:val="24"/>
                      <w:szCs w:val="24"/>
                      <w:u w:val="single"/>
                    </w:rPr>
                    <w:t>-133</w:t>
                  </w:r>
                </w:p>
              </w:tc>
            </w:tr>
            <w:tr w:rsidR="008F75CA" w:rsidRPr="008F75CA">
              <w:trPr>
                <w:trHeight w:val="828"/>
              </w:trPr>
              <w:tc>
                <w:tcPr>
                  <w:tcW w:w="2337"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8F75CA" w:rsidRPr="008F75CA" w:rsidRDefault="008F75CA" w:rsidP="008F75CA">
                  <w:pPr>
                    <w:jc w:val="center"/>
                    <w:rPr>
                      <w:rFonts w:ascii="Times New Roman" w:hAnsi="Times New Roman"/>
                      <w:color w:val="000000"/>
                      <w:sz w:val="24"/>
                      <w:szCs w:val="24"/>
                    </w:rPr>
                  </w:pPr>
                  <w:r w:rsidRPr="008F75CA">
                    <w:rPr>
                      <w:rFonts w:ascii="Times New Roman" w:hAnsi="Times New Roman"/>
                      <w:b/>
                      <w:bCs/>
                      <w:color w:val="000000"/>
                      <w:sz w:val="24"/>
                      <w:szCs w:val="24"/>
                      <w:u w:val="single"/>
                    </w:rPr>
                    <w:t> </w:t>
                  </w:r>
                </w:p>
                <w:p w:rsidR="008F75CA" w:rsidRPr="008F75CA" w:rsidRDefault="008F75CA" w:rsidP="008F75CA">
                  <w:pPr>
                    <w:jc w:val="center"/>
                    <w:rPr>
                      <w:rFonts w:ascii="Times New Roman" w:hAnsi="Times New Roman"/>
                      <w:color w:val="000000"/>
                      <w:sz w:val="24"/>
                      <w:szCs w:val="24"/>
                    </w:rPr>
                  </w:pPr>
                  <w:r w:rsidRPr="008F75CA">
                    <w:rPr>
                      <w:rFonts w:cs="Arial"/>
                      <w:b/>
                      <w:bCs/>
                      <w:color w:val="000000"/>
                      <w:sz w:val="24"/>
                      <w:szCs w:val="24"/>
                      <w:u w:val="single"/>
                    </w:rPr>
                    <w:t xml:space="preserve">&gt;30’ to </w:t>
                  </w:r>
                  <w:r w:rsidR="00B2689B">
                    <w:rPr>
                      <w:rFonts w:cs="Arial"/>
                      <w:b/>
                      <w:bCs/>
                      <w:color w:val="000000"/>
                      <w:sz w:val="24"/>
                      <w:szCs w:val="24"/>
                      <w:u w:val="single"/>
                    </w:rPr>
                    <w:t xml:space="preserve"> </w:t>
                  </w:r>
                  <w:r w:rsidR="00B2689B" w:rsidRPr="000E5EAF">
                    <w:rPr>
                      <w:rFonts w:cs="Arial"/>
                      <w:b/>
                      <w:bCs/>
                      <w:color w:val="000000"/>
                      <w:sz w:val="24"/>
                      <w:szCs w:val="24"/>
                      <w:highlight w:val="red"/>
                      <w:u w:val="single"/>
                    </w:rPr>
                    <w:t>≤</w:t>
                  </w:r>
                  <w:r w:rsidRPr="008F75CA">
                    <w:rPr>
                      <w:rFonts w:cs="Arial"/>
                      <w:b/>
                      <w:bCs/>
                      <w:color w:val="000000"/>
                      <w:sz w:val="24"/>
                      <w:szCs w:val="24"/>
                      <w:u w:val="single"/>
                    </w:rPr>
                    <w:t>35’</w:t>
                  </w:r>
                </w:p>
                <w:p w:rsidR="008F75CA" w:rsidRPr="008F75CA" w:rsidRDefault="008F75CA" w:rsidP="008F75CA">
                  <w:pPr>
                    <w:rPr>
                      <w:rFonts w:ascii="Times New Roman" w:hAnsi="Times New Roman"/>
                      <w:color w:val="000000"/>
                      <w:sz w:val="24"/>
                      <w:szCs w:val="24"/>
                    </w:rPr>
                  </w:pPr>
                  <w:r w:rsidRPr="008F75CA">
                    <w:rPr>
                      <w:rFonts w:ascii="Times New Roman" w:hAnsi="Times New Roman"/>
                      <w:b/>
                      <w:bCs/>
                      <w:color w:val="000000"/>
                      <w:sz w:val="24"/>
                      <w:szCs w:val="24"/>
                      <w:u w:val="single"/>
                    </w:rPr>
                    <w:t> </w:t>
                  </w:r>
                </w:p>
              </w:tc>
              <w:tc>
                <w:tcPr>
                  <w:tcW w:w="2428"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8F75CA" w:rsidRPr="008F75CA" w:rsidRDefault="008F75CA" w:rsidP="008F75CA">
                  <w:pPr>
                    <w:jc w:val="center"/>
                    <w:rPr>
                      <w:rFonts w:ascii="Times New Roman" w:hAnsi="Times New Roman"/>
                      <w:color w:val="000000"/>
                      <w:sz w:val="24"/>
                      <w:szCs w:val="24"/>
                    </w:rPr>
                  </w:pPr>
                  <w:r w:rsidRPr="008F75CA">
                    <w:rPr>
                      <w:rFonts w:ascii="Times New Roman" w:hAnsi="Times New Roman"/>
                      <w:b/>
                      <w:bCs/>
                      <w:color w:val="000000"/>
                      <w:sz w:val="24"/>
                      <w:szCs w:val="24"/>
                      <w:u w:val="single"/>
                    </w:rPr>
                    <w:t> </w:t>
                  </w:r>
                </w:p>
                <w:p w:rsidR="008F75CA" w:rsidRPr="008F75CA" w:rsidRDefault="008F75CA" w:rsidP="008F75CA">
                  <w:pPr>
                    <w:jc w:val="center"/>
                    <w:rPr>
                      <w:rFonts w:ascii="Times New Roman" w:hAnsi="Times New Roman"/>
                      <w:color w:val="000000"/>
                      <w:sz w:val="24"/>
                      <w:szCs w:val="24"/>
                    </w:rPr>
                  </w:pPr>
                  <w:r w:rsidRPr="008F75CA">
                    <w:rPr>
                      <w:rFonts w:cs="Arial"/>
                      <w:b/>
                      <w:bCs/>
                      <w:color w:val="000000"/>
                      <w:sz w:val="24"/>
                      <w:szCs w:val="24"/>
                      <w:u w:val="single"/>
                    </w:rPr>
                    <w:t>-76</w:t>
                  </w:r>
                </w:p>
              </w:tc>
              <w:tc>
                <w:tcPr>
                  <w:tcW w:w="2247"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8F75CA" w:rsidRPr="008F75CA" w:rsidRDefault="008F75CA" w:rsidP="008F75CA">
                  <w:pPr>
                    <w:jc w:val="center"/>
                    <w:rPr>
                      <w:rFonts w:ascii="Times New Roman" w:hAnsi="Times New Roman"/>
                      <w:color w:val="000000"/>
                      <w:sz w:val="24"/>
                      <w:szCs w:val="24"/>
                    </w:rPr>
                  </w:pPr>
                  <w:r w:rsidRPr="008F75CA">
                    <w:rPr>
                      <w:rFonts w:ascii="Times New Roman" w:hAnsi="Times New Roman"/>
                      <w:b/>
                      <w:bCs/>
                      <w:color w:val="000000"/>
                      <w:sz w:val="24"/>
                      <w:szCs w:val="24"/>
                      <w:u w:val="single"/>
                    </w:rPr>
                    <w:t> </w:t>
                  </w:r>
                </w:p>
                <w:p w:rsidR="008F75CA" w:rsidRPr="008F75CA" w:rsidRDefault="008F75CA" w:rsidP="008F75CA">
                  <w:pPr>
                    <w:jc w:val="center"/>
                    <w:rPr>
                      <w:rFonts w:ascii="Times New Roman" w:hAnsi="Times New Roman"/>
                      <w:color w:val="000000"/>
                      <w:sz w:val="24"/>
                      <w:szCs w:val="24"/>
                    </w:rPr>
                  </w:pPr>
                  <w:r w:rsidRPr="008F75CA">
                    <w:rPr>
                      <w:rFonts w:cs="Arial"/>
                      <w:b/>
                      <w:bCs/>
                      <w:color w:val="000000"/>
                      <w:sz w:val="24"/>
                      <w:szCs w:val="24"/>
                      <w:u w:val="single"/>
                    </w:rPr>
                    <w:t>-101</w:t>
                  </w:r>
                </w:p>
              </w:tc>
              <w:tc>
                <w:tcPr>
                  <w:tcW w:w="2338"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8F75CA" w:rsidRPr="008F75CA" w:rsidRDefault="008F75CA" w:rsidP="008F75CA">
                  <w:pPr>
                    <w:jc w:val="center"/>
                    <w:rPr>
                      <w:rFonts w:ascii="Times New Roman" w:hAnsi="Times New Roman"/>
                      <w:color w:val="000000"/>
                      <w:sz w:val="24"/>
                      <w:szCs w:val="24"/>
                    </w:rPr>
                  </w:pPr>
                  <w:r w:rsidRPr="008F75CA">
                    <w:rPr>
                      <w:rFonts w:ascii="Times New Roman" w:hAnsi="Times New Roman"/>
                      <w:b/>
                      <w:bCs/>
                      <w:color w:val="000000"/>
                      <w:sz w:val="24"/>
                      <w:szCs w:val="24"/>
                      <w:u w:val="single"/>
                    </w:rPr>
                    <w:t> </w:t>
                  </w:r>
                </w:p>
                <w:p w:rsidR="008F75CA" w:rsidRPr="008F75CA" w:rsidRDefault="008F75CA" w:rsidP="008F75CA">
                  <w:pPr>
                    <w:jc w:val="center"/>
                    <w:rPr>
                      <w:rFonts w:ascii="Times New Roman" w:hAnsi="Times New Roman"/>
                      <w:color w:val="000000"/>
                      <w:sz w:val="24"/>
                      <w:szCs w:val="24"/>
                    </w:rPr>
                  </w:pPr>
                  <w:r w:rsidRPr="008F75CA">
                    <w:rPr>
                      <w:rFonts w:cs="Arial"/>
                      <w:b/>
                      <w:bCs/>
                      <w:color w:val="000000"/>
                      <w:sz w:val="24"/>
                      <w:szCs w:val="24"/>
                      <w:u w:val="single"/>
                    </w:rPr>
                    <w:t>-137</w:t>
                  </w:r>
                </w:p>
              </w:tc>
            </w:tr>
            <w:tr w:rsidR="008F75CA" w:rsidRPr="008F75CA">
              <w:trPr>
                <w:trHeight w:val="828"/>
              </w:trPr>
              <w:tc>
                <w:tcPr>
                  <w:tcW w:w="2337"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8F75CA" w:rsidRPr="008F75CA" w:rsidRDefault="008F75CA" w:rsidP="008F75CA">
                  <w:pPr>
                    <w:jc w:val="center"/>
                    <w:rPr>
                      <w:rFonts w:ascii="Times New Roman" w:hAnsi="Times New Roman"/>
                      <w:color w:val="000000"/>
                      <w:sz w:val="24"/>
                      <w:szCs w:val="24"/>
                    </w:rPr>
                  </w:pPr>
                  <w:r w:rsidRPr="008F75CA">
                    <w:rPr>
                      <w:rFonts w:ascii="Times New Roman" w:hAnsi="Times New Roman"/>
                      <w:b/>
                      <w:bCs/>
                      <w:color w:val="000000"/>
                      <w:sz w:val="24"/>
                      <w:szCs w:val="24"/>
                      <w:u w:val="single"/>
                    </w:rPr>
                    <w:t> </w:t>
                  </w:r>
                </w:p>
                <w:p w:rsidR="008F75CA" w:rsidRPr="008F75CA" w:rsidRDefault="00B2689B" w:rsidP="008F75CA">
                  <w:pPr>
                    <w:jc w:val="center"/>
                    <w:rPr>
                      <w:rFonts w:ascii="Times New Roman" w:hAnsi="Times New Roman"/>
                      <w:color w:val="000000"/>
                      <w:sz w:val="24"/>
                      <w:szCs w:val="24"/>
                    </w:rPr>
                  </w:pPr>
                  <w:r>
                    <w:rPr>
                      <w:rFonts w:cs="Arial"/>
                      <w:b/>
                      <w:bCs/>
                      <w:color w:val="000000"/>
                      <w:sz w:val="24"/>
                      <w:szCs w:val="24"/>
                      <w:u w:val="single"/>
                    </w:rPr>
                    <w:t xml:space="preserve">&gt;35’ to  </w:t>
                  </w:r>
                  <w:r w:rsidRPr="000E5EAF">
                    <w:rPr>
                      <w:rFonts w:cs="Arial"/>
                      <w:b/>
                      <w:bCs/>
                      <w:color w:val="000000"/>
                      <w:sz w:val="24"/>
                      <w:szCs w:val="24"/>
                      <w:highlight w:val="red"/>
                      <w:u w:val="single"/>
                    </w:rPr>
                    <w:t>≤</w:t>
                  </w:r>
                  <w:r w:rsidR="008F75CA" w:rsidRPr="008F75CA">
                    <w:rPr>
                      <w:rFonts w:cs="Arial"/>
                      <w:b/>
                      <w:bCs/>
                      <w:color w:val="000000"/>
                      <w:sz w:val="24"/>
                      <w:szCs w:val="24"/>
                      <w:u w:val="single"/>
                    </w:rPr>
                    <w:t>40’</w:t>
                  </w:r>
                </w:p>
                <w:p w:rsidR="008F75CA" w:rsidRPr="008F75CA" w:rsidRDefault="008F75CA" w:rsidP="008F75CA">
                  <w:pPr>
                    <w:rPr>
                      <w:rFonts w:ascii="Times New Roman" w:hAnsi="Times New Roman"/>
                      <w:color w:val="000000"/>
                      <w:sz w:val="24"/>
                      <w:szCs w:val="24"/>
                    </w:rPr>
                  </w:pPr>
                  <w:r w:rsidRPr="008F75CA">
                    <w:rPr>
                      <w:rFonts w:ascii="Calibri" w:hAnsi="Calibri"/>
                      <w:b/>
                      <w:bCs/>
                      <w:color w:val="000000"/>
                      <w:sz w:val="24"/>
                      <w:szCs w:val="24"/>
                    </w:rPr>
                    <w:t> </w:t>
                  </w:r>
                </w:p>
              </w:tc>
              <w:tc>
                <w:tcPr>
                  <w:tcW w:w="2428"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8F75CA" w:rsidRPr="008F75CA" w:rsidRDefault="008F75CA" w:rsidP="008F75CA">
                  <w:pPr>
                    <w:jc w:val="center"/>
                    <w:rPr>
                      <w:rFonts w:ascii="Times New Roman" w:hAnsi="Times New Roman"/>
                      <w:color w:val="000000"/>
                      <w:sz w:val="24"/>
                      <w:szCs w:val="24"/>
                    </w:rPr>
                  </w:pPr>
                  <w:r w:rsidRPr="008F75CA">
                    <w:rPr>
                      <w:rFonts w:ascii="Times New Roman" w:hAnsi="Times New Roman"/>
                      <w:b/>
                      <w:bCs/>
                      <w:color w:val="000000"/>
                      <w:sz w:val="24"/>
                      <w:szCs w:val="24"/>
                      <w:u w:val="single"/>
                    </w:rPr>
                    <w:t> </w:t>
                  </w:r>
                </w:p>
                <w:p w:rsidR="008F75CA" w:rsidRPr="008F75CA" w:rsidRDefault="008F75CA" w:rsidP="008F75CA">
                  <w:pPr>
                    <w:jc w:val="center"/>
                    <w:rPr>
                      <w:rFonts w:ascii="Times New Roman" w:hAnsi="Times New Roman"/>
                      <w:color w:val="000000"/>
                      <w:sz w:val="24"/>
                      <w:szCs w:val="24"/>
                    </w:rPr>
                  </w:pPr>
                  <w:r w:rsidRPr="008F75CA">
                    <w:rPr>
                      <w:rFonts w:cs="Arial"/>
                      <w:b/>
                      <w:bCs/>
                      <w:color w:val="000000"/>
                      <w:sz w:val="24"/>
                      <w:szCs w:val="24"/>
                      <w:u w:val="single"/>
                    </w:rPr>
                    <w:t>-78</w:t>
                  </w:r>
                </w:p>
              </w:tc>
              <w:tc>
                <w:tcPr>
                  <w:tcW w:w="2247"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8F75CA" w:rsidRPr="008F75CA" w:rsidRDefault="008F75CA" w:rsidP="008F75CA">
                  <w:pPr>
                    <w:jc w:val="center"/>
                    <w:rPr>
                      <w:rFonts w:ascii="Times New Roman" w:hAnsi="Times New Roman"/>
                      <w:color w:val="000000"/>
                      <w:sz w:val="24"/>
                      <w:szCs w:val="24"/>
                    </w:rPr>
                  </w:pPr>
                  <w:r w:rsidRPr="008F75CA">
                    <w:rPr>
                      <w:rFonts w:ascii="Times New Roman" w:hAnsi="Times New Roman"/>
                      <w:b/>
                      <w:bCs/>
                      <w:color w:val="000000"/>
                      <w:sz w:val="24"/>
                      <w:szCs w:val="24"/>
                      <w:u w:val="single"/>
                    </w:rPr>
                    <w:t> </w:t>
                  </w:r>
                </w:p>
                <w:p w:rsidR="008F75CA" w:rsidRPr="008F75CA" w:rsidRDefault="008F75CA" w:rsidP="008F75CA">
                  <w:pPr>
                    <w:jc w:val="center"/>
                    <w:rPr>
                      <w:rFonts w:ascii="Times New Roman" w:hAnsi="Times New Roman"/>
                      <w:color w:val="000000"/>
                      <w:sz w:val="24"/>
                      <w:szCs w:val="24"/>
                    </w:rPr>
                  </w:pPr>
                  <w:r w:rsidRPr="008F75CA">
                    <w:rPr>
                      <w:rFonts w:cs="Arial"/>
                      <w:b/>
                      <w:bCs/>
                      <w:color w:val="000000"/>
                      <w:sz w:val="24"/>
                      <w:szCs w:val="24"/>
                      <w:u w:val="single"/>
                    </w:rPr>
                    <w:t>-104</w:t>
                  </w:r>
                </w:p>
              </w:tc>
              <w:tc>
                <w:tcPr>
                  <w:tcW w:w="2338"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8F75CA" w:rsidRPr="008F75CA" w:rsidRDefault="008F75CA" w:rsidP="008F75CA">
                  <w:pPr>
                    <w:jc w:val="center"/>
                    <w:rPr>
                      <w:rFonts w:ascii="Times New Roman" w:hAnsi="Times New Roman"/>
                      <w:color w:val="000000"/>
                      <w:sz w:val="24"/>
                      <w:szCs w:val="24"/>
                    </w:rPr>
                  </w:pPr>
                  <w:r w:rsidRPr="008F75CA">
                    <w:rPr>
                      <w:rFonts w:ascii="Times New Roman" w:hAnsi="Times New Roman"/>
                      <w:b/>
                      <w:bCs/>
                      <w:color w:val="000000"/>
                      <w:sz w:val="24"/>
                      <w:szCs w:val="24"/>
                      <w:u w:val="single"/>
                    </w:rPr>
                    <w:t> </w:t>
                  </w:r>
                </w:p>
                <w:p w:rsidR="008F75CA" w:rsidRPr="008F75CA" w:rsidRDefault="008F75CA" w:rsidP="008F75CA">
                  <w:pPr>
                    <w:jc w:val="center"/>
                    <w:rPr>
                      <w:rFonts w:ascii="Times New Roman" w:hAnsi="Times New Roman"/>
                      <w:color w:val="000000"/>
                      <w:sz w:val="24"/>
                      <w:szCs w:val="24"/>
                    </w:rPr>
                  </w:pPr>
                  <w:r w:rsidRPr="008F75CA">
                    <w:rPr>
                      <w:rFonts w:cs="Arial"/>
                      <w:b/>
                      <w:bCs/>
                      <w:color w:val="000000"/>
                      <w:sz w:val="24"/>
                      <w:szCs w:val="24"/>
                      <w:u w:val="single"/>
                    </w:rPr>
                    <w:t>-141</w:t>
                  </w:r>
                </w:p>
              </w:tc>
            </w:tr>
            <w:tr w:rsidR="008F75CA" w:rsidRPr="008F75CA">
              <w:trPr>
                <w:trHeight w:val="828"/>
              </w:trPr>
              <w:tc>
                <w:tcPr>
                  <w:tcW w:w="2337"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8F75CA" w:rsidRPr="008F75CA" w:rsidRDefault="008F75CA" w:rsidP="008F75CA">
                  <w:pPr>
                    <w:jc w:val="center"/>
                    <w:rPr>
                      <w:rFonts w:ascii="Times New Roman" w:hAnsi="Times New Roman"/>
                      <w:color w:val="000000"/>
                      <w:sz w:val="24"/>
                      <w:szCs w:val="24"/>
                    </w:rPr>
                  </w:pPr>
                  <w:bookmarkStart w:id="1" w:name="_Hlk523200585"/>
                  <w:r w:rsidRPr="008F75CA">
                    <w:rPr>
                      <w:rFonts w:ascii="Times New Roman" w:hAnsi="Times New Roman"/>
                      <w:b/>
                      <w:bCs/>
                      <w:color w:val="000000"/>
                      <w:sz w:val="24"/>
                      <w:szCs w:val="24"/>
                      <w:u w:val="single"/>
                    </w:rPr>
                    <w:t> </w:t>
                  </w:r>
                  <w:bookmarkEnd w:id="1"/>
                </w:p>
                <w:p w:rsidR="008F75CA" w:rsidRPr="008F75CA" w:rsidRDefault="00B2689B" w:rsidP="008F75CA">
                  <w:pPr>
                    <w:jc w:val="center"/>
                    <w:rPr>
                      <w:rFonts w:ascii="Times New Roman" w:hAnsi="Times New Roman"/>
                      <w:color w:val="000000"/>
                      <w:sz w:val="24"/>
                      <w:szCs w:val="24"/>
                    </w:rPr>
                  </w:pPr>
                  <w:r>
                    <w:rPr>
                      <w:rFonts w:cs="Arial"/>
                      <w:b/>
                      <w:bCs/>
                      <w:color w:val="000000"/>
                      <w:sz w:val="24"/>
                      <w:szCs w:val="24"/>
                      <w:u w:val="single"/>
                    </w:rPr>
                    <w:t xml:space="preserve">&gt;40’ to  </w:t>
                  </w:r>
                  <w:r w:rsidRPr="000E5EAF">
                    <w:rPr>
                      <w:rFonts w:cs="Arial"/>
                      <w:b/>
                      <w:bCs/>
                      <w:color w:val="000000"/>
                      <w:sz w:val="24"/>
                      <w:szCs w:val="24"/>
                      <w:highlight w:val="red"/>
                      <w:u w:val="single"/>
                    </w:rPr>
                    <w:t>≤</w:t>
                  </w:r>
                  <w:r w:rsidR="008F75CA" w:rsidRPr="008F75CA">
                    <w:rPr>
                      <w:rFonts w:cs="Arial"/>
                      <w:b/>
                      <w:bCs/>
                      <w:color w:val="000000"/>
                      <w:sz w:val="24"/>
                      <w:szCs w:val="24"/>
                      <w:u w:val="single"/>
                    </w:rPr>
                    <w:t>45’</w:t>
                  </w:r>
                </w:p>
              </w:tc>
              <w:tc>
                <w:tcPr>
                  <w:tcW w:w="2428"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8F75CA" w:rsidRPr="008F75CA" w:rsidRDefault="008F75CA" w:rsidP="008F75CA">
                  <w:pPr>
                    <w:jc w:val="center"/>
                    <w:rPr>
                      <w:rFonts w:ascii="Times New Roman" w:hAnsi="Times New Roman"/>
                      <w:color w:val="000000"/>
                      <w:sz w:val="24"/>
                      <w:szCs w:val="24"/>
                    </w:rPr>
                  </w:pPr>
                  <w:r w:rsidRPr="008F75CA">
                    <w:rPr>
                      <w:rFonts w:ascii="Times New Roman" w:hAnsi="Times New Roman"/>
                      <w:b/>
                      <w:bCs/>
                      <w:color w:val="000000"/>
                      <w:sz w:val="24"/>
                      <w:szCs w:val="24"/>
                      <w:u w:val="single"/>
                    </w:rPr>
                    <w:t> </w:t>
                  </w:r>
                </w:p>
                <w:p w:rsidR="008F75CA" w:rsidRPr="008F75CA" w:rsidRDefault="008F75CA" w:rsidP="008F75CA">
                  <w:pPr>
                    <w:jc w:val="center"/>
                    <w:rPr>
                      <w:rFonts w:ascii="Times New Roman" w:hAnsi="Times New Roman"/>
                      <w:color w:val="000000"/>
                      <w:sz w:val="24"/>
                      <w:szCs w:val="24"/>
                    </w:rPr>
                  </w:pPr>
                  <w:r w:rsidRPr="008F75CA">
                    <w:rPr>
                      <w:rFonts w:cs="Arial"/>
                      <w:b/>
                      <w:bCs/>
                      <w:color w:val="000000"/>
                      <w:sz w:val="24"/>
                      <w:szCs w:val="24"/>
                      <w:u w:val="single"/>
                    </w:rPr>
                    <w:t>-80</w:t>
                  </w:r>
                </w:p>
                <w:p w:rsidR="008F75CA" w:rsidRPr="008F75CA" w:rsidRDefault="008F75CA" w:rsidP="008F75CA">
                  <w:pPr>
                    <w:jc w:val="center"/>
                    <w:rPr>
                      <w:rFonts w:ascii="Times New Roman" w:hAnsi="Times New Roman"/>
                      <w:color w:val="000000"/>
                      <w:sz w:val="24"/>
                      <w:szCs w:val="24"/>
                    </w:rPr>
                  </w:pPr>
                  <w:r w:rsidRPr="008F75CA">
                    <w:rPr>
                      <w:rFonts w:ascii="Times New Roman" w:hAnsi="Times New Roman"/>
                      <w:b/>
                      <w:bCs/>
                      <w:color w:val="000000"/>
                      <w:sz w:val="24"/>
                      <w:szCs w:val="24"/>
                      <w:u w:val="single"/>
                    </w:rPr>
                    <w:t> </w:t>
                  </w:r>
                </w:p>
              </w:tc>
              <w:tc>
                <w:tcPr>
                  <w:tcW w:w="2247"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8F75CA" w:rsidRPr="008F75CA" w:rsidRDefault="008F75CA" w:rsidP="008F75CA">
                  <w:pPr>
                    <w:jc w:val="center"/>
                    <w:rPr>
                      <w:rFonts w:ascii="Times New Roman" w:hAnsi="Times New Roman"/>
                      <w:color w:val="000000"/>
                      <w:sz w:val="24"/>
                      <w:szCs w:val="24"/>
                    </w:rPr>
                  </w:pPr>
                  <w:r w:rsidRPr="008F75CA">
                    <w:rPr>
                      <w:rFonts w:ascii="Times New Roman" w:hAnsi="Times New Roman"/>
                      <w:b/>
                      <w:bCs/>
                      <w:color w:val="000000"/>
                      <w:sz w:val="24"/>
                      <w:szCs w:val="24"/>
                      <w:u w:val="single"/>
                    </w:rPr>
                    <w:t> </w:t>
                  </w:r>
                </w:p>
                <w:p w:rsidR="008F75CA" w:rsidRPr="008F75CA" w:rsidRDefault="008F75CA" w:rsidP="008F75CA">
                  <w:pPr>
                    <w:jc w:val="center"/>
                    <w:rPr>
                      <w:rFonts w:ascii="Times New Roman" w:hAnsi="Times New Roman"/>
                      <w:color w:val="000000"/>
                      <w:sz w:val="24"/>
                      <w:szCs w:val="24"/>
                    </w:rPr>
                  </w:pPr>
                  <w:r w:rsidRPr="008F75CA">
                    <w:rPr>
                      <w:rFonts w:cs="Arial"/>
                      <w:b/>
                      <w:bCs/>
                      <w:color w:val="000000"/>
                      <w:sz w:val="24"/>
                      <w:szCs w:val="24"/>
                      <w:u w:val="single"/>
                    </w:rPr>
                    <w:t>-106</w:t>
                  </w:r>
                </w:p>
              </w:tc>
              <w:tc>
                <w:tcPr>
                  <w:tcW w:w="2338"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8F75CA" w:rsidRPr="008F75CA" w:rsidRDefault="008F75CA" w:rsidP="008F75CA">
                  <w:pPr>
                    <w:jc w:val="center"/>
                    <w:rPr>
                      <w:rFonts w:ascii="Times New Roman" w:hAnsi="Times New Roman"/>
                      <w:color w:val="000000"/>
                      <w:sz w:val="24"/>
                      <w:szCs w:val="24"/>
                    </w:rPr>
                  </w:pPr>
                  <w:r w:rsidRPr="008F75CA">
                    <w:rPr>
                      <w:rFonts w:ascii="Times New Roman" w:hAnsi="Times New Roman"/>
                      <w:b/>
                      <w:bCs/>
                      <w:color w:val="000000"/>
                      <w:sz w:val="24"/>
                      <w:szCs w:val="24"/>
                      <w:u w:val="single"/>
                    </w:rPr>
                    <w:t> </w:t>
                  </w:r>
                </w:p>
                <w:p w:rsidR="008F75CA" w:rsidRPr="008F75CA" w:rsidRDefault="008F75CA" w:rsidP="008F75CA">
                  <w:pPr>
                    <w:jc w:val="center"/>
                    <w:rPr>
                      <w:rFonts w:ascii="Times New Roman" w:hAnsi="Times New Roman"/>
                      <w:color w:val="000000"/>
                      <w:sz w:val="24"/>
                      <w:szCs w:val="24"/>
                    </w:rPr>
                  </w:pPr>
                  <w:r w:rsidRPr="008F75CA">
                    <w:rPr>
                      <w:rFonts w:cs="Arial"/>
                      <w:b/>
                      <w:bCs/>
                      <w:color w:val="000000"/>
                      <w:sz w:val="24"/>
                      <w:szCs w:val="24"/>
                      <w:u w:val="single"/>
                    </w:rPr>
                    <w:t>-145</w:t>
                  </w:r>
                </w:p>
              </w:tc>
            </w:tr>
            <w:tr w:rsidR="008F75CA" w:rsidRPr="008F75CA">
              <w:trPr>
                <w:trHeight w:val="828"/>
              </w:trPr>
              <w:tc>
                <w:tcPr>
                  <w:tcW w:w="2337"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8F75CA" w:rsidRPr="008F75CA" w:rsidRDefault="008F75CA" w:rsidP="008F75CA">
                  <w:pPr>
                    <w:jc w:val="center"/>
                    <w:rPr>
                      <w:rFonts w:ascii="Times New Roman" w:hAnsi="Times New Roman"/>
                      <w:color w:val="000000"/>
                      <w:sz w:val="24"/>
                      <w:szCs w:val="24"/>
                    </w:rPr>
                  </w:pPr>
                  <w:r w:rsidRPr="008F75CA">
                    <w:rPr>
                      <w:rFonts w:ascii="Times New Roman" w:hAnsi="Times New Roman"/>
                      <w:b/>
                      <w:bCs/>
                      <w:color w:val="000000"/>
                      <w:sz w:val="24"/>
                      <w:szCs w:val="24"/>
                      <w:u w:val="single"/>
                    </w:rPr>
                    <w:t> </w:t>
                  </w:r>
                </w:p>
                <w:p w:rsidR="008F75CA" w:rsidRPr="008F75CA" w:rsidRDefault="00B2689B" w:rsidP="008F75CA">
                  <w:pPr>
                    <w:jc w:val="center"/>
                    <w:rPr>
                      <w:rFonts w:ascii="Times New Roman" w:hAnsi="Times New Roman"/>
                      <w:color w:val="000000"/>
                      <w:sz w:val="24"/>
                      <w:szCs w:val="24"/>
                    </w:rPr>
                  </w:pPr>
                  <w:r>
                    <w:rPr>
                      <w:rFonts w:cs="Arial"/>
                      <w:b/>
                      <w:bCs/>
                      <w:color w:val="000000"/>
                      <w:sz w:val="24"/>
                      <w:szCs w:val="24"/>
                      <w:u w:val="single"/>
                    </w:rPr>
                    <w:t xml:space="preserve">&gt;45’ to  </w:t>
                  </w:r>
                  <w:r w:rsidRPr="000E5EAF">
                    <w:rPr>
                      <w:rFonts w:cs="Arial"/>
                      <w:b/>
                      <w:bCs/>
                      <w:color w:val="000000"/>
                      <w:sz w:val="24"/>
                      <w:szCs w:val="24"/>
                      <w:highlight w:val="red"/>
                      <w:u w:val="single"/>
                    </w:rPr>
                    <w:t>≤</w:t>
                  </w:r>
                  <w:r w:rsidR="008F75CA" w:rsidRPr="008F75CA">
                    <w:rPr>
                      <w:rFonts w:cs="Arial"/>
                      <w:b/>
                      <w:bCs/>
                      <w:color w:val="000000"/>
                      <w:sz w:val="24"/>
                      <w:szCs w:val="24"/>
                      <w:u w:val="single"/>
                    </w:rPr>
                    <w:t>50’</w:t>
                  </w:r>
                </w:p>
              </w:tc>
              <w:tc>
                <w:tcPr>
                  <w:tcW w:w="2428"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8F75CA" w:rsidRPr="008F75CA" w:rsidRDefault="008F75CA" w:rsidP="008F75CA">
                  <w:pPr>
                    <w:jc w:val="center"/>
                    <w:rPr>
                      <w:rFonts w:ascii="Times New Roman" w:hAnsi="Times New Roman"/>
                      <w:color w:val="000000"/>
                      <w:sz w:val="24"/>
                      <w:szCs w:val="24"/>
                    </w:rPr>
                  </w:pPr>
                  <w:r w:rsidRPr="008F75CA">
                    <w:rPr>
                      <w:rFonts w:ascii="Times New Roman" w:hAnsi="Times New Roman"/>
                      <w:b/>
                      <w:bCs/>
                      <w:color w:val="000000"/>
                      <w:sz w:val="24"/>
                      <w:szCs w:val="24"/>
                      <w:u w:val="single"/>
                    </w:rPr>
                    <w:t> </w:t>
                  </w:r>
                </w:p>
                <w:p w:rsidR="008F75CA" w:rsidRPr="008F75CA" w:rsidRDefault="008F75CA" w:rsidP="008F75CA">
                  <w:pPr>
                    <w:jc w:val="center"/>
                    <w:rPr>
                      <w:rFonts w:ascii="Times New Roman" w:hAnsi="Times New Roman"/>
                      <w:color w:val="000000"/>
                      <w:sz w:val="24"/>
                      <w:szCs w:val="24"/>
                    </w:rPr>
                  </w:pPr>
                  <w:r w:rsidRPr="008F75CA">
                    <w:rPr>
                      <w:rFonts w:cs="Arial"/>
                      <w:b/>
                      <w:bCs/>
                      <w:color w:val="000000"/>
                      <w:sz w:val="24"/>
                      <w:szCs w:val="24"/>
                      <w:u w:val="single"/>
                    </w:rPr>
                    <w:t>-82</w:t>
                  </w:r>
                </w:p>
              </w:tc>
              <w:tc>
                <w:tcPr>
                  <w:tcW w:w="2247"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8F75CA" w:rsidRPr="008F75CA" w:rsidRDefault="008F75CA" w:rsidP="008F75CA">
                  <w:pPr>
                    <w:jc w:val="center"/>
                    <w:rPr>
                      <w:rFonts w:ascii="Times New Roman" w:hAnsi="Times New Roman"/>
                      <w:color w:val="000000"/>
                      <w:sz w:val="24"/>
                      <w:szCs w:val="24"/>
                    </w:rPr>
                  </w:pPr>
                  <w:r w:rsidRPr="008F75CA">
                    <w:rPr>
                      <w:rFonts w:ascii="Times New Roman" w:hAnsi="Times New Roman"/>
                      <w:b/>
                      <w:bCs/>
                      <w:color w:val="000000"/>
                      <w:sz w:val="24"/>
                      <w:szCs w:val="24"/>
                      <w:u w:val="single"/>
                    </w:rPr>
                    <w:t> </w:t>
                  </w:r>
                </w:p>
                <w:p w:rsidR="008F75CA" w:rsidRPr="008F75CA" w:rsidRDefault="008F75CA" w:rsidP="008F75CA">
                  <w:pPr>
                    <w:jc w:val="center"/>
                    <w:rPr>
                      <w:rFonts w:ascii="Times New Roman" w:hAnsi="Times New Roman"/>
                      <w:color w:val="000000"/>
                      <w:sz w:val="24"/>
                      <w:szCs w:val="24"/>
                    </w:rPr>
                  </w:pPr>
                  <w:r w:rsidRPr="008F75CA">
                    <w:rPr>
                      <w:rFonts w:cs="Arial"/>
                      <w:b/>
                      <w:bCs/>
                      <w:color w:val="000000"/>
                      <w:sz w:val="24"/>
                      <w:szCs w:val="24"/>
                      <w:u w:val="single"/>
                    </w:rPr>
                    <w:t>-109</w:t>
                  </w:r>
                </w:p>
              </w:tc>
              <w:tc>
                <w:tcPr>
                  <w:tcW w:w="2338"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8F75CA" w:rsidRPr="008F75CA" w:rsidRDefault="008F75CA" w:rsidP="008F75CA">
                  <w:pPr>
                    <w:jc w:val="center"/>
                    <w:rPr>
                      <w:rFonts w:ascii="Times New Roman" w:hAnsi="Times New Roman"/>
                      <w:color w:val="000000"/>
                      <w:sz w:val="24"/>
                      <w:szCs w:val="24"/>
                    </w:rPr>
                  </w:pPr>
                  <w:r w:rsidRPr="008F75CA">
                    <w:rPr>
                      <w:rFonts w:ascii="Times New Roman" w:hAnsi="Times New Roman"/>
                      <w:b/>
                      <w:bCs/>
                      <w:color w:val="000000"/>
                      <w:sz w:val="24"/>
                      <w:szCs w:val="24"/>
                      <w:u w:val="single"/>
                    </w:rPr>
                    <w:t> </w:t>
                  </w:r>
                </w:p>
                <w:p w:rsidR="008F75CA" w:rsidRPr="008F75CA" w:rsidRDefault="008F75CA" w:rsidP="008F75CA">
                  <w:pPr>
                    <w:jc w:val="center"/>
                    <w:rPr>
                      <w:rFonts w:ascii="Times New Roman" w:hAnsi="Times New Roman"/>
                      <w:color w:val="000000"/>
                      <w:sz w:val="24"/>
                      <w:szCs w:val="24"/>
                    </w:rPr>
                  </w:pPr>
                  <w:r w:rsidRPr="008F75CA">
                    <w:rPr>
                      <w:rFonts w:cs="Arial"/>
                      <w:b/>
                      <w:bCs/>
                      <w:color w:val="000000"/>
                      <w:sz w:val="24"/>
                      <w:szCs w:val="24"/>
                      <w:u w:val="single"/>
                    </w:rPr>
                    <w:t>-148</w:t>
                  </w:r>
                </w:p>
              </w:tc>
            </w:tr>
            <w:tr w:rsidR="008F75CA" w:rsidRPr="008F75CA">
              <w:trPr>
                <w:trHeight w:val="828"/>
              </w:trPr>
              <w:tc>
                <w:tcPr>
                  <w:tcW w:w="2337"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8F75CA" w:rsidRPr="008F75CA" w:rsidRDefault="008F75CA" w:rsidP="008F75CA">
                  <w:pPr>
                    <w:jc w:val="center"/>
                    <w:rPr>
                      <w:rFonts w:ascii="Times New Roman" w:hAnsi="Times New Roman"/>
                      <w:color w:val="000000"/>
                      <w:sz w:val="24"/>
                      <w:szCs w:val="24"/>
                    </w:rPr>
                  </w:pPr>
                  <w:r w:rsidRPr="008F75CA">
                    <w:rPr>
                      <w:rFonts w:ascii="Times New Roman" w:hAnsi="Times New Roman"/>
                      <w:b/>
                      <w:bCs/>
                      <w:color w:val="000000"/>
                      <w:sz w:val="24"/>
                      <w:szCs w:val="24"/>
                      <w:u w:val="single"/>
                    </w:rPr>
                    <w:t> </w:t>
                  </w:r>
                </w:p>
                <w:p w:rsidR="008F75CA" w:rsidRPr="008F75CA" w:rsidRDefault="00B2689B" w:rsidP="008F75CA">
                  <w:pPr>
                    <w:jc w:val="center"/>
                    <w:rPr>
                      <w:rFonts w:ascii="Times New Roman" w:hAnsi="Times New Roman"/>
                      <w:color w:val="000000"/>
                      <w:sz w:val="24"/>
                      <w:szCs w:val="24"/>
                    </w:rPr>
                  </w:pPr>
                  <w:r>
                    <w:rPr>
                      <w:rFonts w:cs="Arial"/>
                      <w:b/>
                      <w:bCs/>
                      <w:color w:val="000000"/>
                      <w:sz w:val="24"/>
                      <w:szCs w:val="24"/>
                      <w:u w:val="single"/>
                    </w:rPr>
                    <w:t xml:space="preserve">&gt;50’ to  </w:t>
                  </w:r>
                  <w:r w:rsidRPr="000E5EAF">
                    <w:rPr>
                      <w:rFonts w:cs="Arial"/>
                      <w:b/>
                      <w:bCs/>
                      <w:color w:val="000000"/>
                      <w:sz w:val="24"/>
                      <w:szCs w:val="24"/>
                      <w:highlight w:val="red"/>
                      <w:u w:val="single"/>
                    </w:rPr>
                    <w:t>≤</w:t>
                  </w:r>
                  <w:r w:rsidR="008F75CA" w:rsidRPr="008F75CA">
                    <w:rPr>
                      <w:rFonts w:cs="Arial"/>
                      <w:b/>
                      <w:bCs/>
                      <w:color w:val="000000"/>
                      <w:sz w:val="24"/>
                      <w:szCs w:val="24"/>
                      <w:u w:val="single"/>
                    </w:rPr>
                    <w:t>55’</w:t>
                  </w:r>
                </w:p>
              </w:tc>
              <w:tc>
                <w:tcPr>
                  <w:tcW w:w="2428"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8F75CA" w:rsidRPr="008F75CA" w:rsidRDefault="008F75CA" w:rsidP="008F75CA">
                  <w:pPr>
                    <w:jc w:val="center"/>
                    <w:rPr>
                      <w:rFonts w:ascii="Times New Roman" w:hAnsi="Times New Roman"/>
                      <w:color w:val="000000"/>
                      <w:sz w:val="24"/>
                      <w:szCs w:val="24"/>
                    </w:rPr>
                  </w:pPr>
                  <w:r w:rsidRPr="008F75CA">
                    <w:rPr>
                      <w:rFonts w:ascii="Times New Roman" w:hAnsi="Times New Roman"/>
                      <w:b/>
                      <w:bCs/>
                      <w:color w:val="000000"/>
                      <w:sz w:val="24"/>
                      <w:szCs w:val="24"/>
                      <w:u w:val="single"/>
                    </w:rPr>
                    <w:t> </w:t>
                  </w:r>
                </w:p>
                <w:p w:rsidR="008F75CA" w:rsidRPr="008F75CA" w:rsidRDefault="008F75CA" w:rsidP="008F75CA">
                  <w:pPr>
                    <w:jc w:val="center"/>
                    <w:rPr>
                      <w:rFonts w:ascii="Times New Roman" w:hAnsi="Times New Roman"/>
                      <w:color w:val="000000"/>
                      <w:sz w:val="24"/>
                      <w:szCs w:val="24"/>
                    </w:rPr>
                  </w:pPr>
                  <w:r w:rsidRPr="008F75CA">
                    <w:rPr>
                      <w:rFonts w:cs="Arial"/>
                      <w:b/>
                      <w:bCs/>
                      <w:color w:val="000000"/>
                      <w:sz w:val="24"/>
                      <w:szCs w:val="24"/>
                      <w:u w:val="single"/>
                    </w:rPr>
                    <w:t>-84</w:t>
                  </w:r>
                </w:p>
              </w:tc>
              <w:tc>
                <w:tcPr>
                  <w:tcW w:w="2247"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8F75CA" w:rsidRPr="008F75CA" w:rsidRDefault="008F75CA" w:rsidP="008F75CA">
                  <w:pPr>
                    <w:jc w:val="center"/>
                    <w:rPr>
                      <w:rFonts w:ascii="Times New Roman" w:hAnsi="Times New Roman"/>
                      <w:color w:val="000000"/>
                      <w:sz w:val="24"/>
                      <w:szCs w:val="24"/>
                    </w:rPr>
                  </w:pPr>
                  <w:r w:rsidRPr="008F75CA">
                    <w:rPr>
                      <w:rFonts w:ascii="Times New Roman" w:hAnsi="Times New Roman"/>
                      <w:b/>
                      <w:bCs/>
                      <w:color w:val="000000"/>
                      <w:sz w:val="24"/>
                      <w:szCs w:val="24"/>
                      <w:u w:val="single"/>
                    </w:rPr>
                    <w:t> </w:t>
                  </w:r>
                </w:p>
                <w:p w:rsidR="008F75CA" w:rsidRPr="008F75CA" w:rsidRDefault="008F75CA" w:rsidP="008F75CA">
                  <w:pPr>
                    <w:jc w:val="center"/>
                    <w:rPr>
                      <w:rFonts w:ascii="Times New Roman" w:hAnsi="Times New Roman"/>
                      <w:color w:val="000000"/>
                      <w:sz w:val="24"/>
                      <w:szCs w:val="24"/>
                    </w:rPr>
                  </w:pPr>
                  <w:r w:rsidRPr="008F75CA">
                    <w:rPr>
                      <w:rFonts w:cs="Arial"/>
                      <w:b/>
                      <w:bCs/>
                      <w:color w:val="000000"/>
                      <w:sz w:val="24"/>
                      <w:szCs w:val="24"/>
                      <w:u w:val="single"/>
                    </w:rPr>
                    <w:t>-111</w:t>
                  </w:r>
                </w:p>
              </w:tc>
              <w:tc>
                <w:tcPr>
                  <w:tcW w:w="2338"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8F75CA" w:rsidRPr="008F75CA" w:rsidRDefault="008F75CA" w:rsidP="008F75CA">
                  <w:pPr>
                    <w:jc w:val="center"/>
                    <w:rPr>
                      <w:rFonts w:ascii="Times New Roman" w:hAnsi="Times New Roman"/>
                      <w:color w:val="000000"/>
                      <w:sz w:val="24"/>
                      <w:szCs w:val="24"/>
                    </w:rPr>
                  </w:pPr>
                  <w:r w:rsidRPr="008F75CA">
                    <w:rPr>
                      <w:rFonts w:ascii="Times New Roman" w:hAnsi="Times New Roman"/>
                      <w:b/>
                      <w:bCs/>
                      <w:color w:val="000000"/>
                      <w:sz w:val="24"/>
                      <w:szCs w:val="24"/>
                      <w:u w:val="single"/>
                    </w:rPr>
                    <w:t> </w:t>
                  </w:r>
                </w:p>
                <w:p w:rsidR="008F75CA" w:rsidRPr="008F75CA" w:rsidRDefault="008F75CA" w:rsidP="008F75CA">
                  <w:pPr>
                    <w:jc w:val="center"/>
                    <w:rPr>
                      <w:rFonts w:ascii="Times New Roman" w:hAnsi="Times New Roman"/>
                      <w:color w:val="000000"/>
                      <w:sz w:val="24"/>
                      <w:szCs w:val="24"/>
                    </w:rPr>
                  </w:pPr>
                  <w:r w:rsidRPr="008F75CA">
                    <w:rPr>
                      <w:rFonts w:cs="Arial"/>
                      <w:b/>
                      <w:bCs/>
                      <w:color w:val="000000"/>
                      <w:sz w:val="24"/>
                      <w:szCs w:val="24"/>
                      <w:u w:val="single"/>
                    </w:rPr>
                    <w:t>-151</w:t>
                  </w:r>
                </w:p>
              </w:tc>
            </w:tr>
            <w:tr w:rsidR="008F75CA" w:rsidRPr="008F75CA">
              <w:trPr>
                <w:trHeight w:val="828"/>
              </w:trPr>
              <w:tc>
                <w:tcPr>
                  <w:tcW w:w="2337"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8F75CA" w:rsidRPr="008F75CA" w:rsidRDefault="008F75CA" w:rsidP="008F75CA">
                  <w:pPr>
                    <w:jc w:val="center"/>
                    <w:rPr>
                      <w:rFonts w:ascii="Times New Roman" w:hAnsi="Times New Roman"/>
                      <w:color w:val="000000"/>
                      <w:sz w:val="24"/>
                      <w:szCs w:val="24"/>
                    </w:rPr>
                  </w:pPr>
                  <w:r w:rsidRPr="008F75CA">
                    <w:rPr>
                      <w:rFonts w:ascii="Times New Roman" w:hAnsi="Times New Roman"/>
                      <w:b/>
                      <w:bCs/>
                      <w:color w:val="000000"/>
                      <w:sz w:val="24"/>
                      <w:szCs w:val="24"/>
                      <w:u w:val="single"/>
                    </w:rPr>
                    <w:t> </w:t>
                  </w:r>
                </w:p>
                <w:p w:rsidR="008F75CA" w:rsidRPr="008F75CA" w:rsidRDefault="00B2689B" w:rsidP="008F75CA">
                  <w:pPr>
                    <w:jc w:val="center"/>
                    <w:rPr>
                      <w:rFonts w:ascii="Times New Roman" w:hAnsi="Times New Roman"/>
                      <w:color w:val="000000"/>
                      <w:sz w:val="24"/>
                      <w:szCs w:val="24"/>
                    </w:rPr>
                  </w:pPr>
                  <w:r>
                    <w:rPr>
                      <w:rFonts w:cs="Arial"/>
                      <w:b/>
                      <w:bCs/>
                      <w:color w:val="000000"/>
                      <w:sz w:val="24"/>
                      <w:szCs w:val="24"/>
                      <w:u w:val="single"/>
                    </w:rPr>
                    <w:t xml:space="preserve">&gt;55’ to  </w:t>
                  </w:r>
                  <w:r w:rsidRPr="000E5EAF">
                    <w:rPr>
                      <w:rFonts w:cs="Arial"/>
                      <w:b/>
                      <w:bCs/>
                      <w:color w:val="000000"/>
                      <w:sz w:val="24"/>
                      <w:szCs w:val="24"/>
                      <w:highlight w:val="red"/>
                      <w:u w:val="single"/>
                    </w:rPr>
                    <w:t>≤</w:t>
                  </w:r>
                  <w:r w:rsidR="008F75CA" w:rsidRPr="008F75CA">
                    <w:rPr>
                      <w:rFonts w:cs="Arial"/>
                      <w:b/>
                      <w:bCs/>
                      <w:color w:val="000000"/>
                      <w:sz w:val="24"/>
                      <w:szCs w:val="24"/>
                      <w:u w:val="single"/>
                    </w:rPr>
                    <w:t>60’</w:t>
                  </w:r>
                </w:p>
              </w:tc>
              <w:tc>
                <w:tcPr>
                  <w:tcW w:w="2428"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8F75CA" w:rsidRPr="008F75CA" w:rsidRDefault="008F75CA" w:rsidP="008F75CA">
                  <w:pPr>
                    <w:jc w:val="center"/>
                    <w:rPr>
                      <w:rFonts w:ascii="Times New Roman" w:hAnsi="Times New Roman"/>
                      <w:color w:val="000000"/>
                      <w:sz w:val="24"/>
                      <w:szCs w:val="24"/>
                    </w:rPr>
                  </w:pPr>
                  <w:r w:rsidRPr="008F75CA">
                    <w:rPr>
                      <w:rFonts w:ascii="Times New Roman" w:hAnsi="Times New Roman"/>
                      <w:b/>
                      <w:bCs/>
                      <w:color w:val="000000"/>
                      <w:sz w:val="24"/>
                      <w:szCs w:val="24"/>
                      <w:u w:val="single"/>
                    </w:rPr>
                    <w:t> </w:t>
                  </w:r>
                </w:p>
                <w:p w:rsidR="008F75CA" w:rsidRPr="008F75CA" w:rsidRDefault="008F75CA" w:rsidP="008F75CA">
                  <w:pPr>
                    <w:jc w:val="center"/>
                    <w:rPr>
                      <w:rFonts w:ascii="Times New Roman" w:hAnsi="Times New Roman"/>
                      <w:color w:val="000000"/>
                      <w:sz w:val="24"/>
                      <w:szCs w:val="24"/>
                    </w:rPr>
                  </w:pPr>
                  <w:r w:rsidRPr="008F75CA">
                    <w:rPr>
                      <w:rFonts w:cs="Arial"/>
                      <w:b/>
                      <w:bCs/>
                      <w:color w:val="000000"/>
                      <w:sz w:val="24"/>
                      <w:szCs w:val="24"/>
                      <w:u w:val="single"/>
                    </w:rPr>
                    <w:t>-85</w:t>
                  </w:r>
                </w:p>
              </w:tc>
              <w:tc>
                <w:tcPr>
                  <w:tcW w:w="2247"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8F75CA" w:rsidRPr="008F75CA" w:rsidRDefault="008F75CA" w:rsidP="008F75CA">
                  <w:pPr>
                    <w:jc w:val="center"/>
                    <w:rPr>
                      <w:rFonts w:ascii="Times New Roman" w:hAnsi="Times New Roman"/>
                      <w:color w:val="000000"/>
                      <w:sz w:val="24"/>
                      <w:szCs w:val="24"/>
                    </w:rPr>
                  </w:pPr>
                  <w:r w:rsidRPr="008F75CA">
                    <w:rPr>
                      <w:rFonts w:ascii="Times New Roman" w:hAnsi="Times New Roman"/>
                      <w:b/>
                      <w:bCs/>
                      <w:color w:val="000000"/>
                      <w:sz w:val="24"/>
                      <w:szCs w:val="24"/>
                      <w:u w:val="single"/>
                    </w:rPr>
                    <w:t> </w:t>
                  </w:r>
                </w:p>
                <w:p w:rsidR="008F75CA" w:rsidRPr="008F75CA" w:rsidRDefault="008F75CA" w:rsidP="008F75CA">
                  <w:pPr>
                    <w:jc w:val="center"/>
                    <w:rPr>
                      <w:rFonts w:ascii="Times New Roman" w:hAnsi="Times New Roman"/>
                      <w:color w:val="000000"/>
                      <w:sz w:val="24"/>
                      <w:szCs w:val="24"/>
                    </w:rPr>
                  </w:pPr>
                  <w:r w:rsidRPr="008F75CA">
                    <w:rPr>
                      <w:rFonts w:cs="Arial"/>
                      <w:b/>
                      <w:bCs/>
                      <w:color w:val="000000"/>
                      <w:sz w:val="24"/>
                      <w:szCs w:val="24"/>
                      <w:u w:val="single"/>
                    </w:rPr>
                    <w:t>-113</w:t>
                  </w:r>
                </w:p>
              </w:tc>
              <w:tc>
                <w:tcPr>
                  <w:tcW w:w="2338"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8F75CA" w:rsidRPr="008F75CA" w:rsidRDefault="008F75CA" w:rsidP="008F75CA">
                  <w:pPr>
                    <w:jc w:val="center"/>
                    <w:rPr>
                      <w:rFonts w:ascii="Times New Roman" w:hAnsi="Times New Roman"/>
                      <w:color w:val="000000"/>
                      <w:sz w:val="24"/>
                      <w:szCs w:val="24"/>
                    </w:rPr>
                  </w:pPr>
                  <w:r w:rsidRPr="008F75CA">
                    <w:rPr>
                      <w:rFonts w:ascii="Times New Roman" w:hAnsi="Times New Roman"/>
                      <w:b/>
                      <w:bCs/>
                      <w:color w:val="000000"/>
                      <w:sz w:val="24"/>
                      <w:szCs w:val="24"/>
                      <w:u w:val="single"/>
                    </w:rPr>
                    <w:t> </w:t>
                  </w:r>
                </w:p>
                <w:p w:rsidR="008F75CA" w:rsidRPr="008F75CA" w:rsidRDefault="008F75CA" w:rsidP="008F75CA">
                  <w:pPr>
                    <w:jc w:val="center"/>
                    <w:rPr>
                      <w:rFonts w:ascii="Times New Roman" w:hAnsi="Times New Roman"/>
                      <w:color w:val="000000"/>
                      <w:sz w:val="24"/>
                      <w:szCs w:val="24"/>
                    </w:rPr>
                  </w:pPr>
                  <w:r w:rsidRPr="008F75CA">
                    <w:rPr>
                      <w:rFonts w:cs="Arial"/>
                      <w:b/>
                      <w:bCs/>
                      <w:color w:val="000000"/>
                      <w:sz w:val="24"/>
                      <w:szCs w:val="24"/>
                      <w:u w:val="single"/>
                    </w:rPr>
                    <w:t>-154</w:t>
                  </w:r>
                </w:p>
              </w:tc>
            </w:tr>
          </w:tbl>
          <w:p w:rsidR="008F75CA" w:rsidRPr="008F75CA" w:rsidRDefault="008F75CA" w:rsidP="008F75CA">
            <w:pPr>
              <w:spacing w:after="200"/>
              <w:rPr>
                <w:rFonts w:ascii="Times New Roman" w:hAnsi="Times New Roman"/>
                <w:color w:val="000000"/>
                <w:sz w:val="24"/>
                <w:szCs w:val="24"/>
              </w:rPr>
            </w:pPr>
            <w:r w:rsidRPr="008F75CA">
              <w:rPr>
                <w:rFonts w:ascii="Calibri" w:hAnsi="Calibri"/>
                <w:color w:val="000000"/>
                <w:sz w:val="24"/>
                <w:szCs w:val="24"/>
              </w:rPr>
              <w:t> </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94"/>
              <w:gridCol w:w="2373"/>
              <w:gridCol w:w="2197"/>
              <w:gridCol w:w="2285"/>
            </w:tblGrid>
            <w:tr w:rsidR="008F75CA" w:rsidRPr="008F75CA">
              <w:tc>
                <w:tcPr>
                  <w:tcW w:w="9350" w:type="dxa"/>
                  <w:gridSpan w:val="4"/>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8F75CA" w:rsidRPr="008F75CA" w:rsidRDefault="008F75CA" w:rsidP="008F75CA">
                  <w:pPr>
                    <w:jc w:val="center"/>
                    <w:rPr>
                      <w:rFonts w:ascii="Times New Roman" w:hAnsi="Times New Roman"/>
                      <w:color w:val="000000"/>
                      <w:sz w:val="24"/>
                      <w:szCs w:val="24"/>
                    </w:rPr>
                  </w:pPr>
                  <w:r w:rsidRPr="008F75CA">
                    <w:rPr>
                      <w:rFonts w:cs="Arial"/>
                      <w:b/>
                      <w:bCs/>
                      <w:color w:val="000000"/>
                      <w:sz w:val="24"/>
                      <w:szCs w:val="24"/>
                      <w:u w:val="single"/>
                    </w:rPr>
                    <w:t>TABLE 2</w:t>
                  </w:r>
                  <w:r w:rsidRPr="008F75CA">
                    <w:rPr>
                      <w:rFonts w:cs="Arial"/>
                      <w:b/>
                      <w:bCs/>
                      <w:color w:val="000000"/>
                      <w:sz w:val="36"/>
                      <w:szCs w:val="36"/>
                      <w:u w:val="single"/>
                    </w:rPr>
                    <w:t xml:space="preserve"> - </w:t>
                  </w:r>
                  <w:r w:rsidRPr="008F75CA">
                    <w:rPr>
                      <w:rFonts w:cs="Arial"/>
                      <w:b/>
                      <w:bCs/>
                      <w:color w:val="000000"/>
                      <w:sz w:val="24"/>
                      <w:szCs w:val="24"/>
                      <w:u w:val="single"/>
                    </w:rPr>
                    <w:t>MINIMUM ASD DESIGN WIND UPLIFT PRES</w:t>
                  </w:r>
                  <w:r w:rsidR="00CC31FE">
                    <w:rPr>
                      <w:rFonts w:cs="Arial"/>
                      <w:b/>
                      <w:bCs/>
                      <w:color w:val="000000"/>
                      <w:sz w:val="24"/>
                      <w:szCs w:val="24"/>
                      <w:u w:val="single"/>
                    </w:rPr>
                    <w:t>SURES, IN PSF FOR ROOF SLOPE - </w:t>
                  </w:r>
                  <w:r w:rsidR="00CC31FE" w:rsidRPr="00DB2338">
                    <w:rPr>
                      <w:rFonts w:cs="Arial"/>
                      <w:b/>
                      <w:bCs/>
                      <w:color w:val="000000"/>
                      <w:sz w:val="24"/>
                      <w:szCs w:val="24"/>
                      <w:highlight w:val="red"/>
                      <w:u w:val="single"/>
                    </w:rPr>
                    <w:t>≤</w:t>
                  </w:r>
                  <w:r w:rsidRPr="008F75CA">
                    <w:rPr>
                      <w:rFonts w:cs="Arial"/>
                      <w:b/>
                      <w:bCs/>
                      <w:color w:val="000000"/>
                      <w:sz w:val="24"/>
                      <w:szCs w:val="24"/>
                      <w:u w:val="single"/>
                    </w:rPr>
                    <w:t>1½ :12</w:t>
                  </w:r>
                </w:p>
                <w:p w:rsidR="008F75CA" w:rsidRPr="008F75CA" w:rsidRDefault="008F75CA" w:rsidP="008F75CA">
                  <w:pPr>
                    <w:jc w:val="center"/>
                    <w:rPr>
                      <w:rFonts w:ascii="Times New Roman" w:hAnsi="Times New Roman"/>
                      <w:color w:val="000000"/>
                      <w:sz w:val="24"/>
                      <w:szCs w:val="24"/>
                    </w:rPr>
                  </w:pPr>
                  <w:r w:rsidRPr="008F75CA">
                    <w:rPr>
                      <w:rFonts w:cs="Arial"/>
                      <w:b/>
                      <w:bCs/>
                      <w:color w:val="000000"/>
                      <w:sz w:val="24"/>
                      <w:szCs w:val="24"/>
                      <w:u w:val="single"/>
                    </w:rPr>
                    <w:t>RISK CATEGORY II EXPOSURE CATEGORY“D”</w:t>
                  </w:r>
                </w:p>
                <w:p w:rsidR="008F75CA" w:rsidRPr="008F75CA" w:rsidRDefault="008F75CA" w:rsidP="008F75CA">
                  <w:pPr>
                    <w:jc w:val="center"/>
                    <w:rPr>
                      <w:rFonts w:ascii="Times New Roman" w:hAnsi="Times New Roman"/>
                      <w:color w:val="000000"/>
                      <w:sz w:val="24"/>
                      <w:szCs w:val="24"/>
                    </w:rPr>
                  </w:pPr>
                  <w:r w:rsidRPr="008F75CA">
                    <w:rPr>
                      <w:rFonts w:ascii="Times New Roman" w:hAnsi="Times New Roman"/>
                      <w:b/>
                      <w:bCs/>
                      <w:color w:val="000000"/>
                      <w:sz w:val="24"/>
                      <w:szCs w:val="24"/>
                      <w:u w:val="single"/>
                    </w:rPr>
                    <w:lastRenderedPageBreak/>
                    <w:t> </w:t>
                  </w:r>
                </w:p>
                <w:p w:rsidR="008F75CA" w:rsidRPr="008F75CA" w:rsidRDefault="008F75CA" w:rsidP="008F75CA">
                  <w:pPr>
                    <w:jc w:val="center"/>
                    <w:rPr>
                      <w:rFonts w:ascii="Times New Roman" w:hAnsi="Times New Roman"/>
                      <w:color w:val="000000"/>
                      <w:sz w:val="24"/>
                      <w:szCs w:val="24"/>
                    </w:rPr>
                  </w:pPr>
                  <w:r w:rsidRPr="008F75CA">
                    <w:rPr>
                      <w:rFonts w:cs="Arial"/>
                      <w:b/>
                      <w:bCs/>
                      <w:color w:val="000000"/>
                      <w:sz w:val="24"/>
                      <w:szCs w:val="24"/>
                      <w:u w:val="single"/>
                    </w:rPr>
                    <w:t>(Overhang)</w:t>
                  </w:r>
                </w:p>
                <w:p w:rsidR="008F75CA" w:rsidRPr="008F75CA" w:rsidRDefault="008F75CA" w:rsidP="008F75CA">
                  <w:pPr>
                    <w:jc w:val="center"/>
                    <w:rPr>
                      <w:rFonts w:ascii="Times New Roman" w:hAnsi="Times New Roman"/>
                      <w:color w:val="000000"/>
                      <w:sz w:val="24"/>
                      <w:szCs w:val="24"/>
                    </w:rPr>
                  </w:pPr>
                  <w:r w:rsidRPr="008F75CA">
                    <w:rPr>
                      <w:rFonts w:ascii="Times New Roman" w:hAnsi="Times New Roman"/>
                      <w:b/>
                      <w:bCs/>
                      <w:color w:val="000000"/>
                      <w:sz w:val="24"/>
                      <w:szCs w:val="24"/>
                      <w:u w:val="single"/>
                    </w:rPr>
                    <w:t> </w:t>
                  </w:r>
                </w:p>
              </w:tc>
            </w:tr>
            <w:tr w:rsidR="008F75CA" w:rsidRPr="008F75CA">
              <w:tc>
                <w:tcPr>
                  <w:tcW w:w="2337" w:type="dxa"/>
                  <w:vMerge w:val="restar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8F75CA" w:rsidRPr="008F75CA" w:rsidRDefault="008F75CA" w:rsidP="008F75CA">
                  <w:pPr>
                    <w:jc w:val="center"/>
                    <w:rPr>
                      <w:rFonts w:ascii="Times New Roman" w:hAnsi="Times New Roman"/>
                      <w:color w:val="000000"/>
                      <w:sz w:val="24"/>
                      <w:szCs w:val="24"/>
                    </w:rPr>
                  </w:pPr>
                  <w:r w:rsidRPr="008F75CA">
                    <w:rPr>
                      <w:rFonts w:ascii="Times New Roman" w:hAnsi="Times New Roman"/>
                      <w:b/>
                      <w:bCs/>
                      <w:color w:val="000000"/>
                      <w:sz w:val="24"/>
                      <w:szCs w:val="24"/>
                      <w:u w:val="single"/>
                    </w:rPr>
                    <w:lastRenderedPageBreak/>
                    <w:t> </w:t>
                  </w:r>
                </w:p>
                <w:p w:rsidR="008F75CA" w:rsidRPr="008F75CA" w:rsidRDefault="008F75CA" w:rsidP="008F75CA">
                  <w:pPr>
                    <w:jc w:val="center"/>
                    <w:rPr>
                      <w:rFonts w:ascii="Times New Roman" w:hAnsi="Times New Roman"/>
                      <w:color w:val="000000"/>
                      <w:sz w:val="24"/>
                      <w:szCs w:val="24"/>
                    </w:rPr>
                  </w:pPr>
                  <w:r w:rsidRPr="008F75CA">
                    <w:rPr>
                      <w:rFonts w:ascii="Times New Roman" w:hAnsi="Times New Roman"/>
                      <w:b/>
                      <w:bCs/>
                      <w:color w:val="000000"/>
                      <w:sz w:val="24"/>
                      <w:szCs w:val="24"/>
                      <w:u w:val="single"/>
                    </w:rPr>
                    <w:t> </w:t>
                  </w:r>
                </w:p>
                <w:p w:rsidR="008F75CA" w:rsidRPr="008F75CA" w:rsidRDefault="008F75CA" w:rsidP="008F75CA">
                  <w:pPr>
                    <w:jc w:val="center"/>
                    <w:rPr>
                      <w:rFonts w:ascii="Times New Roman" w:hAnsi="Times New Roman"/>
                      <w:color w:val="000000"/>
                      <w:sz w:val="24"/>
                      <w:szCs w:val="24"/>
                    </w:rPr>
                  </w:pPr>
                  <w:r w:rsidRPr="008F75CA">
                    <w:rPr>
                      <w:rFonts w:ascii="Times New Roman" w:hAnsi="Times New Roman"/>
                      <w:b/>
                      <w:bCs/>
                      <w:color w:val="000000"/>
                      <w:sz w:val="24"/>
                      <w:szCs w:val="24"/>
                      <w:u w:val="single"/>
                    </w:rPr>
                    <w:t> </w:t>
                  </w:r>
                </w:p>
                <w:p w:rsidR="008F75CA" w:rsidRPr="008F75CA" w:rsidRDefault="008F75CA" w:rsidP="008F75CA">
                  <w:pPr>
                    <w:jc w:val="center"/>
                    <w:rPr>
                      <w:rFonts w:ascii="Times New Roman" w:hAnsi="Times New Roman"/>
                      <w:color w:val="000000"/>
                      <w:sz w:val="24"/>
                      <w:szCs w:val="24"/>
                    </w:rPr>
                  </w:pPr>
                  <w:r w:rsidRPr="008F75CA">
                    <w:rPr>
                      <w:rFonts w:ascii="Times New Roman" w:hAnsi="Times New Roman"/>
                      <w:b/>
                      <w:bCs/>
                      <w:color w:val="000000"/>
                      <w:sz w:val="24"/>
                      <w:szCs w:val="24"/>
                      <w:u w:val="single"/>
                    </w:rPr>
                    <w:t> </w:t>
                  </w:r>
                </w:p>
                <w:p w:rsidR="008F75CA" w:rsidRPr="008F75CA" w:rsidRDefault="008F75CA" w:rsidP="008F75CA">
                  <w:pPr>
                    <w:jc w:val="center"/>
                    <w:rPr>
                      <w:rFonts w:ascii="Times New Roman" w:hAnsi="Times New Roman"/>
                      <w:color w:val="000000"/>
                      <w:sz w:val="24"/>
                      <w:szCs w:val="24"/>
                    </w:rPr>
                  </w:pPr>
                  <w:r w:rsidRPr="008F75CA">
                    <w:rPr>
                      <w:rFonts w:ascii="Times New Roman" w:hAnsi="Times New Roman"/>
                      <w:b/>
                      <w:bCs/>
                      <w:color w:val="000000"/>
                      <w:sz w:val="24"/>
                      <w:szCs w:val="24"/>
                      <w:u w:val="single"/>
                    </w:rPr>
                    <w:t> </w:t>
                  </w:r>
                </w:p>
                <w:p w:rsidR="008F75CA" w:rsidRPr="008F75CA" w:rsidRDefault="008F75CA" w:rsidP="008F75CA">
                  <w:pPr>
                    <w:jc w:val="center"/>
                    <w:rPr>
                      <w:rFonts w:ascii="Times New Roman" w:hAnsi="Times New Roman"/>
                      <w:color w:val="000000"/>
                      <w:sz w:val="24"/>
                      <w:szCs w:val="24"/>
                    </w:rPr>
                  </w:pPr>
                  <w:r w:rsidRPr="008F75CA">
                    <w:rPr>
                      <w:rFonts w:cs="Arial"/>
                      <w:b/>
                      <w:bCs/>
                      <w:color w:val="000000"/>
                      <w:sz w:val="24"/>
                      <w:szCs w:val="24"/>
                      <w:u w:val="single"/>
                    </w:rPr>
                    <w:t>Eave Height</w:t>
                  </w:r>
                </w:p>
                <w:p w:rsidR="008F75CA" w:rsidRPr="008F75CA" w:rsidRDefault="008F75CA" w:rsidP="008F75CA">
                  <w:pPr>
                    <w:rPr>
                      <w:rFonts w:ascii="Times New Roman" w:hAnsi="Times New Roman"/>
                      <w:color w:val="000000"/>
                      <w:sz w:val="24"/>
                      <w:szCs w:val="24"/>
                    </w:rPr>
                  </w:pPr>
                  <w:r w:rsidRPr="008F75CA">
                    <w:rPr>
                      <w:rFonts w:ascii="Times New Roman" w:hAnsi="Times New Roman"/>
                      <w:b/>
                      <w:bCs/>
                      <w:color w:val="000000"/>
                      <w:sz w:val="24"/>
                      <w:szCs w:val="24"/>
                      <w:u w:val="single"/>
                    </w:rPr>
                    <w:t> </w:t>
                  </w:r>
                </w:p>
              </w:tc>
              <w:tc>
                <w:tcPr>
                  <w:tcW w:w="7013" w:type="dxa"/>
                  <w:gridSpan w:val="3"/>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8F75CA" w:rsidRPr="008F75CA" w:rsidRDefault="008F75CA" w:rsidP="008F75CA">
                  <w:pPr>
                    <w:jc w:val="center"/>
                    <w:rPr>
                      <w:rFonts w:ascii="Times New Roman" w:hAnsi="Times New Roman"/>
                      <w:color w:val="000000"/>
                      <w:sz w:val="24"/>
                      <w:szCs w:val="24"/>
                    </w:rPr>
                  </w:pPr>
                  <w:r w:rsidRPr="008F75CA">
                    <w:rPr>
                      <w:rFonts w:ascii="Times New Roman" w:hAnsi="Times New Roman"/>
                      <w:b/>
                      <w:bCs/>
                      <w:color w:val="000000"/>
                      <w:sz w:val="24"/>
                      <w:szCs w:val="24"/>
                      <w:u w:val="single"/>
                    </w:rPr>
                    <w:t> </w:t>
                  </w:r>
                </w:p>
                <w:p w:rsidR="008F75CA" w:rsidRPr="008F75CA" w:rsidRDefault="008F75CA" w:rsidP="008F75CA">
                  <w:pPr>
                    <w:jc w:val="center"/>
                    <w:rPr>
                      <w:rFonts w:ascii="Times New Roman" w:hAnsi="Times New Roman"/>
                      <w:color w:val="000000"/>
                      <w:sz w:val="24"/>
                      <w:szCs w:val="24"/>
                    </w:rPr>
                  </w:pPr>
                  <w:r w:rsidRPr="008F75CA">
                    <w:rPr>
                      <w:rFonts w:cs="Arial"/>
                      <w:b/>
                      <w:bCs/>
                      <w:color w:val="000000"/>
                      <w:sz w:val="24"/>
                      <w:szCs w:val="24"/>
                      <w:u w:val="single"/>
                    </w:rPr>
                    <w:t>Roof Pressure Zones</w:t>
                  </w:r>
                </w:p>
                <w:p w:rsidR="008F75CA" w:rsidRPr="008F75CA" w:rsidRDefault="008F75CA" w:rsidP="008F75CA">
                  <w:pPr>
                    <w:jc w:val="center"/>
                    <w:rPr>
                      <w:rFonts w:ascii="Times New Roman" w:hAnsi="Times New Roman"/>
                      <w:color w:val="000000"/>
                      <w:sz w:val="24"/>
                      <w:szCs w:val="24"/>
                    </w:rPr>
                  </w:pPr>
                  <w:r w:rsidRPr="008F75CA">
                    <w:rPr>
                      <w:rFonts w:ascii="Times New Roman" w:hAnsi="Times New Roman"/>
                      <w:b/>
                      <w:bCs/>
                      <w:color w:val="000000"/>
                      <w:sz w:val="24"/>
                      <w:szCs w:val="24"/>
                      <w:u w:val="single"/>
                    </w:rPr>
                    <w:t> </w:t>
                  </w:r>
                </w:p>
              </w:tc>
            </w:tr>
            <w:tr w:rsidR="008F75CA" w:rsidRPr="008F75CA">
              <w:trPr>
                <w:trHeight w:val="1142"/>
              </w:trPr>
              <w:tc>
                <w:tcPr>
                  <w:tcW w:w="0" w:type="auto"/>
                  <w:vMerge/>
                  <w:tcBorders>
                    <w:top w:val="nil"/>
                    <w:left w:val="single" w:sz="8" w:space="0" w:color="auto"/>
                    <w:bottom w:val="single" w:sz="8" w:space="0" w:color="auto"/>
                    <w:right w:val="single" w:sz="8" w:space="0" w:color="auto"/>
                  </w:tcBorders>
                  <w:vAlign w:val="center"/>
                  <w:hideMark/>
                </w:tcPr>
                <w:p w:rsidR="008F75CA" w:rsidRPr="008F75CA" w:rsidRDefault="008F75CA" w:rsidP="008F75CA">
                  <w:pPr>
                    <w:rPr>
                      <w:rFonts w:ascii="Times New Roman" w:hAnsi="Times New Roman"/>
                      <w:color w:val="000000"/>
                      <w:sz w:val="24"/>
                      <w:szCs w:val="24"/>
                    </w:rPr>
                  </w:pPr>
                </w:p>
              </w:tc>
              <w:tc>
                <w:tcPr>
                  <w:tcW w:w="2428"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8F75CA" w:rsidRPr="008F75CA" w:rsidRDefault="008F75CA" w:rsidP="008F75CA">
                  <w:pPr>
                    <w:jc w:val="center"/>
                    <w:rPr>
                      <w:rFonts w:ascii="Times New Roman" w:hAnsi="Times New Roman"/>
                      <w:color w:val="000000"/>
                      <w:sz w:val="24"/>
                      <w:szCs w:val="24"/>
                    </w:rPr>
                  </w:pPr>
                  <w:r w:rsidRPr="008F75CA">
                    <w:rPr>
                      <w:rFonts w:ascii="Times New Roman" w:hAnsi="Times New Roman"/>
                      <w:b/>
                      <w:bCs/>
                      <w:color w:val="000000"/>
                      <w:sz w:val="24"/>
                      <w:szCs w:val="24"/>
                      <w:u w:val="single"/>
                    </w:rPr>
                    <w:t> </w:t>
                  </w:r>
                </w:p>
                <w:p w:rsidR="008F75CA" w:rsidRPr="008F75CA" w:rsidRDefault="008F75CA" w:rsidP="008F75CA">
                  <w:pPr>
                    <w:jc w:val="center"/>
                    <w:rPr>
                      <w:rFonts w:ascii="Times New Roman" w:hAnsi="Times New Roman"/>
                      <w:color w:val="000000"/>
                      <w:sz w:val="24"/>
                      <w:szCs w:val="24"/>
                    </w:rPr>
                  </w:pPr>
                  <w:r w:rsidRPr="008F75CA">
                    <w:rPr>
                      <w:rFonts w:ascii="Times New Roman" w:hAnsi="Times New Roman"/>
                      <w:b/>
                      <w:bCs/>
                      <w:color w:val="000000"/>
                      <w:sz w:val="24"/>
                      <w:szCs w:val="24"/>
                      <w:u w:val="single"/>
                    </w:rPr>
                    <w:t> </w:t>
                  </w:r>
                </w:p>
                <w:p w:rsidR="008F75CA" w:rsidRPr="008F75CA" w:rsidRDefault="008F75CA" w:rsidP="008F75CA">
                  <w:pPr>
                    <w:jc w:val="center"/>
                    <w:rPr>
                      <w:rFonts w:ascii="Times New Roman" w:hAnsi="Times New Roman"/>
                      <w:color w:val="000000"/>
                      <w:sz w:val="24"/>
                      <w:szCs w:val="24"/>
                    </w:rPr>
                  </w:pPr>
                  <w:r w:rsidRPr="008F75CA">
                    <w:rPr>
                      <w:rFonts w:cs="Arial"/>
                      <w:b/>
                      <w:bCs/>
                      <w:color w:val="000000"/>
                      <w:sz w:val="24"/>
                      <w:szCs w:val="24"/>
                      <w:u w:val="single"/>
                    </w:rPr>
                    <w:t>1’ and 1</w:t>
                  </w:r>
                </w:p>
              </w:tc>
              <w:tc>
                <w:tcPr>
                  <w:tcW w:w="2247"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8F75CA" w:rsidRPr="008F75CA" w:rsidRDefault="008F75CA" w:rsidP="008F75CA">
                  <w:pPr>
                    <w:jc w:val="center"/>
                    <w:rPr>
                      <w:rFonts w:ascii="Times New Roman" w:hAnsi="Times New Roman"/>
                      <w:color w:val="000000"/>
                      <w:sz w:val="24"/>
                      <w:szCs w:val="24"/>
                    </w:rPr>
                  </w:pPr>
                  <w:r w:rsidRPr="008F75CA">
                    <w:rPr>
                      <w:rFonts w:ascii="Times New Roman" w:hAnsi="Times New Roman"/>
                      <w:b/>
                      <w:bCs/>
                      <w:color w:val="000000"/>
                      <w:sz w:val="24"/>
                      <w:szCs w:val="24"/>
                      <w:u w:val="single"/>
                    </w:rPr>
                    <w:t> </w:t>
                  </w:r>
                </w:p>
                <w:p w:rsidR="008F75CA" w:rsidRPr="008F75CA" w:rsidRDefault="008F75CA" w:rsidP="008F75CA">
                  <w:pPr>
                    <w:jc w:val="center"/>
                    <w:rPr>
                      <w:rFonts w:ascii="Times New Roman" w:hAnsi="Times New Roman"/>
                      <w:color w:val="000000"/>
                      <w:sz w:val="24"/>
                      <w:szCs w:val="24"/>
                    </w:rPr>
                  </w:pPr>
                  <w:r w:rsidRPr="008F75CA">
                    <w:rPr>
                      <w:rFonts w:ascii="Times New Roman" w:hAnsi="Times New Roman"/>
                      <w:b/>
                      <w:bCs/>
                      <w:color w:val="000000"/>
                      <w:sz w:val="24"/>
                      <w:szCs w:val="24"/>
                      <w:u w:val="single"/>
                    </w:rPr>
                    <w:t> </w:t>
                  </w:r>
                </w:p>
                <w:p w:rsidR="008F75CA" w:rsidRPr="008F75CA" w:rsidRDefault="008F75CA" w:rsidP="008F75CA">
                  <w:pPr>
                    <w:jc w:val="center"/>
                    <w:rPr>
                      <w:rFonts w:ascii="Times New Roman" w:hAnsi="Times New Roman"/>
                      <w:color w:val="000000"/>
                      <w:sz w:val="24"/>
                      <w:szCs w:val="24"/>
                    </w:rPr>
                  </w:pPr>
                  <w:r w:rsidRPr="008F75CA">
                    <w:rPr>
                      <w:rFonts w:cs="Arial"/>
                      <w:b/>
                      <w:bCs/>
                      <w:color w:val="000000"/>
                      <w:sz w:val="24"/>
                      <w:szCs w:val="24"/>
                      <w:u w:val="single"/>
                    </w:rPr>
                    <w:t>2</w:t>
                  </w:r>
                </w:p>
              </w:tc>
              <w:tc>
                <w:tcPr>
                  <w:tcW w:w="2338"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8F75CA" w:rsidRPr="008F75CA" w:rsidRDefault="008F75CA" w:rsidP="008F75CA">
                  <w:pPr>
                    <w:jc w:val="center"/>
                    <w:rPr>
                      <w:rFonts w:ascii="Times New Roman" w:hAnsi="Times New Roman"/>
                      <w:color w:val="000000"/>
                      <w:sz w:val="24"/>
                      <w:szCs w:val="24"/>
                    </w:rPr>
                  </w:pPr>
                  <w:r w:rsidRPr="008F75CA">
                    <w:rPr>
                      <w:rFonts w:ascii="Times New Roman" w:hAnsi="Times New Roman"/>
                      <w:b/>
                      <w:bCs/>
                      <w:color w:val="000000"/>
                      <w:sz w:val="24"/>
                      <w:szCs w:val="24"/>
                      <w:u w:val="single"/>
                    </w:rPr>
                    <w:t> </w:t>
                  </w:r>
                </w:p>
                <w:p w:rsidR="008F75CA" w:rsidRPr="008F75CA" w:rsidRDefault="008F75CA" w:rsidP="008F75CA">
                  <w:pPr>
                    <w:jc w:val="center"/>
                    <w:rPr>
                      <w:rFonts w:ascii="Times New Roman" w:hAnsi="Times New Roman"/>
                      <w:color w:val="000000"/>
                      <w:sz w:val="24"/>
                      <w:szCs w:val="24"/>
                    </w:rPr>
                  </w:pPr>
                  <w:r w:rsidRPr="008F75CA">
                    <w:rPr>
                      <w:rFonts w:ascii="Times New Roman" w:hAnsi="Times New Roman"/>
                      <w:b/>
                      <w:bCs/>
                      <w:color w:val="000000"/>
                      <w:sz w:val="24"/>
                      <w:szCs w:val="24"/>
                      <w:u w:val="single"/>
                    </w:rPr>
                    <w:t> </w:t>
                  </w:r>
                </w:p>
                <w:p w:rsidR="008F75CA" w:rsidRPr="008F75CA" w:rsidRDefault="008F75CA" w:rsidP="008F75CA">
                  <w:pPr>
                    <w:jc w:val="center"/>
                    <w:rPr>
                      <w:rFonts w:ascii="Times New Roman" w:hAnsi="Times New Roman"/>
                      <w:color w:val="000000"/>
                      <w:sz w:val="24"/>
                      <w:szCs w:val="24"/>
                    </w:rPr>
                  </w:pPr>
                  <w:r w:rsidRPr="008F75CA">
                    <w:rPr>
                      <w:rFonts w:cs="Arial"/>
                      <w:b/>
                      <w:bCs/>
                      <w:color w:val="000000"/>
                      <w:sz w:val="24"/>
                      <w:szCs w:val="24"/>
                      <w:u w:val="single"/>
                    </w:rPr>
                    <w:t xml:space="preserve">3 </w:t>
                  </w:r>
                </w:p>
              </w:tc>
            </w:tr>
            <w:tr w:rsidR="008F75CA" w:rsidRPr="008F75CA">
              <w:trPr>
                <w:trHeight w:val="828"/>
              </w:trPr>
              <w:tc>
                <w:tcPr>
                  <w:tcW w:w="2337"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8F75CA" w:rsidRPr="008F75CA" w:rsidRDefault="008F75CA" w:rsidP="008F75CA">
                  <w:pPr>
                    <w:jc w:val="center"/>
                    <w:rPr>
                      <w:rFonts w:ascii="Times New Roman" w:hAnsi="Times New Roman"/>
                      <w:color w:val="000000"/>
                      <w:sz w:val="24"/>
                      <w:szCs w:val="24"/>
                    </w:rPr>
                  </w:pPr>
                  <w:r w:rsidRPr="008F75CA">
                    <w:rPr>
                      <w:rFonts w:ascii="Times New Roman" w:hAnsi="Times New Roman"/>
                      <w:b/>
                      <w:bCs/>
                      <w:color w:val="000000"/>
                      <w:sz w:val="24"/>
                      <w:szCs w:val="24"/>
                      <w:u w:val="single"/>
                    </w:rPr>
                    <w:t> </w:t>
                  </w:r>
                </w:p>
                <w:p w:rsidR="008F75CA" w:rsidRPr="008F75CA" w:rsidRDefault="00CC31FE" w:rsidP="008F75CA">
                  <w:pPr>
                    <w:jc w:val="center"/>
                    <w:rPr>
                      <w:rFonts w:ascii="Times New Roman" w:hAnsi="Times New Roman"/>
                      <w:color w:val="000000"/>
                      <w:sz w:val="24"/>
                      <w:szCs w:val="24"/>
                    </w:rPr>
                  </w:pPr>
                  <w:r w:rsidRPr="00DB2338">
                    <w:rPr>
                      <w:rFonts w:cs="Arial"/>
                      <w:b/>
                      <w:bCs/>
                      <w:color w:val="000000"/>
                      <w:sz w:val="24"/>
                      <w:szCs w:val="24"/>
                      <w:highlight w:val="red"/>
                      <w:u w:val="single"/>
                    </w:rPr>
                    <w:t>≤</w:t>
                  </w:r>
                  <w:r w:rsidR="008F75CA" w:rsidRPr="008F75CA">
                    <w:rPr>
                      <w:rFonts w:cs="Arial"/>
                      <w:b/>
                      <w:bCs/>
                      <w:color w:val="000000"/>
                      <w:sz w:val="24"/>
                      <w:szCs w:val="24"/>
                      <w:u w:val="single"/>
                    </w:rPr>
                    <w:t>15’</w:t>
                  </w:r>
                </w:p>
                <w:p w:rsidR="008F75CA" w:rsidRPr="008F75CA" w:rsidRDefault="008F75CA" w:rsidP="008F75CA">
                  <w:pPr>
                    <w:rPr>
                      <w:rFonts w:ascii="Times New Roman" w:hAnsi="Times New Roman"/>
                      <w:color w:val="000000"/>
                      <w:sz w:val="24"/>
                      <w:szCs w:val="24"/>
                    </w:rPr>
                  </w:pPr>
                  <w:r w:rsidRPr="008F75CA">
                    <w:rPr>
                      <w:rFonts w:ascii="Times New Roman" w:hAnsi="Times New Roman"/>
                      <w:b/>
                      <w:bCs/>
                      <w:color w:val="000000"/>
                      <w:sz w:val="24"/>
                      <w:szCs w:val="24"/>
                      <w:u w:val="single"/>
                    </w:rPr>
                    <w:t> </w:t>
                  </w:r>
                </w:p>
              </w:tc>
              <w:tc>
                <w:tcPr>
                  <w:tcW w:w="2428"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8F75CA" w:rsidRPr="008F75CA" w:rsidRDefault="008F75CA" w:rsidP="008F75CA">
                  <w:pPr>
                    <w:jc w:val="center"/>
                    <w:rPr>
                      <w:rFonts w:ascii="Times New Roman" w:hAnsi="Times New Roman"/>
                      <w:color w:val="000000"/>
                      <w:sz w:val="24"/>
                      <w:szCs w:val="24"/>
                    </w:rPr>
                  </w:pPr>
                  <w:r w:rsidRPr="008F75CA">
                    <w:rPr>
                      <w:rFonts w:ascii="Times New Roman" w:hAnsi="Times New Roman"/>
                      <w:b/>
                      <w:bCs/>
                      <w:color w:val="000000"/>
                      <w:sz w:val="24"/>
                      <w:szCs w:val="24"/>
                      <w:u w:val="single"/>
                    </w:rPr>
                    <w:t> </w:t>
                  </w:r>
                </w:p>
                <w:p w:rsidR="008F75CA" w:rsidRPr="008F75CA" w:rsidRDefault="008F75CA" w:rsidP="008F75CA">
                  <w:pPr>
                    <w:jc w:val="center"/>
                    <w:rPr>
                      <w:rFonts w:ascii="Times New Roman" w:hAnsi="Times New Roman"/>
                      <w:color w:val="000000"/>
                      <w:sz w:val="24"/>
                      <w:szCs w:val="24"/>
                    </w:rPr>
                  </w:pPr>
                  <w:r w:rsidRPr="008F75CA">
                    <w:rPr>
                      <w:rFonts w:cs="Arial"/>
                      <w:b/>
                      <w:bCs/>
                      <w:color w:val="000000"/>
                      <w:sz w:val="24"/>
                      <w:szCs w:val="24"/>
                      <w:u w:val="single"/>
                    </w:rPr>
                    <w:t>-77</w:t>
                  </w:r>
                </w:p>
              </w:tc>
              <w:tc>
                <w:tcPr>
                  <w:tcW w:w="2247"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8F75CA" w:rsidRPr="008F75CA" w:rsidRDefault="008F75CA" w:rsidP="008F75CA">
                  <w:pPr>
                    <w:jc w:val="center"/>
                    <w:rPr>
                      <w:rFonts w:ascii="Times New Roman" w:hAnsi="Times New Roman"/>
                      <w:color w:val="000000"/>
                      <w:sz w:val="24"/>
                      <w:szCs w:val="24"/>
                    </w:rPr>
                  </w:pPr>
                  <w:r w:rsidRPr="008F75CA">
                    <w:rPr>
                      <w:rFonts w:ascii="Times New Roman" w:hAnsi="Times New Roman"/>
                      <w:b/>
                      <w:bCs/>
                      <w:color w:val="000000"/>
                      <w:sz w:val="24"/>
                      <w:szCs w:val="24"/>
                      <w:u w:val="single"/>
                    </w:rPr>
                    <w:t> </w:t>
                  </w:r>
                </w:p>
                <w:p w:rsidR="008F75CA" w:rsidRPr="008F75CA" w:rsidRDefault="008F75CA" w:rsidP="008F75CA">
                  <w:pPr>
                    <w:jc w:val="center"/>
                    <w:rPr>
                      <w:rFonts w:ascii="Times New Roman" w:hAnsi="Times New Roman"/>
                      <w:color w:val="000000"/>
                      <w:sz w:val="24"/>
                      <w:szCs w:val="24"/>
                    </w:rPr>
                  </w:pPr>
                  <w:r w:rsidRPr="008F75CA">
                    <w:rPr>
                      <w:rFonts w:cs="Arial"/>
                      <w:b/>
                      <w:bCs/>
                      <w:color w:val="000000"/>
                      <w:sz w:val="24"/>
                      <w:szCs w:val="24"/>
                      <w:u w:val="single"/>
                    </w:rPr>
                    <w:t>-102</w:t>
                  </w:r>
                </w:p>
              </w:tc>
              <w:tc>
                <w:tcPr>
                  <w:tcW w:w="2338"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8F75CA" w:rsidRPr="008F75CA" w:rsidRDefault="008F75CA" w:rsidP="008F75CA">
                  <w:pPr>
                    <w:jc w:val="center"/>
                    <w:rPr>
                      <w:rFonts w:ascii="Times New Roman" w:hAnsi="Times New Roman"/>
                      <w:color w:val="000000"/>
                      <w:sz w:val="24"/>
                      <w:szCs w:val="24"/>
                    </w:rPr>
                  </w:pPr>
                  <w:r w:rsidRPr="008F75CA">
                    <w:rPr>
                      <w:rFonts w:ascii="Times New Roman" w:hAnsi="Times New Roman"/>
                      <w:b/>
                      <w:bCs/>
                      <w:color w:val="000000"/>
                      <w:sz w:val="24"/>
                      <w:szCs w:val="24"/>
                      <w:u w:val="single"/>
                    </w:rPr>
                    <w:t> </w:t>
                  </w:r>
                </w:p>
                <w:p w:rsidR="008F75CA" w:rsidRPr="008F75CA" w:rsidRDefault="008F75CA" w:rsidP="008F75CA">
                  <w:pPr>
                    <w:jc w:val="center"/>
                    <w:rPr>
                      <w:rFonts w:ascii="Times New Roman" w:hAnsi="Times New Roman"/>
                      <w:color w:val="000000"/>
                      <w:sz w:val="24"/>
                      <w:szCs w:val="24"/>
                    </w:rPr>
                  </w:pPr>
                  <w:r w:rsidRPr="008F75CA">
                    <w:rPr>
                      <w:rFonts w:cs="Arial"/>
                      <w:b/>
                      <w:bCs/>
                      <w:color w:val="000000"/>
                      <w:sz w:val="24"/>
                      <w:szCs w:val="24"/>
                      <w:u w:val="single"/>
                    </w:rPr>
                    <w:t>-139</w:t>
                  </w:r>
                </w:p>
              </w:tc>
            </w:tr>
            <w:tr w:rsidR="008F75CA" w:rsidRPr="008F75CA">
              <w:trPr>
                <w:trHeight w:val="828"/>
              </w:trPr>
              <w:tc>
                <w:tcPr>
                  <w:tcW w:w="2337"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8F75CA" w:rsidRPr="008F75CA" w:rsidRDefault="008F75CA" w:rsidP="008F75CA">
                  <w:pPr>
                    <w:jc w:val="center"/>
                    <w:rPr>
                      <w:rFonts w:ascii="Times New Roman" w:hAnsi="Times New Roman"/>
                      <w:color w:val="000000"/>
                      <w:sz w:val="24"/>
                      <w:szCs w:val="24"/>
                    </w:rPr>
                  </w:pPr>
                  <w:r w:rsidRPr="008F75CA">
                    <w:rPr>
                      <w:rFonts w:ascii="Times New Roman" w:hAnsi="Times New Roman"/>
                      <w:b/>
                      <w:bCs/>
                      <w:color w:val="000000"/>
                      <w:sz w:val="24"/>
                      <w:szCs w:val="24"/>
                      <w:u w:val="single"/>
                    </w:rPr>
                    <w:t> </w:t>
                  </w:r>
                </w:p>
                <w:p w:rsidR="008F75CA" w:rsidRPr="008F75CA" w:rsidRDefault="00CC31FE" w:rsidP="008F75CA">
                  <w:pPr>
                    <w:jc w:val="center"/>
                    <w:rPr>
                      <w:rFonts w:ascii="Times New Roman" w:hAnsi="Times New Roman"/>
                      <w:color w:val="000000"/>
                      <w:sz w:val="24"/>
                      <w:szCs w:val="24"/>
                    </w:rPr>
                  </w:pPr>
                  <w:r>
                    <w:rPr>
                      <w:rFonts w:cs="Arial"/>
                      <w:b/>
                      <w:bCs/>
                      <w:color w:val="000000"/>
                      <w:sz w:val="24"/>
                      <w:szCs w:val="24"/>
                      <w:u w:val="single"/>
                    </w:rPr>
                    <w:t xml:space="preserve">&gt;15 to </w:t>
                  </w:r>
                  <w:r w:rsidRPr="00DB2338">
                    <w:rPr>
                      <w:rFonts w:cs="Arial"/>
                      <w:b/>
                      <w:bCs/>
                      <w:color w:val="000000"/>
                      <w:sz w:val="24"/>
                      <w:szCs w:val="24"/>
                      <w:highlight w:val="red"/>
                      <w:u w:val="single"/>
                    </w:rPr>
                    <w:t>≤</w:t>
                  </w:r>
                  <w:r w:rsidR="008F75CA" w:rsidRPr="008F75CA">
                    <w:rPr>
                      <w:rFonts w:cs="Arial"/>
                      <w:b/>
                      <w:bCs/>
                      <w:color w:val="000000"/>
                      <w:sz w:val="24"/>
                      <w:szCs w:val="24"/>
                      <w:u w:val="single"/>
                    </w:rPr>
                    <w:t>20’</w:t>
                  </w:r>
                </w:p>
                <w:p w:rsidR="008F75CA" w:rsidRPr="008F75CA" w:rsidRDefault="008F75CA" w:rsidP="008F75CA">
                  <w:pPr>
                    <w:rPr>
                      <w:rFonts w:ascii="Times New Roman" w:hAnsi="Times New Roman"/>
                      <w:color w:val="000000"/>
                      <w:sz w:val="24"/>
                      <w:szCs w:val="24"/>
                    </w:rPr>
                  </w:pPr>
                  <w:r w:rsidRPr="008F75CA">
                    <w:rPr>
                      <w:rFonts w:ascii="Times New Roman" w:hAnsi="Times New Roman"/>
                      <w:b/>
                      <w:bCs/>
                      <w:color w:val="000000"/>
                      <w:sz w:val="24"/>
                      <w:szCs w:val="24"/>
                      <w:u w:val="single"/>
                    </w:rPr>
                    <w:t> </w:t>
                  </w:r>
                </w:p>
              </w:tc>
              <w:tc>
                <w:tcPr>
                  <w:tcW w:w="2428"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8F75CA" w:rsidRPr="008F75CA" w:rsidRDefault="008F75CA" w:rsidP="008F75CA">
                  <w:pPr>
                    <w:jc w:val="center"/>
                    <w:rPr>
                      <w:rFonts w:ascii="Times New Roman" w:hAnsi="Times New Roman"/>
                      <w:color w:val="000000"/>
                      <w:sz w:val="24"/>
                      <w:szCs w:val="24"/>
                    </w:rPr>
                  </w:pPr>
                  <w:r w:rsidRPr="008F75CA">
                    <w:rPr>
                      <w:rFonts w:ascii="Times New Roman" w:hAnsi="Times New Roman"/>
                      <w:b/>
                      <w:bCs/>
                      <w:color w:val="000000"/>
                      <w:sz w:val="24"/>
                      <w:szCs w:val="24"/>
                      <w:u w:val="single"/>
                    </w:rPr>
                    <w:t> </w:t>
                  </w:r>
                </w:p>
                <w:p w:rsidR="008F75CA" w:rsidRPr="008F75CA" w:rsidRDefault="008F75CA" w:rsidP="008F75CA">
                  <w:pPr>
                    <w:jc w:val="center"/>
                    <w:rPr>
                      <w:rFonts w:ascii="Times New Roman" w:hAnsi="Times New Roman"/>
                      <w:color w:val="000000"/>
                      <w:sz w:val="24"/>
                      <w:szCs w:val="24"/>
                    </w:rPr>
                  </w:pPr>
                  <w:r w:rsidRPr="008F75CA">
                    <w:rPr>
                      <w:rFonts w:cs="Arial"/>
                      <w:b/>
                      <w:bCs/>
                      <w:color w:val="000000"/>
                      <w:sz w:val="24"/>
                      <w:szCs w:val="24"/>
                      <w:u w:val="single"/>
                    </w:rPr>
                    <w:t>-81</w:t>
                  </w:r>
                </w:p>
              </w:tc>
              <w:tc>
                <w:tcPr>
                  <w:tcW w:w="2247"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8F75CA" w:rsidRPr="008F75CA" w:rsidRDefault="008F75CA" w:rsidP="008F75CA">
                  <w:pPr>
                    <w:jc w:val="center"/>
                    <w:rPr>
                      <w:rFonts w:ascii="Times New Roman" w:hAnsi="Times New Roman"/>
                      <w:color w:val="000000"/>
                      <w:sz w:val="24"/>
                      <w:szCs w:val="24"/>
                    </w:rPr>
                  </w:pPr>
                  <w:r w:rsidRPr="008F75CA">
                    <w:rPr>
                      <w:rFonts w:ascii="Times New Roman" w:hAnsi="Times New Roman"/>
                      <w:b/>
                      <w:bCs/>
                      <w:color w:val="000000"/>
                      <w:sz w:val="24"/>
                      <w:szCs w:val="24"/>
                      <w:u w:val="single"/>
                    </w:rPr>
                    <w:t> </w:t>
                  </w:r>
                </w:p>
                <w:p w:rsidR="008F75CA" w:rsidRPr="008F75CA" w:rsidRDefault="008F75CA" w:rsidP="008F75CA">
                  <w:pPr>
                    <w:jc w:val="center"/>
                    <w:rPr>
                      <w:rFonts w:ascii="Times New Roman" w:hAnsi="Times New Roman"/>
                      <w:color w:val="000000"/>
                      <w:sz w:val="24"/>
                      <w:szCs w:val="24"/>
                    </w:rPr>
                  </w:pPr>
                  <w:r w:rsidRPr="008F75CA">
                    <w:rPr>
                      <w:rFonts w:cs="Arial"/>
                      <w:b/>
                      <w:bCs/>
                      <w:color w:val="000000"/>
                      <w:sz w:val="24"/>
                      <w:szCs w:val="24"/>
                      <w:u w:val="single"/>
                    </w:rPr>
                    <w:t>-107</w:t>
                  </w:r>
                </w:p>
              </w:tc>
              <w:tc>
                <w:tcPr>
                  <w:tcW w:w="2338"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8F75CA" w:rsidRPr="008F75CA" w:rsidRDefault="008F75CA" w:rsidP="008F75CA">
                  <w:pPr>
                    <w:jc w:val="center"/>
                    <w:rPr>
                      <w:rFonts w:ascii="Times New Roman" w:hAnsi="Times New Roman"/>
                      <w:color w:val="000000"/>
                      <w:sz w:val="24"/>
                      <w:szCs w:val="24"/>
                    </w:rPr>
                  </w:pPr>
                  <w:r w:rsidRPr="008F75CA">
                    <w:rPr>
                      <w:rFonts w:ascii="Times New Roman" w:hAnsi="Times New Roman"/>
                      <w:b/>
                      <w:bCs/>
                      <w:color w:val="000000"/>
                      <w:sz w:val="24"/>
                      <w:szCs w:val="24"/>
                      <w:u w:val="single"/>
                    </w:rPr>
                    <w:t> </w:t>
                  </w:r>
                </w:p>
                <w:p w:rsidR="008F75CA" w:rsidRPr="008F75CA" w:rsidRDefault="008F75CA" w:rsidP="008F75CA">
                  <w:pPr>
                    <w:jc w:val="center"/>
                    <w:rPr>
                      <w:rFonts w:ascii="Times New Roman" w:hAnsi="Times New Roman"/>
                      <w:color w:val="000000"/>
                      <w:sz w:val="24"/>
                      <w:szCs w:val="24"/>
                    </w:rPr>
                  </w:pPr>
                  <w:r w:rsidRPr="008F75CA">
                    <w:rPr>
                      <w:rFonts w:cs="Arial"/>
                      <w:b/>
                      <w:bCs/>
                      <w:color w:val="000000"/>
                      <w:sz w:val="24"/>
                      <w:szCs w:val="24"/>
                      <w:u w:val="single"/>
                    </w:rPr>
                    <w:t>-146</w:t>
                  </w:r>
                </w:p>
              </w:tc>
            </w:tr>
            <w:tr w:rsidR="008F75CA" w:rsidRPr="008F75CA">
              <w:trPr>
                <w:trHeight w:val="828"/>
              </w:trPr>
              <w:tc>
                <w:tcPr>
                  <w:tcW w:w="2337"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8F75CA" w:rsidRPr="008F75CA" w:rsidRDefault="008F75CA" w:rsidP="008F75CA">
                  <w:pPr>
                    <w:jc w:val="center"/>
                    <w:rPr>
                      <w:rFonts w:ascii="Times New Roman" w:hAnsi="Times New Roman"/>
                      <w:color w:val="000000"/>
                      <w:sz w:val="24"/>
                      <w:szCs w:val="24"/>
                    </w:rPr>
                  </w:pPr>
                  <w:r w:rsidRPr="008F75CA">
                    <w:rPr>
                      <w:rFonts w:ascii="Times New Roman" w:hAnsi="Times New Roman"/>
                      <w:b/>
                      <w:bCs/>
                      <w:color w:val="000000"/>
                      <w:sz w:val="24"/>
                      <w:szCs w:val="24"/>
                      <w:u w:val="single"/>
                    </w:rPr>
                    <w:t> </w:t>
                  </w:r>
                </w:p>
                <w:p w:rsidR="008F75CA" w:rsidRPr="008F75CA" w:rsidRDefault="00CC31FE" w:rsidP="008F75CA">
                  <w:pPr>
                    <w:jc w:val="center"/>
                    <w:rPr>
                      <w:rFonts w:ascii="Times New Roman" w:hAnsi="Times New Roman"/>
                      <w:color w:val="000000"/>
                      <w:sz w:val="24"/>
                      <w:szCs w:val="24"/>
                    </w:rPr>
                  </w:pPr>
                  <w:r>
                    <w:rPr>
                      <w:rFonts w:cs="Arial"/>
                      <w:b/>
                      <w:bCs/>
                      <w:color w:val="000000"/>
                      <w:sz w:val="24"/>
                      <w:szCs w:val="24"/>
                      <w:u w:val="single"/>
                    </w:rPr>
                    <w:t xml:space="preserve">&gt;20’ to </w:t>
                  </w:r>
                  <w:r w:rsidRPr="00DB2338">
                    <w:rPr>
                      <w:rFonts w:cs="Arial"/>
                      <w:b/>
                      <w:bCs/>
                      <w:color w:val="000000"/>
                      <w:sz w:val="24"/>
                      <w:szCs w:val="24"/>
                      <w:highlight w:val="red"/>
                      <w:u w:val="single"/>
                    </w:rPr>
                    <w:t>≤</w:t>
                  </w:r>
                  <w:r w:rsidR="008F75CA" w:rsidRPr="008F75CA">
                    <w:rPr>
                      <w:rFonts w:cs="Arial"/>
                      <w:b/>
                      <w:bCs/>
                      <w:color w:val="000000"/>
                      <w:sz w:val="24"/>
                      <w:szCs w:val="24"/>
                      <w:u w:val="single"/>
                    </w:rPr>
                    <w:t>25’</w:t>
                  </w:r>
                </w:p>
                <w:p w:rsidR="008F75CA" w:rsidRPr="008F75CA" w:rsidRDefault="008F75CA" w:rsidP="008F75CA">
                  <w:pPr>
                    <w:rPr>
                      <w:rFonts w:ascii="Times New Roman" w:hAnsi="Times New Roman"/>
                      <w:color w:val="000000"/>
                      <w:sz w:val="24"/>
                      <w:szCs w:val="24"/>
                    </w:rPr>
                  </w:pPr>
                  <w:r w:rsidRPr="008F75CA">
                    <w:rPr>
                      <w:rFonts w:ascii="Times New Roman" w:hAnsi="Times New Roman"/>
                      <w:b/>
                      <w:bCs/>
                      <w:color w:val="000000"/>
                      <w:sz w:val="24"/>
                      <w:szCs w:val="24"/>
                      <w:u w:val="single"/>
                    </w:rPr>
                    <w:t> </w:t>
                  </w:r>
                </w:p>
              </w:tc>
              <w:tc>
                <w:tcPr>
                  <w:tcW w:w="2428"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8F75CA" w:rsidRPr="008F75CA" w:rsidRDefault="008F75CA" w:rsidP="008F75CA">
                  <w:pPr>
                    <w:jc w:val="center"/>
                    <w:rPr>
                      <w:rFonts w:ascii="Times New Roman" w:hAnsi="Times New Roman"/>
                      <w:color w:val="000000"/>
                      <w:sz w:val="24"/>
                      <w:szCs w:val="24"/>
                    </w:rPr>
                  </w:pPr>
                  <w:r w:rsidRPr="008F75CA">
                    <w:rPr>
                      <w:rFonts w:ascii="Times New Roman" w:hAnsi="Times New Roman"/>
                      <w:b/>
                      <w:bCs/>
                      <w:color w:val="000000"/>
                      <w:sz w:val="24"/>
                      <w:szCs w:val="24"/>
                      <w:u w:val="single"/>
                    </w:rPr>
                    <w:t> </w:t>
                  </w:r>
                </w:p>
                <w:p w:rsidR="008F75CA" w:rsidRPr="008F75CA" w:rsidRDefault="008F75CA" w:rsidP="008F75CA">
                  <w:pPr>
                    <w:jc w:val="center"/>
                    <w:rPr>
                      <w:rFonts w:ascii="Times New Roman" w:hAnsi="Times New Roman"/>
                      <w:color w:val="000000"/>
                      <w:sz w:val="24"/>
                      <w:szCs w:val="24"/>
                    </w:rPr>
                  </w:pPr>
                  <w:r w:rsidRPr="008F75CA">
                    <w:rPr>
                      <w:rFonts w:cs="Arial"/>
                      <w:b/>
                      <w:bCs/>
                      <w:color w:val="000000"/>
                      <w:sz w:val="24"/>
                      <w:szCs w:val="24"/>
                      <w:u w:val="single"/>
                    </w:rPr>
                    <w:t>-85</w:t>
                  </w:r>
                </w:p>
              </w:tc>
              <w:tc>
                <w:tcPr>
                  <w:tcW w:w="2247"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8F75CA" w:rsidRPr="008F75CA" w:rsidRDefault="008F75CA" w:rsidP="008F75CA">
                  <w:pPr>
                    <w:jc w:val="center"/>
                    <w:rPr>
                      <w:rFonts w:ascii="Times New Roman" w:hAnsi="Times New Roman"/>
                      <w:color w:val="000000"/>
                      <w:sz w:val="24"/>
                      <w:szCs w:val="24"/>
                    </w:rPr>
                  </w:pPr>
                  <w:r w:rsidRPr="008F75CA">
                    <w:rPr>
                      <w:rFonts w:ascii="Times New Roman" w:hAnsi="Times New Roman"/>
                      <w:b/>
                      <w:bCs/>
                      <w:color w:val="000000"/>
                      <w:sz w:val="24"/>
                      <w:szCs w:val="24"/>
                      <w:u w:val="single"/>
                    </w:rPr>
                    <w:t> </w:t>
                  </w:r>
                </w:p>
                <w:p w:rsidR="008F75CA" w:rsidRPr="008F75CA" w:rsidRDefault="008F75CA" w:rsidP="008F75CA">
                  <w:pPr>
                    <w:jc w:val="center"/>
                    <w:rPr>
                      <w:rFonts w:ascii="Times New Roman" w:hAnsi="Times New Roman"/>
                      <w:color w:val="000000"/>
                      <w:sz w:val="24"/>
                      <w:szCs w:val="24"/>
                    </w:rPr>
                  </w:pPr>
                  <w:r w:rsidRPr="008F75CA">
                    <w:rPr>
                      <w:rFonts w:cs="Arial"/>
                      <w:b/>
                      <w:bCs/>
                      <w:color w:val="000000"/>
                      <w:sz w:val="24"/>
                      <w:szCs w:val="24"/>
                      <w:u w:val="single"/>
                    </w:rPr>
                    <w:t>-112</w:t>
                  </w:r>
                </w:p>
              </w:tc>
              <w:tc>
                <w:tcPr>
                  <w:tcW w:w="2338"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8F75CA" w:rsidRPr="008F75CA" w:rsidRDefault="008F75CA" w:rsidP="008F75CA">
                  <w:pPr>
                    <w:jc w:val="center"/>
                    <w:rPr>
                      <w:rFonts w:ascii="Times New Roman" w:hAnsi="Times New Roman"/>
                      <w:color w:val="000000"/>
                      <w:sz w:val="24"/>
                      <w:szCs w:val="24"/>
                    </w:rPr>
                  </w:pPr>
                  <w:r w:rsidRPr="008F75CA">
                    <w:rPr>
                      <w:rFonts w:ascii="Times New Roman" w:hAnsi="Times New Roman"/>
                      <w:b/>
                      <w:bCs/>
                      <w:color w:val="000000"/>
                      <w:sz w:val="24"/>
                      <w:szCs w:val="24"/>
                      <w:u w:val="single"/>
                    </w:rPr>
                    <w:t> </w:t>
                  </w:r>
                </w:p>
                <w:p w:rsidR="008F75CA" w:rsidRPr="008F75CA" w:rsidRDefault="008F75CA" w:rsidP="008F75CA">
                  <w:pPr>
                    <w:jc w:val="center"/>
                    <w:rPr>
                      <w:rFonts w:ascii="Times New Roman" w:hAnsi="Times New Roman"/>
                      <w:color w:val="000000"/>
                      <w:sz w:val="24"/>
                      <w:szCs w:val="24"/>
                    </w:rPr>
                  </w:pPr>
                  <w:r w:rsidRPr="008F75CA">
                    <w:rPr>
                      <w:rFonts w:cs="Arial"/>
                      <w:b/>
                      <w:bCs/>
                      <w:color w:val="000000"/>
                      <w:sz w:val="24"/>
                      <w:szCs w:val="24"/>
                      <w:u w:val="single"/>
                    </w:rPr>
                    <w:t>-152</w:t>
                  </w:r>
                </w:p>
              </w:tc>
            </w:tr>
            <w:tr w:rsidR="008F75CA" w:rsidRPr="008F75CA">
              <w:trPr>
                <w:trHeight w:val="828"/>
              </w:trPr>
              <w:tc>
                <w:tcPr>
                  <w:tcW w:w="2337"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8F75CA" w:rsidRPr="008F75CA" w:rsidRDefault="008F75CA" w:rsidP="008F75CA">
                  <w:pPr>
                    <w:jc w:val="center"/>
                    <w:rPr>
                      <w:rFonts w:ascii="Times New Roman" w:hAnsi="Times New Roman"/>
                      <w:color w:val="000000"/>
                      <w:sz w:val="24"/>
                      <w:szCs w:val="24"/>
                    </w:rPr>
                  </w:pPr>
                  <w:r w:rsidRPr="008F75CA">
                    <w:rPr>
                      <w:rFonts w:ascii="Times New Roman" w:hAnsi="Times New Roman"/>
                      <w:b/>
                      <w:bCs/>
                      <w:color w:val="000000"/>
                      <w:sz w:val="24"/>
                      <w:szCs w:val="24"/>
                      <w:u w:val="single"/>
                    </w:rPr>
                    <w:t> </w:t>
                  </w:r>
                </w:p>
                <w:p w:rsidR="008F75CA" w:rsidRPr="008F75CA" w:rsidRDefault="00CC31FE" w:rsidP="008F75CA">
                  <w:pPr>
                    <w:jc w:val="center"/>
                    <w:rPr>
                      <w:rFonts w:ascii="Times New Roman" w:hAnsi="Times New Roman"/>
                      <w:color w:val="000000"/>
                      <w:sz w:val="24"/>
                      <w:szCs w:val="24"/>
                    </w:rPr>
                  </w:pPr>
                  <w:r>
                    <w:rPr>
                      <w:rFonts w:cs="Arial"/>
                      <w:b/>
                      <w:bCs/>
                      <w:color w:val="000000"/>
                      <w:sz w:val="24"/>
                      <w:szCs w:val="24"/>
                      <w:u w:val="single"/>
                    </w:rPr>
                    <w:t xml:space="preserve">&gt;25’ to </w:t>
                  </w:r>
                  <w:r w:rsidRPr="00DB2338">
                    <w:rPr>
                      <w:rFonts w:cs="Arial"/>
                      <w:b/>
                      <w:bCs/>
                      <w:color w:val="000000"/>
                      <w:sz w:val="24"/>
                      <w:szCs w:val="24"/>
                      <w:highlight w:val="red"/>
                      <w:u w:val="single"/>
                    </w:rPr>
                    <w:t>≤</w:t>
                  </w:r>
                  <w:r w:rsidR="008F75CA" w:rsidRPr="008F75CA">
                    <w:rPr>
                      <w:rFonts w:cs="Arial"/>
                      <w:b/>
                      <w:bCs/>
                      <w:color w:val="000000"/>
                      <w:sz w:val="24"/>
                      <w:szCs w:val="24"/>
                      <w:u w:val="single"/>
                    </w:rPr>
                    <w:t>30’</w:t>
                  </w:r>
                </w:p>
                <w:p w:rsidR="008F75CA" w:rsidRPr="008F75CA" w:rsidRDefault="008F75CA" w:rsidP="008F75CA">
                  <w:pPr>
                    <w:rPr>
                      <w:rFonts w:ascii="Times New Roman" w:hAnsi="Times New Roman"/>
                      <w:color w:val="000000"/>
                      <w:sz w:val="24"/>
                      <w:szCs w:val="24"/>
                    </w:rPr>
                  </w:pPr>
                  <w:r w:rsidRPr="008F75CA">
                    <w:rPr>
                      <w:rFonts w:ascii="Times New Roman" w:hAnsi="Times New Roman"/>
                      <w:b/>
                      <w:bCs/>
                      <w:color w:val="000000"/>
                      <w:sz w:val="24"/>
                      <w:szCs w:val="24"/>
                      <w:u w:val="single"/>
                    </w:rPr>
                    <w:t> </w:t>
                  </w:r>
                </w:p>
              </w:tc>
              <w:tc>
                <w:tcPr>
                  <w:tcW w:w="2428"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8F75CA" w:rsidRPr="008F75CA" w:rsidRDefault="008F75CA" w:rsidP="008F75CA">
                  <w:pPr>
                    <w:jc w:val="center"/>
                    <w:rPr>
                      <w:rFonts w:ascii="Times New Roman" w:hAnsi="Times New Roman"/>
                      <w:color w:val="000000"/>
                      <w:sz w:val="24"/>
                      <w:szCs w:val="24"/>
                    </w:rPr>
                  </w:pPr>
                  <w:r w:rsidRPr="008F75CA">
                    <w:rPr>
                      <w:rFonts w:ascii="Times New Roman" w:hAnsi="Times New Roman"/>
                      <w:b/>
                      <w:bCs/>
                      <w:color w:val="000000"/>
                      <w:sz w:val="24"/>
                      <w:szCs w:val="24"/>
                      <w:u w:val="single"/>
                    </w:rPr>
                    <w:t> </w:t>
                  </w:r>
                </w:p>
                <w:p w:rsidR="008F75CA" w:rsidRPr="008F75CA" w:rsidRDefault="008F75CA" w:rsidP="008F75CA">
                  <w:pPr>
                    <w:jc w:val="center"/>
                    <w:rPr>
                      <w:rFonts w:ascii="Times New Roman" w:hAnsi="Times New Roman"/>
                      <w:color w:val="000000"/>
                      <w:sz w:val="24"/>
                      <w:szCs w:val="24"/>
                    </w:rPr>
                  </w:pPr>
                  <w:r w:rsidRPr="008F75CA">
                    <w:rPr>
                      <w:rFonts w:cs="Arial"/>
                      <w:b/>
                      <w:bCs/>
                      <w:color w:val="000000"/>
                      <w:sz w:val="24"/>
                      <w:szCs w:val="24"/>
                      <w:u w:val="single"/>
                    </w:rPr>
                    <w:t>-87</w:t>
                  </w:r>
                </w:p>
              </w:tc>
              <w:tc>
                <w:tcPr>
                  <w:tcW w:w="2247"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8F75CA" w:rsidRPr="008F75CA" w:rsidRDefault="008F75CA" w:rsidP="008F75CA">
                  <w:pPr>
                    <w:jc w:val="center"/>
                    <w:rPr>
                      <w:rFonts w:ascii="Times New Roman" w:hAnsi="Times New Roman"/>
                      <w:color w:val="000000"/>
                      <w:sz w:val="24"/>
                      <w:szCs w:val="24"/>
                    </w:rPr>
                  </w:pPr>
                  <w:r w:rsidRPr="008F75CA">
                    <w:rPr>
                      <w:rFonts w:ascii="Times New Roman" w:hAnsi="Times New Roman"/>
                      <w:b/>
                      <w:bCs/>
                      <w:color w:val="000000"/>
                      <w:sz w:val="24"/>
                      <w:szCs w:val="24"/>
                      <w:u w:val="single"/>
                    </w:rPr>
                    <w:t> </w:t>
                  </w:r>
                </w:p>
                <w:p w:rsidR="008F75CA" w:rsidRPr="008F75CA" w:rsidRDefault="008F75CA" w:rsidP="008F75CA">
                  <w:pPr>
                    <w:jc w:val="center"/>
                    <w:rPr>
                      <w:rFonts w:ascii="Times New Roman" w:hAnsi="Times New Roman"/>
                      <w:color w:val="000000"/>
                      <w:sz w:val="24"/>
                      <w:szCs w:val="24"/>
                    </w:rPr>
                  </w:pPr>
                  <w:r w:rsidRPr="008F75CA">
                    <w:rPr>
                      <w:rFonts w:cs="Arial"/>
                      <w:b/>
                      <w:bCs/>
                      <w:color w:val="000000"/>
                      <w:sz w:val="24"/>
                      <w:szCs w:val="24"/>
                      <w:u w:val="single"/>
                    </w:rPr>
                    <w:t>-115</w:t>
                  </w:r>
                </w:p>
              </w:tc>
              <w:tc>
                <w:tcPr>
                  <w:tcW w:w="2338"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8F75CA" w:rsidRPr="008F75CA" w:rsidRDefault="008F75CA" w:rsidP="008F75CA">
                  <w:pPr>
                    <w:jc w:val="center"/>
                    <w:rPr>
                      <w:rFonts w:ascii="Times New Roman" w:hAnsi="Times New Roman"/>
                      <w:color w:val="000000"/>
                      <w:sz w:val="24"/>
                      <w:szCs w:val="24"/>
                    </w:rPr>
                  </w:pPr>
                  <w:r w:rsidRPr="008F75CA">
                    <w:rPr>
                      <w:rFonts w:ascii="Times New Roman" w:hAnsi="Times New Roman"/>
                      <w:b/>
                      <w:bCs/>
                      <w:color w:val="000000"/>
                      <w:sz w:val="24"/>
                      <w:szCs w:val="24"/>
                      <w:u w:val="single"/>
                    </w:rPr>
                    <w:t> </w:t>
                  </w:r>
                </w:p>
                <w:p w:rsidR="008F75CA" w:rsidRPr="008F75CA" w:rsidRDefault="008F75CA" w:rsidP="008F75CA">
                  <w:pPr>
                    <w:jc w:val="center"/>
                    <w:rPr>
                      <w:rFonts w:ascii="Times New Roman" w:hAnsi="Times New Roman"/>
                      <w:color w:val="000000"/>
                      <w:sz w:val="24"/>
                      <w:szCs w:val="24"/>
                    </w:rPr>
                  </w:pPr>
                  <w:r w:rsidRPr="008F75CA">
                    <w:rPr>
                      <w:rFonts w:cs="Arial"/>
                      <w:b/>
                      <w:bCs/>
                      <w:color w:val="000000"/>
                      <w:sz w:val="24"/>
                      <w:szCs w:val="24"/>
                      <w:u w:val="single"/>
                    </w:rPr>
                    <w:t>-157</w:t>
                  </w:r>
                </w:p>
              </w:tc>
            </w:tr>
            <w:tr w:rsidR="008F75CA" w:rsidRPr="008F75CA">
              <w:trPr>
                <w:trHeight w:val="828"/>
              </w:trPr>
              <w:tc>
                <w:tcPr>
                  <w:tcW w:w="2337"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8F75CA" w:rsidRPr="008F75CA" w:rsidRDefault="008F75CA" w:rsidP="008F75CA">
                  <w:pPr>
                    <w:jc w:val="center"/>
                    <w:rPr>
                      <w:rFonts w:ascii="Times New Roman" w:hAnsi="Times New Roman"/>
                      <w:color w:val="000000"/>
                      <w:sz w:val="24"/>
                      <w:szCs w:val="24"/>
                    </w:rPr>
                  </w:pPr>
                  <w:r w:rsidRPr="008F75CA">
                    <w:rPr>
                      <w:rFonts w:ascii="Times New Roman" w:hAnsi="Times New Roman"/>
                      <w:b/>
                      <w:bCs/>
                      <w:color w:val="000000"/>
                      <w:sz w:val="24"/>
                      <w:szCs w:val="24"/>
                      <w:u w:val="single"/>
                    </w:rPr>
                    <w:t> </w:t>
                  </w:r>
                </w:p>
                <w:p w:rsidR="008F75CA" w:rsidRPr="008F75CA" w:rsidRDefault="00CC31FE" w:rsidP="008F75CA">
                  <w:pPr>
                    <w:jc w:val="center"/>
                    <w:rPr>
                      <w:rFonts w:ascii="Times New Roman" w:hAnsi="Times New Roman"/>
                      <w:color w:val="000000"/>
                      <w:sz w:val="24"/>
                      <w:szCs w:val="24"/>
                    </w:rPr>
                  </w:pPr>
                  <w:r>
                    <w:rPr>
                      <w:rFonts w:cs="Arial"/>
                      <w:b/>
                      <w:bCs/>
                      <w:color w:val="000000"/>
                      <w:sz w:val="24"/>
                      <w:szCs w:val="24"/>
                      <w:u w:val="single"/>
                    </w:rPr>
                    <w:t xml:space="preserve">&gt;30 to </w:t>
                  </w:r>
                  <w:r w:rsidRPr="00DB2338">
                    <w:rPr>
                      <w:rFonts w:cs="Arial"/>
                      <w:b/>
                      <w:bCs/>
                      <w:color w:val="000000"/>
                      <w:sz w:val="24"/>
                      <w:szCs w:val="24"/>
                      <w:highlight w:val="red"/>
                      <w:u w:val="single"/>
                    </w:rPr>
                    <w:t>≤</w:t>
                  </w:r>
                  <w:r w:rsidR="008F75CA" w:rsidRPr="008F75CA">
                    <w:rPr>
                      <w:rFonts w:cs="Arial"/>
                      <w:b/>
                      <w:bCs/>
                      <w:color w:val="000000"/>
                      <w:sz w:val="24"/>
                      <w:szCs w:val="24"/>
                      <w:u w:val="single"/>
                    </w:rPr>
                    <w:t>35’</w:t>
                  </w:r>
                </w:p>
                <w:p w:rsidR="008F75CA" w:rsidRPr="008F75CA" w:rsidRDefault="008F75CA" w:rsidP="008F75CA">
                  <w:pPr>
                    <w:rPr>
                      <w:rFonts w:ascii="Times New Roman" w:hAnsi="Times New Roman"/>
                      <w:color w:val="000000"/>
                      <w:sz w:val="24"/>
                      <w:szCs w:val="24"/>
                    </w:rPr>
                  </w:pPr>
                  <w:r w:rsidRPr="008F75CA">
                    <w:rPr>
                      <w:rFonts w:ascii="Times New Roman" w:hAnsi="Times New Roman"/>
                      <w:b/>
                      <w:bCs/>
                      <w:color w:val="000000"/>
                      <w:sz w:val="24"/>
                      <w:szCs w:val="24"/>
                      <w:u w:val="single"/>
                    </w:rPr>
                    <w:t> </w:t>
                  </w:r>
                </w:p>
              </w:tc>
              <w:tc>
                <w:tcPr>
                  <w:tcW w:w="2428"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8F75CA" w:rsidRPr="008F75CA" w:rsidRDefault="008F75CA" w:rsidP="008F75CA">
                  <w:pPr>
                    <w:jc w:val="center"/>
                    <w:rPr>
                      <w:rFonts w:ascii="Times New Roman" w:hAnsi="Times New Roman"/>
                      <w:color w:val="000000"/>
                      <w:sz w:val="24"/>
                      <w:szCs w:val="24"/>
                    </w:rPr>
                  </w:pPr>
                  <w:r w:rsidRPr="008F75CA">
                    <w:rPr>
                      <w:rFonts w:ascii="Times New Roman" w:hAnsi="Times New Roman"/>
                      <w:b/>
                      <w:bCs/>
                      <w:color w:val="000000"/>
                      <w:sz w:val="24"/>
                      <w:szCs w:val="24"/>
                      <w:u w:val="single"/>
                    </w:rPr>
                    <w:t> </w:t>
                  </w:r>
                </w:p>
                <w:p w:rsidR="008F75CA" w:rsidRPr="008F75CA" w:rsidRDefault="008F75CA" w:rsidP="008F75CA">
                  <w:pPr>
                    <w:jc w:val="center"/>
                    <w:rPr>
                      <w:rFonts w:ascii="Times New Roman" w:hAnsi="Times New Roman"/>
                      <w:color w:val="000000"/>
                      <w:sz w:val="24"/>
                      <w:szCs w:val="24"/>
                    </w:rPr>
                  </w:pPr>
                  <w:r w:rsidRPr="008F75CA">
                    <w:rPr>
                      <w:rFonts w:cs="Arial"/>
                      <w:b/>
                      <w:bCs/>
                      <w:color w:val="000000"/>
                      <w:sz w:val="24"/>
                      <w:szCs w:val="24"/>
                      <w:u w:val="single"/>
                    </w:rPr>
                    <w:t>-90</w:t>
                  </w:r>
                </w:p>
              </w:tc>
              <w:tc>
                <w:tcPr>
                  <w:tcW w:w="2247"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8F75CA" w:rsidRPr="008F75CA" w:rsidRDefault="008F75CA" w:rsidP="008F75CA">
                  <w:pPr>
                    <w:jc w:val="center"/>
                    <w:rPr>
                      <w:rFonts w:ascii="Times New Roman" w:hAnsi="Times New Roman"/>
                      <w:color w:val="000000"/>
                      <w:sz w:val="24"/>
                      <w:szCs w:val="24"/>
                    </w:rPr>
                  </w:pPr>
                  <w:r w:rsidRPr="008F75CA">
                    <w:rPr>
                      <w:rFonts w:ascii="Times New Roman" w:hAnsi="Times New Roman"/>
                      <w:b/>
                      <w:bCs/>
                      <w:color w:val="000000"/>
                      <w:sz w:val="24"/>
                      <w:szCs w:val="24"/>
                      <w:u w:val="single"/>
                    </w:rPr>
                    <w:t> </w:t>
                  </w:r>
                </w:p>
                <w:p w:rsidR="008F75CA" w:rsidRPr="008F75CA" w:rsidRDefault="008F75CA" w:rsidP="008F75CA">
                  <w:pPr>
                    <w:jc w:val="center"/>
                    <w:rPr>
                      <w:rFonts w:ascii="Times New Roman" w:hAnsi="Times New Roman"/>
                      <w:color w:val="000000"/>
                      <w:sz w:val="24"/>
                      <w:szCs w:val="24"/>
                    </w:rPr>
                  </w:pPr>
                  <w:r w:rsidRPr="008F75CA">
                    <w:rPr>
                      <w:rFonts w:cs="Arial"/>
                      <w:b/>
                      <w:bCs/>
                      <w:color w:val="000000"/>
                      <w:sz w:val="24"/>
                      <w:szCs w:val="24"/>
                      <w:u w:val="single"/>
                    </w:rPr>
                    <w:t>-118</w:t>
                  </w:r>
                </w:p>
              </w:tc>
              <w:tc>
                <w:tcPr>
                  <w:tcW w:w="2338"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8F75CA" w:rsidRPr="008F75CA" w:rsidRDefault="008F75CA" w:rsidP="008F75CA">
                  <w:pPr>
                    <w:jc w:val="center"/>
                    <w:rPr>
                      <w:rFonts w:ascii="Times New Roman" w:hAnsi="Times New Roman"/>
                      <w:color w:val="000000"/>
                      <w:sz w:val="24"/>
                      <w:szCs w:val="24"/>
                    </w:rPr>
                  </w:pPr>
                  <w:r w:rsidRPr="008F75CA">
                    <w:rPr>
                      <w:rFonts w:ascii="Times New Roman" w:hAnsi="Times New Roman"/>
                      <w:b/>
                      <w:bCs/>
                      <w:color w:val="000000"/>
                      <w:sz w:val="24"/>
                      <w:szCs w:val="24"/>
                      <w:u w:val="single"/>
                    </w:rPr>
                    <w:t> </w:t>
                  </w:r>
                </w:p>
                <w:p w:rsidR="008F75CA" w:rsidRPr="008F75CA" w:rsidRDefault="008F75CA" w:rsidP="008F75CA">
                  <w:pPr>
                    <w:jc w:val="center"/>
                    <w:rPr>
                      <w:rFonts w:ascii="Times New Roman" w:hAnsi="Times New Roman"/>
                      <w:color w:val="000000"/>
                      <w:sz w:val="24"/>
                      <w:szCs w:val="24"/>
                    </w:rPr>
                  </w:pPr>
                  <w:r w:rsidRPr="008F75CA">
                    <w:rPr>
                      <w:rFonts w:cs="Arial"/>
                      <w:b/>
                      <w:bCs/>
                      <w:color w:val="000000"/>
                      <w:sz w:val="24"/>
                      <w:szCs w:val="24"/>
                      <w:u w:val="single"/>
                    </w:rPr>
                    <w:t>-161</w:t>
                  </w:r>
                </w:p>
              </w:tc>
            </w:tr>
            <w:tr w:rsidR="008F75CA" w:rsidRPr="008F75CA">
              <w:trPr>
                <w:trHeight w:val="828"/>
              </w:trPr>
              <w:tc>
                <w:tcPr>
                  <w:tcW w:w="2337"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8F75CA" w:rsidRPr="008F75CA" w:rsidRDefault="008F75CA" w:rsidP="008F75CA">
                  <w:pPr>
                    <w:jc w:val="center"/>
                    <w:rPr>
                      <w:rFonts w:ascii="Times New Roman" w:hAnsi="Times New Roman"/>
                      <w:color w:val="000000"/>
                      <w:sz w:val="24"/>
                      <w:szCs w:val="24"/>
                    </w:rPr>
                  </w:pPr>
                  <w:r w:rsidRPr="008F75CA">
                    <w:rPr>
                      <w:rFonts w:ascii="Times New Roman" w:hAnsi="Times New Roman"/>
                      <w:b/>
                      <w:bCs/>
                      <w:color w:val="000000"/>
                      <w:sz w:val="24"/>
                      <w:szCs w:val="24"/>
                      <w:u w:val="single"/>
                    </w:rPr>
                    <w:t> </w:t>
                  </w:r>
                </w:p>
                <w:p w:rsidR="008F75CA" w:rsidRPr="008F75CA" w:rsidRDefault="00CC31FE" w:rsidP="008F75CA">
                  <w:pPr>
                    <w:jc w:val="center"/>
                    <w:rPr>
                      <w:rFonts w:ascii="Times New Roman" w:hAnsi="Times New Roman"/>
                      <w:color w:val="000000"/>
                      <w:sz w:val="24"/>
                      <w:szCs w:val="24"/>
                    </w:rPr>
                  </w:pPr>
                  <w:r>
                    <w:rPr>
                      <w:rFonts w:cs="Arial"/>
                      <w:b/>
                      <w:bCs/>
                      <w:color w:val="000000"/>
                      <w:sz w:val="24"/>
                      <w:szCs w:val="24"/>
                      <w:u w:val="single"/>
                    </w:rPr>
                    <w:t xml:space="preserve">&gt;35 to </w:t>
                  </w:r>
                  <w:r w:rsidRPr="00DB2338">
                    <w:rPr>
                      <w:rFonts w:cs="Arial"/>
                      <w:b/>
                      <w:bCs/>
                      <w:color w:val="000000"/>
                      <w:sz w:val="24"/>
                      <w:szCs w:val="24"/>
                      <w:highlight w:val="red"/>
                      <w:u w:val="single"/>
                    </w:rPr>
                    <w:t>≤</w:t>
                  </w:r>
                  <w:r w:rsidR="008F75CA" w:rsidRPr="008F75CA">
                    <w:rPr>
                      <w:rFonts w:cs="Arial"/>
                      <w:b/>
                      <w:bCs/>
                      <w:color w:val="000000"/>
                      <w:sz w:val="24"/>
                      <w:szCs w:val="24"/>
                      <w:u w:val="single"/>
                    </w:rPr>
                    <w:t>40’</w:t>
                  </w:r>
                </w:p>
                <w:p w:rsidR="008F75CA" w:rsidRPr="008F75CA" w:rsidRDefault="008F75CA" w:rsidP="008F75CA">
                  <w:pPr>
                    <w:rPr>
                      <w:rFonts w:ascii="Times New Roman" w:hAnsi="Times New Roman"/>
                      <w:color w:val="000000"/>
                      <w:sz w:val="24"/>
                      <w:szCs w:val="24"/>
                    </w:rPr>
                  </w:pPr>
                  <w:r w:rsidRPr="008F75CA">
                    <w:rPr>
                      <w:rFonts w:ascii="Calibri" w:hAnsi="Calibri"/>
                      <w:b/>
                      <w:bCs/>
                      <w:color w:val="000000"/>
                      <w:sz w:val="24"/>
                      <w:szCs w:val="24"/>
                    </w:rPr>
                    <w:t> </w:t>
                  </w:r>
                </w:p>
              </w:tc>
              <w:tc>
                <w:tcPr>
                  <w:tcW w:w="2428"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8F75CA" w:rsidRPr="008F75CA" w:rsidRDefault="008F75CA" w:rsidP="008F75CA">
                  <w:pPr>
                    <w:jc w:val="center"/>
                    <w:rPr>
                      <w:rFonts w:ascii="Times New Roman" w:hAnsi="Times New Roman"/>
                      <w:color w:val="000000"/>
                      <w:sz w:val="24"/>
                      <w:szCs w:val="24"/>
                    </w:rPr>
                  </w:pPr>
                  <w:r w:rsidRPr="008F75CA">
                    <w:rPr>
                      <w:rFonts w:ascii="Times New Roman" w:hAnsi="Times New Roman"/>
                      <w:b/>
                      <w:bCs/>
                      <w:color w:val="000000"/>
                      <w:sz w:val="24"/>
                      <w:szCs w:val="24"/>
                      <w:u w:val="single"/>
                    </w:rPr>
                    <w:t> </w:t>
                  </w:r>
                </w:p>
                <w:p w:rsidR="008F75CA" w:rsidRPr="008F75CA" w:rsidRDefault="008F75CA" w:rsidP="008F75CA">
                  <w:pPr>
                    <w:jc w:val="center"/>
                    <w:rPr>
                      <w:rFonts w:ascii="Times New Roman" w:hAnsi="Times New Roman"/>
                      <w:color w:val="000000"/>
                      <w:sz w:val="24"/>
                      <w:szCs w:val="24"/>
                    </w:rPr>
                  </w:pPr>
                  <w:r w:rsidRPr="008F75CA">
                    <w:rPr>
                      <w:rFonts w:cs="Arial"/>
                      <w:b/>
                      <w:bCs/>
                      <w:color w:val="000000"/>
                      <w:sz w:val="24"/>
                      <w:szCs w:val="24"/>
                      <w:u w:val="single"/>
                    </w:rPr>
                    <w:t>-92</w:t>
                  </w:r>
                </w:p>
              </w:tc>
              <w:tc>
                <w:tcPr>
                  <w:tcW w:w="2247"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8F75CA" w:rsidRPr="008F75CA" w:rsidRDefault="008F75CA" w:rsidP="008F75CA">
                  <w:pPr>
                    <w:jc w:val="center"/>
                    <w:rPr>
                      <w:rFonts w:ascii="Times New Roman" w:hAnsi="Times New Roman"/>
                      <w:color w:val="000000"/>
                      <w:sz w:val="24"/>
                      <w:szCs w:val="24"/>
                    </w:rPr>
                  </w:pPr>
                  <w:r w:rsidRPr="008F75CA">
                    <w:rPr>
                      <w:rFonts w:ascii="Times New Roman" w:hAnsi="Times New Roman"/>
                      <w:b/>
                      <w:bCs/>
                      <w:color w:val="000000"/>
                      <w:sz w:val="24"/>
                      <w:szCs w:val="24"/>
                      <w:u w:val="single"/>
                    </w:rPr>
                    <w:t> </w:t>
                  </w:r>
                </w:p>
                <w:p w:rsidR="008F75CA" w:rsidRPr="008F75CA" w:rsidRDefault="008F75CA" w:rsidP="008F75CA">
                  <w:pPr>
                    <w:jc w:val="center"/>
                    <w:rPr>
                      <w:rFonts w:ascii="Times New Roman" w:hAnsi="Times New Roman"/>
                      <w:color w:val="000000"/>
                      <w:sz w:val="24"/>
                      <w:szCs w:val="24"/>
                    </w:rPr>
                  </w:pPr>
                  <w:r w:rsidRPr="008F75CA">
                    <w:rPr>
                      <w:rFonts w:cs="Arial"/>
                      <w:b/>
                      <w:bCs/>
                      <w:color w:val="000000"/>
                      <w:sz w:val="24"/>
                      <w:szCs w:val="24"/>
                      <w:u w:val="single"/>
                    </w:rPr>
                    <w:t>-121</w:t>
                  </w:r>
                </w:p>
              </w:tc>
              <w:tc>
                <w:tcPr>
                  <w:tcW w:w="2338"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8F75CA" w:rsidRPr="008F75CA" w:rsidRDefault="008F75CA" w:rsidP="008F75CA">
                  <w:pPr>
                    <w:jc w:val="center"/>
                    <w:rPr>
                      <w:rFonts w:ascii="Times New Roman" w:hAnsi="Times New Roman"/>
                      <w:color w:val="000000"/>
                      <w:sz w:val="24"/>
                      <w:szCs w:val="24"/>
                    </w:rPr>
                  </w:pPr>
                  <w:r w:rsidRPr="008F75CA">
                    <w:rPr>
                      <w:rFonts w:ascii="Times New Roman" w:hAnsi="Times New Roman"/>
                      <w:b/>
                      <w:bCs/>
                      <w:color w:val="000000"/>
                      <w:sz w:val="24"/>
                      <w:szCs w:val="24"/>
                      <w:u w:val="single"/>
                    </w:rPr>
                    <w:t> </w:t>
                  </w:r>
                </w:p>
                <w:p w:rsidR="008F75CA" w:rsidRPr="008F75CA" w:rsidRDefault="008F75CA" w:rsidP="008F75CA">
                  <w:pPr>
                    <w:jc w:val="center"/>
                    <w:rPr>
                      <w:rFonts w:ascii="Times New Roman" w:hAnsi="Times New Roman"/>
                      <w:color w:val="000000"/>
                      <w:sz w:val="24"/>
                      <w:szCs w:val="24"/>
                    </w:rPr>
                  </w:pPr>
                  <w:r w:rsidRPr="008F75CA">
                    <w:rPr>
                      <w:rFonts w:cs="Arial"/>
                      <w:b/>
                      <w:bCs/>
                      <w:color w:val="000000"/>
                      <w:sz w:val="24"/>
                      <w:szCs w:val="24"/>
                      <w:u w:val="single"/>
                    </w:rPr>
                    <w:t>-165</w:t>
                  </w:r>
                </w:p>
              </w:tc>
            </w:tr>
            <w:tr w:rsidR="008F75CA" w:rsidRPr="008F75CA">
              <w:trPr>
                <w:trHeight w:val="828"/>
              </w:trPr>
              <w:tc>
                <w:tcPr>
                  <w:tcW w:w="2337"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8F75CA" w:rsidRPr="008F75CA" w:rsidRDefault="008F75CA" w:rsidP="008F75CA">
                  <w:pPr>
                    <w:jc w:val="center"/>
                    <w:rPr>
                      <w:rFonts w:ascii="Times New Roman" w:hAnsi="Times New Roman"/>
                      <w:color w:val="000000"/>
                      <w:sz w:val="24"/>
                      <w:szCs w:val="24"/>
                    </w:rPr>
                  </w:pPr>
                  <w:r w:rsidRPr="008F75CA">
                    <w:rPr>
                      <w:rFonts w:ascii="Times New Roman" w:hAnsi="Times New Roman"/>
                      <w:b/>
                      <w:bCs/>
                      <w:color w:val="000000"/>
                      <w:sz w:val="24"/>
                      <w:szCs w:val="24"/>
                      <w:u w:val="single"/>
                    </w:rPr>
                    <w:t> </w:t>
                  </w:r>
                </w:p>
                <w:p w:rsidR="008F75CA" w:rsidRPr="008F75CA" w:rsidRDefault="00CC31FE" w:rsidP="008F75CA">
                  <w:pPr>
                    <w:jc w:val="center"/>
                    <w:rPr>
                      <w:rFonts w:ascii="Times New Roman" w:hAnsi="Times New Roman"/>
                      <w:color w:val="000000"/>
                      <w:sz w:val="24"/>
                      <w:szCs w:val="24"/>
                    </w:rPr>
                  </w:pPr>
                  <w:r>
                    <w:rPr>
                      <w:rFonts w:cs="Arial"/>
                      <w:b/>
                      <w:bCs/>
                      <w:color w:val="000000"/>
                      <w:sz w:val="24"/>
                      <w:szCs w:val="24"/>
                      <w:u w:val="single"/>
                    </w:rPr>
                    <w:t xml:space="preserve">&gt;40’ to </w:t>
                  </w:r>
                  <w:r w:rsidRPr="00DB2338">
                    <w:rPr>
                      <w:rFonts w:cs="Arial"/>
                      <w:b/>
                      <w:bCs/>
                      <w:color w:val="000000"/>
                      <w:sz w:val="24"/>
                      <w:szCs w:val="24"/>
                      <w:highlight w:val="red"/>
                      <w:u w:val="single"/>
                    </w:rPr>
                    <w:t>≤</w:t>
                  </w:r>
                  <w:r w:rsidR="008F75CA" w:rsidRPr="008F75CA">
                    <w:rPr>
                      <w:rFonts w:cs="Arial"/>
                      <w:b/>
                      <w:bCs/>
                      <w:color w:val="000000"/>
                      <w:sz w:val="24"/>
                      <w:szCs w:val="24"/>
                      <w:u w:val="single"/>
                    </w:rPr>
                    <w:t>45’</w:t>
                  </w:r>
                </w:p>
              </w:tc>
              <w:tc>
                <w:tcPr>
                  <w:tcW w:w="2428"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8F75CA" w:rsidRPr="008F75CA" w:rsidRDefault="008F75CA" w:rsidP="008F75CA">
                  <w:pPr>
                    <w:jc w:val="center"/>
                    <w:rPr>
                      <w:rFonts w:ascii="Times New Roman" w:hAnsi="Times New Roman"/>
                      <w:color w:val="000000"/>
                      <w:sz w:val="24"/>
                      <w:szCs w:val="24"/>
                    </w:rPr>
                  </w:pPr>
                  <w:r w:rsidRPr="008F75CA">
                    <w:rPr>
                      <w:rFonts w:ascii="Times New Roman" w:hAnsi="Times New Roman"/>
                      <w:b/>
                      <w:bCs/>
                      <w:color w:val="000000"/>
                      <w:sz w:val="24"/>
                      <w:szCs w:val="24"/>
                      <w:u w:val="single"/>
                    </w:rPr>
                    <w:t> </w:t>
                  </w:r>
                </w:p>
                <w:p w:rsidR="008F75CA" w:rsidRPr="008F75CA" w:rsidRDefault="008F75CA" w:rsidP="008F75CA">
                  <w:pPr>
                    <w:jc w:val="center"/>
                    <w:rPr>
                      <w:rFonts w:ascii="Times New Roman" w:hAnsi="Times New Roman"/>
                      <w:color w:val="000000"/>
                      <w:sz w:val="24"/>
                      <w:szCs w:val="24"/>
                    </w:rPr>
                  </w:pPr>
                  <w:r w:rsidRPr="008F75CA">
                    <w:rPr>
                      <w:rFonts w:cs="Arial"/>
                      <w:b/>
                      <w:bCs/>
                      <w:color w:val="000000"/>
                      <w:sz w:val="24"/>
                      <w:szCs w:val="24"/>
                      <w:u w:val="single"/>
                    </w:rPr>
                    <w:t>-94</w:t>
                  </w:r>
                </w:p>
              </w:tc>
              <w:tc>
                <w:tcPr>
                  <w:tcW w:w="2247"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8F75CA" w:rsidRPr="008F75CA" w:rsidRDefault="008F75CA" w:rsidP="008F75CA">
                  <w:pPr>
                    <w:jc w:val="center"/>
                    <w:rPr>
                      <w:rFonts w:ascii="Times New Roman" w:hAnsi="Times New Roman"/>
                      <w:color w:val="000000"/>
                      <w:sz w:val="24"/>
                      <w:szCs w:val="24"/>
                    </w:rPr>
                  </w:pPr>
                  <w:r w:rsidRPr="008F75CA">
                    <w:rPr>
                      <w:rFonts w:ascii="Times New Roman" w:hAnsi="Times New Roman"/>
                      <w:b/>
                      <w:bCs/>
                      <w:color w:val="000000"/>
                      <w:sz w:val="24"/>
                      <w:szCs w:val="24"/>
                      <w:u w:val="single"/>
                    </w:rPr>
                    <w:t> </w:t>
                  </w:r>
                </w:p>
                <w:p w:rsidR="008F75CA" w:rsidRPr="008F75CA" w:rsidRDefault="008F75CA" w:rsidP="008F75CA">
                  <w:pPr>
                    <w:jc w:val="center"/>
                    <w:rPr>
                      <w:rFonts w:ascii="Times New Roman" w:hAnsi="Times New Roman"/>
                      <w:color w:val="000000"/>
                      <w:sz w:val="24"/>
                      <w:szCs w:val="24"/>
                    </w:rPr>
                  </w:pPr>
                  <w:r w:rsidRPr="008F75CA">
                    <w:rPr>
                      <w:rFonts w:cs="Arial"/>
                      <w:b/>
                      <w:bCs/>
                      <w:color w:val="000000"/>
                      <w:sz w:val="24"/>
                      <w:szCs w:val="24"/>
                      <w:u w:val="single"/>
                    </w:rPr>
                    <w:t>-124</w:t>
                  </w:r>
                </w:p>
              </w:tc>
              <w:tc>
                <w:tcPr>
                  <w:tcW w:w="2338"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8F75CA" w:rsidRPr="008F75CA" w:rsidRDefault="008F75CA" w:rsidP="008F75CA">
                  <w:pPr>
                    <w:jc w:val="center"/>
                    <w:rPr>
                      <w:rFonts w:ascii="Times New Roman" w:hAnsi="Times New Roman"/>
                      <w:color w:val="000000"/>
                      <w:sz w:val="24"/>
                      <w:szCs w:val="24"/>
                    </w:rPr>
                  </w:pPr>
                  <w:r w:rsidRPr="008F75CA">
                    <w:rPr>
                      <w:rFonts w:ascii="Times New Roman" w:hAnsi="Times New Roman"/>
                      <w:b/>
                      <w:bCs/>
                      <w:color w:val="000000"/>
                      <w:sz w:val="24"/>
                      <w:szCs w:val="24"/>
                      <w:u w:val="single"/>
                    </w:rPr>
                    <w:t> </w:t>
                  </w:r>
                </w:p>
                <w:p w:rsidR="008F75CA" w:rsidRPr="008F75CA" w:rsidRDefault="008F75CA" w:rsidP="008F75CA">
                  <w:pPr>
                    <w:jc w:val="center"/>
                    <w:rPr>
                      <w:rFonts w:ascii="Times New Roman" w:hAnsi="Times New Roman"/>
                      <w:color w:val="000000"/>
                      <w:sz w:val="24"/>
                      <w:szCs w:val="24"/>
                    </w:rPr>
                  </w:pPr>
                  <w:r w:rsidRPr="008F75CA">
                    <w:rPr>
                      <w:rFonts w:cs="Arial"/>
                      <w:b/>
                      <w:bCs/>
                      <w:color w:val="000000"/>
                      <w:sz w:val="24"/>
                      <w:szCs w:val="24"/>
                      <w:u w:val="single"/>
                    </w:rPr>
                    <w:t>-169</w:t>
                  </w:r>
                </w:p>
              </w:tc>
            </w:tr>
            <w:tr w:rsidR="008F75CA" w:rsidRPr="008F75CA">
              <w:trPr>
                <w:trHeight w:val="828"/>
              </w:trPr>
              <w:tc>
                <w:tcPr>
                  <w:tcW w:w="2337"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8F75CA" w:rsidRPr="008F75CA" w:rsidRDefault="008F75CA" w:rsidP="008F75CA">
                  <w:pPr>
                    <w:jc w:val="center"/>
                    <w:rPr>
                      <w:rFonts w:ascii="Times New Roman" w:hAnsi="Times New Roman"/>
                      <w:color w:val="000000"/>
                      <w:sz w:val="24"/>
                      <w:szCs w:val="24"/>
                    </w:rPr>
                  </w:pPr>
                  <w:r w:rsidRPr="008F75CA">
                    <w:rPr>
                      <w:rFonts w:ascii="Times New Roman" w:hAnsi="Times New Roman"/>
                      <w:b/>
                      <w:bCs/>
                      <w:color w:val="000000"/>
                      <w:sz w:val="24"/>
                      <w:szCs w:val="24"/>
                      <w:u w:val="single"/>
                    </w:rPr>
                    <w:t> </w:t>
                  </w:r>
                </w:p>
                <w:p w:rsidR="008F75CA" w:rsidRPr="008F75CA" w:rsidRDefault="008F75CA" w:rsidP="008F75CA">
                  <w:pPr>
                    <w:jc w:val="center"/>
                    <w:rPr>
                      <w:rFonts w:ascii="Times New Roman" w:hAnsi="Times New Roman"/>
                      <w:color w:val="000000"/>
                      <w:sz w:val="24"/>
                      <w:szCs w:val="24"/>
                    </w:rPr>
                  </w:pPr>
                  <w:r w:rsidRPr="008F75CA">
                    <w:rPr>
                      <w:rFonts w:cs="Arial"/>
                      <w:b/>
                      <w:bCs/>
                      <w:color w:val="000000"/>
                      <w:sz w:val="24"/>
                      <w:szCs w:val="24"/>
                      <w:u w:val="single"/>
                    </w:rPr>
                    <w:t>&gt;45</w:t>
                  </w:r>
                  <w:r w:rsidR="00CC31FE">
                    <w:rPr>
                      <w:rFonts w:cs="Arial"/>
                      <w:b/>
                      <w:bCs/>
                      <w:color w:val="000000"/>
                      <w:sz w:val="24"/>
                      <w:szCs w:val="24"/>
                      <w:u w:val="single"/>
                    </w:rPr>
                    <w:t xml:space="preserve">’ to </w:t>
                  </w:r>
                  <w:r w:rsidR="00CC31FE" w:rsidRPr="00DB2338">
                    <w:rPr>
                      <w:rFonts w:cs="Arial"/>
                      <w:b/>
                      <w:bCs/>
                      <w:color w:val="000000"/>
                      <w:sz w:val="24"/>
                      <w:szCs w:val="24"/>
                      <w:highlight w:val="red"/>
                      <w:u w:val="single"/>
                    </w:rPr>
                    <w:t>≤</w:t>
                  </w:r>
                  <w:r w:rsidRPr="008F75CA">
                    <w:rPr>
                      <w:rFonts w:cs="Arial"/>
                      <w:b/>
                      <w:bCs/>
                      <w:color w:val="000000"/>
                      <w:sz w:val="24"/>
                      <w:szCs w:val="24"/>
                      <w:u w:val="single"/>
                    </w:rPr>
                    <w:t>50’</w:t>
                  </w:r>
                </w:p>
              </w:tc>
              <w:tc>
                <w:tcPr>
                  <w:tcW w:w="2428"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8F75CA" w:rsidRPr="008F75CA" w:rsidRDefault="008F75CA" w:rsidP="008F75CA">
                  <w:pPr>
                    <w:jc w:val="center"/>
                    <w:rPr>
                      <w:rFonts w:ascii="Times New Roman" w:hAnsi="Times New Roman"/>
                      <w:color w:val="000000"/>
                      <w:sz w:val="24"/>
                      <w:szCs w:val="24"/>
                    </w:rPr>
                  </w:pPr>
                  <w:r w:rsidRPr="008F75CA">
                    <w:rPr>
                      <w:rFonts w:ascii="Times New Roman" w:hAnsi="Times New Roman"/>
                      <w:b/>
                      <w:bCs/>
                      <w:color w:val="000000"/>
                      <w:sz w:val="24"/>
                      <w:szCs w:val="24"/>
                      <w:u w:val="single"/>
                    </w:rPr>
                    <w:t> </w:t>
                  </w:r>
                </w:p>
                <w:p w:rsidR="008F75CA" w:rsidRPr="008F75CA" w:rsidRDefault="008F75CA" w:rsidP="008F75CA">
                  <w:pPr>
                    <w:jc w:val="center"/>
                    <w:rPr>
                      <w:rFonts w:ascii="Times New Roman" w:hAnsi="Times New Roman"/>
                      <w:color w:val="000000"/>
                      <w:sz w:val="24"/>
                      <w:szCs w:val="24"/>
                    </w:rPr>
                  </w:pPr>
                  <w:r w:rsidRPr="008F75CA">
                    <w:rPr>
                      <w:rFonts w:cs="Arial"/>
                      <w:b/>
                      <w:bCs/>
                      <w:color w:val="000000"/>
                      <w:sz w:val="24"/>
                      <w:szCs w:val="24"/>
                      <w:u w:val="single"/>
                    </w:rPr>
                    <w:t>-96</w:t>
                  </w:r>
                </w:p>
              </w:tc>
              <w:tc>
                <w:tcPr>
                  <w:tcW w:w="2247"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8F75CA" w:rsidRPr="008F75CA" w:rsidRDefault="008F75CA" w:rsidP="008F75CA">
                  <w:pPr>
                    <w:jc w:val="center"/>
                    <w:rPr>
                      <w:rFonts w:ascii="Times New Roman" w:hAnsi="Times New Roman"/>
                      <w:color w:val="000000"/>
                      <w:sz w:val="24"/>
                      <w:szCs w:val="24"/>
                    </w:rPr>
                  </w:pPr>
                  <w:r w:rsidRPr="008F75CA">
                    <w:rPr>
                      <w:rFonts w:ascii="Times New Roman" w:hAnsi="Times New Roman"/>
                      <w:b/>
                      <w:bCs/>
                      <w:color w:val="000000"/>
                      <w:sz w:val="24"/>
                      <w:szCs w:val="24"/>
                      <w:u w:val="single"/>
                    </w:rPr>
                    <w:t> </w:t>
                  </w:r>
                </w:p>
                <w:p w:rsidR="008F75CA" w:rsidRPr="008F75CA" w:rsidRDefault="008F75CA" w:rsidP="008F75CA">
                  <w:pPr>
                    <w:jc w:val="center"/>
                    <w:rPr>
                      <w:rFonts w:ascii="Times New Roman" w:hAnsi="Times New Roman"/>
                      <w:color w:val="000000"/>
                      <w:sz w:val="24"/>
                      <w:szCs w:val="24"/>
                    </w:rPr>
                  </w:pPr>
                  <w:r w:rsidRPr="008F75CA">
                    <w:rPr>
                      <w:rFonts w:cs="Arial"/>
                      <w:b/>
                      <w:bCs/>
                      <w:color w:val="000000"/>
                      <w:sz w:val="24"/>
                      <w:szCs w:val="24"/>
                      <w:u w:val="single"/>
                    </w:rPr>
                    <w:t>-126</w:t>
                  </w:r>
                </w:p>
              </w:tc>
              <w:tc>
                <w:tcPr>
                  <w:tcW w:w="2338"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8F75CA" w:rsidRPr="008F75CA" w:rsidRDefault="008F75CA" w:rsidP="008F75CA">
                  <w:pPr>
                    <w:jc w:val="center"/>
                    <w:rPr>
                      <w:rFonts w:ascii="Times New Roman" w:hAnsi="Times New Roman"/>
                      <w:color w:val="000000"/>
                      <w:sz w:val="24"/>
                      <w:szCs w:val="24"/>
                    </w:rPr>
                  </w:pPr>
                  <w:r w:rsidRPr="008F75CA">
                    <w:rPr>
                      <w:rFonts w:ascii="Times New Roman" w:hAnsi="Times New Roman"/>
                      <w:b/>
                      <w:bCs/>
                      <w:color w:val="000000"/>
                      <w:sz w:val="24"/>
                      <w:szCs w:val="24"/>
                      <w:u w:val="single"/>
                    </w:rPr>
                    <w:t> </w:t>
                  </w:r>
                </w:p>
                <w:p w:rsidR="008F75CA" w:rsidRPr="008F75CA" w:rsidRDefault="008F75CA" w:rsidP="008F75CA">
                  <w:pPr>
                    <w:jc w:val="center"/>
                    <w:rPr>
                      <w:rFonts w:ascii="Times New Roman" w:hAnsi="Times New Roman"/>
                      <w:color w:val="000000"/>
                      <w:sz w:val="24"/>
                      <w:szCs w:val="24"/>
                    </w:rPr>
                  </w:pPr>
                  <w:r w:rsidRPr="008F75CA">
                    <w:rPr>
                      <w:rFonts w:cs="Arial"/>
                      <w:b/>
                      <w:bCs/>
                      <w:color w:val="000000"/>
                      <w:sz w:val="24"/>
                      <w:szCs w:val="24"/>
                      <w:u w:val="single"/>
                    </w:rPr>
                    <w:t>-172</w:t>
                  </w:r>
                </w:p>
              </w:tc>
            </w:tr>
            <w:tr w:rsidR="008F75CA" w:rsidRPr="008F75CA">
              <w:trPr>
                <w:trHeight w:val="828"/>
              </w:trPr>
              <w:tc>
                <w:tcPr>
                  <w:tcW w:w="2337"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8F75CA" w:rsidRPr="008F75CA" w:rsidRDefault="008F75CA" w:rsidP="008F75CA">
                  <w:pPr>
                    <w:jc w:val="center"/>
                    <w:rPr>
                      <w:rFonts w:ascii="Times New Roman" w:hAnsi="Times New Roman"/>
                      <w:color w:val="000000"/>
                      <w:sz w:val="24"/>
                      <w:szCs w:val="24"/>
                    </w:rPr>
                  </w:pPr>
                  <w:r w:rsidRPr="008F75CA">
                    <w:rPr>
                      <w:rFonts w:ascii="Times New Roman" w:hAnsi="Times New Roman"/>
                      <w:b/>
                      <w:bCs/>
                      <w:color w:val="000000"/>
                      <w:sz w:val="24"/>
                      <w:szCs w:val="24"/>
                      <w:u w:val="single"/>
                    </w:rPr>
                    <w:t> </w:t>
                  </w:r>
                </w:p>
                <w:p w:rsidR="008F75CA" w:rsidRPr="008F75CA" w:rsidRDefault="00CC31FE" w:rsidP="008F75CA">
                  <w:pPr>
                    <w:jc w:val="center"/>
                    <w:rPr>
                      <w:rFonts w:ascii="Times New Roman" w:hAnsi="Times New Roman"/>
                      <w:color w:val="000000"/>
                      <w:sz w:val="24"/>
                      <w:szCs w:val="24"/>
                    </w:rPr>
                  </w:pPr>
                  <w:r>
                    <w:rPr>
                      <w:rFonts w:cs="Arial"/>
                      <w:b/>
                      <w:bCs/>
                      <w:color w:val="000000"/>
                      <w:sz w:val="24"/>
                      <w:szCs w:val="24"/>
                      <w:u w:val="single"/>
                    </w:rPr>
                    <w:t xml:space="preserve">&gt;50’ to </w:t>
                  </w:r>
                  <w:r w:rsidRPr="00DB2338">
                    <w:rPr>
                      <w:rFonts w:cs="Arial"/>
                      <w:b/>
                      <w:bCs/>
                      <w:color w:val="000000"/>
                      <w:sz w:val="24"/>
                      <w:szCs w:val="24"/>
                      <w:highlight w:val="red"/>
                      <w:u w:val="single"/>
                    </w:rPr>
                    <w:t>≤</w:t>
                  </w:r>
                  <w:r w:rsidR="008F75CA" w:rsidRPr="008F75CA">
                    <w:rPr>
                      <w:rFonts w:cs="Arial"/>
                      <w:b/>
                      <w:bCs/>
                      <w:color w:val="000000"/>
                      <w:sz w:val="24"/>
                      <w:szCs w:val="24"/>
                      <w:u w:val="single"/>
                    </w:rPr>
                    <w:t>55’</w:t>
                  </w:r>
                </w:p>
              </w:tc>
              <w:tc>
                <w:tcPr>
                  <w:tcW w:w="2428"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8F75CA" w:rsidRPr="008F75CA" w:rsidRDefault="008F75CA" w:rsidP="008F75CA">
                  <w:pPr>
                    <w:jc w:val="center"/>
                    <w:rPr>
                      <w:rFonts w:ascii="Times New Roman" w:hAnsi="Times New Roman"/>
                      <w:color w:val="000000"/>
                      <w:sz w:val="24"/>
                      <w:szCs w:val="24"/>
                    </w:rPr>
                  </w:pPr>
                  <w:r w:rsidRPr="008F75CA">
                    <w:rPr>
                      <w:rFonts w:ascii="Times New Roman" w:hAnsi="Times New Roman"/>
                      <w:b/>
                      <w:bCs/>
                      <w:color w:val="000000"/>
                      <w:sz w:val="24"/>
                      <w:szCs w:val="24"/>
                      <w:u w:val="single"/>
                    </w:rPr>
                    <w:t> </w:t>
                  </w:r>
                </w:p>
                <w:p w:rsidR="008F75CA" w:rsidRPr="008F75CA" w:rsidRDefault="008F75CA" w:rsidP="008F75CA">
                  <w:pPr>
                    <w:jc w:val="center"/>
                    <w:rPr>
                      <w:rFonts w:ascii="Times New Roman" w:hAnsi="Times New Roman"/>
                      <w:color w:val="000000"/>
                      <w:sz w:val="24"/>
                      <w:szCs w:val="24"/>
                    </w:rPr>
                  </w:pPr>
                  <w:r w:rsidRPr="008F75CA">
                    <w:rPr>
                      <w:rFonts w:cs="Arial"/>
                      <w:b/>
                      <w:bCs/>
                      <w:color w:val="000000"/>
                      <w:sz w:val="24"/>
                      <w:szCs w:val="24"/>
                      <w:u w:val="single"/>
                    </w:rPr>
                    <w:t>-97</w:t>
                  </w:r>
                </w:p>
              </w:tc>
              <w:tc>
                <w:tcPr>
                  <w:tcW w:w="2247"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8F75CA" w:rsidRPr="008F75CA" w:rsidRDefault="008F75CA" w:rsidP="008F75CA">
                  <w:pPr>
                    <w:jc w:val="center"/>
                    <w:rPr>
                      <w:rFonts w:ascii="Times New Roman" w:hAnsi="Times New Roman"/>
                      <w:color w:val="000000"/>
                      <w:sz w:val="24"/>
                      <w:szCs w:val="24"/>
                    </w:rPr>
                  </w:pPr>
                  <w:r w:rsidRPr="008F75CA">
                    <w:rPr>
                      <w:rFonts w:ascii="Times New Roman" w:hAnsi="Times New Roman"/>
                      <w:b/>
                      <w:bCs/>
                      <w:color w:val="000000"/>
                      <w:sz w:val="24"/>
                      <w:szCs w:val="24"/>
                      <w:u w:val="single"/>
                    </w:rPr>
                    <w:t> </w:t>
                  </w:r>
                </w:p>
                <w:p w:rsidR="008F75CA" w:rsidRPr="008F75CA" w:rsidRDefault="008F75CA" w:rsidP="008F75CA">
                  <w:pPr>
                    <w:jc w:val="center"/>
                    <w:rPr>
                      <w:rFonts w:ascii="Times New Roman" w:hAnsi="Times New Roman"/>
                      <w:color w:val="000000"/>
                      <w:sz w:val="24"/>
                      <w:szCs w:val="24"/>
                    </w:rPr>
                  </w:pPr>
                  <w:r w:rsidRPr="008F75CA">
                    <w:rPr>
                      <w:rFonts w:cs="Arial"/>
                      <w:b/>
                      <w:bCs/>
                      <w:color w:val="000000"/>
                      <w:sz w:val="24"/>
                      <w:szCs w:val="24"/>
                      <w:u w:val="single"/>
                    </w:rPr>
                    <w:t>-128</w:t>
                  </w:r>
                </w:p>
              </w:tc>
              <w:tc>
                <w:tcPr>
                  <w:tcW w:w="2338"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8F75CA" w:rsidRPr="008F75CA" w:rsidRDefault="008F75CA" w:rsidP="008F75CA">
                  <w:pPr>
                    <w:jc w:val="center"/>
                    <w:rPr>
                      <w:rFonts w:ascii="Times New Roman" w:hAnsi="Times New Roman"/>
                      <w:color w:val="000000"/>
                      <w:sz w:val="24"/>
                      <w:szCs w:val="24"/>
                    </w:rPr>
                  </w:pPr>
                  <w:r w:rsidRPr="008F75CA">
                    <w:rPr>
                      <w:rFonts w:ascii="Times New Roman" w:hAnsi="Times New Roman"/>
                      <w:b/>
                      <w:bCs/>
                      <w:color w:val="000000"/>
                      <w:sz w:val="24"/>
                      <w:szCs w:val="24"/>
                      <w:u w:val="single"/>
                    </w:rPr>
                    <w:t> </w:t>
                  </w:r>
                </w:p>
                <w:p w:rsidR="008F75CA" w:rsidRPr="008F75CA" w:rsidRDefault="008F75CA" w:rsidP="008F75CA">
                  <w:pPr>
                    <w:jc w:val="center"/>
                    <w:rPr>
                      <w:rFonts w:ascii="Times New Roman" w:hAnsi="Times New Roman"/>
                      <w:color w:val="000000"/>
                      <w:sz w:val="24"/>
                      <w:szCs w:val="24"/>
                    </w:rPr>
                  </w:pPr>
                  <w:r w:rsidRPr="008F75CA">
                    <w:rPr>
                      <w:rFonts w:cs="Arial"/>
                      <w:b/>
                      <w:bCs/>
                      <w:color w:val="000000"/>
                      <w:sz w:val="24"/>
                      <w:szCs w:val="24"/>
                      <w:u w:val="single"/>
                    </w:rPr>
                    <w:t>-175</w:t>
                  </w:r>
                </w:p>
              </w:tc>
            </w:tr>
            <w:tr w:rsidR="008F75CA" w:rsidRPr="008F75CA">
              <w:trPr>
                <w:trHeight w:val="828"/>
              </w:trPr>
              <w:tc>
                <w:tcPr>
                  <w:tcW w:w="2337"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8F75CA" w:rsidRPr="008F75CA" w:rsidRDefault="008F75CA" w:rsidP="008F75CA">
                  <w:pPr>
                    <w:jc w:val="center"/>
                    <w:rPr>
                      <w:rFonts w:ascii="Times New Roman" w:hAnsi="Times New Roman"/>
                      <w:color w:val="000000"/>
                      <w:sz w:val="24"/>
                      <w:szCs w:val="24"/>
                    </w:rPr>
                  </w:pPr>
                  <w:r w:rsidRPr="008F75CA">
                    <w:rPr>
                      <w:rFonts w:ascii="Times New Roman" w:hAnsi="Times New Roman"/>
                      <w:b/>
                      <w:bCs/>
                      <w:color w:val="000000"/>
                      <w:sz w:val="24"/>
                      <w:szCs w:val="24"/>
                      <w:u w:val="single"/>
                    </w:rPr>
                    <w:t> </w:t>
                  </w:r>
                </w:p>
                <w:p w:rsidR="008F75CA" w:rsidRPr="008F75CA" w:rsidRDefault="00CC31FE" w:rsidP="008F75CA">
                  <w:pPr>
                    <w:jc w:val="center"/>
                    <w:rPr>
                      <w:rFonts w:ascii="Times New Roman" w:hAnsi="Times New Roman"/>
                      <w:color w:val="000000"/>
                      <w:sz w:val="24"/>
                      <w:szCs w:val="24"/>
                    </w:rPr>
                  </w:pPr>
                  <w:r>
                    <w:rPr>
                      <w:rFonts w:cs="Arial"/>
                      <w:b/>
                      <w:bCs/>
                      <w:color w:val="000000"/>
                      <w:sz w:val="24"/>
                      <w:szCs w:val="24"/>
                      <w:u w:val="single"/>
                    </w:rPr>
                    <w:t xml:space="preserve">&gt;55’ to </w:t>
                  </w:r>
                  <w:r w:rsidRPr="00DB2338">
                    <w:rPr>
                      <w:rFonts w:cs="Arial"/>
                      <w:b/>
                      <w:bCs/>
                      <w:color w:val="000000"/>
                      <w:sz w:val="24"/>
                      <w:szCs w:val="24"/>
                      <w:highlight w:val="red"/>
                      <w:u w:val="single"/>
                    </w:rPr>
                    <w:t>≤</w:t>
                  </w:r>
                  <w:r w:rsidR="008F75CA" w:rsidRPr="008F75CA">
                    <w:rPr>
                      <w:rFonts w:cs="Arial"/>
                      <w:b/>
                      <w:bCs/>
                      <w:color w:val="000000"/>
                      <w:sz w:val="24"/>
                      <w:szCs w:val="24"/>
                      <w:u w:val="single"/>
                    </w:rPr>
                    <w:t>60’</w:t>
                  </w:r>
                </w:p>
              </w:tc>
              <w:tc>
                <w:tcPr>
                  <w:tcW w:w="2428"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8F75CA" w:rsidRPr="008F75CA" w:rsidRDefault="008F75CA" w:rsidP="008F75CA">
                  <w:pPr>
                    <w:jc w:val="center"/>
                    <w:rPr>
                      <w:rFonts w:ascii="Times New Roman" w:hAnsi="Times New Roman"/>
                      <w:color w:val="000000"/>
                      <w:sz w:val="24"/>
                      <w:szCs w:val="24"/>
                    </w:rPr>
                  </w:pPr>
                  <w:r w:rsidRPr="008F75CA">
                    <w:rPr>
                      <w:rFonts w:ascii="Times New Roman" w:hAnsi="Times New Roman"/>
                      <w:b/>
                      <w:bCs/>
                      <w:color w:val="000000"/>
                      <w:sz w:val="24"/>
                      <w:szCs w:val="24"/>
                      <w:u w:val="single"/>
                    </w:rPr>
                    <w:t> </w:t>
                  </w:r>
                </w:p>
                <w:p w:rsidR="008F75CA" w:rsidRPr="008F75CA" w:rsidRDefault="008F75CA" w:rsidP="008F75CA">
                  <w:pPr>
                    <w:jc w:val="center"/>
                    <w:rPr>
                      <w:rFonts w:ascii="Times New Roman" w:hAnsi="Times New Roman"/>
                      <w:color w:val="000000"/>
                      <w:sz w:val="24"/>
                      <w:szCs w:val="24"/>
                    </w:rPr>
                  </w:pPr>
                  <w:r w:rsidRPr="008F75CA">
                    <w:rPr>
                      <w:rFonts w:cs="Arial"/>
                      <w:b/>
                      <w:bCs/>
                      <w:color w:val="000000"/>
                      <w:sz w:val="24"/>
                      <w:szCs w:val="24"/>
                      <w:u w:val="single"/>
                    </w:rPr>
                    <w:t>-99</w:t>
                  </w:r>
                </w:p>
              </w:tc>
              <w:tc>
                <w:tcPr>
                  <w:tcW w:w="2247"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8F75CA" w:rsidRPr="008F75CA" w:rsidRDefault="008F75CA" w:rsidP="008F75CA">
                  <w:pPr>
                    <w:jc w:val="center"/>
                    <w:rPr>
                      <w:rFonts w:ascii="Times New Roman" w:hAnsi="Times New Roman"/>
                      <w:color w:val="000000"/>
                      <w:sz w:val="24"/>
                      <w:szCs w:val="24"/>
                    </w:rPr>
                  </w:pPr>
                  <w:r w:rsidRPr="008F75CA">
                    <w:rPr>
                      <w:rFonts w:ascii="Times New Roman" w:hAnsi="Times New Roman"/>
                      <w:b/>
                      <w:bCs/>
                      <w:color w:val="000000"/>
                      <w:sz w:val="24"/>
                      <w:szCs w:val="24"/>
                      <w:u w:val="single"/>
                    </w:rPr>
                    <w:t> </w:t>
                  </w:r>
                </w:p>
                <w:p w:rsidR="008F75CA" w:rsidRPr="008F75CA" w:rsidRDefault="008F75CA" w:rsidP="008F75CA">
                  <w:pPr>
                    <w:jc w:val="center"/>
                    <w:rPr>
                      <w:rFonts w:ascii="Times New Roman" w:hAnsi="Times New Roman"/>
                      <w:color w:val="000000"/>
                      <w:sz w:val="24"/>
                      <w:szCs w:val="24"/>
                    </w:rPr>
                  </w:pPr>
                  <w:r w:rsidRPr="008F75CA">
                    <w:rPr>
                      <w:rFonts w:cs="Arial"/>
                      <w:b/>
                      <w:bCs/>
                      <w:color w:val="000000"/>
                      <w:sz w:val="24"/>
                      <w:szCs w:val="24"/>
                      <w:u w:val="single"/>
                    </w:rPr>
                    <w:t>-130</w:t>
                  </w:r>
                </w:p>
              </w:tc>
              <w:tc>
                <w:tcPr>
                  <w:tcW w:w="2338"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8F75CA" w:rsidRPr="008F75CA" w:rsidRDefault="008F75CA" w:rsidP="008F75CA">
                  <w:pPr>
                    <w:jc w:val="center"/>
                    <w:rPr>
                      <w:rFonts w:ascii="Times New Roman" w:hAnsi="Times New Roman"/>
                      <w:color w:val="000000"/>
                      <w:sz w:val="24"/>
                      <w:szCs w:val="24"/>
                    </w:rPr>
                  </w:pPr>
                  <w:r w:rsidRPr="008F75CA">
                    <w:rPr>
                      <w:rFonts w:ascii="Times New Roman" w:hAnsi="Times New Roman"/>
                      <w:b/>
                      <w:bCs/>
                      <w:color w:val="000000"/>
                      <w:sz w:val="24"/>
                      <w:szCs w:val="24"/>
                      <w:u w:val="single"/>
                    </w:rPr>
                    <w:t> </w:t>
                  </w:r>
                </w:p>
                <w:p w:rsidR="008F75CA" w:rsidRPr="008F75CA" w:rsidRDefault="008F75CA" w:rsidP="008F75CA">
                  <w:pPr>
                    <w:jc w:val="center"/>
                    <w:rPr>
                      <w:rFonts w:ascii="Times New Roman" w:hAnsi="Times New Roman"/>
                      <w:color w:val="000000"/>
                      <w:sz w:val="24"/>
                      <w:szCs w:val="24"/>
                    </w:rPr>
                  </w:pPr>
                  <w:r w:rsidRPr="008F75CA">
                    <w:rPr>
                      <w:rFonts w:cs="Arial"/>
                      <w:b/>
                      <w:bCs/>
                      <w:color w:val="000000"/>
                      <w:sz w:val="24"/>
                      <w:szCs w:val="24"/>
                      <w:u w:val="single"/>
                    </w:rPr>
                    <w:t>-177</w:t>
                  </w:r>
                </w:p>
              </w:tc>
            </w:tr>
          </w:tbl>
          <w:p w:rsidR="008F75CA" w:rsidRPr="008F75CA" w:rsidRDefault="008F75CA" w:rsidP="008F75CA">
            <w:pPr>
              <w:spacing w:after="200"/>
              <w:rPr>
                <w:rFonts w:ascii="Times New Roman" w:hAnsi="Times New Roman"/>
                <w:color w:val="000000"/>
                <w:sz w:val="24"/>
                <w:szCs w:val="24"/>
              </w:rPr>
            </w:pPr>
            <w:r w:rsidRPr="008F75CA">
              <w:rPr>
                <w:rFonts w:ascii="Calibri" w:hAnsi="Calibri"/>
                <w:color w:val="000000"/>
                <w:sz w:val="24"/>
                <w:szCs w:val="24"/>
              </w:rPr>
              <w:t> </w:t>
            </w:r>
          </w:p>
          <w:p w:rsidR="008F75CA" w:rsidRPr="008F75CA" w:rsidRDefault="008F75CA" w:rsidP="008F75CA">
            <w:pPr>
              <w:spacing w:after="200"/>
              <w:rPr>
                <w:rFonts w:ascii="Times New Roman" w:hAnsi="Times New Roman"/>
                <w:color w:val="000000"/>
                <w:sz w:val="24"/>
                <w:szCs w:val="24"/>
              </w:rPr>
            </w:pPr>
            <w:r w:rsidRPr="008F75CA">
              <w:rPr>
                <w:rFonts w:ascii="Calibri" w:hAnsi="Calibri"/>
                <w:color w:val="000000"/>
                <w:sz w:val="24"/>
                <w:szCs w:val="24"/>
              </w:rPr>
              <w:t> </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92"/>
              <w:gridCol w:w="1712"/>
              <w:gridCol w:w="1712"/>
              <w:gridCol w:w="1716"/>
              <w:gridCol w:w="1717"/>
            </w:tblGrid>
            <w:tr w:rsidR="008F75CA" w:rsidRPr="008F75CA">
              <w:tc>
                <w:tcPr>
                  <w:tcW w:w="9350" w:type="dxa"/>
                  <w:gridSpan w:val="5"/>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8F75CA" w:rsidRPr="008F75CA" w:rsidRDefault="008F75CA" w:rsidP="008F75CA">
                  <w:pPr>
                    <w:jc w:val="center"/>
                    <w:rPr>
                      <w:rFonts w:ascii="Times New Roman" w:hAnsi="Times New Roman"/>
                      <w:color w:val="000000"/>
                      <w:sz w:val="24"/>
                      <w:szCs w:val="24"/>
                    </w:rPr>
                  </w:pPr>
                  <w:r w:rsidRPr="008F75CA">
                    <w:rPr>
                      <w:rFonts w:cs="Arial"/>
                      <w:b/>
                      <w:bCs/>
                      <w:color w:val="000000"/>
                      <w:sz w:val="24"/>
                      <w:szCs w:val="24"/>
                      <w:u w:val="single"/>
                    </w:rPr>
                    <w:t>TABLE 3 —MINIMUM ASD DESIGN WIND UPLIFT PRES</w:t>
                  </w:r>
                  <w:r w:rsidR="00CC31FE">
                    <w:rPr>
                      <w:rFonts w:cs="Arial"/>
                      <w:b/>
                      <w:bCs/>
                      <w:color w:val="000000"/>
                      <w:sz w:val="24"/>
                      <w:szCs w:val="24"/>
                      <w:u w:val="single"/>
                    </w:rPr>
                    <w:t>SURES, IN PSF FOR ROOF SLOPE - </w:t>
                  </w:r>
                  <w:r w:rsidR="00CC31FE" w:rsidRPr="00DB2338">
                    <w:rPr>
                      <w:rFonts w:cs="Arial"/>
                      <w:b/>
                      <w:bCs/>
                      <w:color w:val="000000"/>
                      <w:sz w:val="24"/>
                      <w:szCs w:val="24"/>
                      <w:highlight w:val="red"/>
                      <w:u w:val="single"/>
                    </w:rPr>
                    <w:t>≤</w:t>
                  </w:r>
                  <w:r w:rsidRPr="008F75CA">
                    <w:rPr>
                      <w:rFonts w:cs="Arial"/>
                      <w:b/>
                      <w:bCs/>
                      <w:color w:val="000000"/>
                      <w:sz w:val="24"/>
                      <w:szCs w:val="24"/>
                      <w:u w:val="single"/>
                    </w:rPr>
                    <w:t>1½ :12</w:t>
                  </w:r>
                </w:p>
                <w:p w:rsidR="008F75CA" w:rsidRPr="008F75CA" w:rsidRDefault="008F75CA" w:rsidP="008F75CA">
                  <w:pPr>
                    <w:jc w:val="center"/>
                    <w:rPr>
                      <w:rFonts w:ascii="Times New Roman" w:hAnsi="Times New Roman"/>
                      <w:color w:val="000000"/>
                      <w:sz w:val="24"/>
                      <w:szCs w:val="24"/>
                    </w:rPr>
                  </w:pPr>
                  <w:r w:rsidRPr="008F75CA">
                    <w:rPr>
                      <w:rFonts w:cs="Arial"/>
                      <w:b/>
                      <w:bCs/>
                      <w:color w:val="000000"/>
                      <w:sz w:val="24"/>
                      <w:szCs w:val="24"/>
                      <w:u w:val="single"/>
                    </w:rPr>
                    <w:t>RISK CATEGORY II EXPOSURE CATEGORY “C”</w:t>
                  </w:r>
                </w:p>
                <w:p w:rsidR="008F75CA" w:rsidRPr="008F75CA" w:rsidRDefault="008F75CA" w:rsidP="008F75CA">
                  <w:pPr>
                    <w:jc w:val="center"/>
                    <w:rPr>
                      <w:rFonts w:ascii="Times New Roman" w:hAnsi="Times New Roman"/>
                      <w:color w:val="000000"/>
                      <w:sz w:val="24"/>
                      <w:szCs w:val="24"/>
                    </w:rPr>
                  </w:pPr>
                  <w:r w:rsidRPr="008F75CA">
                    <w:rPr>
                      <w:rFonts w:ascii="Times New Roman" w:hAnsi="Times New Roman"/>
                      <w:b/>
                      <w:bCs/>
                      <w:color w:val="000000"/>
                      <w:sz w:val="24"/>
                      <w:szCs w:val="24"/>
                      <w:u w:val="single"/>
                    </w:rPr>
                    <w:t> </w:t>
                  </w:r>
                </w:p>
                <w:p w:rsidR="008F75CA" w:rsidRPr="008F75CA" w:rsidRDefault="008F75CA" w:rsidP="008F75CA">
                  <w:pPr>
                    <w:jc w:val="center"/>
                    <w:rPr>
                      <w:rFonts w:ascii="Times New Roman" w:hAnsi="Times New Roman"/>
                      <w:color w:val="000000"/>
                      <w:sz w:val="24"/>
                      <w:szCs w:val="24"/>
                    </w:rPr>
                  </w:pPr>
                  <w:r w:rsidRPr="008F75CA">
                    <w:rPr>
                      <w:rFonts w:cs="Arial"/>
                      <w:b/>
                      <w:bCs/>
                      <w:color w:val="000000"/>
                      <w:sz w:val="24"/>
                      <w:szCs w:val="24"/>
                      <w:u w:val="single"/>
                    </w:rPr>
                    <w:t>(Roof)</w:t>
                  </w:r>
                </w:p>
                <w:p w:rsidR="008F75CA" w:rsidRPr="008F75CA" w:rsidRDefault="008F75CA" w:rsidP="008F75CA">
                  <w:pPr>
                    <w:jc w:val="center"/>
                    <w:rPr>
                      <w:rFonts w:ascii="Times New Roman" w:hAnsi="Times New Roman"/>
                      <w:color w:val="000000"/>
                      <w:sz w:val="24"/>
                      <w:szCs w:val="24"/>
                    </w:rPr>
                  </w:pPr>
                  <w:r w:rsidRPr="008F75CA">
                    <w:rPr>
                      <w:rFonts w:ascii="Times New Roman" w:hAnsi="Times New Roman"/>
                      <w:b/>
                      <w:bCs/>
                      <w:color w:val="000000"/>
                      <w:sz w:val="24"/>
                      <w:szCs w:val="24"/>
                      <w:u w:val="single"/>
                    </w:rPr>
                    <w:t> </w:t>
                  </w:r>
                </w:p>
              </w:tc>
            </w:tr>
            <w:tr w:rsidR="008F75CA" w:rsidRPr="008F75CA">
              <w:tc>
                <w:tcPr>
                  <w:tcW w:w="2337" w:type="dxa"/>
                  <w:vMerge w:val="restar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8F75CA" w:rsidRPr="008F75CA" w:rsidRDefault="008F75CA" w:rsidP="008F75CA">
                  <w:pPr>
                    <w:jc w:val="center"/>
                    <w:rPr>
                      <w:rFonts w:ascii="Times New Roman" w:hAnsi="Times New Roman"/>
                      <w:color w:val="000000"/>
                      <w:sz w:val="24"/>
                      <w:szCs w:val="24"/>
                    </w:rPr>
                  </w:pPr>
                  <w:r w:rsidRPr="008F75CA">
                    <w:rPr>
                      <w:rFonts w:ascii="Times New Roman" w:hAnsi="Times New Roman"/>
                      <w:b/>
                      <w:bCs/>
                      <w:color w:val="000000"/>
                      <w:sz w:val="24"/>
                      <w:szCs w:val="24"/>
                      <w:u w:val="single"/>
                    </w:rPr>
                    <w:lastRenderedPageBreak/>
                    <w:t> </w:t>
                  </w:r>
                </w:p>
                <w:p w:rsidR="008F75CA" w:rsidRPr="008F75CA" w:rsidRDefault="008F75CA" w:rsidP="008F75CA">
                  <w:pPr>
                    <w:jc w:val="center"/>
                    <w:rPr>
                      <w:rFonts w:ascii="Times New Roman" w:hAnsi="Times New Roman"/>
                      <w:color w:val="000000"/>
                      <w:sz w:val="24"/>
                      <w:szCs w:val="24"/>
                    </w:rPr>
                  </w:pPr>
                  <w:r w:rsidRPr="008F75CA">
                    <w:rPr>
                      <w:rFonts w:ascii="Times New Roman" w:hAnsi="Times New Roman"/>
                      <w:b/>
                      <w:bCs/>
                      <w:color w:val="000000"/>
                      <w:sz w:val="24"/>
                      <w:szCs w:val="24"/>
                      <w:u w:val="single"/>
                    </w:rPr>
                    <w:t> </w:t>
                  </w:r>
                </w:p>
                <w:p w:rsidR="008F75CA" w:rsidRPr="008F75CA" w:rsidRDefault="008F75CA" w:rsidP="008F75CA">
                  <w:pPr>
                    <w:jc w:val="center"/>
                    <w:rPr>
                      <w:rFonts w:ascii="Times New Roman" w:hAnsi="Times New Roman"/>
                      <w:color w:val="000000"/>
                      <w:sz w:val="24"/>
                      <w:szCs w:val="24"/>
                    </w:rPr>
                  </w:pPr>
                  <w:r w:rsidRPr="008F75CA">
                    <w:rPr>
                      <w:rFonts w:ascii="Times New Roman" w:hAnsi="Times New Roman"/>
                      <w:b/>
                      <w:bCs/>
                      <w:color w:val="000000"/>
                      <w:sz w:val="24"/>
                      <w:szCs w:val="24"/>
                      <w:u w:val="single"/>
                    </w:rPr>
                    <w:t> </w:t>
                  </w:r>
                </w:p>
                <w:p w:rsidR="008F75CA" w:rsidRPr="008F75CA" w:rsidRDefault="008F75CA" w:rsidP="008F75CA">
                  <w:pPr>
                    <w:jc w:val="center"/>
                    <w:rPr>
                      <w:rFonts w:ascii="Times New Roman" w:hAnsi="Times New Roman"/>
                      <w:color w:val="000000"/>
                      <w:sz w:val="24"/>
                      <w:szCs w:val="24"/>
                    </w:rPr>
                  </w:pPr>
                  <w:r w:rsidRPr="008F75CA">
                    <w:rPr>
                      <w:rFonts w:ascii="Times New Roman" w:hAnsi="Times New Roman"/>
                      <w:b/>
                      <w:bCs/>
                      <w:color w:val="000000"/>
                      <w:sz w:val="24"/>
                      <w:szCs w:val="24"/>
                      <w:u w:val="single"/>
                    </w:rPr>
                    <w:t> </w:t>
                  </w:r>
                </w:p>
                <w:p w:rsidR="008F75CA" w:rsidRPr="008F75CA" w:rsidRDefault="008F75CA" w:rsidP="008F75CA">
                  <w:pPr>
                    <w:jc w:val="center"/>
                    <w:rPr>
                      <w:rFonts w:ascii="Times New Roman" w:hAnsi="Times New Roman"/>
                      <w:color w:val="000000"/>
                      <w:sz w:val="24"/>
                      <w:szCs w:val="24"/>
                    </w:rPr>
                  </w:pPr>
                  <w:r w:rsidRPr="008F75CA">
                    <w:rPr>
                      <w:rFonts w:ascii="Times New Roman" w:hAnsi="Times New Roman"/>
                      <w:b/>
                      <w:bCs/>
                      <w:color w:val="000000"/>
                      <w:sz w:val="24"/>
                      <w:szCs w:val="24"/>
                      <w:u w:val="single"/>
                    </w:rPr>
                    <w:t> </w:t>
                  </w:r>
                </w:p>
                <w:p w:rsidR="008F75CA" w:rsidRPr="008F75CA" w:rsidRDefault="008F75CA" w:rsidP="008F75CA">
                  <w:pPr>
                    <w:jc w:val="center"/>
                    <w:rPr>
                      <w:rFonts w:ascii="Times New Roman" w:hAnsi="Times New Roman"/>
                      <w:color w:val="000000"/>
                      <w:sz w:val="24"/>
                      <w:szCs w:val="24"/>
                    </w:rPr>
                  </w:pPr>
                  <w:r w:rsidRPr="008F75CA">
                    <w:rPr>
                      <w:rFonts w:cs="Arial"/>
                      <w:b/>
                      <w:bCs/>
                      <w:color w:val="000000"/>
                      <w:sz w:val="24"/>
                      <w:szCs w:val="24"/>
                      <w:u w:val="single"/>
                    </w:rPr>
                    <w:t>Eave Height</w:t>
                  </w:r>
                </w:p>
                <w:p w:rsidR="008F75CA" w:rsidRPr="008F75CA" w:rsidRDefault="008F75CA" w:rsidP="008F75CA">
                  <w:pPr>
                    <w:rPr>
                      <w:rFonts w:ascii="Times New Roman" w:hAnsi="Times New Roman"/>
                      <w:color w:val="000000"/>
                      <w:sz w:val="24"/>
                      <w:szCs w:val="24"/>
                    </w:rPr>
                  </w:pPr>
                  <w:r w:rsidRPr="008F75CA">
                    <w:rPr>
                      <w:rFonts w:ascii="Times New Roman" w:hAnsi="Times New Roman"/>
                      <w:b/>
                      <w:bCs/>
                      <w:color w:val="000000"/>
                      <w:sz w:val="24"/>
                      <w:szCs w:val="24"/>
                      <w:u w:val="single"/>
                    </w:rPr>
                    <w:t> </w:t>
                  </w:r>
                </w:p>
              </w:tc>
              <w:tc>
                <w:tcPr>
                  <w:tcW w:w="7013" w:type="dxa"/>
                  <w:gridSpan w:val="4"/>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8F75CA" w:rsidRPr="008F75CA" w:rsidRDefault="008F75CA" w:rsidP="008F75CA">
                  <w:pPr>
                    <w:jc w:val="center"/>
                    <w:rPr>
                      <w:rFonts w:ascii="Times New Roman" w:hAnsi="Times New Roman"/>
                      <w:color w:val="000000"/>
                      <w:sz w:val="24"/>
                      <w:szCs w:val="24"/>
                    </w:rPr>
                  </w:pPr>
                  <w:r w:rsidRPr="008F75CA">
                    <w:rPr>
                      <w:rFonts w:ascii="Times New Roman" w:hAnsi="Times New Roman"/>
                      <w:b/>
                      <w:bCs/>
                      <w:color w:val="000000"/>
                      <w:sz w:val="24"/>
                      <w:szCs w:val="24"/>
                      <w:u w:val="single"/>
                    </w:rPr>
                    <w:t> </w:t>
                  </w:r>
                </w:p>
                <w:p w:rsidR="008F75CA" w:rsidRPr="008F75CA" w:rsidRDefault="008F75CA" w:rsidP="008F75CA">
                  <w:pPr>
                    <w:jc w:val="center"/>
                    <w:rPr>
                      <w:rFonts w:ascii="Times New Roman" w:hAnsi="Times New Roman"/>
                      <w:color w:val="000000"/>
                      <w:sz w:val="24"/>
                      <w:szCs w:val="24"/>
                    </w:rPr>
                  </w:pPr>
                  <w:r w:rsidRPr="008F75CA">
                    <w:rPr>
                      <w:rFonts w:cs="Arial"/>
                      <w:b/>
                      <w:bCs/>
                      <w:color w:val="000000"/>
                      <w:sz w:val="24"/>
                      <w:szCs w:val="24"/>
                      <w:u w:val="single"/>
                    </w:rPr>
                    <w:t>Roof Pressure Zones</w:t>
                  </w:r>
                </w:p>
                <w:p w:rsidR="008F75CA" w:rsidRPr="008F75CA" w:rsidRDefault="008F75CA" w:rsidP="008F75CA">
                  <w:pPr>
                    <w:jc w:val="center"/>
                    <w:rPr>
                      <w:rFonts w:ascii="Times New Roman" w:hAnsi="Times New Roman"/>
                      <w:color w:val="000000"/>
                      <w:sz w:val="24"/>
                      <w:szCs w:val="24"/>
                    </w:rPr>
                  </w:pPr>
                  <w:r w:rsidRPr="008F75CA">
                    <w:rPr>
                      <w:rFonts w:ascii="Times New Roman" w:hAnsi="Times New Roman"/>
                      <w:b/>
                      <w:bCs/>
                      <w:color w:val="000000"/>
                      <w:sz w:val="24"/>
                      <w:szCs w:val="24"/>
                      <w:u w:val="single"/>
                    </w:rPr>
                    <w:t> </w:t>
                  </w:r>
                </w:p>
              </w:tc>
            </w:tr>
            <w:tr w:rsidR="008F75CA" w:rsidRPr="008F75CA">
              <w:trPr>
                <w:trHeight w:val="1142"/>
              </w:trPr>
              <w:tc>
                <w:tcPr>
                  <w:tcW w:w="0" w:type="auto"/>
                  <w:vMerge/>
                  <w:tcBorders>
                    <w:top w:val="nil"/>
                    <w:left w:val="single" w:sz="8" w:space="0" w:color="auto"/>
                    <w:bottom w:val="single" w:sz="8" w:space="0" w:color="auto"/>
                    <w:right w:val="single" w:sz="8" w:space="0" w:color="auto"/>
                  </w:tcBorders>
                  <w:vAlign w:val="center"/>
                  <w:hideMark/>
                </w:tcPr>
                <w:p w:rsidR="008F75CA" w:rsidRPr="008F75CA" w:rsidRDefault="008F75CA" w:rsidP="008F75CA">
                  <w:pPr>
                    <w:rPr>
                      <w:rFonts w:ascii="Times New Roman" w:hAnsi="Times New Roman"/>
                      <w:color w:val="000000"/>
                      <w:sz w:val="24"/>
                      <w:szCs w:val="24"/>
                    </w:rPr>
                  </w:pPr>
                </w:p>
              </w:tc>
              <w:tc>
                <w:tcPr>
                  <w:tcW w:w="175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8F75CA" w:rsidRPr="008F75CA" w:rsidRDefault="008F75CA" w:rsidP="008F75CA">
                  <w:pPr>
                    <w:jc w:val="center"/>
                    <w:rPr>
                      <w:rFonts w:ascii="Times New Roman" w:hAnsi="Times New Roman"/>
                      <w:color w:val="000000"/>
                      <w:sz w:val="24"/>
                      <w:szCs w:val="24"/>
                    </w:rPr>
                  </w:pPr>
                  <w:r w:rsidRPr="008F75CA">
                    <w:rPr>
                      <w:rFonts w:ascii="Times New Roman" w:hAnsi="Times New Roman"/>
                      <w:b/>
                      <w:bCs/>
                      <w:color w:val="000000"/>
                      <w:sz w:val="24"/>
                      <w:szCs w:val="24"/>
                      <w:u w:val="single"/>
                    </w:rPr>
                    <w:t> </w:t>
                  </w:r>
                </w:p>
                <w:p w:rsidR="008F75CA" w:rsidRPr="008F75CA" w:rsidRDefault="008F75CA" w:rsidP="008F75CA">
                  <w:pPr>
                    <w:jc w:val="center"/>
                    <w:rPr>
                      <w:rFonts w:ascii="Times New Roman" w:hAnsi="Times New Roman"/>
                      <w:color w:val="000000"/>
                      <w:sz w:val="24"/>
                      <w:szCs w:val="24"/>
                    </w:rPr>
                  </w:pPr>
                  <w:r w:rsidRPr="008F75CA">
                    <w:rPr>
                      <w:rFonts w:ascii="Times New Roman" w:hAnsi="Times New Roman"/>
                      <w:b/>
                      <w:bCs/>
                      <w:color w:val="000000"/>
                      <w:sz w:val="24"/>
                      <w:szCs w:val="24"/>
                      <w:u w:val="single"/>
                    </w:rPr>
                    <w:t> </w:t>
                  </w:r>
                </w:p>
                <w:p w:rsidR="008F75CA" w:rsidRPr="008F75CA" w:rsidRDefault="008F75CA" w:rsidP="008F75CA">
                  <w:pPr>
                    <w:jc w:val="center"/>
                    <w:rPr>
                      <w:rFonts w:ascii="Times New Roman" w:hAnsi="Times New Roman"/>
                      <w:color w:val="000000"/>
                      <w:sz w:val="24"/>
                      <w:szCs w:val="24"/>
                    </w:rPr>
                  </w:pPr>
                  <w:r w:rsidRPr="008F75CA">
                    <w:rPr>
                      <w:rFonts w:cs="Arial"/>
                      <w:b/>
                      <w:bCs/>
                      <w:color w:val="000000"/>
                      <w:sz w:val="24"/>
                      <w:szCs w:val="24"/>
                      <w:u w:val="single"/>
                    </w:rPr>
                    <w:t>1’</w:t>
                  </w:r>
                </w:p>
              </w:tc>
              <w:tc>
                <w:tcPr>
                  <w:tcW w:w="175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8F75CA" w:rsidRPr="008F75CA" w:rsidRDefault="008F75CA" w:rsidP="008F75CA">
                  <w:pPr>
                    <w:jc w:val="center"/>
                    <w:rPr>
                      <w:rFonts w:ascii="Times New Roman" w:hAnsi="Times New Roman"/>
                      <w:color w:val="000000"/>
                      <w:sz w:val="24"/>
                      <w:szCs w:val="24"/>
                    </w:rPr>
                  </w:pPr>
                  <w:r w:rsidRPr="008F75CA">
                    <w:rPr>
                      <w:rFonts w:ascii="Times New Roman" w:hAnsi="Times New Roman"/>
                      <w:b/>
                      <w:bCs/>
                      <w:color w:val="000000"/>
                      <w:sz w:val="24"/>
                      <w:szCs w:val="24"/>
                      <w:u w:val="single"/>
                    </w:rPr>
                    <w:t> </w:t>
                  </w:r>
                </w:p>
                <w:p w:rsidR="008F75CA" w:rsidRPr="008F75CA" w:rsidRDefault="008F75CA" w:rsidP="008F75CA">
                  <w:pPr>
                    <w:jc w:val="center"/>
                    <w:rPr>
                      <w:rFonts w:ascii="Times New Roman" w:hAnsi="Times New Roman"/>
                      <w:color w:val="000000"/>
                      <w:sz w:val="24"/>
                      <w:szCs w:val="24"/>
                    </w:rPr>
                  </w:pPr>
                  <w:r w:rsidRPr="008F75CA">
                    <w:rPr>
                      <w:rFonts w:ascii="Times New Roman" w:hAnsi="Times New Roman"/>
                      <w:b/>
                      <w:bCs/>
                      <w:color w:val="000000"/>
                      <w:sz w:val="24"/>
                      <w:szCs w:val="24"/>
                      <w:u w:val="single"/>
                    </w:rPr>
                    <w:t> </w:t>
                  </w:r>
                </w:p>
                <w:p w:rsidR="008F75CA" w:rsidRPr="008F75CA" w:rsidRDefault="008F75CA" w:rsidP="008F75CA">
                  <w:pPr>
                    <w:jc w:val="center"/>
                    <w:rPr>
                      <w:rFonts w:ascii="Times New Roman" w:hAnsi="Times New Roman"/>
                      <w:color w:val="000000"/>
                      <w:sz w:val="24"/>
                      <w:szCs w:val="24"/>
                    </w:rPr>
                  </w:pPr>
                  <w:r w:rsidRPr="008F75CA">
                    <w:rPr>
                      <w:rFonts w:cs="Arial"/>
                      <w:b/>
                      <w:bCs/>
                      <w:color w:val="000000"/>
                      <w:sz w:val="24"/>
                      <w:szCs w:val="24"/>
                      <w:u w:val="single"/>
                    </w:rPr>
                    <w:t>1</w:t>
                  </w:r>
                </w:p>
              </w:tc>
              <w:tc>
                <w:tcPr>
                  <w:tcW w:w="175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8F75CA" w:rsidRPr="008F75CA" w:rsidRDefault="008F75CA" w:rsidP="008F75CA">
                  <w:pPr>
                    <w:jc w:val="center"/>
                    <w:rPr>
                      <w:rFonts w:ascii="Times New Roman" w:hAnsi="Times New Roman"/>
                      <w:color w:val="000000"/>
                      <w:sz w:val="24"/>
                      <w:szCs w:val="24"/>
                    </w:rPr>
                  </w:pPr>
                  <w:r w:rsidRPr="008F75CA">
                    <w:rPr>
                      <w:rFonts w:ascii="Times New Roman" w:hAnsi="Times New Roman"/>
                      <w:b/>
                      <w:bCs/>
                      <w:color w:val="000000"/>
                      <w:sz w:val="24"/>
                      <w:szCs w:val="24"/>
                      <w:u w:val="single"/>
                    </w:rPr>
                    <w:t> </w:t>
                  </w:r>
                </w:p>
                <w:p w:rsidR="008F75CA" w:rsidRPr="008F75CA" w:rsidRDefault="008F75CA" w:rsidP="008F75CA">
                  <w:pPr>
                    <w:jc w:val="center"/>
                    <w:rPr>
                      <w:rFonts w:ascii="Times New Roman" w:hAnsi="Times New Roman"/>
                      <w:color w:val="000000"/>
                      <w:sz w:val="24"/>
                      <w:szCs w:val="24"/>
                    </w:rPr>
                  </w:pPr>
                  <w:r w:rsidRPr="008F75CA">
                    <w:rPr>
                      <w:rFonts w:ascii="Times New Roman" w:hAnsi="Times New Roman"/>
                      <w:b/>
                      <w:bCs/>
                      <w:color w:val="000000"/>
                      <w:sz w:val="24"/>
                      <w:szCs w:val="24"/>
                      <w:u w:val="single"/>
                    </w:rPr>
                    <w:t> </w:t>
                  </w:r>
                </w:p>
                <w:p w:rsidR="008F75CA" w:rsidRPr="008F75CA" w:rsidRDefault="008F75CA" w:rsidP="008F75CA">
                  <w:pPr>
                    <w:jc w:val="center"/>
                    <w:rPr>
                      <w:rFonts w:ascii="Times New Roman" w:hAnsi="Times New Roman"/>
                      <w:color w:val="000000"/>
                      <w:sz w:val="24"/>
                      <w:szCs w:val="24"/>
                    </w:rPr>
                  </w:pPr>
                  <w:r w:rsidRPr="008F75CA">
                    <w:rPr>
                      <w:rFonts w:cs="Arial"/>
                      <w:b/>
                      <w:bCs/>
                      <w:color w:val="000000"/>
                      <w:sz w:val="24"/>
                      <w:szCs w:val="24"/>
                      <w:u w:val="single"/>
                    </w:rPr>
                    <w:t>2</w:t>
                  </w:r>
                </w:p>
              </w:tc>
              <w:tc>
                <w:tcPr>
                  <w:tcW w:w="1754"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8F75CA" w:rsidRPr="008F75CA" w:rsidRDefault="008F75CA" w:rsidP="008F75CA">
                  <w:pPr>
                    <w:jc w:val="center"/>
                    <w:rPr>
                      <w:rFonts w:ascii="Times New Roman" w:hAnsi="Times New Roman"/>
                      <w:color w:val="000000"/>
                      <w:sz w:val="24"/>
                      <w:szCs w:val="24"/>
                    </w:rPr>
                  </w:pPr>
                  <w:r w:rsidRPr="008F75CA">
                    <w:rPr>
                      <w:rFonts w:ascii="Times New Roman" w:hAnsi="Times New Roman"/>
                      <w:b/>
                      <w:bCs/>
                      <w:color w:val="000000"/>
                      <w:sz w:val="24"/>
                      <w:szCs w:val="24"/>
                      <w:u w:val="single"/>
                    </w:rPr>
                    <w:t> </w:t>
                  </w:r>
                </w:p>
                <w:p w:rsidR="008F75CA" w:rsidRPr="008F75CA" w:rsidRDefault="008F75CA" w:rsidP="008F75CA">
                  <w:pPr>
                    <w:jc w:val="center"/>
                    <w:rPr>
                      <w:rFonts w:ascii="Times New Roman" w:hAnsi="Times New Roman"/>
                      <w:color w:val="000000"/>
                      <w:sz w:val="24"/>
                      <w:szCs w:val="24"/>
                    </w:rPr>
                  </w:pPr>
                  <w:r w:rsidRPr="008F75CA">
                    <w:rPr>
                      <w:rFonts w:ascii="Times New Roman" w:hAnsi="Times New Roman"/>
                      <w:b/>
                      <w:bCs/>
                      <w:color w:val="000000"/>
                      <w:sz w:val="24"/>
                      <w:szCs w:val="24"/>
                      <w:u w:val="single"/>
                    </w:rPr>
                    <w:t> </w:t>
                  </w:r>
                </w:p>
                <w:p w:rsidR="008F75CA" w:rsidRPr="008F75CA" w:rsidRDefault="008F75CA" w:rsidP="008F75CA">
                  <w:pPr>
                    <w:jc w:val="center"/>
                    <w:rPr>
                      <w:rFonts w:ascii="Times New Roman" w:hAnsi="Times New Roman"/>
                      <w:color w:val="000000"/>
                      <w:sz w:val="24"/>
                      <w:szCs w:val="24"/>
                    </w:rPr>
                  </w:pPr>
                  <w:r w:rsidRPr="008F75CA">
                    <w:rPr>
                      <w:rFonts w:cs="Arial"/>
                      <w:b/>
                      <w:bCs/>
                      <w:color w:val="000000"/>
                      <w:sz w:val="24"/>
                      <w:szCs w:val="24"/>
                      <w:u w:val="single"/>
                    </w:rPr>
                    <w:t xml:space="preserve">3 </w:t>
                  </w:r>
                </w:p>
              </w:tc>
            </w:tr>
            <w:tr w:rsidR="008F75CA" w:rsidRPr="008F75CA">
              <w:trPr>
                <w:trHeight w:val="828"/>
              </w:trPr>
              <w:tc>
                <w:tcPr>
                  <w:tcW w:w="2337"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8F75CA" w:rsidRPr="008F75CA" w:rsidRDefault="008F75CA" w:rsidP="008F75CA">
                  <w:pPr>
                    <w:jc w:val="center"/>
                    <w:rPr>
                      <w:rFonts w:ascii="Times New Roman" w:hAnsi="Times New Roman"/>
                      <w:color w:val="000000"/>
                      <w:sz w:val="24"/>
                      <w:szCs w:val="24"/>
                    </w:rPr>
                  </w:pPr>
                  <w:r w:rsidRPr="008F75CA">
                    <w:rPr>
                      <w:rFonts w:ascii="Times New Roman" w:hAnsi="Times New Roman"/>
                      <w:b/>
                      <w:bCs/>
                      <w:color w:val="000000"/>
                      <w:sz w:val="24"/>
                      <w:szCs w:val="24"/>
                      <w:u w:val="single"/>
                    </w:rPr>
                    <w:t> </w:t>
                  </w:r>
                </w:p>
                <w:p w:rsidR="008F75CA" w:rsidRPr="008F75CA" w:rsidRDefault="00CC31FE" w:rsidP="008F75CA">
                  <w:pPr>
                    <w:jc w:val="center"/>
                    <w:rPr>
                      <w:rFonts w:ascii="Times New Roman" w:hAnsi="Times New Roman"/>
                      <w:color w:val="000000"/>
                      <w:sz w:val="24"/>
                      <w:szCs w:val="24"/>
                    </w:rPr>
                  </w:pPr>
                  <w:r w:rsidRPr="00DB2338">
                    <w:rPr>
                      <w:rFonts w:cs="Arial"/>
                      <w:b/>
                      <w:bCs/>
                      <w:color w:val="000000"/>
                      <w:sz w:val="24"/>
                      <w:szCs w:val="24"/>
                      <w:highlight w:val="red"/>
                      <w:u w:val="single"/>
                    </w:rPr>
                    <w:t>≤</w:t>
                  </w:r>
                  <w:r w:rsidR="008F75CA" w:rsidRPr="008F75CA">
                    <w:rPr>
                      <w:rFonts w:cs="Arial"/>
                      <w:b/>
                      <w:bCs/>
                      <w:color w:val="000000"/>
                      <w:sz w:val="24"/>
                      <w:szCs w:val="24"/>
                      <w:u w:val="single"/>
                    </w:rPr>
                    <w:t>15’</w:t>
                  </w:r>
                </w:p>
                <w:p w:rsidR="008F75CA" w:rsidRPr="008F75CA" w:rsidRDefault="008F75CA" w:rsidP="008F75CA">
                  <w:pPr>
                    <w:rPr>
                      <w:rFonts w:ascii="Times New Roman" w:hAnsi="Times New Roman"/>
                      <w:color w:val="000000"/>
                      <w:sz w:val="24"/>
                      <w:szCs w:val="24"/>
                    </w:rPr>
                  </w:pPr>
                  <w:r w:rsidRPr="008F75CA">
                    <w:rPr>
                      <w:rFonts w:ascii="Times New Roman" w:hAnsi="Times New Roman"/>
                      <w:b/>
                      <w:bCs/>
                      <w:color w:val="000000"/>
                      <w:sz w:val="24"/>
                      <w:szCs w:val="24"/>
                      <w:u w:val="single"/>
                    </w:rPr>
                    <w:t> </w:t>
                  </w:r>
                </w:p>
              </w:tc>
              <w:tc>
                <w:tcPr>
                  <w:tcW w:w="175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8F75CA" w:rsidRPr="008F75CA" w:rsidRDefault="008F75CA" w:rsidP="008F75CA">
                  <w:pPr>
                    <w:jc w:val="center"/>
                    <w:rPr>
                      <w:rFonts w:ascii="Times New Roman" w:hAnsi="Times New Roman"/>
                      <w:color w:val="000000"/>
                      <w:sz w:val="24"/>
                      <w:szCs w:val="24"/>
                    </w:rPr>
                  </w:pPr>
                  <w:r w:rsidRPr="008F75CA">
                    <w:rPr>
                      <w:rFonts w:ascii="Times New Roman" w:hAnsi="Times New Roman"/>
                      <w:b/>
                      <w:bCs/>
                      <w:color w:val="000000"/>
                      <w:sz w:val="24"/>
                      <w:szCs w:val="24"/>
                      <w:u w:val="single"/>
                    </w:rPr>
                    <w:t> </w:t>
                  </w:r>
                </w:p>
                <w:p w:rsidR="008F75CA" w:rsidRPr="008F75CA" w:rsidRDefault="008F75CA" w:rsidP="008F75CA">
                  <w:pPr>
                    <w:jc w:val="center"/>
                    <w:rPr>
                      <w:rFonts w:ascii="Times New Roman" w:hAnsi="Times New Roman"/>
                      <w:color w:val="000000"/>
                      <w:sz w:val="24"/>
                      <w:szCs w:val="24"/>
                    </w:rPr>
                  </w:pPr>
                  <w:r w:rsidRPr="008F75CA">
                    <w:rPr>
                      <w:rFonts w:cs="Arial"/>
                      <w:b/>
                      <w:bCs/>
                      <w:color w:val="000000"/>
                      <w:sz w:val="24"/>
                      <w:szCs w:val="24"/>
                      <w:u w:val="single"/>
                    </w:rPr>
                    <w:t>-37</w:t>
                  </w:r>
                </w:p>
              </w:tc>
              <w:tc>
                <w:tcPr>
                  <w:tcW w:w="175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8F75CA" w:rsidRPr="008F75CA" w:rsidRDefault="008F75CA" w:rsidP="008F75CA">
                  <w:pPr>
                    <w:jc w:val="center"/>
                    <w:rPr>
                      <w:rFonts w:ascii="Times New Roman" w:hAnsi="Times New Roman"/>
                      <w:color w:val="000000"/>
                      <w:sz w:val="24"/>
                      <w:szCs w:val="24"/>
                    </w:rPr>
                  </w:pPr>
                  <w:r w:rsidRPr="008F75CA">
                    <w:rPr>
                      <w:rFonts w:ascii="Times New Roman" w:hAnsi="Times New Roman"/>
                      <w:b/>
                      <w:bCs/>
                      <w:color w:val="000000"/>
                      <w:sz w:val="24"/>
                      <w:szCs w:val="24"/>
                      <w:u w:val="single"/>
                    </w:rPr>
                    <w:t> </w:t>
                  </w:r>
                </w:p>
                <w:p w:rsidR="008F75CA" w:rsidRPr="008F75CA" w:rsidRDefault="008F75CA" w:rsidP="008F75CA">
                  <w:pPr>
                    <w:jc w:val="center"/>
                    <w:rPr>
                      <w:rFonts w:ascii="Times New Roman" w:hAnsi="Times New Roman"/>
                      <w:color w:val="000000"/>
                      <w:sz w:val="24"/>
                      <w:szCs w:val="24"/>
                    </w:rPr>
                  </w:pPr>
                  <w:r w:rsidRPr="008F75CA">
                    <w:rPr>
                      <w:rFonts w:cs="Arial"/>
                      <w:b/>
                      <w:bCs/>
                      <w:color w:val="000000"/>
                      <w:sz w:val="24"/>
                      <w:szCs w:val="24"/>
                      <w:u w:val="single"/>
                    </w:rPr>
                    <w:t>-64</w:t>
                  </w:r>
                </w:p>
              </w:tc>
              <w:tc>
                <w:tcPr>
                  <w:tcW w:w="175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8F75CA" w:rsidRPr="008F75CA" w:rsidRDefault="008F75CA" w:rsidP="008F75CA">
                  <w:pPr>
                    <w:jc w:val="center"/>
                    <w:rPr>
                      <w:rFonts w:ascii="Times New Roman" w:hAnsi="Times New Roman"/>
                      <w:color w:val="000000"/>
                      <w:sz w:val="24"/>
                      <w:szCs w:val="24"/>
                    </w:rPr>
                  </w:pPr>
                  <w:r w:rsidRPr="008F75CA">
                    <w:rPr>
                      <w:rFonts w:ascii="Times New Roman" w:hAnsi="Times New Roman"/>
                      <w:b/>
                      <w:bCs/>
                      <w:color w:val="000000"/>
                      <w:sz w:val="24"/>
                      <w:szCs w:val="24"/>
                      <w:u w:val="single"/>
                    </w:rPr>
                    <w:t> </w:t>
                  </w:r>
                </w:p>
                <w:p w:rsidR="008F75CA" w:rsidRPr="008F75CA" w:rsidRDefault="008F75CA" w:rsidP="008F75CA">
                  <w:pPr>
                    <w:jc w:val="center"/>
                    <w:rPr>
                      <w:rFonts w:ascii="Times New Roman" w:hAnsi="Times New Roman"/>
                      <w:color w:val="000000"/>
                      <w:sz w:val="24"/>
                      <w:szCs w:val="24"/>
                    </w:rPr>
                  </w:pPr>
                  <w:r w:rsidRPr="008F75CA">
                    <w:rPr>
                      <w:rFonts w:cs="Arial"/>
                      <w:b/>
                      <w:bCs/>
                      <w:color w:val="000000"/>
                      <w:sz w:val="24"/>
                      <w:szCs w:val="24"/>
                      <w:u w:val="single"/>
                    </w:rPr>
                    <w:t>-84</w:t>
                  </w:r>
                </w:p>
              </w:tc>
              <w:tc>
                <w:tcPr>
                  <w:tcW w:w="1754"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8F75CA" w:rsidRPr="008F75CA" w:rsidRDefault="008F75CA" w:rsidP="008F75CA">
                  <w:pPr>
                    <w:jc w:val="center"/>
                    <w:rPr>
                      <w:rFonts w:ascii="Times New Roman" w:hAnsi="Times New Roman"/>
                      <w:color w:val="000000"/>
                      <w:sz w:val="24"/>
                      <w:szCs w:val="24"/>
                    </w:rPr>
                  </w:pPr>
                  <w:r w:rsidRPr="008F75CA">
                    <w:rPr>
                      <w:rFonts w:ascii="Times New Roman" w:hAnsi="Times New Roman"/>
                      <w:b/>
                      <w:bCs/>
                      <w:color w:val="000000"/>
                      <w:sz w:val="24"/>
                      <w:szCs w:val="24"/>
                      <w:u w:val="single"/>
                    </w:rPr>
                    <w:t> </w:t>
                  </w:r>
                </w:p>
                <w:p w:rsidR="008F75CA" w:rsidRPr="008F75CA" w:rsidRDefault="008F75CA" w:rsidP="008F75CA">
                  <w:pPr>
                    <w:jc w:val="center"/>
                    <w:rPr>
                      <w:rFonts w:ascii="Times New Roman" w:hAnsi="Times New Roman"/>
                      <w:color w:val="000000"/>
                      <w:sz w:val="24"/>
                      <w:szCs w:val="24"/>
                    </w:rPr>
                  </w:pPr>
                  <w:r w:rsidRPr="008F75CA">
                    <w:rPr>
                      <w:rFonts w:cs="Arial"/>
                      <w:b/>
                      <w:bCs/>
                      <w:color w:val="000000"/>
                      <w:sz w:val="24"/>
                      <w:szCs w:val="24"/>
                      <w:u w:val="single"/>
                    </w:rPr>
                    <w:t>-115</w:t>
                  </w:r>
                </w:p>
              </w:tc>
            </w:tr>
            <w:tr w:rsidR="008F75CA" w:rsidRPr="008F75CA">
              <w:trPr>
                <w:trHeight w:val="828"/>
              </w:trPr>
              <w:tc>
                <w:tcPr>
                  <w:tcW w:w="2337"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8F75CA" w:rsidRPr="008F75CA" w:rsidRDefault="008F75CA" w:rsidP="008F75CA">
                  <w:pPr>
                    <w:jc w:val="center"/>
                    <w:rPr>
                      <w:rFonts w:ascii="Times New Roman" w:hAnsi="Times New Roman"/>
                      <w:color w:val="000000"/>
                      <w:sz w:val="24"/>
                      <w:szCs w:val="24"/>
                    </w:rPr>
                  </w:pPr>
                  <w:r w:rsidRPr="008F75CA">
                    <w:rPr>
                      <w:rFonts w:ascii="Times New Roman" w:hAnsi="Times New Roman"/>
                      <w:b/>
                      <w:bCs/>
                      <w:color w:val="000000"/>
                      <w:sz w:val="24"/>
                      <w:szCs w:val="24"/>
                      <w:u w:val="single"/>
                    </w:rPr>
                    <w:t> </w:t>
                  </w:r>
                </w:p>
                <w:p w:rsidR="008F75CA" w:rsidRPr="008F75CA" w:rsidRDefault="00CC31FE" w:rsidP="008F75CA">
                  <w:pPr>
                    <w:jc w:val="center"/>
                    <w:rPr>
                      <w:rFonts w:ascii="Times New Roman" w:hAnsi="Times New Roman"/>
                      <w:color w:val="000000"/>
                      <w:sz w:val="24"/>
                      <w:szCs w:val="24"/>
                    </w:rPr>
                  </w:pPr>
                  <w:r>
                    <w:rPr>
                      <w:rFonts w:cs="Arial"/>
                      <w:b/>
                      <w:bCs/>
                      <w:color w:val="000000"/>
                      <w:sz w:val="24"/>
                      <w:szCs w:val="24"/>
                      <w:u w:val="single"/>
                    </w:rPr>
                    <w:t xml:space="preserve">&gt;15 to </w:t>
                  </w:r>
                  <w:r w:rsidRPr="00DB2338">
                    <w:rPr>
                      <w:rFonts w:cs="Arial"/>
                      <w:b/>
                      <w:bCs/>
                      <w:color w:val="000000"/>
                      <w:sz w:val="24"/>
                      <w:szCs w:val="24"/>
                      <w:highlight w:val="red"/>
                      <w:u w:val="single"/>
                    </w:rPr>
                    <w:t>≤</w:t>
                  </w:r>
                  <w:r w:rsidR="008F75CA" w:rsidRPr="008F75CA">
                    <w:rPr>
                      <w:rFonts w:cs="Arial"/>
                      <w:b/>
                      <w:bCs/>
                      <w:color w:val="000000"/>
                      <w:sz w:val="24"/>
                      <w:szCs w:val="24"/>
                      <w:u w:val="single"/>
                    </w:rPr>
                    <w:t>20’</w:t>
                  </w:r>
                </w:p>
                <w:p w:rsidR="008F75CA" w:rsidRPr="008F75CA" w:rsidRDefault="008F75CA" w:rsidP="008F75CA">
                  <w:pPr>
                    <w:rPr>
                      <w:rFonts w:ascii="Times New Roman" w:hAnsi="Times New Roman"/>
                      <w:color w:val="000000"/>
                      <w:sz w:val="24"/>
                      <w:szCs w:val="24"/>
                    </w:rPr>
                  </w:pPr>
                  <w:r w:rsidRPr="008F75CA">
                    <w:rPr>
                      <w:rFonts w:ascii="Times New Roman" w:hAnsi="Times New Roman"/>
                      <w:b/>
                      <w:bCs/>
                      <w:color w:val="000000"/>
                      <w:sz w:val="24"/>
                      <w:szCs w:val="24"/>
                      <w:u w:val="single"/>
                    </w:rPr>
                    <w:t> </w:t>
                  </w:r>
                </w:p>
              </w:tc>
              <w:tc>
                <w:tcPr>
                  <w:tcW w:w="175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8F75CA" w:rsidRPr="008F75CA" w:rsidRDefault="008F75CA" w:rsidP="008F75CA">
                  <w:pPr>
                    <w:jc w:val="center"/>
                    <w:rPr>
                      <w:rFonts w:ascii="Times New Roman" w:hAnsi="Times New Roman"/>
                      <w:color w:val="000000"/>
                      <w:sz w:val="24"/>
                      <w:szCs w:val="24"/>
                    </w:rPr>
                  </w:pPr>
                  <w:r w:rsidRPr="008F75CA">
                    <w:rPr>
                      <w:rFonts w:ascii="Times New Roman" w:hAnsi="Times New Roman"/>
                      <w:b/>
                      <w:bCs/>
                      <w:color w:val="000000"/>
                      <w:sz w:val="24"/>
                      <w:szCs w:val="24"/>
                      <w:u w:val="single"/>
                    </w:rPr>
                    <w:t> </w:t>
                  </w:r>
                </w:p>
                <w:p w:rsidR="008F75CA" w:rsidRPr="008F75CA" w:rsidRDefault="008F75CA" w:rsidP="008F75CA">
                  <w:pPr>
                    <w:jc w:val="center"/>
                    <w:rPr>
                      <w:rFonts w:ascii="Times New Roman" w:hAnsi="Times New Roman"/>
                      <w:color w:val="000000"/>
                      <w:sz w:val="24"/>
                      <w:szCs w:val="24"/>
                    </w:rPr>
                  </w:pPr>
                  <w:r w:rsidRPr="008F75CA">
                    <w:rPr>
                      <w:rFonts w:cs="Arial"/>
                      <w:b/>
                      <w:bCs/>
                      <w:color w:val="000000"/>
                      <w:sz w:val="24"/>
                      <w:szCs w:val="24"/>
                      <w:u w:val="single"/>
                    </w:rPr>
                    <w:t>-39</w:t>
                  </w:r>
                </w:p>
              </w:tc>
              <w:tc>
                <w:tcPr>
                  <w:tcW w:w="175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8F75CA" w:rsidRPr="008F75CA" w:rsidRDefault="008F75CA" w:rsidP="008F75CA">
                  <w:pPr>
                    <w:jc w:val="center"/>
                    <w:rPr>
                      <w:rFonts w:ascii="Times New Roman" w:hAnsi="Times New Roman"/>
                      <w:color w:val="000000"/>
                      <w:sz w:val="24"/>
                      <w:szCs w:val="24"/>
                    </w:rPr>
                  </w:pPr>
                  <w:r w:rsidRPr="008F75CA">
                    <w:rPr>
                      <w:rFonts w:ascii="Times New Roman" w:hAnsi="Times New Roman"/>
                      <w:b/>
                      <w:bCs/>
                      <w:color w:val="000000"/>
                      <w:sz w:val="24"/>
                      <w:szCs w:val="24"/>
                      <w:u w:val="single"/>
                    </w:rPr>
                    <w:t> </w:t>
                  </w:r>
                </w:p>
                <w:p w:rsidR="008F75CA" w:rsidRPr="008F75CA" w:rsidRDefault="008F75CA" w:rsidP="008F75CA">
                  <w:pPr>
                    <w:jc w:val="center"/>
                    <w:rPr>
                      <w:rFonts w:ascii="Times New Roman" w:hAnsi="Times New Roman"/>
                      <w:color w:val="000000"/>
                      <w:sz w:val="24"/>
                      <w:szCs w:val="24"/>
                    </w:rPr>
                  </w:pPr>
                  <w:r w:rsidRPr="008F75CA">
                    <w:rPr>
                      <w:rFonts w:cs="Arial"/>
                      <w:b/>
                      <w:bCs/>
                      <w:color w:val="000000"/>
                      <w:sz w:val="24"/>
                      <w:szCs w:val="24"/>
                      <w:u w:val="single"/>
                    </w:rPr>
                    <w:t>-68</w:t>
                  </w:r>
                </w:p>
              </w:tc>
              <w:tc>
                <w:tcPr>
                  <w:tcW w:w="175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8F75CA" w:rsidRPr="008F75CA" w:rsidRDefault="008F75CA" w:rsidP="008F75CA">
                  <w:pPr>
                    <w:jc w:val="center"/>
                    <w:rPr>
                      <w:rFonts w:ascii="Times New Roman" w:hAnsi="Times New Roman"/>
                      <w:color w:val="000000"/>
                      <w:sz w:val="24"/>
                      <w:szCs w:val="24"/>
                    </w:rPr>
                  </w:pPr>
                  <w:r w:rsidRPr="008F75CA">
                    <w:rPr>
                      <w:rFonts w:ascii="Times New Roman" w:hAnsi="Times New Roman"/>
                      <w:b/>
                      <w:bCs/>
                      <w:color w:val="000000"/>
                      <w:sz w:val="24"/>
                      <w:szCs w:val="24"/>
                      <w:u w:val="single"/>
                    </w:rPr>
                    <w:t> </w:t>
                  </w:r>
                </w:p>
                <w:p w:rsidR="008F75CA" w:rsidRPr="008F75CA" w:rsidRDefault="008F75CA" w:rsidP="008F75CA">
                  <w:pPr>
                    <w:jc w:val="center"/>
                    <w:rPr>
                      <w:rFonts w:ascii="Times New Roman" w:hAnsi="Times New Roman"/>
                      <w:color w:val="000000"/>
                      <w:sz w:val="24"/>
                      <w:szCs w:val="24"/>
                    </w:rPr>
                  </w:pPr>
                  <w:r w:rsidRPr="008F75CA">
                    <w:rPr>
                      <w:rFonts w:cs="Arial"/>
                      <w:b/>
                      <w:bCs/>
                      <w:color w:val="000000"/>
                      <w:sz w:val="24"/>
                      <w:szCs w:val="24"/>
                      <w:u w:val="single"/>
                    </w:rPr>
                    <w:t>-89</w:t>
                  </w:r>
                </w:p>
              </w:tc>
              <w:tc>
                <w:tcPr>
                  <w:tcW w:w="1754"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8F75CA" w:rsidRPr="008F75CA" w:rsidRDefault="008F75CA" w:rsidP="008F75CA">
                  <w:pPr>
                    <w:jc w:val="center"/>
                    <w:rPr>
                      <w:rFonts w:ascii="Times New Roman" w:hAnsi="Times New Roman"/>
                      <w:color w:val="000000"/>
                      <w:sz w:val="24"/>
                      <w:szCs w:val="24"/>
                    </w:rPr>
                  </w:pPr>
                  <w:r w:rsidRPr="008F75CA">
                    <w:rPr>
                      <w:rFonts w:ascii="Times New Roman" w:hAnsi="Times New Roman"/>
                      <w:b/>
                      <w:bCs/>
                      <w:color w:val="000000"/>
                      <w:sz w:val="24"/>
                      <w:szCs w:val="24"/>
                      <w:u w:val="single"/>
                    </w:rPr>
                    <w:t> </w:t>
                  </w:r>
                </w:p>
                <w:p w:rsidR="008F75CA" w:rsidRPr="008F75CA" w:rsidRDefault="008F75CA" w:rsidP="008F75CA">
                  <w:pPr>
                    <w:jc w:val="center"/>
                    <w:rPr>
                      <w:rFonts w:ascii="Times New Roman" w:hAnsi="Times New Roman"/>
                      <w:color w:val="000000"/>
                      <w:sz w:val="24"/>
                      <w:szCs w:val="24"/>
                    </w:rPr>
                  </w:pPr>
                  <w:r w:rsidRPr="008F75CA">
                    <w:rPr>
                      <w:rFonts w:cs="Arial"/>
                      <w:b/>
                      <w:bCs/>
                      <w:color w:val="000000"/>
                      <w:sz w:val="24"/>
                      <w:szCs w:val="24"/>
                      <w:u w:val="single"/>
                    </w:rPr>
                    <w:t>-122</w:t>
                  </w:r>
                </w:p>
              </w:tc>
            </w:tr>
            <w:tr w:rsidR="008F75CA" w:rsidRPr="008F75CA">
              <w:trPr>
                <w:trHeight w:val="828"/>
              </w:trPr>
              <w:tc>
                <w:tcPr>
                  <w:tcW w:w="2337"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8F75CA" w:rsidRPr="008F75CA" w:rsidRDefault="008F75CA" w:rsidP="008F75CA">
                  <w:pPr>
                    <w:jc w:val="center"/>
                    <w:rPr>
                      <w:rFonts w:ascii="Times New Roman" w:hAnsi="Times New Roman"/>
                      <w:color w:val="000000"/>
                      <w:sz w:val="24"/>
                      <w:szCs w:val="24"/>
                    </w:rPr>
                  </w:pPr>
                  <w:r w:rsidRPr="008F75CA">
                    <w:rPr>
                      <w:rFonts w:ascii="Times New Roman" w:hAnsi="Times New Roman"/>
                      <w:b/>
                      <w:bCs/>
                      <w:color w:val="000000"/>
                      <w:sz w:val="24"/>
                      <w:szCs w:val="24"/>
                      <w:u w:val="single"/>
                    </w:rPr>
                    <w:t> </w:t>
                  </w:r>
                </w:p>
                <w:p w:rsidR="008F75CA" w:rsidRPr="008F75CA" w:rsidRDefault="00CC31FE" w:rsidP="008F75CA">
                  <w:pPr>
                    <w:jc w:val="center"/>
                    <w:rPr>
                      <w:rFonts w:ascii="Times New Roman" w:hAnsi="Times New Roman"/>
                      <w:color w:val="000000"/>
                      <w:sz w:val="24"/>
                      <w:szCs w:val="24"/>
                    </w:rPr>
                  </w:pPr>
                  <w:r>
                    <w:rPr>
                      <w:rFonts w:cs="Arial"/>
                      <w:b/>
                      <w:bCs/>
                      <w:color w:val="000000"/>
                      <w:sz w:val="24"/>
                      <w:szCs w:val="24"/>
                      <w:u w:val="single"/>
                    </w:rPr>
                    <w:t xml:space="preserve">&gt;20’ to </w:t>
                  </w:r>
                  <w:r w:rsidRPr="00DB2338">
                    <w:rPr>
                      <w:rFonts w:cs="Arial"/>
                      <w:b/>
                      <w:bCs/>
                      <w:color w:val="000000"/>
                      <w:sz w:val="24"/>
                      <w:szCs w:val="24"/>
                      <w:highlight w:val="red"/>
                      <w:u w:val="single"/>
                    </w:rPr>
                    <w:t>≤</w:t>
                  </w:r>
                  <w:r w:rsidR="008F75CA" w:rsidRPr="008F75CA">
                    <w:rPr>
                      <w:rFonts w:cs="Arial"/>
                      <w:b/>
                      <w:bCs/>
                      <w:color w:val="000000"/>
                      <w:sz w:val="24"/>
                      <w:szCs w:val="24"/>
                      <w:u w:val="single"/>
                    </w:rPr>
                    <w:t>25’</w:t>
                  </w:r>
                </w:p>
                <w:p w:rsidR="008F75CA" w:rsidRPr="008F75CA" w:rsidRDefault="008F75CA" w:rsidP="008F75CA">
                  <w:pPr>
                    <w:rPr>
                      <w:rFonts w:ascii="Times New Roman" w:hAnsi="Times New Roman"/>
                      <w:color w:val="000000"/>
                      <w:sz w:val="24"/>
                      <w:szCs w:val="24"/>
                    </w:rPr>
                  </w:pPr>
                  <w:r w:rsidRPr="008F75CA">
                    <w:rPr>
                      <w:rFonts w:ascii="Times New Roman" w:hAnsi="Times New Roman"/>
                      <w:b/>
                      <w:bCs/>
                      <w:color w:val="000000"/>
                      <w:sz w:val="24"/>
                      <w:szCs w:val="24"/>
                      <w:u w:val="single"/>
                    </w:rPr>
                    <w:t> </w:t>
                  </w:r>
                </w:p>
              </w:tc>
              <w:tc>
                <w:tcPr>
                  <w:tcW w:w="175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8F75CA" w:rsidRPr="008F75CA" w:rsidRDefault="008F75CA" w:rsidP="008F75CA">
                  <w:pPr>
                    <w:jc w:val="center"/>
                    <w:rPr>
                      <w:rFonts w:ascii="Times New Roman" w:hAnsi="Times New Roman"/>
                      <w:color w:val="000000"/>
                      <w:sz w:val="24"/>
                      <w:szCs w:val="24"/>
                    </w:rPr>
                  </w:pPr>
                  <w:r w:rsidRPr="008F75CA">
                    <w:rPr>
                      <w:rFonts w:ascii="Times New Roman" w:hAnsi="Times New Roman"/>
                      <w:b/>
                      <w:bCs/>
                      <w:color w:val="000000"/>
                      <w:sz w:val="24"/>
                      <w:szCs w:val="24"/>
                      <w:u w:val="single"/>
                    </w:rPr>
                    <w:t> </w:t>
                  </w:r>
                </w:p>
                <w:p w:rsidR="008F75CA" w:rsidRPr="008F75CA" w:rsidRDefault="008F75CA" w:rsidP="008F75CA">
                  <w:pPr>
                    <w:jc w:val="center"/>
                    <w:rPr>
                      <w:rFonts w:ascii="Times New Roman" w:hAnsi="Times New Roman"/>
                      <w:color w:val="000000"/>
                      <w:sz w:val="24"/>
                      <w:szCs w:val="24"/>
                    </w:rPr>
                  </w:pPr>
                  <w:r w:rsidRPr="008F75CA">
                    <w:rPr>
                      <w:rFonts w:cs="Arial"/>
                      <w:b/>
                      <w:bCs/>
                      <w:color w:val="000000"/>
                      <w:sz w:val="24"/>
                      <w:szCs w:val="24"/>
                      <w:u w:val="single"/>
                    </w:rPr>
                    <w:t>-41</w:t>
                  </w:r>
                </w:p>
              </w:tc>
              <w:tc>
                <w:tcPr>
                  <w:tcW w:w="175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8F75CA" w:rsidRPr="008F75CA" w:rsidRDefault="008F75CA" w:rsidP="008F75CA">
                  <w:pPr>
                    <w:jc w:val="center"/>
                    <w:rPr>
                      <w:rFonts w:ascii="Times New Roman" w:hAnsi="Times New Roman"/>
                      <w:color w:val="000000"/>
                      <w:sz w:val="24"/>
                      <w:szCs w:val="24"/>
                    </w:rPr>
                  </w:pPr>
                  <w:r w:rsidRPr="008F75CA">
                    <w:rPr>
                      <w:rFonts w:ascii="Times New Roman" w:hAnsi="Times New Roman"/>
                      <w:b/>
                      <w:bCs/>
                      <w:color w:val="000000"/>
                      <w:sz w:val="24"/>
                      <w:szCs w:val="24"/>
                      <w:u w:val="single"/>
                    </w:rPr>
                    <w:t> </w:t>
                  </w:r>
                </w:p>
                <w:p w:rsidR="008F75CA" w:rsidRPr="008F75CA" w:rsidRDefault="008F75CA" w:rsidP="008F75CA">
                  <w:pPr>
                    <w:jc w:val="center"/>
                    <w:rPr>
                      <w:rFonts w:ascii="Times New Roman" w:hAnsi="Times New Roman"/>
                      <w:color w:val="000000"/>
                      <w:sz w:val="24"/>
                      <w:szCs w:val="24"/>
                    </w:rPr>
                  </w:pPr>
                  <w:r w:rsidRPr="008F75CA">
                    <w:rPr>
                      <w:rFonts w:cs="Arial"/>
                      <w:b/>
                      <w:bCs/>
                      <w:color w:val="000000"/>
                      <w:sz w:val="24"/>
                      <w:szCs w:val="24"/>
                      <w:u w:val="single"/>
                    </w:rPr>
                    <w:t>-71</w:t>
                  </w:r>
                </w:p>
              </w:tc>
              <w:tc>
                <w:tcPr>
                  <w:tcW w:w="175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8F75CA" w:rsidRPr="008F75CA" w:rsidRDefault="008F75CA" w:rsidP="008F75CA">
                  <w:pPr>
                    <w:jc w:val="center"/>
                    <w:rPr>
                      <w:rFonts w:ascii="Times New Roman" w:hAnsi="Times New Roman"/>
                      <w:color w:val="000000"/>
                      <w:sz w:val="24"/>
                      <w:szCs w:val="24"/>
                    </w:rPr>
                  </w:pPr>
                  <w:r w:rsidRPr="008F75CA">
                    <w:rPr>
                      <w:rFonts w:ascii="Times New Roman" w:hAnsi="Times New Roman"/>
                      <w:b/>
                      <w:bCs/>
                      <w:color w:val="000000"/>
                      <w:sz w:val="24"/>
                      <w:szCs w:val="24"/>
                      <w:u w:val="single"/>
                    </w:rPr>
                    <w:t> </w:t>
                  </w:r>
                </w:p>
                <w:p w:rsidR="008F75CA" w:rsidRPr="008F75CA" w:rsidRDefault="008F75CA" w:rsidP="008F75CA">
                  <w:pPr>
                    <w:jc w:val="center"/>
                    <w:rPr>
                      <w:rFonts w:ascii="Times New Roman" w:hAnsi="Times New Roman"/>
                      <w:color w:val="000000"/>
                      <w:sz w:val="24"/>
                      <w:szCs w:val="24"/>
                    </w:rPr>
                  </w:pPr>
                  <w:r w:rsidRPr="008F75CA">
                    <w:rPr>
                      <w:rFonts w:cs="Arial"/>
                      <w:b/>
                      <w:bCs/>
                      <w:color w:val="000000"/>
                      <w:sz w:val="24"/>
                      <w:szCs w:val="24"/>
                      <w:u w:val="single"/>
                    </w:rPr>
                    <w:t>-94</w:t>
                  </w:r>
                </w:p>
              </w:tc>
              <w:tc>
                <w:tcPr>
                  <w:tcW w:w="1754"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8F75CA" w:rsidRPr="008F75CA" w:rsidRDefault="008F75CA" w:rsidP="008F75CA">
                  <w:pPr>
                    <w:jc w:val="center"/>
                    <w:rPr>
                      <w:rFonts w:ascii="Times New Roman" w:hAnsi="Times New Roman"/>
                      <w:color w:val="000000"/>
                      <w:sz w:val="24"/>
                      <w:szCs w:val="24"/>
                    </w:rPr>
                  </w:pPr>
                  <w:r w:rsidRPr="008F75CA">
                    <w:rPr>
                      <w:rFonts w:ascii="Times New Roman" w:hAnsi="Times New Roman"/>
                      <w:b/>
                      <w:bCs/>
                      <w:color w:val="000000"/>
                      <w:sz w:val="24"/>
                      <w:szCs w:val="24"/>
                      <w:u w:val="single"/>
                    </w:rPr>
                    <w:t> </w:t>
                  </w:r>
                </w:p>
                <w:p w:rsidR="008F75CA" w:rsidRPr="008F75CA" w:rsidRDefault="008F75CA" w:rsidP="008F75CA">
                  <w:pPr>
                    <w:jc w:val="center"/>
                    <w:rPr>
                      <w:rFonts w:ascii="Times New Roman" w:hAnsi="Times New Roman"/>
                      <w:color w:val="000000"/>
                      <w:sz w:val="24"/>
                      <w:szCs w:val="24"/>
                    </w:rPr>
                  </w:pPr>
                  <w:r w:rsidRPr="008F75CA">
                    <w:rPr>
                      <w:rFonts w:cs="Arial"/>
                      <w:b/>
                      <w:bCs/>
                      <w:color w:val="000000"/>
                      <w:sz w:val="24"/>
                      <w:szCs w:val="24"/>
                      <w:u w:val="single"/>
                    </w:rPr>
                    <w:t>-128</w:t>
                  </w:r>
                </w:p>
              </w:tc>
            </w:tr>
            <w:tr w:rsidR="008F75CA" w:rsidRPr="008F75CA">
              <w:trPr>
                <w:trHeight w:val="828"/>
              </w:trPr>
              <w:tc>
                <w:tcPr>
                  <w:tcW w:w="2337"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8F75CA" w:rsidRPr="008F75CA" w:rsidRDefault="008F75CA" w:rsidP="008F75CA">
                  <w:pPr>
                    <w:jc w:val="center"/>
                    <w:rPr>
                      <w:rFonts w:ascii="Times New Roman" w:hAnsi="Times New Roman"/>
                      <w:color w:val="000000"/>
                      <w:sz w:val="24"/>
                      <w:szCs w:val="24"/>
                    </w:rPr>
                  </w:pPr>
                  <w:r w:rsidRPr="008F75CA">
                    <w:rPr>
                      <w:rFonts w:ascii="Times New Roman" w:hAnsi="Times New Roman"/>
                      <w:b/>
                      <w:bCs/>
                      <w:color w:val="000000"/>
                      <w:sz w:val="24"/>
                      <w:szCs w:val="24"/>
                      <w:u w:val="single"/>
                    </w:rPr>
                    <w:t> </w:t>
                  </w:r>
                </w:p>
                <w:p w:rsidR="008F75CA" w:rsidRPr="008F75CA" w:rsidRDefault="00CC31FE" w:rsidP="008F75CA">
                  <w:pPr>
                    <w:jc w:val="center"/>
                    <w:rPr>
                      <w:rFonts w:ascii="Times New Roman" w:hAnsi="Times New Roman"/>
                      <w:color w:val="000000"/>
                      <w:sz w:val="24"/>
                      <w:szCs w:val="24"/>
                    </w:rPr>
                  </w:pPr>
                  <w:r>
                    <w:rPr>
                      <w:rFonts w:cs="Arial"/>
                      <w:b/>
                      <w:bCs/>
                      <w:color w:val="000000"/>
                      <w:sz w:val="24"/>
                      <w:szCs w:val="24"/>
                      <w:u w:val="single"/>
                    </w:rPr>
                    <w:t xml:space="preserve">&gt;25’ to </w:t>
                  </w:r>
                  <w:r w:rsidRPr="00DB2338">
                    <w:rPr>
                      <w:rFonts w:cs="Arial"/>
                      <w:b/>
                      <w:bCs/>
                      <w:color w:val="000000"/>
                      <w:sz w:val="24"/>
                      <w:szCs w:val="24"/>
                      <w:highlight w:val="red"/>
                      <w:u w:val="single"/>
                    </w:rPr>
                    <w:t>≤</w:t>
                  </w:r>
                  <w:r w:rsidR="008F75CA" w:rsidRPr="008F75CA">
                    <w:rPr>
                      <w:rFonts w:cs="Arial"/>
                      <w:b/>
                      <w:bCs/>
                      <w:color w:val="000000"/>
                      <w:sz w:val="24"/>
                      <w:szCs w:val="24"/>
                      <w:u w:val="single"/>
                    </w:rPr>
                    <w:t>30’</w:t>
                  </w:r>
                </w:p>
                <w:p w:rsidR="008F75CA" w:rsidRPr="008F75CA" w:rsidRDefault="008F75CA" w:rsidP="008F75CA">
                  <w:pPr>
                    <w:rPr>
                      <w:rFonts w:ascii="Times New Roman" w:hAnsi="Times New Roman"/>
                      <w:color w:val="000000"/>
                      <w:sz w:val="24"/>
                      <w:szCs w:val="24"/>
                    </w:rPr>
                  </w:pPr>
                  <w:r w:rsidRPr="008F75CA">
                    <w:rPr>
                      <w:rFonts w:ascii="Times New Roman" w:hAnsi="Times New Roman"/>
                      <w:b/>
                      <w:bCs/>
                      <w:color w:val="000000"/>
                      <w:sz w:val="24"/>
                      <w:szCs w:val="24"/>
                      <w:u w:val="single"/>
                    </w:rPr>
                    <w:t> </w:t>
                  </w:r>
                </w:p>
              </w:tc>
              <w:tc>
                <w:tcPr>
                  <w:tcW w:w="175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8F75CA" w:rsidRPr="008F75CA" w:rsidRDefault="008F75CA" w:rsidP="008F75CA">
                  <w:pPr>
                    <w:jc w:val="center"/>
                    <w:rPr>
                      <w:rFonts w:ascii="Times New Roman" w:hAnsi="Times New Roman"/>
                      <w:color w:val="000000"/>
                      <w:sz w:val="24"/>
                      <w:szCs w:val="24"/>
                    </w:rPr>
                  </w:pPr>
                  <w:r w:rsidRPr="008F75CA">
                    <w:rPr>
                      <w:rFonts w:ascii="Times New Roman" w:hAnsi="Times New Roman"/>
                      <w:b/>
                      <w:bCs/>
                      <w:color w:val="000000"/>
                      <w:sz w:val="24"/>
                      <w:szCs w:val="24"/>
                      <w:u w:val="single"/>
                    </w:rPr>
                    <w:t> </w:t>
                  </w:r>
                </w:p>
                <w:p w:rsidR="008F75CA" w:rsidRPr="008F75CA" w:rsidRDefault="008F75CA" w:rsidP="008F75CA">
                  <w:pPr>
                    <w:jc w:val="center"/>
                    <w:rPr>
                      <w:rFonts w:ascii="Times New Roman" w:hAnsi="Times New Roman"/>
                      <w:color w:val="000000"/>
                      <w:sz w:val="24"/>
                      <w:szCs w:val="24"/>
                    </w:rPr>
                  </w:pPr>
                  <w:r w:rsidRPr="008F75CA">
                    <w:rPr>
                      <w:rFonts w:cs="Arial"/>
                      <w:b/>
                      <w:bCs/>
                      <w:color w:val="000000"/>
                      <w:sz w:val="24"/>
                      <w:szCs w:val="24"/>
                      <w:u w:val="single"/>
                    </w:rPr>
                    <w:t>-42</w:t>
                  </w:r>
                </w:p>
              </w:tc>
              <w:tc>
                <w:tcPr>
                  <w:tcW w:w="175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8F75CA" w:rsidRPr="008F75CA" w:rsidRDefault="008F75CA" w:rsidP="008F75CA">
                  <w:pPr>
                    <w:jc w:val="center"/>
                    <w:rPr>
                      <w:rFonts w:ascii="Times New Roman" w:hAnsi="Times New Roman"/>
                      <w:color w:val="000000"/>
                      <w:sz w:val="24"/>
                      <w:szCs w:val="24"/>
                    </w:rPr>
                  </w:pPr>
                  <w:r w:rsidRPr="008F75CA">
                    <w:rPr>
                      <w:rFonts w:ascii="Times New Roman" w:hAnsi="Times New Roman"/>
                      <w:b/>
                      <w:bCs/>
                      <w:color w:val="000000"/>
                      <w:sz w:val="24"/>
                      <w:szCs w:val="24"/>
                      <w:u w:val="single"/>
                    </w:rPr>
                    <w:t> </w:t>
                  </w:r>
                </w:p>
                <w:p w:rsidR="008F75CA" w:rsidRPr="008F75CA" w:rsidRDefault="008F75CA" w:rsidP="008F75CA">
                  <w:pPr>
                    <w:jc w:val="center"/>
                    <w:rPr>
                      <w:rFonts w:ascii="Times New Roman" w:hAnsi="Times New Roman"/>
                      <w:color w:val="000000"/>
                      <w:sz w:val="24"/>
                      <w:szCs w:val="24"/>
                    </w:rPr>
                  </w:pPr>
                  <w:r w:rsidRPr="008F75CA">
                    <w:rPr>
                      <w:rFonts w:cs="Arial"/>
                      <w:b/>
                      <w:bCs/>
                      <w:color w:val="000000"/>
                      <w:sz w:val="24"/>
                      <w:szCs w:val="24"/>
                      <w:u w:val="single"/>
                    </w:rPr>
                    <w:t>-74</w:t>
                  </w:r>
                </w:p>
              </w:tc>
              <w:tc>
                <w:tcPr>
                  <w:tcW w:w="175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8F75CA" w:rsidRPr="008F75CA" w:rsidRDefault="008F75CA" w:rsidP="008F75CA">
                  <w:pPr>
                    <w:jc w:val="center"/>
                    <w:rPr>
                      <w:rFonts w:ascii="Times New Roman" w:hAnsi="Times New Roman"/>
                      <w:color w:val="000000"/>
                      <w:sz w:val="24"/>
                      <w:szCs w:val="24"/>
                    </w:rPr>
                  </w:pPr>
                  <w:r w:rsidRPr="008F75CA">
                    <w:rPr>
                      <w:rFonts w:ascii="Times New Roman" w:hAnsi="Times New Roman"/>
                      <w:b/>
                      <w:bCs/>
                      <w:color w:val="000000"/>
                      <w:sz w:val="24"/>
                      <w:szCs w:val="24"/>
                      <w:u w:val="single"/>
                    </w:rPr>
                    <w:t> </w:t>
                  </w:r>
                </w:p>
                <w:p w:rsidR="008F75CA" w:rsidRPr="008F75CA" w:rsidRDefault="008F75CA" w:rsidP="008F75CA">
                  <w:pPr>
                    <w:jc w:val="center"/>
                    <w:rPr>
                      <w:rFonts w:ascii="Times New Roman" w:hAnsi="Times New Roman"/>
                      <w:color w:val="000000"/>
                      <w:sz w:val="24"/>
                      <w:szCs w:val="24"/>
                    </w:rPr>
                  </w:pPr>
                  <w:r w:rsidRPr="008F75CA">
                    <w:rPr>
                      <w:rFonts w:cs="Arial"/>
                      <w:b/>
                      <w:bCs/>
                      <w:color w:val="000000"/>
                      <w:sz w:val="24"/>
                      <w:szCs w:val="24"/>
                      <w:u w:val="single"/>
                    </w:rPr>
                    <w:t>-97</w:t>
                  </w:r>
                </w:p>
              </w:tc>
              <w:tc>
                <w:tcPr>
                  <w:tcW w:w="1754"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8F75CA" w:rsidRPr="008F75CA" w:rsidRDefault="008F75CA" w:rsidP="008F75CA">
                  <w:pPr>
                    <w:jc w:val="center"/>
                    <w:rPr>
                      <w:rFonts w:ascii="Times New Roman" w:hAnsi="Times New Roman"/>
                      <w:color w:val="000000"/>
                      <w:sz w:val="24"/>
                      <w:szCs w:val="24"/>
                    </w:rPr>
                  </w:pPr>
                  <w:r w:rsidRPr="008F75CA">
                    <w:rPr>
                      <w:rFonts w:ascii="Times New Roman" w:hAnsi="Times New Roman"/>
                      <w:b/>
                      <w:bCs/>
                      <w:color w:val="000000"/>
                      <w:sz w:val="24"/>
                      <w:szCs w:val="24"/>
                      <w:u w:val="single"/>
                    </w:rPr>
                    <w:t> </w:t>
                  </w:r>
                </w:p>
                <w:p w:rsidR="008F75CA" w:rsidRPr="008F75CA" w:rsidRDefault="008F75CA" w:rsidP="008F75CA">
                  <w:pPr>
                    <w:jc w:val="center"/>
                    <w:rPr>
                      <w:rFonts w:ascii="Times New Roman" w:hAnsi="Times New Roman"/>
                      <w:color w:val="000000"/>
                      <w:sz w:val="24"/>
                      <w:szCs w:val="24"/>
                    </w:rPr>
                  </w:pPr>
                  <w:r w:rsidRPr="008F75CA">
                    <w:rPr>
                      <w:rFonts w:cs="Arial"/>
                      <w:b/>
                      <w:bCs/>
                      <w:color w:val="000000"/>
                      <w:sz w:val="24"/>
                      <w:szCs w:val="24"/>
                      <w:u w:val="single"/>
                    </w:rPr>
                    <w:t>-133</w:t>
                  </w:r>
                </w:p>
              </w:tc>
            </w:tr>
            <w:tr w:rsidR="008F75CA" w:rsidRPr="008F75CA">
              <w:trPr>
                <w:trHeight w:val="828"/>
              </w:trPr>
              <w:tc>
                <w:tcPr>
                  <w:tcW w:w="2337"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8F75CA" w:rsidRPr="008F75CA" w:rsidRDefault="008F75CA" w:rsidP="008F75CA">
                  <w:pPr>
                    <w:jc w:val="center"/>
                    <w:rPr>
                      <w:rFonts w:ascii="Times New Roman" w:hAnsi="Times New Roman"/>
                      <w:color w:val="000000"/>
                      <w:sz w:val="24"/>
                      <w:szCs w:val="24"/>
                    </w:rPr>
                  </w:pPr>
                  <w:r w:rsidRPr="008F75CA">
                    <w:rPr>
                      <w:rFonts w:ascii="Times New Roman" w:hAnsi="Times New Roman"/>
                      <w:b/>
                      <w:bCs/>
                      <w:color w:val="000000"/>
                      <w:sz w:val="24"/>
                      <w:szCs w:val="24"/>
                      <w:u w:val="single"/>
                    </w:rPr>
                    <w:t> </w:t>
                  </w:r>
                </w:p>
                <w:p w:rsidR="008F75CA" w:rsidRPr="008F75CA" w:rsidRDefault="00CC31FE" w:rsidP="008F75CA">
                  <w:pPr>
                    <w:jc w:val="center"/>
                    <w:rPr>
                      <w:rFonts w:ascii="Times New Roman" w:hAnsi="Times New Roman"/>
                      <w:color w:val="000000"/>
                      <w:sz w:val="24"/>
                      <w:szCs w:val="24"/>
                    </w:rPr>
                  </w:pPr>
                  <w:r>
                    <w:rPr>
                      <w:rFonts w:cs="Arial"/>
                      <w:b/>
                      <w:bCs/>
                      <w:color w:val="000000"/>
                      <w:sz w:val="24"/>
                      <w:szCs w:val="24"/>
                      <w:u w:val="single"/>
                    </w:rPr>
                    <w:t xml:space="preserve">&gt;30 to </w:t>
                  </w:r>
                  <w:r w:rsidRPr="00DB2338">
                    <w:rPr>
                      <w:rFonts w:cs="Arial"/>
                      <w:b/>
                      <w:bCs/>
                      <w:color w:val="000000"/>
                      <w:sz w:val="24"/>
                      <w:szCs w:val="24"/>
                      <w:highlight w:val="red"/>
                      <w:u w:val="single"/>
                    </w:rPr>
                    <w:t>≤</w:t>
                  </w:r>
                  <w:r w:rsidR="008F75CA" w:rsidRPr="008F75CA">
                    <w:rPr>
                      <w:rFonts w:cs="Arial"/>
                      <w:b/>
                      <w:bCs/>
                      <w:color w:val="000000"/>
                      <w:sz w:val="24"/>
                      <w:szCs w:val="24"/>
                      <w:u w:val="single"/>
                    </w:rPr>
                    <w:t>35’</w:t>
                  </w:r>
                </w:p>
                <w:p w:rsidR="008F75CA" w:rsidRPr="008F75CA" w:rsidRDefault="008F75CA" w:rsidP="008F75CA">
                  <w:pPr>
                    <w:rPr>
                      <w:rFonts w:ascii="Times New Roman" w:hAnsi="Times New Roman"/>
                      <w:color w:val="000000"/>
                      <w:sz w:val="24"/>
                      <w:szCs w:val="24"/>
                    </w:rPr>
                  </w:pPr>
                  <w:r w:rsidRPr="008F75CA">
                    <w:rPr>
                      <w:rFonts w:ascii="Times New Roman" w:hAnsi="Times New Roman"/>
                      <w:b/>
                      <w:bCs/>
                      <w:color w:val="000000"/>
                      <w:sz w:val="24"/>
                      <w:szCs w:val="24"/>
                      <w:u w:val="single"/>
                    </w:rPr>
                    <w:t> </w:t>
                  </w:r>
                </w:p>
              </w:tc>
              <w:tc>
                <w:tcPr>
                  <w:tcW w:w="175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8F75CA" w:rsidRPr="008F75CA" w:rsidRDefault="008F75CA" w:rsidP="008F75CA">
                  <w:pPr>
                    <w:jc w:val="center"/>
                    <w:rPr>
                      <w:rFonts w:ascii="Times New Roman" w:hAnsi="Times New Roman"/>
                      <w:color w:val="000000"/>
                      <w:sz w:val="24"/>
                      <w:szCs w:val="24"/>
                    </w:rPr>
                  </w:pPr>
                  <w:r w:rsidRPr="008F75CA">
                    <w:rPr>
                      <w:rFonts w:ascii="Times New Roman" w:hAnsi="Times New Roman"/>
                      <w:b/>
                      <w:bCs/>
                      <w:color w:val="000000"/>
                      <w:sz w:val="24"/>
                      <w:szCs w:val="24"/>
                      <w:u w:val="single"/>
                    </w:rPr>
                    <w:t> </w:t>
                  </w:r>
                </w:p>
                <w:p w:rsidR="008F75CA" w:rsidRPr="008F75CA" w:rsidRDefault="008F75CA" w:rsidP="008F75CA">
                  <w:pPr>
                    <w:jc w:val="center"/>
                    <w:rPr>
                      <w:rFonts w:ascii="Times New Roman" w:hAnsi="Times New Roman"/>
                      <w:color w:val="000000"/>
                      <w:sz w:val="24"/>
                      <w:szCs w:val="24"/>
                    </w:rPr>
                  </w:pPr>
                  <w:r w:rsidRPr="008F75CA">
                    <w:rPr>
                      <w:rFonts w:cs="Arial"/>
                      <w:b/>
                      <w:bCs/>
                      <w:color w:val="000000"/>
                      <w:sz w:val="24"/>
                      <w:szCs w:val="24"/>
                      <w:u w:val="single"/>
                    </w:rPr>
                    <w:t>-44</w:t>
                  </w:r>
                </w:p>
              </w:tc>
              <w:tc>
                <w:tcPr>
                  <w:tcW w:w="175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8F75CA" w:rsidRPr="008F75CA" w:rsidRDefault="008F75CA" w:rsidP="008F75CA">
                  <w:pPr>
                    <w:jc w:val="center"/>
                    <w:rPr>
                      <w:rFonts w:ascii="Times New Roman" w:hAnsi="Times New Roman"/>
                      <w:color w:val="000000"/>
                      <w:sz w:val="24"/>
                      <w:szCs w:val="24"/>
                    </w:rPr>
                  </w:pPr>
                  <w:r w:rsidRPr="008F75CA">
                    <w:rPr>
                      <w:rFonts w:ascii="Times New Roman" w:hAnsi="Times New Roman"/>
                      <w:b/>
                      <w:bCs/>
                      <w:color w:val="000000"/>
                      <w:sz w:val="24"/>
                      <w:szCs w:val="24"/>
                      <w:u w:val="single"/>
                    </w:rPr>
                    <w:t> </w:t>
                  </w:r>
                </w:p>
                <w:p w:rsidR="008F75CA" w:rsidRPr="008F75CA" w:rsidRDefault="008F75CA" w:rsidP="008F75CA">
                  <w:pPr>
                    <w:jc w:val="center"/>
                    <w:rPr>
                      <w:rFonts w:ascii="Times New Roman" w:hAnsi="Times New Roman"/>
                      <w:color w:val="000000"/>
                      <w:sz w:val="24"/>
                      <w:szCs w:val="24"/>
                    </w:rPr>
                  </w:pPr>
                  <w:r w:rsidRPr="008F75CA">
                    <w:rPr>
                      <w:rFonts w:cs="Arial"/>
                      <w:b/>
                      <w:bCs/>
                      <w:color w:val="000000"/>
                      <w:sz w:val="24"/>
                      <w:szCs w:val="24"/>
                      <w:u w:val="single"/>
                    </w:rPr>
                    <w:t>-76</w:t>
                  </w:r>
                </w:p>
              </w:tc>
              <w:tc>
                <w:tcPr>
                  <w:tcW w:w="175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8F75CA" w:rsidRPr="008F75CA" w:rsidRDefault="008F75CA" w:rsidP="008F75CA">
                  <w:pPr>
                    <w:jc w:val="center"/>
                    <w:rPr>
                      <w:rFonts w:ascii="Times New Roman" w:hAnsi="Times New Roman"/>
                      <w:color w:val="000000"/>
                      <w:sz w:val="24"/>
                      <w:szCs w:val="24"/>
                    </w:rPr>
                  </w:pPr>
                  <w:r w:rsidRPr="008F75CA">
                    <w:rPr>
                      <w:rFonts w:ascii="Times New Roman" w:hAnsi="Times New Roman"/>
                      <w:b/>
                      <w:bCs/>
                      <w:color w:val="000000"/>
                      <w:sz w:val="24"/>
                      <w:szCs w:val="24"/>
                      <w:u w:val="single"/>
                    </w:rPr>
                    <w:t> </w:t>
                  </w:r>
                </w:p>
                <w:p w:rsidR="008F75CA" w:rsidRPr="008F75CA" w:rsidRDefault="008F75CA" w:rsidP="008F75CA">
                  <w:pPr>
                    <w:jc w:val="center"/>
                    <w:rPr>
                      <w:rFonts w:ascii="Times New Roman" w:hAnsi="Times New Roman"/>
                      <w:color w:val="000000"/>
                      <w:sz w:val="24"/>
                      <w:szCs w:val="24"/>
                    </w:rPr>
                  </w:pPr>
                  <w:r w:rsidRPr="008F75CA">
                    <w:rPr>
                      <w:rFonts w:cs="Arial"/>
                      <w:b/>
                      <w:bCs/>
                      <w:color w:val="000000"/>
                      <w:sz w:val="24"/>
                      <w:szCs w:val="24"/>
                      <w:u w:val="single"/>
                    </w:rPr>
                    <w:t>-101</w:t>
                  </w:r>
                </w:p>
              </w:tc>
              <w:tc>
                <w:tcPr>
                  <w:tcW w:w="1754"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8F75CA" w:rsidRPr="008F75CA" w:rsidRDefault="008F75CA" w:rsidP="008F75CA">
                  <w:pPr>
                    <w:jc w:val="center"/>
                    <w:rPr>
                      <w:rFonts w:ascii="Times New Roman" w:hAnsi="Times New Roman"/>
                      <w:color w:val="000000"/>
                      <w:sz w:val="24"/>
                      <w:szCs w:val="24"/>
                    </w:rPr>
                  </w:pPr>
                  <w:r w:rsidRPr="008F75CA">
                    <w:rPr>
                      <w:rFonts w:ascii="Times New Roman" w:hAnsi="Times New Roman"/>
                      <w:b/>
                      <w:bCs/>
                      <w:color w:val="000000"/>
                      <w:sz w:val="24"/>
                      <w:szCs w:val="24"/>
                      <w:u w:val="single"/>
                    </w:rPr>
                    <w:t> </w:t>
                  </w:r>
                </w:p>
                <w:p w:rsidR="008F75CA" w:rsidRPr="008F75CA" w:rsidRDefault="008F75CA" w:rsidP="008F75CA">
                  <w:pPr>
                    <w:jc w:val="center"/>
                    <w:rPr>
                      <w:rFonts w:ascii="Times New Roman" w:hAnsi="Times New Roman"/>
                      <w:color w:val="000000"/>
                      <w:sz w:val="24"/>
                      <w:szCs w:val="24"/>
                    </w:rPr>
                  </w:pPr>
                  <w:r w:rsidRPr="008F75CA">
                    <w:rPr>
                      <w:rFonts w:cs="Arial"/>
                      <w:b/>
                      <w:bCs/>
                      <w:color w:val="000000"/>
                      <w:sz w:val="24"/>
                      <w:szCs w:val="24"/>
                      <w:u w:val="single"/>
                    </w:rPr>
                    <w:t>-137</w:t>
                  </w:r>
                </w:p>
              </w:tc>
            </w:tr>
            <w:tr w:rsidR="008F75CA" w:rsidRPr="008F75CA">
              <w:trPr>
                <w:trHeight w:val="828"/>
              </w:trPr>
              <w:tc>
                <w:tcPr>
                  <w:tcW w:w="2337"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8F75CA" w:rsidRPr="008F75CA" w:rsidRDefault="008F75CA" w:rsidP="008F75CA">
                  <w:pPr>
                    <w:jc w:val="center"/>
                    <w:rPr>
                      <w:rFonts w:ascii="Times New Roman" w:hAnsi="Times New Roman"/>
                      <w:color w:val="000000"/>
                      <w:sz w:val="24"/>
                      <w:szCs w:val="24"/>
                    </w:rPr>
                  </w:pPr>
                  <w:r w:rsidRPr="008F75CA">
                    <w:rPr>
                      <w:rFonts w:ascii="Times New Roman" w:hAnsi="Times New Roman"/>
                      <w:b/>
                      <w:bCs/>
                      <w:color w:val="000000"/>
                      <w:sz w:val="24"/>
                      <w:szCs w:val="24"/>
                      <w:u w:val="single"/>
                    </w:rPr>
                    <w:t> </w:t>
                  </w:r>
                </w:p>
                <w:p w:rsidR="008F75CA" w:rsidRPr="008F75CA" w:rsidRDefault="00CC31FE" w:rsidP="008F75CA">
                  <w:pPr>
                    <w:jc w:val="center"/>
                    <w:rPr>
                      <w:rFonts w:ascii="Times New Roman" w:hAnsi="Times New Roman"/>
                      <w:color w:val="000000"/>
                      <w:sz w:val="24"/>
                      <w:szCs w:val="24"/>
                    </w:rPr>
                  </w:pPr>
                  <w:r>
                    <w:rPr>
                      <w:rFonts w:cs="Arial"/>
                      <w:b/>
                      <w:bCs/>
                      <w:color w:val="000000"/>
                      <w:sz w:val="24"/>
                      <w:szCs w:val="24"/>
                      <w:u w:val="single"/>
                    </w:rPr>
                    <w:t xml:space="preserve">&gt;35 to </w:t>
                  </w:r>
                  <w:r w:rsidRPr="00DB2338">
                    <w:rPr>
                      <w:rFonts w:cs="Arial"/>
                      <w:b/>
                      <w:bCs/>
                      <w:color w:val="000000"/>
                      <w:sz w:val="24"/>
                      <w:szCs w:val="24"/>
                      <w:highlight w:val="red"/>
                      <w:u w:val="single"/>
                    </w:rPr>
                    <w:t>≤</w:t>
                  </w:r>
                  <w:r w:rsidR="008F75CA" w:rsidRPr="008F75CA">
                    <w:rPr>
                      <w:rFonts w:cs="Arial"/>
                      <w:b/>
                      <w:bCs/>
                      <w:color w:val="000000"/>
                      <w:sz w:val="24"/>
                      <w:szCs w:val="24"/>
                      <w:u w:val="single"/>
                    </w:rPr>
                    <w:t>40’</w:t>
                  </w:r>
                </w:p>
                <w:p w:rsidR="008F75CA" w:rsidRPr="008F75CA" w:rsidRDefault="008F75CA" w:rsidP="008F75CA">
                  <w:pPr>
                    <w:rPr>
                      <w:rFonts w:ascii="Times New Roman" w:hAnsi="Times New Roman"/>
                      <w:color w:val="000000"/>
                      <w:sz w:val="24"/>
                      <w:szCs w:val="24"/>
                    </w:rPr>
                  </w:pPr>
                  <w:r w:rsidRPr="008F75CA">
                    <w:rPr>
                      <w:rFonts w:ascii="Calibri" w:hAnsi="Calibri"/>
                      <w:b/>
                      <w:bCs/>
                      <w:color w:val="000000"/>
                      <w:sz w:val="24"/>
                      <w:szCs w:val="24"/>
                    </w:rPr>
                    <w:t> </w:t>
                  </w:r>
                </w:p>
              </w:tc>
              <w:tc>
                <w:tcPr>
                  <w:tcW w:w="175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8F75CA" w:rsidRPr="008F75CA" w:rsidRDefault="008F75CA" w:rsidP="008F75CA">
                  <w:pPr>
                    <w:jc w:val="center"/>
                    <w:rPr>
                      <w:rFonts w:ascii="Times New Roman" w:hAnsi="Times New Roman"/>
                      <w:color w:val="000000"/>
                      <w:sz w:val="24"/>
                      <w:szCs w:val="24"/>
                    </w:rPr>
                  </w:pPr>
                  <w:r w:rsidRPr="008F75CA">
                    <w:rPr>
                      <w:rFonts w:ascii="Times New Roman" w:hAnsi="Times New Roman"/>
                      <w:b/>
                      <w:bCs/>
                      <w:color w:val="000000"/>
                      <w:sz w:val="24"/>
                      <w:szCs w:val="24"/>
                      <w:u w:val="single"/>
                    </w:rPr>
                    <w:t> </w:t>
                  </w:r>
                </w:p>
                <w:p w:rsidR="008F75CA" w:rsidRPr="008F75CA" w:rsidRDefault="008F75CA" w:rsidP="008F75CA">
                  <w:pPr>
                    <w:jc w:val="center"/>
                    <w:rPr>
                      <w:rFonts w:ascii="Times New Roman" w:hAnsi="Times New Roman"/>
                      <w:color w:val="000000"/>
                      <w:sz w:val="24"/>
                      <w:szCs w:val="24"/>
                    </w:rPr>
                  </w:pPr>
                  <w:r w:rsidRPr="008F75CA">
                    <w:rPr>
                      <w:rFonts w:cs="Arial"/>
                      <w:b/>
                      <w:bCs/>
                      <w:color w:val="000000"/>
                      <w:sz w:val="24"/>
                      <w:szCs w:val="24"/>
                      <w:u w:val="single"/>
                    </w:rPr>
                    <w:t>-45</w:t>
                  </w:r>
                </w:p>
              </w:tc>
              <w:tc>
                <w:tcPr>
                  <w:tcW w:w="175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8F75CA" w:rsidRPr="008F75CA" w:rsidRDefault="008F75CA" w:rsidP="008F75CA">
                  <w:pPr>
                    <w:jc w:val="center"/>
                    <w:rPr>
                      <w:rFonts w:ascii="Times New Roman" w:hAnsi="Times New Roman"/>
                      <w:color w:val="000000"/>
                      <w:sz w:val="24"/>
                      <w:szCs w:val="24"/>
                    </w:rPr>
                  </w:pPr>
                  <w:r w:rsidRPr="008F75CA">
                    <w:rPr>
                      <w:rFonts w:ascii="Times New Roman" w:hAnsi="Times New Roman"/>
                      <w:b/>
                      <w:bCs/>
                      <w:color w:val="000000"/>
                      <w:sz w:val="24"/>
                      <w:szCs w:val="24"/>
                      <w:u w:val="single"/>
                    </w:rPr>
                    <w:t> </w:t>
                  </w:r>
                </w:p>
                <w:p w:rsidR="008F75CA" w:rsidRPr="008F75CA" w:rsidRDefault="008F75CA" w:rsidP="008F75CA">
                  <w:pPr>
                    <w:jc w:val="center"/>
                    <w:rPr>
                      <w:rFonts w:ascii="Times New Roman" w:hAnsi="Times New Roman"/>
                      <w:color w:val="000000"/>
                      <w:sz w:val="24"/>
                      <w:szCs w:val="24"/>
                    </w:rPr>
                  </w:pPr>
                  <w:r w:rsidRPr="008F75CA">
                    <w:rPr>
                      <w:rFonts w:cs="Arial"/>
                      <w:b/>
                      <w:bCs/>
                      <w:color w:val="000000"/>
                      <w:sz w:val="24"/>
                      <w:szCs w:val="24"/>
                      <w:u w:val="single"/>
                    </w:rPr>
                    <w:t>-78</w:t>
                  </w:r>
                </w:p>
              </w:tc>
              <w:tc>
                <w:tcPr>
                  <w:tcW w:w="175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8F75CA" w:rsidRPr="008F75CA" w:rsidRDefault="008F75CA" w:rsidP="008F75CA">
                  <w:pPr>
                    <w:jc w:val="center"/>
                    <w:rPr>
                      <w:rFonts w:ascii="Times New Roman" w:hAnsi="Times New Roman"/>
                      <w:color w:val="000000"/>
                      <w:sz w:val="24"/>
                      <w:szCs w:val="24"/>
                    </w:rPr>
                  </w:pPr>
                  <w:r w:rsidRPr="008F75CA">
                    <w:rPr>
                      <w:rFonts w:ascii="Times New Roman" w:hAnsi="Times New Roman"/>
                      <w:b/>
                      <w:bCs/>
                      <w:color w:val="000000"/>
                      <w:sz w:val="24"/>
                      <w:szCs w:val="24"/>
                      <w:u w:val="single"/>
                    </w:rPr>
                    <w:t> </w:t>
                  </w:r>
                </w:p>
                <w:p w:rsidR="008F75CA" w:rsidRPr="008F75CA" w:rsidRDefault="008F75CA" w:rsidP="008F75CA">
                  <w:pPr>
                    <w:jc w:val="center"/>
                    <w:rPr>
                      <w:rFonts w:ascii="Times New Roman" w:hAnsi="Times New Roman"/>
                      <w:color w:val="000000"/>
                      <w:sz w:val="24"/>
                      <w:szCs w:val="24"/>
                    </w:rPr>
                  </w:pPr>
                  <w:r w:rsidRPr="008F75CA">
                    <w:rPr>
                      <w:rFonts w:cs="Arial"/>
                      <w:b/>
                      <w:bCs/>
                      <w:color w:val="000000"/>
                      <w:sz w:val="24"/>
                      <w:szCs w:val="24"/>
                      <w:u w:val="single"/>
                    </w:rPr>
                    <w:t>-103</w:t>
                  </w:r>
                </w:p>
              </w:tc>
              <w:tc>
                <w:tcPr>
                  <w:tcW w:w="1754"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8F75CA" w:rsidRPr="008F75CA" w:rsidRDefault="008F75CA" w:rsidP="008F75CA">
                  <w:pPr>
                    <w:jc w:val="center"/>
                    <w:rPr>
                      <w:rFonts w:ascii="Times New Roman" w:hAnsi="Times New Roman"/>
                      <w:color w:val="000000"/>
                      <w:sz w:val="24"/>
                      <w:szCs w:val="24"/>
                    </w:rPr>
                  </w:pPr>
                  <w:r w:rsidRPr="008F75CA">
                    <w:rPr>
                      <w:rFonts w:ascii="Times New Roman" w:hAnsi="Times New Roman"/>
                      <w:b/>
                      <w:bCs/>
                      <w:color w:val="000000"/>
                      <w:sz w:val="24"/>
                      <w:szCs w:val="24"/>
                      <w:u w:val="single"/>
                    </w:rPr>
                    <w:t> </w:t>
                  </w:r>
                </w:p>
                <w:p w:rsidR="008F75CA" w:rsidRPr="008F75CA" w:rsidRDefault="008F75CA" w:rsidP="008F75CA">
                  <w:pPr>
                    <w:jc w:val="center"/>
                    <w:rPr>
                      <w:rFonts w:ascii="Times New Roman" w:hAnsi="Times New Roman"/>
                      <w:color w:val="000000"/>
                      <w:sz w:val="24"/>
                      <w:szCs w:val="24"/>
                    </w:rPr>
                  </w:pPr>
                  <w:r w:rsidRPr="008F75CA">
                    <w:rPr>
                      <w:rFonts w:cs="Arial"/>
                      <w:b/>
                      <w:bCs/>
                      <w:color w:val="000000"/>
                      <w:sz w:val="24"/>
                      <w:szCs w:val="24"/>
                      <w:u w:val="single"/>
                    </w:rPr>
                    <w:t>-141</w:t>
                  </w:r>
                </w:p>
              </w:tc>
            </w:tr>
            <w:tr w:rsidR="008F75CA" w:rsidRPr="008F75CA">
              <w:trPr>
                <w:trHeight w:val="828"/>
              </w:trPr>
              <w:tc>
                <w:tcPr>
                  <w:tcW w:w="2337"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8F75CA" w:rsidRPr="008F75CA" w:rsidRDefault="008F75CA" w:rsidP="008F75CA">
                  <w:pPr>
                    <w:jc w:val="center"/>
                    <w:rPr>
                      <w:rFonts w:ascii="Times New Roman" w:hAnsi="Times New Roman"/>
                      <w:color w:val="000000"/>
                      <w:sz w:val="24"/>
                      <w:szCs w:val="24"/>
                    </w:rPr>
                  </w:pPr>
                  <w:r w:rsidRPr="008F75CA">
                    <w:rPr>
                      <w:rFonts w:ascii="Times New Roman" w:hAnsi="Times New Roman"/>
                      <w:b/>
                      <w:bCs/>
                      <w:color w:val="000000"/>
                      <w:sz w:val="24"/>
                      <w:szCs w:val="24"/>
                      <w:u w:val="single"/>
                    </w:rPr>
                    <w:t> </w:t>
                  </w:r>
                </w:p>
                <w:p w:rsidR="008F75CA" w:rsidRPr="008F75CA" w:rsidRDefault="00CC31FE" w:rsidP="008F75CA">
                  <w:pPr>
                    <w:jc w:val="center"/>
                    <w:rPr>
                      <w:rFonts w:ascii="Times New Roman" w:hAnsi="Times New Roman"/>
                      <w:color w:val="000000"/>
                      <w:sz w:val="24"/>
                      <w:szCs w:val="24"/>
                    </w:rPr>
                  </w:pPr>
                  <w:r>
                    <w:rPr>
                      <w:rFonts w:cs="Arial"/>
                      <w:b/>
                      <w:bCs/>
                      <w:color w:val="000000"/>
                      <w:sz w:val="24"/>
                      <w:szCs w:val="24"/>
                      <w:u w:val="single"/>
                    </w:rPr>
                    <w:t xml:space="preserve">&gt;40’ to </w:t>
                  </w:r>
                  <w:r w:rsidRPr="00DB2338">
                    <w:rPr>
                      <w:rFonts w:cs="Arial"/>
                      <w:b/>
                      <w:bCs/>
                      <w:color w:val="000000"/>
                      <w:sz w:val="24"/>
                      <w:szCs w:val="24"/>
                      <w:highlight w:val="red"/>
                      <w:u w:val="single"/>
                    </w:rPr>
                    <w:t>≤</w:t>
                  </w:r>
                  <w:r w:rsidR="008F75CA" w:rsidRPr="008F75CA">
                    <w:rPr>
                      <w:rFonts w:cs="Arial"/>
                      <w:b/>
                      <w:bCs/>
                      <w:color w:val="000000"/>
                      <w:sz w:val="24"/>
                      <w:szCs w:val="24"/>
                      <w:u w:val="single"/>
                    </w:rPr>
                    <w:t>45’</w:t>
                  </w:r>
                </w:p>
              </w:tc>
              <w:tc>
                <w:tcPr>
                  <w:tcW w:w="175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8F75CA" w:rsidRPr="008F75CA" w:rsidRDefault="008F75CA" w:rsidP="008F75CA">
                  <w:pPr>
                    <w:jc w:val="center"/>
                    <w:rPr>
                      <w:rFonts w:ascii="Times New Roman" w:hAnsi="Times New Roman"/>
                      <w:color w:val="000000"/>
                      <w:sz w:val="24"/>
                      <w:szCs w:val="24"/>
                    </w:rPr>
                  </w:pPr>
                  <w:r w:rsidRPr="008F75CA">
                    <w:rPr>
                      <w:rFonts w:ascii="Times New Roman" w:hAnsi="Times New Roman"/>
                      <w:b/>
                      <w:bCs/>
                      <w:color w:val="000000"/>
                      <w:sz w:val="24"/>
                      <w:szCs w:val="24"/>
                      <w:u w:val="single"/>
                    </w:rPr>
                    <w:t> </w:t>
                  </w:r>
                </w:p>
                <w:p w:rsidR="008F75CA" w:rsidRPr="008F75CA" w:rsidRDefault="008F75CA" w:rsidP="008F75CA">
                  <w:pPr>
                    <w:jc w:val="center"/>
                    <w:rPr>
                      <w:rFonts w:ascii="Times New Roman" w:hAnsi="Times New Roman"/>
                      <w:color w:val="000000"/>
                      <w:sz w:val="24"/>
                      <w:szCs w:val="24"/>
                    </w:rPr>
                  </w:pPr>
                  <w:r w:rsidRPr="008F75CA">
                    <w:rPr>
                      <w:rFonts w:cs="Arial"/>
                      <w:b/>
                      <w:bCs/>
                      <w:color w:val="000000"/>
                      <w:sz w:val="24"/>
                      <w:szCs w:val="24"/>
                      <w:u w:val="single"/>
                    </w:rPr>
                    <w:t>-46</w:t>
                  </w:r>
                </w:p>
              </w:tc>
              <w:tc>
                <w:tcPr>
                  <w:tcW w:w="175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8F75CA" w:rsidRPr="008F75CA" w:rsidRDefault="008F75CA" w:rsidP="008F75CA">
                  <w:pPr>
                    <w:jc w:val="center"/>
                    <w:rPr>
                      <w:rFonts w:ascii="Times New Roman" w:hAnsi="Times New Roman"/>
                      <w:color w:val="000000"/>
                      <w:sz w:val="24"/>
                      <w:szCs w:val="24"/>
                    </w:rPr>
                  </w:pPr>
                  <w:r w:rsidRPr="008F75CA">
                    <w:rPr>
                      <w:rFonts w:ascii="Times New Roman" w:hAnsi="Times New Roman"/>
                      <w:b/>
                      <w:bCs/>
                      <w:color w:val="000000"/>
                      <w:sz w:val="24"/>
                      <w:szCs w:val="24"/>
                      <w:u w:val="single"/>
                    </w:rPr>
                    <w:t> </w:t>
                  </w:r>
                </w:p>
                <w:p w:rsidR="008F75CA" w:rsidRPr="008F75CA" w:rsidRDefault="008F75CA" w:rsidP="008F75CA">
                  <w:pPr>
                    <w:jc w:val="center"/>
                    <w:rPr>
                      <w:rFonts w:ascii="Times New Roman" w:hAnsi="Times New Roman"/>
                      <w:color w:val="000000"/>
                      <w:sz w:val="24"/>
                      <w:szCs w:val="24"/>
                    </w:rPr>
                  </w:pPr>
                  <w:r w:rsidRPr="008F75CA">
                    <w:rPr>
                      <w:rFonts w:cs="Arial"/>
                      <w:b/>
                      <w:bCs/>
                      <w:color w:val="000000"/>
                      <w:sz w:val="24"/>
                      <w:szCs w:val="24"/>
                      <w:u w:val="single"/>
                    </w:rPr>
                    <w:t>-80</w:t>
                  </w:r>
                </w:p>
              </w:tc>
              <w:tc>
                <w:tcPr>
                  <w:tcW w:w="175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8F75CA" w:rsidRPr="008F75CA" w:rsidRDefault="008F75CA" w:rsidP="008F75CA">
                  <w:pPr>
                    <w:jc w:val="center"/>
                    <w:rPr>
                      <w:rFonts w:ascii="Times New Roman" w:hAnsi="Times New Roman"/>
                      <w:color w:val="000000"/>
                      <w:sz w:val="24"/>
                      <w:szCs w:val="24"/>
                    </w:rPr>
                  </w:pPr>
                  <w:r w:rsidRPr="008F75CA">
                    <w:rPr>
                      <w:rFonts w:ascii="Times New Roman" w:hAnsi="Times New Roman"/>
                      <w:b/>
                      <w:bCs/>
                      <w:color w:val="000000"/>
                      <w:sz w:val="24"/>
                      <w:szCs w:val="24"/>
                      <w:u w:val="single"/>
                    </w:rPr>
                    <w:t> </w:t>
                  </w:r>
                </w:p>
                <w:p w:rsidR="008F75CA" w:rsidRPr="008F75CA" w:rsidRDefault="008F75CA" w:rsidP="008F75CA">
                  <w:pPr>
                    <w:jc w:val="center"/>
                    <w:rPr>
                      <w:rFonts w:ascii="Times New Roman" w:hAnsi="Times New Roman"/>
                      <w:color w:val="000000"/>
                      <w:sz w:val="24"/>
                      <w:szCs w:val="24"/>
                    </w:rPr>
                  </w:pPr>
                  <w:r w:rsidRPr="008F75CA">
                    <w:rPr>
                      <w:rFonts w:cs="Arial"/>
                      <w:b/>
                      <w:bCs/>
                      <w:color w:val="000000"/>
                      <w:sz w:val="24"/>
                      <w:szCs w:val="24"/>
                      <w:u w:val="single"/>
                    </w:rPr>
                    <w:t>-106</w:t>
                  </w:r>
                </w:p>
                <w:p w:rsidR="008F75CA" w:rsidRPr="008F75CA" w:rsidRDefault="008F75CA" w:rsidP="008F75CA">
                  <w:pPr>
                    <w:jc w:val="center"/>
                    <w:rPr>
                      <w:rFonts w:ascii="Times New Roman" w:hAnsi="Times New Roman"/>
                      <w:color w:val="000000"/>
                      <w:sz w:val="24"/>
                      <w:szCs w:val="24"/>
                    </w:rPr>
                  </w:pPr>
                  <w:r w:rsidRPr="008F75CA">
                    <w:rPr>
                      <w:rFonts w:ascii="Times New Roman" w:hAnsi="Times New Roman"/>
                      <w:b/>
                      <w:bCs/>
                      <w:color w:val="000000"/>
                      <w:sz w:val="24"/>
                      <w:szCs w:val="24"/>
                      <w:u w:val="single"/>
                    </w:rPr>
                    <w:t> </w:t>
                  </w:r>
                </w:p>
              </w:tc>
              <w:tc>
                <w:tcPr>
                  <w:tcW w:w="1754"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8F75CA" w:rsidRPr="008F75CA" w:rsidRDefault="008F75CA" w:rsidP="008F75CA">
                  <w:pPr>
                    <w:jc w:val="center"/>
                    <w:rPr>
                      <w:rFonts w:ascii="Times New Roman" w:hAnsi="Times New Roman"/>
                      <w:color w:val="000000"/>
                      <w:sz w:val="24"/>
                      <w:szCs w:val="24"/>
                    </w:rPr>
                  </w:pPr>
                  <w:r w:rsidRPr="008F75CA">
                    <w:rPr>
                      <w:rFonts w:ascii="Times New Roman" w:hAnsi="Times New Roman"/>
                      <w:b/>
                      <w:bCs/>
                      <w:color w:val="000000"/>
                      <w:sz w:val="24"/>
                      <w:szCs w:val="24"/>
                      <w:u w:val="single"/>
                    </w:rPr>
                    <w:t> </w:t>
                  </w:r>
                </w:p>
                <w:p w:rsidR="008F75CA" w:rsidRPr="008F75CA" w:rsidRDefault="008F75CA" w:rsidP="008F75CA">
                  <w:pPr>
                    <w:jc w:val="center"/>
                    <w:rPr>
                      <w:rFonts w:ascii="Times New Roman" w:hAnsi="Times New Roman"/>
                      <w:color w:val="000000"/>
                      <w:sz w:val="24"/>
                      <w:szCs w:val="24"/>
                    </w:rPr>
                  </w:pPr>
                  <w:r w:rsidRPr="008F75CA">
                    <w:rPr>
                      <w:rFonts w:cs="Arial"/>
                      <w:b/>
                      <w:bCs/>
                      <w:color w:val="000000"/>
                      <w:sz w:val="24"/>
                      <w:szCs w:val="24"/>
                      <w:u w:val="single"/>
                    </w:rPr>
                    <w:t>-145</w:t>
                  </w:r>
                </w:p>
              </w:tc>
            </w:tr>
            <w:tr w:rsidR="008F75CA" w:rsidRPr="008F75CA">
              <w:trPr>
                <w:trHeight w:val="828"/>
              </w:trPr>
              <w:tc>
                <w:tcPr>
                  <w:tcW w:w="2337"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8F75CA" w:rsidRPr="008F75CA" w:rsidRDefault="008F75CA" w:rsidP="008F75CA">
                  <w:pPr>
                    <w:jc w:val="center"/>
                    <w:rPr>
                      <w:rFonts w:ascii="Times New Roman" w:hAnsi="Times New Roman"/>
                      <w:color w:val="000000"/>
                      <w:sz w:val="24"/>
                      <w:szCs w:val="24"/>
                    </w:rPr>
                  </w:pPr>
                  <w:r w:rsidRPr="008F75CA">
                    <w:rPr>
                      <w:rFonts w:ascii="Times New Roman" w:hAnsi="Times New Roman"/>
                      <w:b/>
                      <w:bCs/>
                      <w:color w:val="000000"/>
                      <w:sz w:val="24"/>
                      <w:szCs w:val="24"/>
                      <w:u w:val="single"/>
                    </w:rPr>
                    <w:t> </w:t>
                  </w:r>
                </w:p>
                <w:p w:rsidR="008F75CA" w:rsidRPr="008F75CA" w:rsidRDefault="00CC31FE" w:rsidP="008F75CA">
                  <w:pPr>
                    <w:jc w:val="center"/>
                    <w:rPr>
                      <w:rFonts w:ascii="Times New Roman" w:hAnsi="Times New Roman"/>
                      <w:color w:val="000000"/>
                      <w:sz w:val="24"/>
                      <w:szCs w:val="24"/>
                    </w:rPr>
                  </w:pPr>
                  <w:r>
                    <w:rPr>
                      <w:rFonts w:cs="Arial"/>
                      <w:b/>
                      <w:bCs/>
                      <w:color w:val="000000"/>
                      <w:sz w:val="24"/>
                      <w:szCs w:val="24"/>
                      <w:u w:val="single"/>
                    </w:rPr>
                    <w:t xml:space="preserve">&gt;45’ to </w:t>
                  </w:r>
                  <w:r w:rsidRPr="00DB2338">
                    <w:rPr>
                      <w:rFonts w:cs="Arial"/>
                      <w:b/>
                      <w:bCs/>
                      <w:color w:val="000000"/>
                      <w:sz w:val="24"/>
                      <w:szCs w:val="24"/>
                      <w:highlight w:val="red"/>
                      <w:u w:val="single"/>
                    </w:rPr>
                    <w:t>≤</w:t>
                  </w:r>
                  <w:r w:rsidR="008F75CA" w:rsidRPr="008F75CA">
                    <w:rPr>
                      <w:rFonts w:cs="Arial"/>
                      <w:b/>
                      <w:bCs/>
                      <w:color w:val="000000"/>
                      <w:sz w:val="24"/>
                      <w:szCs w:val="24"/>
                      <w:u w:val="single"/>
                    </w:rPr>
                    <w:t>50’</w:t>
                  </w:r>
                </w:p>
              </w:tc>
              <w:tc>
                <w:tcPr>
                  <w:tcW w:w="175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8F75CA" w:rsidRPr="008F75CA" w:rsidRDefault="008F75CA" w:rsidP="008F75CA">
                  <w:pPr>
                    <w:jc w:val="center"/>
                    <w:rPr>
                      <w:rFonts w:ascii="Times New Roman" w:hAnsi="Times New Roman"/>
                      <w:color w:val="000000"/>
                      <w:sz w:val="24"/>
                      <w:szCs w:val="24"/>
                    </w:rPr>
                  </w:pPr>
                  <w:r w:rsidRPr="008F75CA">
                    <w:rPr>
                      <w:rFonts w:ascii="Times New Roman" w:hAnsi="Times New Roman"/>
                      <w:b/>
                      <w:bCs/>
                      <w:color w:val="000000"/>
                      <w:sz w:val="24"/>
                      <w:szCs w:val="24"/>
                      <w:u w:val="single"/>
                    </w:rPr>
                    <w:t> </w:t>
                  </w:r>
                </w:p>
                <w:p w:rsidR="008F75CA" w:rsidRPr="008F75CA" w:rsidRDefault="008F75CA" w:rsidP="008F75CA">
                  <w:pPr>
                    <w:jc w:val="center"/>
                    <w:rPr>
                      <w:rFonts w:ascii="Times New Roman" w:hAnsi="Times New Roman"/>
                      <w:color w:val="000000"/>
                      <w:sz w:val="24"/>
                      <w:szCs w:val="24"/>
                    </w:rPr>
                  </w:pPr>
                  <w:r w:rsidRPr="008F75CA">
                    <w:rPr>
                      <w:rFonts w:cs="Arial"/>
                      <w:b/>
                      <w:bCs/>
                      <w:color w:val="000000"/>
                      <w:sz w:val="24"/>
                      <w:szCs w:val="24"/>
                      <w:u w:val="single"/>
                    </w:rPr>
                    <w:t>-47</w:t>
                  </w:r>
                </w:p>
              </w:tc>
              <w:tc>
                <w:tcPr>
                  <w:tcW w:w="175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8F75CA" w:rsidRPr="008F75CA" w:rsidRDefault="008F75CA" w:rsidP="008F75CA">
                  <w:pPr>
                    <w:jc w:val="center"/>
                    <w:rPr>
                      <w:rFonts w:ascii="Times New Roman" w:hAnsi="Times New Roman"/>
                      <w:color w:val="000000"/>
                      <w:sz w:val="24"/>
                      <w:szCs w:val="24"/>
                    </w:rPr>
                  </w:pPr>
                  <w:r w:rsidRPr="008F75CA">
                    <w:rPr>
                      <w:rFonts w:ascii="Times New Roman" w:hAnsi="Times New Roman"/>
                      <w:b/>
                      <w:bCs/>
                      <w:color w:val="000000"/>
                      <w:sz w:val="24"/>
                      <w:szCs w:val="24"/>
                      <w:u w:val="single"/>
                    </w:rPr>
                    <w:t> </w:t>
                  </w:r>
                </w:p>
                <w:p w:rsidR="008F75CA" w:rsidRPr="008F75CA" w:rsidRDefault="008F75CA" w:rsidP="008F75CA">
                  <w:pPr>
                    <w:jc w:val="center"/>
                    <w:rPr>
                      <w:rFonts w:ascii="Times New Roman" w:hAnsi="Times New Roman"/>
                      <w:color w:val="000000"/>
                      <w:sz w:val="24"/>
                      <w:szCs w:val="24"/>
                    </w:rPr>
                  </w:pPr>
                  <w:r w:rsidRPr="008F75CA">
                    <w:rPr>
                      <w:rFonts w:cs="Arial"/>
                      <w:b/>
                      <w:bCs/>
                      <w:color w:val="000000"/>
                      <w:sz w:val="24"/>
                      <w:szCs w:val="24"/>
                      <w:u w:val="single"/>
                    </w:rPr>
                    <w:t>-82</w:t>
                  </w:r>
                </w:p>
              </w:tc>
              <w:tc>
                <w:tcPr>
                  <w:tcW w:w="175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8F75CA" w:rsidRPr="008F75CA" w:rsidRDefault="008F75CA" w:rsidP="008F75CA">
                  <w:pPr>
                    <w:jc w:val="center"/>
                    <w:rPr>
                      <w:rFonts w:ascii="Times New Roman" w:hAnsi="Times New Roman"/>
                      <w:color w:val="000000"/>
                      <w:sz w:val="24"/>
                      <w:szCs w:val="24"/>
                    </w:rPr>
                  </w:pPr>
                  <w:r w:rsidRPr="008F75CA">
                    <w:rPr>
                      <w:rFonts w:ascii="Times New Roman" w:hAnsi="Times New Roman"/>
                      <w:b/>
                      <w:bCs/>
                      <w:color w:val="000000"/>
                      <w:sz w:val="24"/>
                      <w:szCs w:val="24"/>
                      <w:u w:val="single"/>
                    </w:rPr>
                    <w:t> </w:t>
                  </w:r>
                </w:p>
                <w:p w:rsidR="008F75CA" w:rsidRPr="008F75CA" w:rsidRDefault="008F75CA" w:rsidP="008F75CA">
                  <w:pPr>
                    <w:jc w:val="center"/>
                    <w:rPr>
                      <w:rFonts w:ascii="Times New Roman" w:hAnsi="Times New Roman"/>
                      <w:color w:val="000000"/>
                      <w:sz w:val="24"/>
                      <w:szCs w:val="24"/>
                    </w:rPr>
                  </w:pPr>
                  <w:r w:rsidRPr="008F75CA">
                    <w:rPr>
                      <w:rFonts w:cs="Arial"/>
                      <w:b/>
                      <w:bCs/>
                      <w:color w:val="000000"/>
                      <w:sz w:val="24"/>
                      <w:szCs w:val="24"/>
                      <w:u w:val="single"/>
                    </w:rPr>
                    <w:t>-109</w:t>
                  </w:r>
                </w:p>
              </w:tc>
              <w:tc>
                <w:tcPr>
                  <w:tcW w:w="1754"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8F75CA" w:rsidRPr="008F75CA" w:rsidRDefault="008F75CA" w:rsidP="008F75CA">
                  <w:pPr>
                    <w:jc w:val="center"/>
                    <w:rPr>
                      <w:rFonts w:ascii="Times New Roman" w:hAnsi="Times New Roman"/>
                      <w:color w:val="000000"/>
                      <w:sz w:val="24"/>
                      <w:szCs w:val="24"/>
                    </w:rPr>
                  </w:pPr>
                  <w:r w:rsidRPr="008F75CA">
                    <w:rPr>
                      <w:rFonts w:ascii="Times New Roman" w:hAnsi="Times New Roman"/>
                      <w:b/>
                      <w:bCs/>
                      <w:color w:val="000000"/>
                      <w:sz w:val="24"/>
                      <w:szCs w:val="24"/>
                      <w:u w:val="single"/>
                    </w:rPr>
                    <w:t> </w:t>
                  </w:r>
                </w:p>
                <w:p w:rsidR="008F75CA" w:rsidRPr="008F75CA" w:rsidRDefault="008F75CA" w:rsidP="008F75CA">
                  <w:pPr>
                    <w:jc w:val="center"/>
                    <w:rPr>
                      <w:rFonts w:ascii="Times New Roman" w:hAnsi="Times New Roman"/>
                      <w:color w:val="000000"/>
                      <w:sz w:val="24"/>
                      <w:szCs w:val="24"/>
                    </w:rPr>
                  </w:pPr>
                  <w:r w:rsidRPr="008F75CA">
                    <w:rPr>
                      <w:rFonts w:cs="Arial"/>
                      <w:b/>
                      <w:bCs/>
                      <w:color w:val="000000"/>
                      <w:sz w:val="24"/>
                      <w:szCs w:val="24"/>
                      <w:u w:val="single"/>
                    </w:rPr>
                    <w:t>-148</w:t>
                  </w:r>
                </w:p>
              </w:tc>
            </w:tr>
            <w:tr w:rsidR="008F75CA" w:rsidRPr="008F75CA">
              <w:trPr>
                <w:trHeight w:val="828"/>
              </w:trPr>
              <w:tc>
                <w:tcPr>
                  <w:tcW w:w="2337"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8F75CA" w:rsidRPr="008F75CA" w:rsidRDefault="008F75CA" w:rsidP="008F75CA">
                  <w:pPr>
                    <w:jc w:val="center"/>
                    <w:rPr>
                      <w:rFonts w:ascii="Times New Roman" w:hAnsi="Times New Roman"/>
                      <w:color w:val="000000"/>
                      <w:sz w:val="24"/>
                      <w:szCs w:val="24"/>
                    </w:rPr>
                  </w:pPr>
                  <w:r w:rsidRPr="008F75CA">
                    <w:rPr>
                      <w:rFonts w:ascii="Times New Roman" w:hAnsi="Times New Roman"/>
                      <w:b/>
                      <w:bCs/>
                      <w:color w:val="000000"/>
                      <w:sz w:val="24"/>
                      <w:szCs w:val="24"/>
                      <w:u w:val="single"/>
                    </w:rPr>
                    <w:t> </w:t>
                  </w:r>
                </w:p>
                <w:p w:rsidR="008F75CA" w:rsidRPr="008F75CA" w:rsidRDefault="00CC31FE" w:rsidP="008F75CA">
                  <w:pPr>
                    <w:jc w:val="center"/>
                    <w:rPr>
                      <w:rFonts w:ascii="Times New Roman" w:hAnsi="Times New Roman"/>
                      <w:color w:val="000000"/>
                      <w:sz w:val="24"/>
                      <w:szCs w:val="24"/>
                    </w:rPr>
                  </w:pPr>
                  <w:r>
                    <w:rPr>
                      <w:rFonts w:cs="Arial"/>
                      <w:b/>
                      <w:bCs/>
                      <w:color w:val="000000"/>
                      <w:sz w:val="24"/>
                      <w:szCs w:val="24"/>
                      <w:u w:val="single"/>
                    </w:rPr>
                    <w:t xml:space="preserve">&gt;50’ to </w:t>
                  </w:r>
                  <w:r w:rsidRPr="00DB2338">
                    <w:rPr>
                      <w:rFonts w:cs="Arial"/>
                      <w:b/>
                      <w:bCs/>
                      <w:color w:val="000000"/>
                      <w:sz w:val="24"/>
                      <w:szCs w:val="24"/>
                      <w:highlight w:val="red"/>
                      <w:u w:val="single"/>
                    </w:rPr>
                    <w:t>≤</w:t>
                  </w:r>
                  <w:r w:rsidR="008F75CA" w:rsidRPr="008F75CA">
                    <w:rPr>
                      <w:rFonts w:cs="Arial"/>
                      <w:b/>
                      <w:bCs/>
                      <w:color w:val="000000"/>
                      <w:sz w:val="24"/>
                      <w:szCs w:val="24"/>
                      <w:u w:val="single"/>
                    </w:rPr>
                    <w:t>55’</w:t>
                  </w:r>
                </w:p>
              </w:tc>
              <w:tc>
                <w:tcPr>
                  <w:tcW w:w="175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8F75CA" w:rsidRPr="008F75CA" w:rsidRDefault="008F75CA" w:rsidP="008F75CA">
                  <w:pPr>
                    <w:jc w:val="center"/>
                    <w:rPr>
                      <w:rFonts w:ascii="Times New Roman" w:hAnsi="Times New Roman"/>
                      <w:color w:val="000000"/>
                      <w:sz w:val="24"/>
                      <w:szCs w:val="24"/>
                    </w:rPr>
                  </w:pPr>
                  <w:r w:rsidRPr="008F75CA">
                    <w:rPr>
                      <w:rFonts w:ascii="Times New Roman" w:hAnsi="Times New Roman"/>
                      <w:b/>
                      <w:bCs/>
                      <w:color w:val="000000"/>
                      <w:sz w:val="24"/>
                      <w:szCs w:val="24"/>
                      <w:u w:val="single"/>
                    </w:rPr>
                    <w:t> </w:t>
                  </w:r>
                </w:p>
                <w:p w:rsidR="008F75CA" w:rsidRPr="008F75CA" w:rsidRDefault="008F75CA" w:rsidP="008F75CA">
                  <w:pPr>
                    <w:jc w:val="center"/>
                    <w:rPr>
                      <w:rFonts w:ascii="Times New Roman" w:hAnsi="Times New Roman"/>
                      <w:color w:val="000000"/>
                      <w:sz w:val="24"/>
                      <w:szCs w:val="24"/>
                    </w:rPr>
                  </w:pPr>
                  <w:r w:rsidRPr="008F75CA">
                    <w:rPr>
                      <w:rFonts w:cs="Arial"/>
                      <w:b/>
                      <w:bCs/>
                      <w:color w:val="000000"/>
                      <w:sz w:val="24"/>
                      <w:szCs w:val="24"/>
                      <w:u w:val="single"/>
                    </w:rPr>
                    <w:t>-48</w:t>
                  </w:r>
                </w:p>
              </w:tc>
              <w:tc>
                <w:tcPr>
                  <w:tcW w:w="175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8F75CA" w:rsidRPr="008F75CA" w:rsidRDefault="008F75CA" w:rsidP="008F75CA">
                  <w:pPr>
                    <w:jc w:val="center"/>
                    <w:rPr>
                      <w:rFonts w:ascii="Times New Roman" w:hAnsi="Times New Roman"/>
                      <w:color w:val="000000"/>
                      <w:sz w:val="24"/>
                      <w:szCs w:val="24"/>
                    </w:rPr>
                  </w:pPr>
                  <w:r w:rsidRPr="008F75CA">
                    <w:rPr>
                      <w:rFonts w:ascii="Times New Roman" w:hAnsi="Times New Roman"/>
                      <w:b/>
                      <w:bCs/>
                      <w:color w:val="000000"/>
                      <w:sz w:val="24"/>
                      <w:szCs w:val="24"/>
                      <w:u w:val="single"/>
                    </w:rPr>
                    <w:t> </w:t>
                  </w:r>
                </w:p>
                <w:p w:rsidR="008F75CA" w:rsidRPr="008F75CA" w:rsidRDefault="008F75CA" w:rsidP="008F75CA">
                  <w:pPr>
                    <w:jc w:val="center"/>
                    <w:rPr>
                      <w:rFonts w:ascii="Times New Roman" w:hAnsi="Times New Roman"/>
                      <w:color w:val="000000"/>
                      <w:sz w:val="24"/>
                      <w:szCs w:val="24"/>
                    </w:rPr>
                  </w:pPr>
                  <w:r w:rsidRPr="008F75CA">
                    <w:rPr>
                      <w:rFonts w:cs="Arial"/>
                      <w:b/>
                      <w:bCs/>
                      <w:color w:val="000000"/>
                      <w:sz w:val="24"/>
                      <w:szCs w:val="24"/>
                      <w:u w:val="single"/>
                    </w:rPr>
                    <w:t>-84</w:t>
                  </w:r>
                </w:p>
              </w:tc>
              <w:tc>
                <w:tcPr>
                  <w:tcW w:w="175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8F75CA" w:rsidRPr="008F75CA" w:rsidRDefault="008F75CA" w:rsidP="008F75CA">
                  <w:pPr>
                    <w:jc w:val="center"/>
                    <w:rPr>
                      <w:rFonts w:ascii="Times New Roman" w:hAnsi="Times New Roman"/>
                      <w:color w:val="000000"/>
                      <w:sz w:val="24"/>
                      <w:szCs w:val="24"/>
                    </w:rPr>
                  </w:pPr>
                  <w:r w:rsidRPr="008F75CA">
                    <w:rPr>
                      <w:rFonts w:ascii="Times New Roman" w:hAnsi="Times New Roman"/>
                      <w:b/>
                      <w:bCs/>
                      <w:color w:val="000000"/>
                      <w:sz w:val="24"/>
                      <w:szCs w:val="24"/>
                      <w:u w:val="single"/>
                    </w:rPr>
                    <w:t> </w:t>
                  </w:r>
                </w:p>
                <w:p w:rsidR="008F75CA" w:rsidRPr="008F75CA" w:rsidRDefault="008F75CA" w:rsidP="008F75CA">
                  <w:pPr>
                    <w:jc w:val="center"/>
                    <w:rPr>
                      <w:rFonts w:ascii="Times New Roman" w:hAnsi="Times New Roman"/>
                      <w:color w:val="000000"/>
                      <w:sz w:val="24"/>
                      <w:szCs w:val="24"/>
                    </w:rPr>
                  </w:pPr>
                  <w:r w:rsidRPr="008F75CA">
                    <w:rPr>
                      <w:rFonts w:cs="Arial"/>
                      <w:b/>
                      <w:bCs/>
                      <w:color w:val="000000"/>
                      <w:sz w:val="24"/>
                      <w:szCs w:val="24"/>
                      <w:u w:val="single"/>
                    </w:rPr>
                    <w:t>-111</w:t>
                  </w:r>
                </w:p>
              </w:tc>
              <w:tc>
                <w:tcPr>
                  <w:tcW w:w="1754"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8F75CA" w:rsidRPr="008F75CA" w:rsidRDefault="008F75CA" w:rsidP="008F75CA">
                  <w:pPr>
                    <w:jc w:val="center"/>
                    <w:rPr>
                      <w:rFonts w:ascii="Times New Roman" w:hAnsi="Times New Roman"/>
                      <w:color w:val="000000"/>
                      <w:sz w:val="24"/>
                      <w:szCs w:val="24"/>
                    </w:rPr>
                  </w:pPr>
                  <w:r w:rsidRPr="008F75CA">
                    <w:rPr>
                      <w:rFonts w:ascii="Times New Roman" w:hAnsi="Times New Roman"/>
                      <w:b/>
                      <w:bCs/>
                      <w:color w:val="000000"/>
                      <w:sz w:val="24"/>
                      <w:szCs w:val="24"/>
                      <w:u w:val="single"/>
                    </w:rPr>
                    <w:t> </w:t>
                  </w:r>
                </w:p>
                <w:p w:rsidR="008F75CA" w:rsidRPr="008F75CA" w:rsidRDefault="008F75CA" w:rsidP="008F75CA">
                  <w:pPr>
                    <w:jc w:val="center"/>
                    <w:rPr>
                      <w:rFonts w:ascii="Times New Roman" w:hAnsi="Times New Roman"/>
                      <w:color w:val="000000"/>
                      <w:sz w:val="24"/>
                      <w:szCs w:val="24"/>
                    </w:rPr>
                  </w:pPr>
                  <w:r w:rsidRPr="008F75CA">
                    <w:rPr>
                      <w:rFonts w:cs="Arial"/>
                      <w:b/>
                      <w:bCs/>
                      <w:color w:val="000000"/>
                      <w:sz w:val="24"/>
                      <w:szCs w:val="24"/>
                      <w:u w:val="single"/>
                    </w:rPr>
                    <w:t>-151</w:t>
                  </w:r>
                </w:p>
              </w:tc>
            </w:tr>
            <w:tr w:rsidR="008F75CA" w:rsidRPr="008F75CA">
              <w:trPr>
                <w:trHeight w:val="828"/>
              </w:trPr>
              <w:tc>
                <w:tcPr>
                  <w:tcW w:w="2337"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8F75CA" w:rsidRPr="008F75CA" w:rsidRDefault="008F75CA" w:rsidP="008F75CA">
                  <w:pPr>
                    <w:jc w:val="center"/>
                    <w:rPr>
                      <w:rFonts w:ascii="Times New Roman" w:hAnsi="Times New Roman"/>
                      <w:color w:val="000000"/>
                      <w:sz w:val="24"/>
                      <w:szCs w:val="24"/>
                    </w:rPr>
                  </w:pPr>
                  <w:r w:rsidRPr="008F75CA">
                    <w:rPr>
                      <w:rFonts w:ascii="Times New Roman" w:hAnsi="Times New Roman"/>
                      <w:b/>
                      <w:bCs/>
                      <w:color w:val="000000"/>
                      <w:sz w:val="24"/>
                      <w:szCs w:val="24"/>
                      <w:u w:val="single"/>
                    </w:rPr>
                    <w:t> </w:t>
                  </w:r>
                </w:p>
                <w:p w:rsidR="008F75CA" w:rsidRPr="008F75CA" w:rsidRDefault="00CC31FE" w:rsidP="008F75CA">
                  <w:pPr>
                    <w:jc w:val="center"/>
                    <w:rPr>
                      <w:rFonts w:ascii="Times New Roman" w:hAnsi="Times New Roman"/>
                      <w:color w:val="000000"/>
                      <w:sz w:val="24"/>
                      <w:szCs w:val="24"/>
                    </w:rPr>
                  </w:pPr>
                  <w:r>
                    <w:rPr>
                      <w:rFonts w:cs="Arial"/>
                      <w:b/>
                      <w:bCs/>
                      <w:color w:val="000000"/>
                      <w:sz w:val="24"/>
                      <w:szCs w:val="24"/>
                      <w:u w:val="single"/>
                    </w:rPr>
                    <w:t xml:space="preserve">&gt;55’ to </w:t>
                  </w:r>
                  <w:r w:rsidRPr="00DB2338">
                    <w:rPr>
                      <w:rFonts w:cs="Arial"/>
                      <w:b/>
                      <w:bCs/>
                      <w:color w:val="000000"/>
                      <w:sz w:val="24"/>
                      <w:szCs w:val="24"/>
                      <w:highlight w:val="red"/>
                      <w:u w:val="single"/>
                    </w:rPr>
                    <w:t>≤</w:t>
                  </w:r>
                  <w:r w:rsidR="008F75CA" w:rsidRPr="008F75CA">
                    <w:rPr>
                      <w:rFonts w:cs="Arial"/>
                      <w:b/>
                      <w:bCs/>
                      <w:color w:val="000000"/>
                      <w:sz w:val="24"/>
                      <w:szCs w:val="24"/>
                      <w:u w:val="single"/>
                    </w:rPr>
                    <w:t>60’</w:t>
                  </w:r>
                </w:p>
              </w:tc>
              <w:tc>
                <w:tcPr>
                  <w:tcW w:w="175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8F75CA" w:rsidRPr="008F75CA" w:rsidRDefault="008F75CA" w:rsidP="008F75CA">
                  <w:pPr>
                    <w:jc w:val="center"/>
                    <w:rPr>
                      <w:rFonts w:ascii="Times New Roman" w:hAnsi="Times New Roman"/>
                      <w:color w:val="000000"/>
                      <w:sz w:val="24"/>
                      <w:szCs w:val="24"/>
                    </w:rPr>
                  </w:pPr>
                  <w:r w:rsidRPr="008F75CA">
                    <w:rPr>
                      <w:rFonts w:ascii="Times New Roman" w:hAnsi="Times New Roman"/>
                      <w:b/>
                      <w:bCs/>
                      <w:color w:val="000000"/>
                      <w:sz w:val="24"/>
                      <w:szCs w:val="24"/>
                      <w:u w:val="single"/>
                    </w:rPr>
                    <w:t> </w:t>
                  </w:r>
                </w:p>
                <w:p w:rsidR="008F75CA" w:rsidRPr="008F75CA" w:rsidRDefault="008F75CA" w:rsidP="008F75CA">
                  <w:pPr>
                    <w:jc w:val="center"/>
                    <w:rPr>
                      <w:rFonts w:ascii="Times New Roman" w:hAnsi="Times New Roman"/>
                      <w:color w:val="000000"/>
                      <w:sz w:val="24"/>
                      <w:szCs w:val="24"/>
                    </w:rPr>
                  </w:pPr>
                  <w:r w:rsidRPr="008F75CA">
                    <w:rPr>
                      <w:rFonts w:cs="Arial"/>
                      <w:b/>
                      <w:bCs/>
                      <w:color w:val="000000"/>
                      <w:sz w:val="24"/>
                      <w:szCs w:val="24"/>
                      <w:u w:val="single"/>
                    </w:rPr>
                    <w:t>-49</w:t>
                  </w:r>
                </w:p>
              </w:tc>
              <w:tc>
                <w:tcPr>
                  <w:tcW w:w="175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8F75CA" w:rsidRPr="008F75CA" w:rsidRDefault="008F75CA" w:rsidP="008F75CA">
                  <w:pPr>
                    <w:jc w:val="center"/>
                    <w:rPr>
                      <w:rFonts w:ascii="Times New Roman" w:hAnsi="Times New Roman"/>
                      <w:color w:val="000000"/>
                      <w:sz w:val="24"/>
                      <w:szCs w:val="24"/>
                    </w:rPr>
                  </w:pPr>
                  <w:r w:rsidRPr="008F75CA">
                    <w:rPr>
                      <w:rFonts w:ascii="Times New Roman" w:hAnsi="Times New Roman"/>
                      <w:b/>
                      <w:bCs/>
                      <w:color w:val="000000"/>
                      <w:sz w:val="24"/>
                      <w:szCs w:val="24"/>
                      <w:u w:val="single"/>
                    </w:rPr>
                    <w:t> </w:t>
                  </w:r>
                </w:p>
                <w:p w:rsidR="008F75CA" w:rsidRPr="008F75CA" w:rsidRDefault="008F75CA" w:rsidP="008F75CA">
                  <w:pPr>
                    <w:jc w:val="center"/>
                    <w:rPr>
                      <w:rFonts w:ascii="Times New Roman" w:hAnsi="Times New Roman"/>
                      <w:color w:val="000000"/>
                      <w:sz w:val="24"/>
                      <w:szCs w:val="24"/>
                    </w:rPr>
                  </w:pPr>
                  <w:r w:rsidRPr="008F75CA">
                    <w:rPr>
                      <w:rFonts w:cs="Arial"/>
                      <w:b/>
                      <w:bCs/>
                      <w:color w:val="000000"/>
                      <w:sz w:val="24"/>
                      <w:szCs w:val="24"/>
                      <w:u w:val="single"/>
                    </w:rPr>
                    <w:t>-85</w:t>
                  </w:r>
                </w:p>
              </w:tc>
              <w:tc>
                <w:tcPr>
                  <w:tcW w:w="175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8F75CA" w:rsidRPr="008F75CA" w:rsidRDefault="008F75CA" w:rsidP="008F75CA">
                  <w:pPr>
                    <w:jc w:val="center"/>
                    <w:rPr>
                      <w:rFonts w:ascii="Times New Roman" w:hAnsi="Times New Roman"/>
                      <w:color w:val="000000"/>
                      <w:sz w:val="24"/>
                      <w:szCs w:val="24"/>
                    </w:rPr>
                  </w:pPr>
                  <w:r w:rsidRPr="008F75CA">
                    <w:rPr>
                      <w:rFonts w:ascii="Times New Roman" w:hAnsi="Times New Roman"/>
                      <w:b/>
                      <w:bCs/>
                      <w:color w:val="000000"/>
                      <w:sz w:val="24"/>
                      <w:szCs w:val="24"/>
                      <w:u w:val="single"/>
                    </w:rPr>
                    <w:t> </w:t>
                  </w:r>
                </w:p>
                <w:p w:rsidR="008F75CA" w:rsidRPr="008F75CA" w:rsidRDefault="008F75CA" w:rsidP="008F75CA">
                  <w:pPr>
                    <w:jc w:val="center"/>
                    <w:rPr>
                      <w:rFonts w:ascii="Times New Roman" w:hAnsi="Times New Roman"/>
                      <w:color w:val="000000"/>
                      <w:sz w:val="24"/>
                      <w:szCs w:val="24"/>
                    </w:rPr>
                  </w:pPr>
                  <w:r w:rsidRPr="008F75CA">
                    <w:rPr>
                      <w:rFonts w:cs="Arial"/>
                      <w:b/>
                      <w:bCs/>
                      <w:color w:val="000000"/>
                      <w:sz w:val="24"/>
                      <w:szCs w:val="24"/>
                      <w:u w:val="single"/>
                    </w:rPr>
                    <w:t>-113</w:t>
                  </w:r>
                </w:p>
              </w:tc>
              <w:tc>
                <w:tcPr>
                  <w:tcW w:w="1754"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8F75CA" w:rsidRPr="008F75CA" w:rsidRDefault="008F75CA" w:rsidP="008F75CA">
                  <w:pPr>
                    <w:rPr>
                      <w:rFonts w:ascii="Times New Roman" w:hAnsi="Times New Roman"/>
                      <w:color w:val="000000"/>
                      <w:sz w:val="24"/>
                      <w:szCs w:val="24"/>
                    </w:rPr>
                  </w:pPr>
                  <w:r w:rsidRPr="008F75CA">
                    <w:rPr>
                      <w:rFonts w:ascii="Times New Roman" w:hAnsi="Times New Roman"/>
                      <w:b/>
                      <w:bCs/>
                      <w:color w:val="000000"/>
                      <w:sz w:val="24"/>
                      <w:szCs w:val="24"/>
                      <w:u w:val="single"/>
                    </w:rPr>
                    <w:t> </w:t>
                  </w:r>
                </w:p>
                <w:p w:rsidR="008F75CA" w:rsidRPr="008F75CA" w:rsidRDefault="008F75CA" w:rsidP="008F75CA">
                  <w:pPr>
                    <w:jc w:val="center"/>
                    <w:rPr>
                      <w:rFonts w:ascii="Times New Roman" w:hAnsi="Times New Roman"/>
                      <w:color w:val="000000"/>
                      <w:sz w:val="24"/>
                      <w:szCs w:val="24"/>
                    </w:rPr>
                  </w:pPr>
                  <w:r w:rsidRPr="008F75CA">
                    <w:rPr>
                      <w:rFonts w:cs="Arial"/>
                      <w:b/>
                      <w:bCs/>
                      <w:color w:val="000000"/>
                      <w:sz w:val="24"/>
                      <w:szCs w:val="24"/>
                      <w:u w:val="single"/>
                    </w:rPr>
                    <w:t>-154</w:t>
                  </w:r>
                </w:p>
              </w:tc>
            </w:tr>
          </w:tbl>
          <w:p w:rsidR="008F75CA" w:rsidRPr="008F75CA" w:rsidRDefault="008F75CA" w:rsidP="008F75CA">
            <w:pPr>
              <w:spacing w:after="200"/>
              <w:rPr>
                <w:rFonts w:ascii="Times New Roman" w:hAnsi="Times New Roman"/>
                <w:color w:val="000000"/>
                <w:sz w:val="24"/>
                <w:szCs w:val="24"/>
              </w:rPr>
            </w:pPr>
            <w:r w:rsidRPr="008F75CA">
              <w:rPr>
                <w:rFonts w:ascii="Calibri" w:hAnsi="Calibri"/>
                <w:color w:val="000000"/>
                <w:sz w:val="24"/>
                <w:szCs w:val="24"/>
              </w:rPr>
              <w:t> </w:t>
            </w:r>
          </w:p>
          <w:p w:rsidR="008F75CA" w:rsidRPr="008F75CA" w:rsidRDefault="008F75CA" w:rsidP="008F75CA">
            <w:pPr>
              <w:spacing w:after="200"/>
              <w:rPr>
                <w:rFonts w:ascii="Times New Roman" w:hAnsi="Times New Roman"/>
                <w:color w:val="000000"/>
                <w:sz w:val="24"/>
                <w:szCs w:val="24"/>
              </w:rPr>
            </w:pPr>
            <w:r w:rsidRPr="008F75CA">
              <w:rPr>
                <w:rFonts w:ascii="Calibri" w:hAnsi="Calibri"/>
                <w:color w:val="000000"/>
                <w:sz w:val="24"/>
                <w:szCs w:val="24"/>
              </w:rPr>
              <w:t> </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92"/>
              <w:gridCol w:w="1712"/>
              <w:gridCol w:w="1712"/>
              <w:gridCol w:w="1716"/>
              <w:gridCol w:w="1717"/>
            </w:tblGrid>
            <w:tr w:rsidR="008F75CA" w:rsidRPr="008F75CA">
              <w:tc>
                <w:tcPr>
                  <w:tcW w:w="9350" w:type="dxa"/>
                  <w:gridSpan w:val="5"/>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8F75CA" w:rsidRPr="008F75CA" w:rsidRDefault="008F75CA" w:rsidP="008F75CA">
                  <w:pPr>
                    <w:jc w:val="center"/>
                    <w:rPr>
                      <w:rFonts w:ascii="Times New Roman" w:hAnsi="Times New Roman"/>
                      <w:color w:val="000000"/>
                      <w:sz w:val="24"/>
                      <w:szCs w:val="24"/>
                    </w:rPr>
                  </w:pPr>
                  <w:r w:rsidRPr="008F75CA">
                    <w:rPr>
                      <w:rFonts w:cs="Arial"/>
                      <w:b/>
                      <w:bCs/>
                      <w:color w:val="000000"/>
                      <w:sz w:val="24"/>
                      <w:szCs w:val="24"/>
                      <w:u w:val="single"/>
                    </w:rPr>
                    <w:t>TABLE 4 —MINIMUM ASD DESIGN WIND UPLIFT PRES</w:t>
                  </w:r>
                  <w:r w:rsidR="00CC31FE">
                    <w:rPr>
                      <w:rFonts w:cs="Arial"/>
                      <w:b/>
                      <w:bCs/>
                      <w:color w:val="000000"/>
                      <w:sz w:val="24"/>
                      <w:szCs w:val="24"/>
                      <w:u w:val="single"/>
                    </w:rPr>
                    <w:t>SURES, IN PSF FOR ROOF SLOPE  </w:t>
                  </w:r>
                  <w:r w:rsidR="00CC31FE" w:rsidRPr="00DB2338">
                    <w:rPr>
                      <w:rFonts w:cs="Arial"/>
                      <w:b/>
                      <w:bCs/>
                      <w:color w:val="000000"/>
                      <w:sz w:val="24"/>
                      <w:szCs w:val="24"/>
                      <w:highlight w:val="red"/>
                      <w:u w:val="single"/>
                    </w:rPr>
                    <w:t>≤</w:t>
                  </w:r>
                  <w:r w:rsidRPr="008F75CA">
                    <w:rPr>
                      <w:rFonts w:cs="Arial"/>
                      <w:b/>
                      <w:bCs/>
                      <w:color w:val="000000"/>
                      <w:sz w:val="24"/>
                      <w:szCs w:val="24"/>
                      <w:u w:val="single"/>
                    </w:rPr>
                    <w:t>1½ :12</w:t>
                  </w:r>
                </w:p>
                <w:p w:rsidR="008F75CA" w:rsidRPr="008F75CA" w:rsidRDefault="008F75CA" w:rsidP="008F75CA">
                  <w:pPr>
                    <w:jc w:val="center"/>
                    <w:rPr>
                      <w:rFonts w:ascii="Times New Roman" w:hAnsi="Times New Roman"/>
                      <w:color w:val="000000"/>
                      <w:sz w:val="24"/>
                      <w:szCs w:val="24"/>
                    </w:rPr>
                  </w:pPr>
                  <w:r w:rsidRPr="008F75CA">
                    <w:rPr>
                      <w:rFonts w:cs="Arial"/>
                      <w:b/>
                      <w:bCs/>
                      <w:color w:val="000000"/>
                      <w:sz w:val="24"/>
                      <w:szCs w:val="24"/>
                      <w:u w:val="single"/>
                    </w:rPr>
                    <w:t>RISK CATEGORY II EXPOSURE CATEGORY “D”</w:t>
                  </w:r>
                </w:p>
                <w:p w:rsidR="008F75CA" w:rsidRPr="008F75CA" w:rsidRDefault="008F75CA" w:rsidP="008F75CA">
                  <w:pPr>
                    <w:jc w:val="center"/>
                    <w:rPr>
                      <w:rFonts w:ascii="Times New Roman" w:hAnsi="Times New Roman"/>
                      <w:color w:val="000000"/>
                      <w:sz w:val="24"/>
                      <w:szCs w:val="24"/>
                    </w:rPr>
                  </w:pPr>
                  <w:r w:rsidRPr="008F75CA">
                    <w:rPr>
                      <w:rFonts w:ascii="Times New Roman" w:hAnsi="Times New Roman"/>
                      <w:b/>
                      <w:bCs/>
                      <w:color w:val="000000"/>
                      <w:sz w:val="24"/>
                      <w:szCs w:val="24"/>
                      <w:u w:val="single"/>
                    </w:rPr>
                    <w:t> </w:t>
                  </w:r>
                </w:p>
                <w:p w:rsidR="008F75CA" w:rsidRPr="008F75CA" w:rsidRDefault="008F75CA" w:rsidP="008F75CA">
                  <w:pPr>
                    <w:jc w:val="center"/>
                    <w:rPr>
                      <w:rFonts w:ascii="Times New Roman" w:hAnsi="Times New Roman"/>
                      <w:color w:val="000000"/>
                      <w:sz w:val="24"/>
                      <w:szCs w:val="24"/>
                    </w:rPr>
                  </w:pPr>
                  <w:r w:rsidRPr="008F75CA">
                    <w:rPr>
                      <w:rFonts w:cs="Arial"/>
                      <w:b/>
                      <w:bCs/>
                      <w:color w:val="000000"/>
                      <w:sz w:val="24"/>
                      <w:szCs w:val="24"/>
                      <w:u w:val="single"/>
                    </w:rPr>
                    <w:t>(Roof)</w:t>
                  </w:r>
                </w:p>
                <w:p w:rsidR="008F75CA" w:rsidRPr="008F75CA" w:rsidRDefault="008F75CA" w:rsidP="008F75CA">
                  <w:pPr>
                    <w:jc w:val="center"/>
                    <w:rPr>
                      <w:rFonts w:ascii="Times New Roman" w:hAnsi="Times New Roman"/>
                      <w:color w:val="000000"/>
                      <w:sz w:val="24"/>
                      <w:szCs w:val="24"/>
                    </w:rPr>
                  </w:pPr>
                  <w:r w:rsidRPr="008F75CA">
                    <w:rPr>
                      <w:rFonts w:ascii="Times New Roman" w:hAnsi="Times New Roman"/>
                      <w:b/>
                      <w:bCs/>
                      <w:color w:val="000000"/>
                      <w:sz w:val="24"/>
                      <w:szCs w:val="24"/>
                      <w:u w:val="single"/>
                    </w:rPr>
                    <w:t> </w:t>
                  </w:r>
                </w:p>
              </w:tc>
            </w:tr>
            <w:tr w:rsidR="008F75CA" w:rsidRPr="008F75CA">
              <w:tc>
                <w:tcPr>
                  <w:tcW w:w="2337" w:type="dxa"/>
                  <w:vMerge w:val="restar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8F75CA" w:rsidRPr="008F75CA" w:rsidRDefault="008F75CA" w:rsidP="008F75CA">
                  <w:pPr>
                    <w:jc w:val="center"/>
                    <w:rPr>
                      <w:rFonts w:ascii="Times New Roman" w:hAnsi="Times New Roman"/>
                      <w:color w:val="000000"/>
                      <w:sz w:val="24"/>
                      <w:szCs w:val="24"/>
                    </w:rPr>
                  </w:pPr>
                  <w:r w:rsidRPr="008F75CA">
                    <w:rPr>
                      <w:rFonts w:ascii="Times New Roman" w:hAnsi="Times New Roman"/>
                      <w:b/>
                      <w:bCs/>
                      <w:color w:val="000000"/>
                      <w:sz w:val="24"/>
                      <w:szCs w:val="24"/>
                      <w:u w:val="single"/>
                    </w:rPr>
                    <w:t> </w:t>
                  </w:r>
                </w:p>
                <w:p w:rsidR="008F75CA" w:rsidRPr="008F75CA" w:rsidRDefault="008F75CA" w:rsidP="008F75CA">
                  <w:pPr>
                    <w:jc w:val="center"/>
                    <w:rPr>
                      <w:rFonts w:ascii="Times New Roman" w:hAnsi="Times New Roman"/>
                      <w:color w:val="000000"/>
                      <w:sz w:val="24"/>
                      <w:szCs w:val="24"/>
                    </w:rPr>
                  </w:pPr>
                  <w:r w:rsidRPr="008F75CA">
                    <w:rPr>
                      <w:rFonts w:ascii="Times New Roman" w:hAnsi="Times New Roman"/>
                      <w:b/>
                      <w:bCs/>
                      <w:color w:val="000000"/>
                      <w:sz w:val="24"/>
                      <w:szCs w:val="24"/>
                      <w:u w:val="single"/>
                    </w:rPr>
                    <w:t> </w:t>
                  </w:r>
                </w:p>
                <w:p w:rsidR="008F75CA" w:rsidRPr="008F75CA" w:rsidRDefault="008F75CA" w:rsidP="008F75CA">
                  <w:pPr>
                    <w:jc w:val="center"/>
                    <w:rPr>
                      <w:rFonts w:ascii="Times New Roman" w:hAnsi="Times New Roman"/>
                      <w:color w:val="000000"/>
                      <w:sz w:val="24"/>
                      <w:szCs w:val="24"/>
                    </w:rPr>
                  </w:pPr>
                  <w:r w:rsidRPr="008F75CA">
                    <w:rPr>
                      <w:rFonts w:ascii="Times New Roman" w:hAnsi="Times New Roman"/>
                      <w:b/>
                      <w:bCs/>
                      <w:color w:val="000000"/>
                      <w:sz w:val="24"/>
                      <w:szCs w:val="24"/>
                      <w:u w:val="single"/>
                    </w:rPr>
                    <w:t> </w:t>
                  </w:r>
                </w:p>
                <w:p w:rsidR="008F75CA" w:rsidRPr="008F75CA" w:rsidRDefault="008F75CA" w:rsidP="008F75CA">
                  <w:pPr>
                    <w:jc w:val="center"/>
                    <w:rPr>
                      <w:rFonts w:ascii="Times New Roman" w:hAnsi="Times New Roman"/>
                      <w:color w:val="000000"/>
                      <w:sz w:val="24"/>
                      <w:szCs w:val="24"/>
                    </w:rPr>
                  </w:pPr>
                  <w:r w:rsidRPr="008F75CA">
                    <w:rPr>
                      <w:rFonts w:ascii="Times New Roman" w:hAnsi="Times New Roman"/>
                      <w:b/>
                      <w:bCs/>
                      <w:color w:val="000000"/>
                      <w:sz w:val="24"/>
                      <w:szCs w:val="24"/>
                      <w:u w:val="single"/>
                    </w:rPr>
                    <w:lastRenderedPageBreak/>
                    <w:t> </w:t>
                  </w:r>
                </w:p>
                <w:p w:rsidR="008F75CA" w:rsidRPr="008F75CA" w:rsidRDefault="008F75CA" w:rsidP="008F75CA">
                  <w:pPr>
                    <w:jc w:val="center"/>
                    <w:rPr>
                      <w:rFonts w:ascii="Times New Roman" w:hAnsi="Times New Roman"/>
                      <w:color w:val="000000"/>
                      <w:sz w:val="24"/>
                      <w:szCs w:val="24"/>
                    </w:rPr>
                  </w:pPr>
                  <w:r w:rsidRPr="008F75CA">
                    <w:rPr>
                      <w:rFonts w:ascii="Times New Roman" w:hAnsi="Times New Roman"/>
                      <w:b/>
                      <w:bCs/>
                      <w:color w:val="000000"/>
                      <w:sz w:val="24"/>
                      <w:szCs w:val="24"/>
                      <w:u w:val="single"/>
                    </w:rPr>
                    <w:t> </w:t>
                  </w:r>
                </w:p>
                <w:p w:rsidR="008F75CA" w:rsidRPr="008F75CA" w:rsidRDefault="008F75CA" w:rsidP="008F75CA">
                  <w:pPr>
                    <w:jc w:val="center"/>
                    <w:rPr>
                      <w:rFonts w:ascii="Times New Roman" w:hAnsi="Times New Roman"/>
                      <w:color w:val="000000"/>
                      <w:sz w:val="24"/>
                      <w:szCs w:val="24"/>
                    </w:rPr>
                  </w:pPr>
                  <w:r w:rsidRPr="008F75CA">
                    <w:rPr>
                      <w:rFonts w:cs="Arial"/>
                      <w:b/>
                      <w:bCs/>
                      <w:color w:val="000000"/>
                      <w:sz w:val="24"/>
                      <w:szCs w:val="24"/>
                      <w:u w:val="single"/>
                    </w:rPr>
                    <w:t>Eave Height</w:t>
                  </w:r>
                </w:p>
                <w:p w:rsidR="008F75CA" w:rsidRPr="008F75CA" w:rsidRDefault="008F75CA" w:rsidP="008F75CA">
                  <w:pPr>
                    <w:rPr>
                      <w:rFonts w:ascii="Times New Roman" w:hAnsi="Times New Roman"/>
                      <w:color w:val="000000"/>
                      <w:sz w:val="24"/>
                      <w:szCs w:val="24"/>
                    </w:rPr>
                  </w:pPr>
                  <w:r w:rsidRPr="008F75CA">
                    <w:rPr>
                      <w:rFonts w:ascii="Times New Roman" w:hAnsi="Times New Roman"/>
                      <w:b/>
                      <w:bCs/>
                      <w:color w:val="000000"/>
                      <w:sz w:val="24"/>
                      <w:szCs w:val="24"/>
                      <w:u w:val="single"/>
                    </w:rPr>
                    <w:t> </w:t>
                  </w:r>
                </w:p>
              </w:tc>
              <w:tc>
                <w:tcPr>
                  <w:tcW w:w="7013" w:type="dxa"/>
                  <w:gridSpan w:val="4"/>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8F75CA" w:rsidRPr="008F75CA" w:rsidRDefault="008F75CA" w:rsidP="008F75CA">
                  <w:pPr>
                    <w:jc w:val="center"/>
                    <w:rPr>
                      <w:rFonts w:ascii="Times New Roman" w:hAnsi="Times New Roman"/>
                      <w:color w:val="000000"/>
                      <w:sz w:val="24"/>
                      <w:szCs w:val="24"/>
                    </w:rPr>
                  </w:pPr>
                  <w:r w:rsidRPr="008F75CA">
                    <w:rPr>
                      <w:rFonts w:ascii="Times New Roman" w:hAnsi="Times New Roman"/>
                      <w:b/>
                      <w:bCs/>
                      <w:color w:val="000000"/>
                      <w:sz w:val="24"/>
                      <w:szCs w:val="24"/>
                      <w:u w:val="single"/>
                    </w:rPr>
                    <w:lastRenderedPageBreak/>
                    <w:t> </w:t>
                  </w:r>
                </w:p>
                <w:p w:rsidR="008F75CA" w:rsidRPr="008F75CA" w:rsidRDefault="008F75CA" w:rsidP="008F75CA">
                  <w:pPr>
                    <w:jc w:val="center"/>
                    <w:rPr>
                      <w:rFonts w:ascii="Times New Roman" w:hAnsi="Times New Roman"/>
                      <w:color w:val="000000"/>
                      <w:sz w:val="24"/>
                      <w:szCs w:val="24"/>
                    </w:rPr>
                  </w:pPr>
                  <w:r w:rsidRPr="008F75CA">
                    <w:rPr>
                      <w:rFonts w:cs="Arial"/>
                      <w:b/>
                      <w:bCs/>
                      <w:color w:val="000000"/>
                      <w:sz w:val="24"/>
                      <w:szCs w:val="24"/>
                      <w:u w:val="single"/>
                    </w:rPr>
                    <w:t>Roof Pressure Zones</w:t>
                  </w:r>
                </w:p>
                <w:p w:rsidR="008F75CA" w:rsidRPr="008F75CA" w:rsidRDefault="008F75CA" w:rsidP="008F75CA">
                  <w:pPr>
                    <w:jc w:val="center"/>
                    <w:rPr>
                      <w:rFonts w:ascii="Times New Roman" w:hAnsi="Times New Roman"/>
                      <w:color w:val="000000"/>
                      <w:sz w:val="24"/>
                      <w:szCs w:val="24"/>
                    </w:rPr>
                  </w:pPr>
                  <w:r w:rsidRPr="008F75CA">
                    <w:rPr>
                      <w:rFonts w:ascii="Times New Roman" w:hAnsi="Times New Roman"/>
                      <w:b/>
                      <w:bCs/>
                      <w:color w:val="000000"/>
                      <w:sz w:val="24"/>
                      <w:szCs w:val="24"/>
                      <w:u w:val="single"/>
                    </w:rPr>
                    <w:t> </w:t>
                  </w:r>
                </w:p>
              </w:tc>
            </w:tr>
            <w:tr w:rsidR="008F75CA" w:rsidRPr="008F75CA">
              <w:trPr>
                <w:trHeight w:val="1142"/>
              </w:trPr>
              <w:tc>
                <w:tcPr>
                  <w:tcW w:w="0" w:type="auto"/>
                  <w:vMerge/>
                  <w:tcBorders>
                    <w:top w:val="nil"/>
                    <w:left w:val="single" w:sz="8" w:space="0" w:color="auto"/>
                    <w:bottom w:val="single" w:sz="8" w:space="0" w:color="auto"/>
                    <w:right w:val="single" w:sz="8" w:space="0" w:color="auto"/>
                  </w:tcBorders>
                  <w:vAlign w:val="center"/>
                  <w:hideMark/>
                </w:tcPr>
                <w:p w:rsidR="008F75CA" w:rsidRPr="008F75CA" w:rsidRDefault="008F75CA" w:rsidP="008F75CA">
                  <w:pPr>
                    <w:rPr>
                      <w:rFonts w:ascii="Times New Roman" w:hAnsi="Times New Roman"/>
                      <w:color w:val="000000"/>
                      <w:sz w:val="24"/>
                      <w:szCs w:val="24"/>
                    </w:rPr>
                  </w:pPr>
                </w:p>
              </w:tc>
              <w:tc>
                <w:tcPr>
                  <w:tcW w:w="175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8F75CA" w:rsidRPr="008F75CA" w:rsidRDefault="008F75CA" w:rsidP="008F75CA">
                  <w:pPr>
                    <w:jc w:val="center"/>
                    <w:rPr>
                      <w:rFonts w:ascii="Times New Roman" w:hAnsi="Times New Roman"/>
                      <w:color w:val="000000"/>
                      <w:sz w:val="24"/>
                      <w:szCs w:val="24"/>
                    </w:rPr>
                  </w:pPr>
                  <w:r w:rsidRPr="008F75CA">
                    <w:rPr>
                      <w:rFonts w:ascii="Times New Roman" w:hAnsi="Times New Roman"/>
                      <w:b/>
                      <w:bCs/>
                      <w:color w:val="000000"/>
                      <w:sz w:val="24"/>
                      <w:szCs w:val="24"/>
                      <w:u w:val="single"/>
                    </w:rPr>
                    <w:t> </w:t>
                  </w:r>
                </w:p>
                <w:p w:rsidR="008F75CA" w:rsidRPr="008F75CA" w:rsidRDefault="008F75CA" w:rsidP="008F75CA">
                  <w:pPr>
                    <w:jc w:val="center"/>
                    <w:rPr>
                      <w:rFonts w:ascii="Times New Roman" w:hAnsi="Times New Roman"/>
                      <w:color w:val="000000"/>
                      <w:sz w:val="24"/>
                      <w:szCs w:val="24"/>
                    </w:rPr>
                  </w:pPr>
                  <w:r w:rsidRPr="008F75CA">
                    <w:rPr>
                      <w:rFonts w:ascii="Times New Roman" w:hAnsi="Times New Roman"/>
                      <w:b/>
                      <w:bCs/>
                      <w:color w:val="000000"/>
                      <w:sz w:val="24"/>
                      <w:szCs w:val="24"/>
                      <w:u w:val="single"/>
                    </w:rPr>
                    <w:t> </w:t>
                  </w:r>
                </w:p>
                <w:p w:rsidR="008F75CA" w:rsidRPr="008F75CA" w:rsidRDefault="008F75CA" w:rsidP="008F75CA">
                  <w:pPr>
                    <w:jc w:val="center"/>
                    <w:rPr>
                      <w:rFonts w:ascii="Times New Roman" w:hAnsi="Times New Roman"/>
                      <w:color w:val="000000"/>
                      <w:sz w:val="24"/>
                      <w:szCs w:val="24"/>
                    </w:rPr>
                  </w:pPr>
                  <w:r w:rsidRPr="008F75CA">
                    <w:rPr>
                      <w:rFonts w:cs="Arial"/>
                      <w:b/>
                      <w:bCs/>
                      <w:color w:val="000000"/>
                      <w:sz w:val="24"/>
                      <w:szCs w:val="24"/>
                      <w:u w:val="single"/>
                    </w:rPr>
                    <w:t>1’</w:t>
                  </w:r>
                </w:p>
              </w:tc>
              <w:tc>
                <w:tcPr>
                  <w:tcW w:w="175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8F75CA" w:rsidRPr="008F75CA" w:rsidRDefault="008F75CA" w:rsidP="008F75CA">
                  <w:pPr>
                    <w:jc w:val="center"/>
                    <w:rPr>
                      <w:rFonts w:ascii="Times New Roman" w:hAnsi="Times New Roman"/>
                      <w:color w:val="000000"/>
                      <w:sz w:val="24"/>
                      <w:szCs w:val="24"/>
                    </w:rPr>
                  </w:pPr>
                  <w:r w:rsidRPr="008F75CA">
                    <w:rPr>
                      <w:rFonts w:ascii="Times New Roman" w:hAnsi="Times New Roman"/>
                      <w:b/>
                      <w:bCs/>
                      <w:color w:val="000000"/>
                      <w:sz w:val="24"/>
                      <w:szCs w:val="24"/>
                      <w:u w:val="single"/>
                    </w:rPr>
                    <w:t> </w:t>
                  </w:r>
                </w:p>
                <w:p w:rsidR="008F75CA" w:rsidRPr="008F75CA" w:rsidRDefault="008F75CA" w:rsidP="008F75CA">
                  <w:pPr>
                    <w:jc w:val="center"/>
                    <w:rPr>
                      <w:rFonts w:ascii="Times New Roman" w:hAnsi="Times New Roman"/>
                      <w:color w:val="000000"/>
                      <w:sz w:val="24"/>
                      <w:szCs w:val="24"/>
                    </w:rPr>
                  </w:pPr>
                  <w:r w:rsidRPr="008F75CA">
                    <w:rPr>
                      <w:rFonts w:ascii="Times New Roman" w:hAnsi="Times New Roman"/>
                      <w:b/>
                      <w:bCs/>
                      <w:color w:val="000000"/>
                      <w:sz w:val="24"/>
                      <w:szCs w:val="24"/>
                      <w:u w:val="single"/>
                    </w:rPr>
                    <w:t> </w:t>
                  </w:r>
                </w:p>
                <w:p w:rsidR="008F75CA" w:rsidRPr="008F75CA" w:rsidRDefault="008F75CA" w:rsidP="008F75CA">
                  <w:pPr>
                    <w:jc w:val="center"/>
                    <w:rPr>
                      <w:rFonts w:ascii="Times New Roman" w:hAnsi="Times New Roman"/>
                      <w:color w:val="000000"/>
                      <w:sz w:val="24"/>
                      <w:szCs w:val="24"/>
                    </w:rPr>
                  </w:pPr>
                  <w:r w:rsidRPr="008F75CA">
                    <w:rPr>
                      <w:rFonts w:cs="Arial"/>
                      <w:b/>
                      <w:bCs/>
                      <w:color w:val="000000"/>
                      <w:sz w:val="24"/>
                      <w:szCs w:val="24"/>
                      <w:u w:val="single"/>
                    </w:rPr>
                    <w:t>1</w:t>
                  </w:r>
                </w:p>
              </w:tc>
              <w:tc>
                <w:tcPr>
                  <w:tcW w:w="175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8F75CA" w:rsidRPr="008F75CA" w:rsidRDefault="008F75CA" w:rsidP="008F75CA">
                  <w:pPr>
                    <w:jc w:val="center"/>
                    <w:rPr>
                      <w:rFonts w:ascii="Times New Roman" w:hAnsi="Times New Roman"/>
                      <w:color w:val="000000"/>
                      <w:sz w:val="24"/>
                      <w:szCs w:val="24"/>
                    </w:rPr>
                  </w:pPr>
                  <w:r w:rsidRPr="008F75CA">
                    <w:rPr>
                      <w:rFonts w:ascii="Times New Roman" w:hAnsi="Times New Roman"/>
                      <w:b/>
                      <w:bCs/>
                      <w:color w:val="000000"/>
                      <w:sz w:val="24"/>
                      <w:szCs w:val="24"/>
                      <w:u w:val="single"/>
                    </w:rPr>
                    <w:t> </w:t>
                  </w:r>
                </w:p>
                <w:p w:rsidR="008F75CA" w:rsidRPr="008F75CA" w:rsidRDefault="008F75CA" w:rsidP="008F75CA">
                  <w:pPr>
                    <w:jc w:val="center"/>
                    <w:rPr>
                      <w:rFonts w:ascii="Times New Roman" w:hAnsi="Times New Roman"/>
                      <w:color w:val="000000"/>
                      <w:sz w:val="24"/>
                      <w:szCs w:val="24"/>
                    </w:rPr>
                  </w:pPr>
                  <w:r w:rsidRPr="008F75CA">
                    <w:rPr>
                      <w:rFonts w:ascii="Times New Roman" w:hAnsi="Times New Roman"/>
                      <w:b/>
                      <w:bCs/>
                      <w:color w:val="000000"/>
                      <w:sz w:val="24"/>
                      <w:szCs w:val="24"/>
                      <w:u w:val="single"/>
                    </w:rPr>
                    <w:t> </w:t>
                  </w:r>
                </w:p>
                <w:p w:rsidR="008F75CA" w:rsidRPr="008F75CA" w:rsidRDefault="008F75CA" w:rsidP="008F75CA">
                  <w:pPr>
                    <w:jc w:val="center"/>
                    <w:rPr>
                      <w:rFonts w:ascii="Times New Roman" w:hAnsi="Times New Roman"/>
                      <w:color w:val="000000"/>
                      <w:sz w:val="24"/>
                      <w:szCs w:val="24"/>
                    </w:rPr>
                  </w:pPr>
                  <w:r w:rsidRPr="008F75CA">
                    <w:rPr>
                      <w:rFonts w:cs="Arial"/>
                      <w:b/>
                      <w:bCs/>
                      <w:color w:val="000000"/>
                      <w:sz w:val="24"/>
                      <w:szCs w:val="24"/>
                      <w:u w:val="single"/>
                    </w:rPr>
                    <w:t>2</w:t>
                  </w:r>
                </w:p>
              </w:tc>
              <w:tc>
                <w:tcPr>
                  <w:tcW w:w="1754"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8F75CA" w:rsidRPr="008F75CA" w:rsidRDefault="008F75CA" w:rsidP="008F75CA">
                  <w:pPr>
                    <w:jc w:val="center"/>
                    <w:rPr>
                      <w:rFonts w:ascii="Times New Roman" w:hAnsi="Times New Roman"/>
                      <w:color w:val="000000"/>
                      <w:sz w:val="24"/>
                      <w:szCs w:val="24"/>
                    </w:rPr>
                  </w:pPr>
                  <w:r w:rsidRPr="008F75CA">
                    <w:rPr>
                      <w:rFonts w:ascii="Times New Roman" w:hAnsi="Times New Roman"/>
                      <w:b/>
                      <w:bCs/>
                      <w:color w:val="000000"/>
                      <w:sz w:val="24"/>
                      <w:szCs w:val="24"/>
                      <w:u w:val="single"/>
                    </w:rPr>
                    <w:t> </w:t>
                  </w:r>
                </w:p>
                <w:p w:rsidR="008F75CA" w:rsidRPr="008F75CA" w:rsidRDefault="008F75CA" w:rsidP="008F75CA">
                  <w:pPr>
                    <w:jc w:val="center"/>
                    <w:rPr>
                      <w:rFonts w:ascii="Times New Roman" w:hAnsi="Times New Roman"/>
                      <w:color w:val="000000"/>
                      <w:sz w:val="24"/>
                      <w:szCs w:val="24"/>
                    </w:rPr>
                  </w:pPr>
                  <w:r w:rsidRPr="008F75CA">
                    <w:rPr>
                      <w:rFonts w:ascii="Times New Roman" w:hAnsi="Times New Roman"/>
                      <w:b/>
                      <w:bCs/>
                      <w:color w:val="000000"/>
                      <w:sz w:val="24"/>
                      <w:szCs w:val="24"/>
                      <w:u w:val="single"/>
                    </w:rPr>
                    <w:t> </w:t>
                  </w:r>
                </w:p>
                <w:p w:rsidR="008F75CA" w:rsidRPr="008F75CA" w:rsidRDefault="008F75CA" w:rsidP="008F75CA">
                  <w:pPr>
                    <w:jc w:val="center"/>
                    <w:rPr>
                      <w:rFonts w:ascii="Times New Roman" w:hAnsi="Times New Roman"/>
                      <w:color w:val="000000"/>
                      <w:sz w:val="24"/>
                      <w:szCs w:val="24"/>
                    </w:rPr>
                  </w:pPr>
                  <w:r w:rsidRPr="008F75CA">
                    <w:rPr>
                      <w:rFonts w:cs="Arial"/>
                      <w:b/>
                      <w:bCs/>
                      <w:color w:val="000000"/>
                      <w:sz w:val="24"/>
                      <w:szCs w:val="24"/>
                      <w:u w:val="single"/>
                    </w:rPr>
                    <w:t xml:space="preserve">3 </w:t>
                  </w:r>
                </w:p>
              </w:tc>
            </w:tr>
            <w:tr w:rsidR="008F75CA" w:rsidRPr="008F75CA">
              <w:trPr>
                <w:trHeight w:val="828"/>
              </w:trPr>
              <w:tc>
                <w:tcPr>
                  <w:tcW w:w="2337"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8F75CA" w:rsidRPr="008F75CA" w:rsidRDefault="008F75CA" w:rsidP="008F75CA">
                  <w:pPr>
                    <w:jc w:val="center"/>
                    <w:rPr>
                      <w:rFonts w:ascii="Times New Roman" w:hAnsi="Times New Roman"/>
                      <w:color w:val="000000"/>
                      <w:sz w:val="24"/>
                      <w:szCs w:val="24"/>
                    </w:rPr>
                  </w:pPr>
                  <w:r w:rsidRPr="008F75CA">
                    <w:rPr>
                      <w:rFonts w:ascii="Times New Roman" w:hAnsi="Times New Roman"/>
                      <w:b/>
                      <w:bCs/>
                      <w:color w:val="000000"/>
                      <w:sz w:val="24"/>
                      <w:szCs w:val="24"/>
                      <w:u w:val="single"/>
                    </w:rPr>
                    <w:lastRenderedPageBreak/>
                    <w:t> </w:t>
                  </w:r>
                </w:p>
                <w:p w:rsidR="008F75CA" w:rsidRPr="008F75CA" w:rsidRDefault="00CC31FE" w:rsidP="008F75CA">
                  <w:pPr>
                    <w:jc w:val="center"/>
                    <w:rPr>
                      <w:rFonts w:ascii="Times New Roman" w:hAnsi="Times New Roman"/>
                      <w:color w:val="000000"/>
                      <w:sz w:val="24"/>
                      <w:szCs w:val="24"/>
                    </w:rPr>
                  </w:pPr>
                  <w:r w:rsidRPr="00DB2338">
                    <w:rPr>
                      <w:rFonts w:cs="Arial"/>
                      <w:b/>
                      <w:bCs/>
                      <w:color w:val="000000"/>
                      <w:sz w:val="24"/>
                      <w:szCs w:val="24"/>
                      <w:highlight w:val="red"/>
                      <w:u w:val="single"/>
                    </w:rPr>
                    <w:t>≤</w:t>
                  </w:r>
                  <w:r w:rsidR="008F75CA" w:rsidRPr="008F75CA">
                    <w:rPr>
                      <w:rFonts w:cs="Arial"/>
                      <w:b/>
                      <w:bCs/>
                      <w:color w:val="000000"/>
                      <w:sz w:val="24"/>
                      <w:szCs w:val="24"/>
                      <w:u w:val="single"/>
                    </w:rPr>
                    <w:t>15’</w:t>
                  </w:r>
                </w:p>
                <w:p w:rsidR="008F75CA" w:rsidRPr="008F75CA" w:rsidRDefault="008F75CA" w:rsidP="008F75CA">
                  <w:pPr>
                    <w:rPr>
                      <w:rFonts w:ascii="Times New Roman" w:hAnsi="Times New Roman"/>
                      <w:color w:val="000000"/>
                      <w:sz w:val="24"/>
                      <w:szCs w:val="24"/>
                    </w:rPr>
                  </w:pPr>
                  <w:r w:rsidRPr="008F75CA">
                    <w:rPr>
                      <w:rFonts w:ascii="Times New Roman" w:hAnsi="Times New Roman"/>
                      <w:b/>
                      <w:bCs/>
                      <w:color w:val="000000"/>
                      <w:sz w:val="24"/>
                      <w:szCs w:val="24"/>
                      <w:u w:val="single"/>
                    </w:rPr>
                    <w:t> </w:t>
                  </w:r>
                </w:p>
              </w:tc>
              <w:tc>
                <w:tcPr>
                  <w:tcW w:w="175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8F75CA" w:rsidRPr="008F75CA" w:rsidRDefault="008F75CA" w:rsidP="008F75CA">
                  <w:pPr>
                    <w:jc w:val="center"/>
                    <w:rPr>
                      <w:rFonts w:ascii="Times New Roman" w:hAnsi="Times New Roman"/>
                      <w:color w:val="000000"/>
                      <w:sz w:val="24"/>
                      <w:szCs w:val="24"/>
                    </w:rPr>
                  </w:pPr>
                  <w:r w:rsidRPr="008F75CA">
                    <w:rPr>
                      <w:rFonts w:ascii="Times New Roman" w:hAnsi="Times New Roman"/>
                      <w:b/>
                      <w:bCs/>
                      <w:color w:val="000000"/>
                      <w:sz w:val="24"/>
                      <w:szCs w:val="24"/>
                      <w:u w:val="single"/>
                    </w:rPr>
                    <w:t> </w:t>
                  </w:r>
                </w:p>
                <w:p w:rsidR="008F75CA" w:rsidRPr="008F75CA" w:rsidRDefault="008F75CA" w:rsidP="008F75CA">
                  <w:pPr>
                    <w:jc w:val="center"/>
                    <w:rPr>
                      <w:rFonts w:ascii="Times New Roman" w:hAnsi="Times New Roman"/>
                      <w:color w:val="000000"/>
                      <w:sz w:val="24"/>
                      <w:szCs w:val="24"/>
                    </w:rPr>
                  </w:pPr>
                  <w:r w:rsidRPr="008F75CA">
                    <w:rPr>
                      <w:rFonts w:cs="Arial"/>
                      <w:b/>
                      <w:bCs/>
                      <w:color w:val="000000"/>
                      <w:sz w:val="24"/>
                      <w:szCs w:val="24"/>
                      <w:u w:val="single"/>
                    </w:rPr>
                    <w:t>-45</w:t>
                  </w:r>
                </w:p>
              </w:tc>
              <w:tc>
                <w:tcPr>
                  <w:tcW w:w="175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8F75CA" w:rsidRPr="008F75CA" w:rsidRDefault="008F75CA" w:rsidP="008F75CA">
                  <w:pPr>
                    <w:jc w:val="center"/>
                    <w:rPr>
                      <w:rFonts w:ascii="Times New Roman" w:hAnsi="Times New Roman"/>
                      <w:color w:val="000000"/>
                      <w:sz w:val="24"/>
                      <w:szCs w:val="24"/>
                    </w:rPr>
                  </w:pPr>
                  <w:r w:rsidRPr="008F75CA">
                    <w:rPr>
                      <w:rFonts w:ascii="Times New Roman" w:hAnsi="Times New Roman"/>
                      <w:b/>
                      <w:bCs/>
                      <w:color w:val="000000"/>
                      <w:sz w:val="24"/>
                      <w:szCs w:val="24"/>
                      <w:u w:val="single"/>
                    </w:rPr>
                    <w:t> </w:t>
                  </w:r>
                </w:p>
                <w:p w:rsidR="008F75CA" w:rsidRPr="008F75CA" w:rsidRDefault="008F75CA" w:rsidP="008F75CA">
                  <w:pPr>
                    <w:jc w:val="center"/>
                    <w:rPr>
                      <w:rFonts w:ascii="Times New Roman" w:hAnsi="Times New Roman"/>
                      <w:color w:val="000000"/>
                      <w:sz w:val="24"/>
                      <w:szCs w:val="24"/>
                    </w:rPr>
                  </w:pPr>
                  <w:r w:rsidRPr="008F75CA">
                    <w:rPr>
                      <w:rFonts w:cs="Arial"/>
                      <w:b/>
                      <w:bCs/>
                      <w:color w:val="000000"/>
                      <w:sz w:val="24"/>
                      <w:szCs w:val="24"/>
                      <w:u w:val="single"/>
                    </w:rPr>
                    <w:t>-77</w:t>
                  </w:r>
                </w:p>
              </w:tc>
              <w:tc>
                <w:tcPr>
                  <w:tcW w:w="175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8F75CA" w:rsidRPr="008F75CA" w:rsidRDefault="008F75CA" w:rsidP="008F75CA">
                  <w:pPr>
                    <w:jc w:val="center"/>
                    <w:rPr>
                      <w:rFonts w:ascii="Times New Roman" w:hAnsi="Times New Roman"/>
                      <w:color w:val="000000"/>
                      <w:sz w:val="24"/>
                      <w:szCs w:val="24"/>
                    </w:rPr>
                  </w:pPr>
                  <w:r w:rsidRPr="008F75CA">
                    <w:rPr>
                      <w:rFonts w:ascii="Times New Roman" w:hAnsi="Times New Roman"/>
                      <w:b/>
                      <w:bCs/>
                      <w:color w:val="000000"/>
                      <w:sz w:val="24"/>
                      <w:szCs w:val="24"/>
                      <w:u w:val="single"/>
                    </w:rPr>
                    <w:t> </w:t>
                  </w:r>
                </w:p>
                <w:p w:rsidR="008F75CA" w:rsidRPr="008F75CA" w:rsidRDefault="008F75CA" w:rsidP="008F75CA">
                  <w:pPr>
                    <w:jc w:val="center"/>
                    <w:rPr>
                      <w:rFonts w:ascii="Times New Roman" w:hAnsi="Times New Roman"/>
                      <w:color w:val="000000"/>
                      <w:sz w:val="24"/>
                      <w:szCs w:val="24"/>
                    </w:rPr>
                  </w:pPr>
                  <w:r w:rsidRPr="008F75CA">
                    <w:rPr>
                      <w:rFonts w:cs="Arial"/>
                      <w:b/>
                      <w:bCs/>
                      <w:color w:val="000000"/>
                      <w:sz w:val="24"/>
                      <w:szCs w:val="24"/>
                      <w:u w:val="single"/>
                    </w:rPr>
                    <w:t>-102</w:t>
                  </w:r>
                </w:p>
              </w:tc>
              <w:tc>
                <w:tcPr>
                  <w:tcW w:w="1754"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8F75CA" w:rsidRPr="008F75CA" w:rsidRDefault="008F75CA" w:rsidP="008F75CA">
                  <w:pPr>
                    <w:jc w:val="center"/>
                    <w:rPr>
                      <w:rFonts w:ascii="Times New Roman" w:hAnsi="Times New Roman"/>
                      <w:color w:val="000000"/>
                      <w:sz w:val="24"/>
                      <w:szCs w:val="24"/>
                    </w:rPr>
                  </w:pPr>
                  <w:r w:rsidRPr="008F75CA">
                    <w:rPr>
                      <w:rFonts w:ascii="Times New Roman" w:hAnsi="Times New Roman"/>
                      <w:b/>
                      <w:bCs/>
                      <w:color w:val="000000"/>
                      <w:sz w:val="24"/>
                      <w:szCs w:val="24"/>
                      <w:u w:val="single"/>
                    </w:rPr>
                    <w:t> </w:t>
                  </w:r>
                </w:p>
                <w:p w:rsidR="008F75CA" w:rsidRPr="008F75CA" w:rsidRDefault="008F75CA" w:rsidP="008F75CA">
                  <w:pPr>
                    <w:jc w:val="center"/>
                    <w:rPr>
                      <w:rFonts w:ascii="Times New Roman" w:hAnsi="Times New Roman"/>
                      <w:color w:val="000000"/>
                      <w:sz w:val="24"/>
                      <w:szCs w:val="24"/>
                    </w:rPr>
                  </w:pPr>
                  <w:r w:rsidRPr="008F75CA">
                    <w:rPr>
                      <w:rFonts w:cs="Arial"/>
                      <w:b/>
                      <w:bCs/>
                      <w:color w:val="000000"/>
                      <w:sz w:val="24"/>
                      <w:szCs w:val="24"/>
                      <w:u w:val="single"/>
                    </w:rPr>
                    <w:t>-139</w:t>
                  </w:r>
                </w:p>
              </w:tc>
            </w:tr>
            <w:tr w:rsidR="008F75CA" w:rsidRPr="008F75CA">
              <w:trPr>
                <w:trHeight w:val="828"/>
              </w:trPr>
              <w:tc>
                <w:tcPr>
                  <w:tcW w:w="2337"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8F75CA" w:rsidRPr="008F75CA" w:rsidRDefault="008F75CA" w:rsidP="008F75CA">
                  <w:pPr>
                    <w:jc w:val="center"/>
                    <w:rPr>
                      <w:rFonts w:ascii="Times New Roman" w:hAnsi="Times New Roman"/>
                      <w:color w:val="000000"/>
                      <w:sz w:val="24"/>
                      <w:szCs w:val="24"/>
                    </w:rPr>
                  </w:pPr>
                  <w:r w:rsidRPr="008F75CA">
                    <w:rPr>
                      <w:rFonts w:ascii="Times New Roman" w:hAnsi="Times New Roman"/>
                      <w:b/>
                      <w:bCs/>
                      <w:color w:val="000000"/>
                      <w:sz w:val="24"/>
                      <w:szCs w:val="24"/>
                      <w:u w:val="single"/>
                    </w:rPr>
                    <w:t> </w:t>
                  </w:r>
                </w:p>
                <w:p w:rsidR="008F75CA" w:rsidRPr="008F75CA" w:rsidRDefault="00CC31FE" w:rsidP="008F75CA">
                  <w:pPr>
                    <w:jc w:val="center"/>
                    <w:rPr>
                      <w:rFonts w:ascii="Times New Roman" w:hAnsi="Times New Roman"/>
                      <w:color w:val="000000"/>
                      <w:sz w:val="24"/>
                      <w:szCs w:val="24"/>
                    </w:rPr>
                  </w:pPr>
                  <w:r>
                    <w:rPr>
                      <w:rFonts w:cs="Arial"/>
                      <w:b/>
                      <w:bCs/>
                      <w:color w:val="000000"/>
                      <w:sz w:val="24"/>
                      <w:szCs w:val="24"/>
                      <w:u w:val="single"/>
                    </w:rPr>
                    <w:t xml:space="preserve">&gt;15 to </w:t>
                  </w:r>
                  <w:r w:rsidRPr="00DB2338">
                    <w:rPr>
                      <w:rFonts w:cs="Arial"/>
                      <w:b/>
                      <w:bCs/>
                      <w:color w:val="000000"/>
                      <w:sz w:val="24"/>
                      <w:szCs w:val="24"/>
                      <w:highlight w:val="red"/>
                      <w:u w:val="single"/>
                    </w:rPr>
                    <w:t>≤</w:t>
                  </w:r>
                  <w:r w:rsidR="008F75CA" w:rsidRPr="008F75CA">
                    <w:rPr>
                      <w:rFonts w:cs="Arial"/>
                      <w:b/>
                      <w:bCs/>
                      <w:color w:val="000000"/>
                      <w:sz w:val="24"/>
                      <w:szCs w:val="24"/>
                      <w:u w:val="single"/>
                    </w:rPr>
                    <w:t>20’</w:t>
                  </w:r>
                </w:p>
                <w:p w:rsidR="008F75CA" w:rsidRPr="008F75CA" w:rsidRDefault="008F75CA" w:rsidP="008F75CA">
                  <w:pPr>
                    <w:rPr>
                      <w:rFonts w:ascii="Times New Roman" w:hAnsi="Times New Roman"/>
                      <w:color w:val="000000"/>
                      <w:sz w:val="24"/>
                      <w:szCs w:val="24"/>
                    </w:rPr>
                  </w:pPr>
                  <w:r w:rsidRPr="008F75CA">
                    <w:rPr>
                      <w:rFonts w:ascii="Times New Roman" w:hAnsi="Times New Roman"/>
                      <w:b/>
                      <w:bCs/>
                      <w:color w:val="000000"/>
                      <w:sz w:val="24"/>
                      <w:szCs w:val="24"/>
                      <w:u w:val="single"/>
                    </w:rPr>
                    <w:t> </w:t>
                  </w:r>
                </w:p>
              </w:tc>
              <w:tc>
                <w:tcPr>
                  <w:tcW w:w="175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8F75CA" w:rsidRPr="008F75CA" w:rsidRDefault="008F75CA" w:rsidP="008F75CA">
                  <w:pPr>
                    <w:jc w:val="center"/>
                    <w:rPr>
                      <w:rFonts w:ascii="Times New Roman" w:hAnsi="Times New Roman"/>
                      <w:color w:val="000000"/>
                      <w:sz w:val="24"/>
                      <w:szCs w:val="24"/>
                    </w:rPr>
                  </w:pPr>
                  <w:r w:rsidRPr="008F75CA">
                    <w:rPr>
                      <w:rFonts w:ascii="Times New Roman" w:hAnsi="Times New Roman"/>
                      <w:b/>
                      <w:bCs/>
                      <w:color w:val="000000"/>
                      <w:sz w:val="24"/>
                      <w:szCs w:val="24"/>
                      <w:u w:val="single"/>
                    </w:rPr>
                    <w:t> </w:t>
                  </w:r>
                </w:p>
                <w:p w:rsidR="008F75CA" w:rsidRPr="008F75CA" w:rsidRDefault="008F75CA" w:rsidP="008F75CA">
                  <w:pPr>
                    <w:jc w:val="center"/>
                    <w:rPr>
                      <w:rFonts w:ascii="Times New Roman" w:hAnsi="Times New Roman"/>
                      <w:color w:val="000000"/>
                      <w:sz w:val="24"/>
                      <w:szCs w:val="24"/>
                    </w:rPr>
                  </w:pPr>
                  <w:r w:rsidRPr="008F75CA">
                    <w:rPr>
                      <w:rFonts w:cs="Arial"/>
                      <w:b/>
                      <w:bCs/>
                      <w:color w:val="000000"/>
                      <w:sz w:val="24"/>
                      <w:szCs w:val="24"/>
                      <w:u w:val="single"/>
                    </w:rPr>
                    <w:t>-47</w:t>
                  </w:r>
                </w:p>
              </w:tc>
              <w:tc>
                <w:tcPr>
                  <w:tcW w:w="175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8F75CA" w:rsidRPr="008F75CA" w:rsidRDefault="008F75CA" w:rsidP="008F75CA">
                  <w:pPr>
                    <w:jc w:val="center"/>
                    <w:rPr>
                      <w:rFonts w:ascii="Times New Roman" w:hAnsi="Times New Roman"/>
                      <w:color w:val="000000"/>
                      <w:sz w:val="24"/>
                      <w:szCs w:val="24"/>
                    </w:rPr>
                  </w:pPr>
                  <w:r w:rsidRPr="008F75CA">
                    <w:rPr>
                      <w:rFonts w:ascii="Times New Roman" w:hAnsi="Times New Roman"/>
                      <w:b/>
                      <w:bCs/>
                      <w:color w:val="000000"/>
                      <w:sz w:val="24"/>
                      <w:szCs w:val="24"/>
                      <w:u w:val="single"/>
                    </w:rPr>
                    <w:t> </w:t>
                  </w:r>
                </w:p>
                <w:p w:rsidR="008F75CA" w:rsidRPr="008F75CA" w:rsidRDefault="008F75CA" w:rsidP="008F75CA">
                  <w:pPr>
                    <w:jc w:val="center"/>
                    <w:rPr>
                      <w:rFonts w:ascii="Times New Roman" w:hAnsi="Times New Roman"/>
                      <w:color w:val="000000"/>
                      <w:sz w:val="24"/>
                      <w:szCs w:val="24"/>
                    </w:rPr>
                  </w:pPr>
                  <w:r w:rsidRPr="008F75CA">
                    <w:rPr>
                      <w:rFonts w:cs="Arial"/>
                      <w:b/>
                      <w:bCs/>
                      <w:color w:val="000000"/>
                      <w:sz w:val="24"/>
                      <w:szCs w:val="24"/>
                      <w:u w:val="single"/>
                    </w:rPr>
                    <w:t>-81</w:t>
                  </w:r>
                </w:p>
              </w:tc>
              <w:tc>
                <w:tcPr>
                  <w:tcW w:w="175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8F75CA" w:rsidRPr="008F75CA" w:rsidRDefault="008F75CA" w:rsidP="008F75CA">
                  <w:pPr>
                    <w:jc w:val="center"/>
                    <w:rPr>
                      <w:rFonts w:ascii="Times New Roman" w:hAnsi="Times New Roman"/>
                      <w:color w:val="000000"/>
                      <w:sz w:val="24"/>
                      <w:szCs w:val="24"/>
                    </w:rPr>
                  </w:pPr>
                  <w:r w:rsidRPr="008F75CA">
                    <w:rPr>
                      <w:rFonts w:ascii="Times New Roman" w:hAnsi="Times New Roman"/>
                      <w:b/>
                      <w:bCs/>
                      <w:color w:val="000000"/>
                      <w:sz w:val="24"/>
                      <w:szCs w:val="24"/>
                      <w:u w:val="single"/>
                    </w:rPr>
                    <w:t> </w:t>
                  </w:r>
                </w:p>
                <w:p w:rsidR="008F75CA" w:rsidRPr="008F75CA" w:rsidRDefault="008F75CA" w:rsidP="008F75CA">
                  <w:pPr>
                    <w:jc w:val="center"/>
                    <w:rPr>
                      <w:rFonts w:ascii="Times New Roman" w:hAnsi="Times New Roman"/>
                      <w:color w:val="000000"/>
                      <w:sz w:val="24"/>
                      <w:szCs w:val="24"/>
                    </w:rPr>
                  </w:pPr>
                  <w:r w:rsidRPr="008F75CA">
                    <w:rPr>
                      <w:rFonts w:cs="Arial"/>
                      <w:b/>
                      <w:bCs/>
                      <w:color w:val="000000"/>
                      <w:sz w:val="24"/>
                      <w:szCs w:val="24"/>
                      <w:u w:val="single"/>
                    </w:rPr>
                    <w:t>-107</w:t>
                  </w:r>
                </w:p>
              </w:tc>
              <w:tc>
                <w:tcPr>
                  <w:tcW w:w="1754"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8F75CA" w:rsidRPr="008F75CA" w:rsidRDefault="008F75CA" w:rsidP="008F75CA">
                  <w:pPr>
                    <w:jc w:val="center"/>
                    <w:rPr>
                      <w:rFonts w:ascii="Times New Roman" w:hAnsi="Times New Roman"/>
                      <w:color w:val="000000"/>
                      <w:sz w:val="24"/>
                      <w:szCs w:val="24"/>
                    </w:rPr>
                  </w:pPr>
                  <w:r w:rsidRPr="008F75CA">
                    <w:rPr>
                      <w:rFonts w:ascii="Times New Roman" w:hAnsi="Times New Roman"/>
                      <w:b/>
                      <w:bCs/>
                      <w:color w:val="000000"/>
                      <w:sz w:val="24"/>
                      <w:szCs w:val="24"/>
                      <w:u w:val="single"/>
                    </w:rPr>
                    <w:t> </w:t>
                  </w:r>
                </w:p>
                <w:p w:rsidR="008F75CA" w:rsidRPr="008F75CA" w:rsidRDefault="008F75CA" w:rsidP="008F75CA">
                  <w:pPr>
                    <w:jc w:val="center"/>
                    <w:rPr>
                      <w:rFonts w:ascii="Times New Roman" w:hAnsi="Times New Roman"/>
                      <w:color w:val="000000"/>
                      <w:sz w:val="24"/>
                      <w:szCs w:val="24"/>
                    </w:rPr>
                  </w:pPr>
                  <w:r w:rsidRPr="008F75CA">
                    <w:rPr>
                      <w:rFonts w:cs="Arial"/>
                      <w:b/>
                      <w:bCs/>
                      <w:color w:val="000000"/>
                      <w:sz w:val="24"/>
                      <w:szCs w:val="24"/>
                      <w:u w:val="single"/>
                    </w:rPr>
                    <w:t>-146</w:t>
                  </w:r>
                </w:p>
              </w:tc>
            </w:tr>
            <w:tr w:rsidR="008F75CA" w:rsidRPr="008F75CA">
              <w:trPr>
                <w:trHeight w:val="828"/>
              </w:trPr>
              <w:tc>
                <w:tcPr>
                  <w:tcW w:w="2337"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8F75CA" w:rsidRPr="008F75CA" w:rsidRDefault="008F75CA" w:rsidP="008F75CA">
                  <w:pPr>
                    <w:jc w:val="center"/>
                    <w:rPr>
                      <w:rFonts w:ascii="Times New Roman" w:hAnsi="Times New Roman"/>
                      <w:color w:val="000000"/>
                      <w:sz w:val="24"/>
                      <w:szCs w:val="24"/>
                    </w:rPr>
                  </w:pPr>
                  <w:r w:rsidRPr="008F75CA">
                    <w:rPr>
                      <w:rFonts w:ascii="Times New Roman" w:hAnsi="Times New Roman"/>
                      <w:b/>
                      <w:bCs/>
                      <w:color w:val="000000"/>
                      <w:sz w:val="24"/>
                      <w:szCs w:val="24"/>
                      <w:u w:val="single"/>
                    </w:rPr>
                    <w:t> </w:t>
                  </w:r>
                </w:p>
                <w:p w:rsidR="008F75CA" w:rsidRPr="008F75CA" w:rsidRDefault="00CC31FE" w:rsidP="008F75CA">
                  <w:pPr>
                    <w:jc w:val="center"/>
                    <w:rPr>
                      <w:rFonts w:ascii="Times New Roman" w:hAnsi="Times New Roman"/>
                      <w:color w:val="000000"/>
                      <w:sz w:val="24"/>
                      <w:szCs w:val="24"/>
                    </w:rPr>
                  </w:pPr>
                  <w:r>
                    <w:rPr>
                      <w:rFonts w:cs="Arial"/>
                      <w:b/>
                      <w:bCs/>
                      <w:color w:val="000000"/>
                      <w:sz w:val="24"/>
                      <w:szCs w:val="24"/>
                      <w:u w:val="single"/>
                    </w:rPr>
                    <w:t xml:space="preserve">&gt;20’ to </w:t>
                  </w:r>
                  <w:r w:rsidRPr="00DB2338">
                    <w:rPr>
                      <w:rFonts w:cs="Arial"/>
                      <w:b/>
                      <w:bCs/>
                      <w:color w:val="000000"/>
                      <w:sz w:val="24"/>
                      <w:szCs w:val="24"/>
                      <w:highlight w:val="red"/>
                      <w:u w:val="single"/>
                    </w:rPr>
                    <w:t>≤</w:t>
                  </w:r>
                  <w:r w:rsidR="008F75CA" w:rsidRPr="008F75CA">
                    <w:rPr>
                      <w:rFonts w:cs="Arial"/>
                      <w:b/>
                      <w:bCs/>
                      <w:color w:val="000000"/>
                      <w:sz w:val="24"/>
                      <w:szCs w:val="24"/>
                      <w:u w:val="single"/>
                    </w:rPr>
                    <w:t>25’</w:t>
                  </w:r>
                </w:p>
                <w:p w:rsidR="008F75CA" w:rsidRPr="008F75CA" w:rsidRDefault="008F75CA" w:rsidP="008F75CA">
                  <w:pPr>
                    <w:rPr>
                      <w:rFonts w:ascii="Times New Roman" w:hAnsi="Times New Roman"/>
                      <w:color w:val="000000"/>
                      <w:sz w:val="24"/>
                      <w:szCs w:val="24"/>
                    </w:rPr>
                  </w:pPr>
                  <w:r w:rsidRPr="008F75CA">
                    <w:rPr>
                      <w:rFonts w:ascii="Times New Roman" w:hAnsi="Times New Roman"/>
                      <w:b/>
                      <w:bCs/>
                      <w:color w:val="000000"/>
                      <w:sz w:val="24"/>
                      <w:szCs w:val="24"/>
                      <w:u w:val="single"/>
                    </w:rPr>
                    <w:t> </w:t>
                  </w:r>
                </w:p>
              </w:tc>
              <w:tc>
                <w:tcPr>
                  <w:tcW w:w="175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8F75CA" w:rsidRPr="008F75CA" w:rsidRDefault="008F75CA" w:rsidP="008F75CA">
                  <w:pPr>
                    <w:jc w:val="center"/>
                    <w:rPr>
                      <w:rFonts w:ascii="Times New Roman" w:hAnsi="Times New Roman"/>
                      <w:color w:val="000000"/>
                      <w:sz w:val="24"/>
                      <w:szCs w:val="24"/>
                    </w:rPr>
                  </w:pPr>
                  <w:r w:rsidRPr="008F75CA">
                    <w:rPr>
                      <w:rFonts w:ascii="Times New Roman" w:hAnsi="Times New Roman"/>
                      <w:b/>
                      <w:bCs/>
                      <w:color w:val="000000"/>
                      <w:sz w:val="24"/>
                      <w:szCs w:val="24"/>
                      <w:u w:val="single"/>
                    </w:rPr>
                    <w:t> </w:t>
                  </w:r>
                </w:p>
                <w:p w:rsidR="008F75CA" w:rsidRPr="008F75CA" w:rsidRDefault="008F75CA" w:rsidP="008F75CA">
                  <w:pPr>
                    <w:jc w:val="center"/>
                    <w:rPr>
                      <w:rFonts w:ascii="Times New Roman" w:hAnsi="Times New Roman"/>
                      <w:color w:val="000000"/>
                      <w:sz w:val="24"/>
                      <w:szCs w:val="24"/>
                    </w:rPr>
                  </w:pPr>
                  <w:r w:rsidRPr="008F75CA">
                    <w:rPr>
                      <w:rFonts w:cs="Arial"/>
                      <w:b/>
                      <w:bCs/>
                      <w:color w:val="000000"/>
                      <w:sz w:val="24"/>
                      <w:szCs w:val="24"/>
                      <w:u w:val="single"/>
                    </w:rPr>
                    <w:t>-49</w:t>
                  </w:r>
                </w:p>
              </w:tc>
              <w:tc>
                <w:tcPr>
                  <w:tcW w:w="175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8F75CA" w:rsidRPr="008F75CA" w:rsidRDefault="008F75CA" w:rsidP="008F75CA">
                  <w:pPr>
                    <w:jc w:val="center"/>
                    <w:rPr>
                      <w:rFonts w:ascii="Times New Roman" w:hAnsi="Times New Roman"/>
                      <w:color w:val="000000"/>
                      <w:sz w:val="24"/>
                      <w:szCs w:val="24"/>
                    </w:rPr>
                  </w:pPr>
                  <w:r w:rsidRPr="008F75CA">
                    <w:rPr>
                      <w:rFonts w:ascii="Times New Roman" w:hAnsi="Times New Roman"/>
                      <w:b/>
                      <w:bCs/>
                      <w:color w:val="000000"/>
                      <w:sz w:val="24"/>
                      <w:szCs w:val="24"/>
                      <w:u w:val="single"/>
                    </w:rPr>
                    <w:t> </w:t>
                  </w:r>
                </w:p>
                <w:p w:rsidR="008F75CA" w:rsidRPr="008F75CA" w:rsidRDefault="008F75CA" w:rsidP="008F75CA">
                  <w:pPr>
                    <w:jc w:val="center"/>
                    <w:rPr>
                      <w:rFonts w:ascii="Times New Roman" w:hAnsi="Times New Roman"/>
                      <w:color w:val="000000"/>
                      <w:sz w:val="24"/>
                      <w:szCs w:val="24"/>
                    </w:rPr>
                  </w:pPr>
                  <w:r w:rsidRPr="008F75CA">
                    <w:rPr>
                      <w:rFonts w:cs="Arial"/>
                      <w:b/>
                      <w:bCs/>
                      <w:color w:val="000000"/>
                      <w:sz w:val="24"/>
                      <w:szCs w:val="24"/>
                      <w:u w:val="single"/>
                    </w:rPr>
                    <w:t>-85</w:t>
                  </w:r>
                </w:p>
              </w:tc>
              <w:tc>
                <w:tcPr>
                  <w:tcW w:w="175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8F75CA" w:rsidRPr="008F75CA" w:rsidRDefault="008F75CA" w:rsidP="008F75CA">
                  <w:pPr>
                    <w:jc w:val="center"/>
                    <w:rPr>
                      <w:rFonts w:ascii="Times New Roman" w:hAnsi="Times New Roman"/>
                      <w:color w:val="000000"/>
                      <w:sz w:val="24"/>
                      <w:szCs w:val="24"/>
                    </w:rPr>
                  </w:pPr>
                  <w:r w:rsidRPr="008F75CA">
                    <w:rPr>
                      <w:rFonts w:ascii="Times New Roman" w:hAnsi="Times New Roman"/>
                      <w:b/>
                      <w:bCs/>
                      <w:color w:val="000000"/>
                      <w:sz w:val="24"/>
                      <w:szCs w:val="24"/>
                      <w:u w:val="single"/>
                    </w:rPr>
                    <w:t> </w:t>
                  </w:r>
                </w:p>
                <w:p w:rsidR="008F75CA" w:rsidRPr="008F75CA" w:rsidRDefault="008F75CA" w:rsidP="008F75CA">
                  <w:pPr>
                    <w:jc w:val="center"/>
                    <w:rPr>
                      <w:rFonts w:ascii="Times New Roman" w:hAnsi="Times New Roman"/>
                      <w:color w:val="000000"/>
                      <w:sz w:val="24"/>
                      <w:szCs w:val="24"/>
                    </w:rPr>
                  </w:pPr>
                  <w:r w:rsidRPr="008F75CA">
                    <w:rPr>
                      <w:rFonts w:cs="Arial"/>
                      <w:b/>
                      <w:bCs/>
                      <w:color w:val="000000"/>
                      <w:sz w:val="24"/>
                      <w:szCs w:val="24"/>
                      <w:u w:val="single"/>
                    </w:rPr>
                    <w:t>-112</w:t>
                  </w:r>
                </w:p>
              </w:tc>
              <w:tc>
                <w:tcPr>
                  <w:tcW w:w="1754"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8F75CA" w:rsidRPr="008F75CA" w:rsidRDefault="008F75CA" w:rsidP="008F75CA">
                  <w:pPr>
                    <w:jc w:val="center"/>
                    <w:rPr>
                      <w:rFonts w:ascii="Times New Roman" w:hAnsi="Times New Roman"/>
                      <w:color w:val="000000"/>
                      <w:sz w:val="24"/>
                      <w:szCs w:val="24"/>
                    </w:rPr>
                  </w:pPr>
                  <w:r w:rsidRPr="008F75CA">
                    <w:rPr>
                      <w:rFonts w:ascii="Times New Roman" w:hAnsi="Times New Roman"/>
                      <w:b/>
                      <w:bCs/>
                      <w:color w:val="000000"/>
                      <w:sz w:val="24"/>
                      <w:szCs w:val="24"/>
                      <w:u w:val="single"/>
                    </w:rPr>
                    <w:t> </w:t>
                  </w:r>
                </w:p>
                <w:p w:rsidR="008F75CA" w:rsidRPr="008F75CA" w:rsidRDefault="008F75CA" w:rsidP="008F75CA">
                  <w:pPr>
                    <w:jc w:val="center"/>
                    <w:rPr>
                      <w:rFonts w:ascii="Times New Roman" w:hAnsi="Times New Roman"/>
                      <w:color w:val="000000"/>
                      <w:sz w:val="24"/>
                      <w:szCs w:val="24"/>
                    </w:rPr>
                  </w:pPr>
                  <w:r w:rsidRPr="008F75CA">
                    <w:rPr>
                      <w:rFonts w:cs="Arial"/>
                      <w:b/>
                      <w:bCs/>
                      <w:color w:val="000000"/>
                      <w:sz w:val="24"/>
                      <w:szCs w:val="24"/>
                      <w:u w:val="single"/>
                    </w:rPr>
                    <w:t>-152</w:t>
                  </w:r>
                </w:p>
              </w:tc>
            </w:tr>
            <w:tr w:rsidR="008F75CA" w:rsidRPr="008F75CA">
              <w:trPr>
                <w:trHeight w:val="828"/>
              </w:trPr>
              <w:tc>
                <w:tcPr>
                  <w:tcW w:w="2337"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8F75CA" w:rsidRPr="008F75CA" w:rsidRDefault="008F75CA" w:rsidP="008F75CA">
                  <w:pPr>
                    <w:jc w:val="center"/>
                    <w:rPr>
                      <w:rFonts w:ascii="Times New Roman" w:hAnsi="Times New Roman"/>
                      <w:color w:val="000000"/>
                      <w:sz w:val="24"/>
                      <w:szCs w:val="24"/>
                    </w:rPr>
                  </w:pPr>
                  <w:r w:rsidRPr="008F75CA">
                    <w:rPr>
                      <w:rFonts w:ascii="Times New Roman" w:hAnsi="Times New Roman"/>
                      <w:b/>
                      <w:bCs/>
                      <w:color w:val="000000"/>
                      <w:sz w:val="24"/>
                      <w:szCs w:val="24"/>
                      <w:u w:val="single"/>
                    </w:rPr>
                    <w:t> </w:t>
                  </w:r>
                </w:p>
                <w:p w:rsidR="008F75CA" w:rsidRPr="008F75CA" w:rsidRDefault="00CC31FE" w:rsidP="008F75CA">
                  <w:pPr>
                    <w:jc w:val="center"/>
                    <w:rPr>
                      <w:rFonts w:ascii="Times New Roman" w:hAnsi="Times New Roman"/>
                      <w:color w:val="000000"/>
                      <w:sz w:val="24"/>
                      <w:szCs w:val="24"/>
                    </w:rPr>
                  </w:pPr>
                  <w:r>
                    <w:rPr>
                      <w:rFonts w:cs="Arial"/>
                      <w:b/>
                      <w:bCs/>
                      <w:color w:val="000000"/>
                      <w:sz w:val="24"/>
                      <w:szCs w:val="24"/>
                      <w:u w:val="single"/>
                    </w:rPr>
                    <w:t xml:space="preserve">&gt;25’ to </w:t>
                  </w:r>
                  <w:r w:rsidRPr="00DB2338">
                    <w:rPr>
                      <w:rFonts w:cs="Arial"/>
                      <w:b/>
                      <w:bCs/>
                      <w:color w:val="000000"/>
                      <w:sz w:val="24"/>
                      <w:szCs w:val="24"/>
                      <w:highlight w:val="red"/>
                      <w:u w:val="single"/>
                    </w:rPr>
                    <w:t>≤</w:t>
                  </w:r>
                  <w:r w:rsidR="008F75CA" w:rsidRPr="008F75CA">
                    <w:rPr>
                      <w:rFonts w:cs="Arial"/>
                      <w:b/>
                      <w:bCs/>
                      <w:color w:val="000000"/>
                      <w:sz w:val="24"/>
                      <w:szCs w:val="24"/>
                      <w:u w:val="single"/>
                    </w:rPr>
                    <w:t>30’</w:t>
                  </w:r>
                </w:p>
                <w:p w:rsidR="008F75CA" w:rsidRPr="008F75CA" w:rsidRDefault="008F75CA" w:rsidP="008F75CA">
                  <w:pPr>
                    <w:rPr>
                      <w:rFonts w:ascii="Times New Roman" w:hAnsi="Times New Roman"/>
                      <w:color w:val="000000"/>
                      <w:sz w:val="24"/>
                      <w:szCs w:val="24"/>
                    </w:rPr>
                  </w:pPr>
                  <w:r w:rsidRPr="008F75CA">
                    <w:rPr>
                      <w:rFonts w:ascii="Times New Roman" w:hAnsi="Times New Roman"/>
                      <w:b/>
                      <w:bCs/>
                      <w:color w:val="000000"/>
                      <w:sz w:val="24"/>
                      <w:szCs w:val="24"/>
                      <w:u w:val="single"/>
                    </w:rPr>
                    <w:t> </w:t>
                  </w:r>
                </w:p>
              </w:tc>
              <w:tc>
                <w:tcPr>
                  <w:tcW w:w="175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8F75CA" w:rsidRPr="008F75CA" w:rsidRDefault="008F75CA" w:rsidP="008F75CA">
                  <w:pPr>
                    <w:jc w:val="center"/>
                    <w:rPr>
                      <w:rFonts w:ascii="Times New Roman" w:hAnsi="Times New Roman"/>
                      <w:color w:val="000000"/>
                      <w:sz w:val="24"/>
                      <w:szCs w:val="24"/>
                    </w:rPr>
                  </w:pPr>
                  <w:r w:rsidRPr="008F75CA">
                    <w:rPr>
                      <w:rFonts w:ascii="Times New Roman" w:hAnsi="Times New Roman"/>
                      <w:b/>
                      <w:bCs/>
                      <w:color w:val="000000"/>
                      <w:sz w:val="24"/>
                      <w:szCs w:val="24"/>
                      <w:u w:val="single"/>
                    </w:rPr>
                    <w:t> </w:t>
                  </w:r>
                </w:p>
                <w:p w:rsidR="008F75CA" w:rsidRPr="008F75CA" w:rsidRDefault="008F75CA" w:rsidP="008F75CA">
                  <w:pPr>
                    <w:jc w:val="center"/>
                    <w:rPr>
                      <w:rFonts w:ascii="Times New Roman" w:hAnsi="Times New Roman"/>
                      <w:color w:val="000000"/>
                      <w:sz w:val="24"/>
                      <w:szCs w:val="24"/>
                    </w:rPr>
                  </w:pPr>
                  <w:r w:rsidRPr="008F75CA">
                    <w:rPr>
                      <w:rFonts w:cs="Arial"/>
                      <w:b/>
                      <w:bCs/>
                      <w:color w:val="000000"/>
                      <w:sz w:val="24"/>
                      <w:szCs w:val="24"/>
                      <w:u w:val="single"/>
                    </w:rPr>
                    <w:t>-50</w:t>
                  </w:r>
                </w:p>
              </w:tc>
              <w:tc>
                <w:tcPr>
                  <w:tcW w:w="175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8F75CA" w:rsidRPr="008F75CA" w:rsidRDefault="008F75CA" w:rsidP="008F75CA">
                  <w:pPr>
                    <w:jc w:val="center"/>
                    <w:rPr>
                      <w:rFonts w:ascii="Times New Roman" w:hAnsi="Times New Roman"/>
                      <w:color w:val="000000"/>
                      <w:sz w:val="24"/>
                      <w:szCs w:val="24"/>
                    </w:rPr>
                  </w:pPr>
                  <w:r w:rsidRPr="008F75CA">
                    <w:rPr>
                      <w:rFonts w:ascii="Times New Roman" w:hAnsi="Times New Roman"/>
                      <w:b/>
                      <w:bCs/>
                      <w:color w:val="000000"/>
                      <w:sz w:val="24"/>
                      <w:szCs w:val="24"/>
                      <w:u w:val="single"/>
                    </w:rPr>
                    <w:t> </w:t>
                  </w:r>
                </w:p>
                <w:p w:rsidR="008F75CA" w:rsidRPr="008F75CA" w:rsidRDefault="008F75CA" w:rsidP="008F75CA">
                  <w:pPr>
                    <w:jc w:val="center"/>
                    <w:rPr>
                      <w:rFonts w:ascii="Times New Roman" w:hAnsi="Times New Roman"/>
                      <w:color w:val="000000"/>
                      <w:sz w:val="24"/>
                      <w:szCs w:val="24"/>
                    </w:rPr>
                  </w:pPr>
                  <w:r w:rsidRPr="008F75CA">
                    <w:rPr>
                      <w:rFonts w:cs="Arial"/>
                      <w:b/>
                      <w:bCs/>
                      <w:color w:val="000000"/>
                      <w:sz w:val="24"/>
                      <w:szCs w:val="24"/>
                      <w:u w:val="single"/>
                    </w:rPr>
                    <w:t>-87</w:t>
                  </w:r>
                </w:p>
              </w:tc>
              <w:tc>
                <w:tcPr>
                  <w:tcW w:w="175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8F75CA" w:rsidRPr="008F75CA" w:rsidRDefault="008F75CA" w:rsidP="008F75CA">
                  <w:pPr>
                    <w:jc w:val="center"/>
                    <w:rPr>
                      <w:rFonts w:ascii="Times New Roman" w:hAnsi="Times New Roman"/>
                      <w:color w:val="000000"/>
                      <w:sz w:val="24"/>
                      <w:szCs w:val="24"/>
                    </w:rPr>
                  </w:pPr>
                  <w:r w:rsidRPr="008F75CA">
                    <w:rPr>
                      <w:rFonts w:ascii="Times New Roman" w:hAnsi="Times New Roman"/>
                      <w:b/>
                      <w:bCs/>
                      <w:color w:val="000000"/>
                      <w:sz w:val="24"/>
                      <w:szCs w:val="24"/>
                      <w:u w:val="single"/>
                    </w:rPr>
                    <w:t> </w:t>
                  </w:r>
                </w:p>
                <w:p w:rsidR="008F75CA" w:rsidRPr="008F75CA" w:rsidRDefault="008F75CA" w:rsidP="008F75CA">
                  <w:pPr>
                    <w:jc w:val="center"/>
                    <w:rPr>
                      <w:rFonts w:ascii="Times New Roman" w:hAnsi="Times New Roman"/>
                      <w:color w:val="000000"/>
                      <w:sz w:val="24"/>
                      <w:szCs w:val="24"/>
                    </w:rPr>
                  </w:pPr>
                  <w:r w:rsidRPr="008F75CA">
                    <w:rPr>
                      <w:rFonts w:cs="Arial"/>
                      <w:b/>
                      <w:bCs/>
                      <w:color w:val="000000"/>
                      <w:sz w:val="24"/>
                      <w:szCs w:val="24"/>
                      <w:u w:val="single"/>
                    </w:rPr>
                    <w:t>-115</w:t>
                  </w:r>
                </w:p>
              </w:tc>
              <w:tc>
                <w:tcPr>
                  <w:tcW w:w="1754"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8F75CA" w:rsidRPr="008F75CA" w:rsidRDefault="008F75CA" w:rsidP="008F75CA">
                  <w:pPr>
                    <w:jc w:val="center"/>
                    <w:rPr>
                      <w:rFonts w:ascii="Times New Roman" w:hAnsi="Times New Roman"/>
                      <w:color w:val="000000"/>
                      <w:sz w:val="24"/>
                      <w:szCs w:val="24"/>
                    </w:rPr>
                  </w:pPr>
                  <w:r w:rsidRPr="008F75CA">
                    <w:rPr>
                      <w:rFonts w:ascii="Times New Roman" w:hAnsi="Times New Roman"/>
                      <w:b/>
                      <w:bCs/>
                      <w:color w:val="000000"/>
                      <w:sz w:val="24"/>
                      <w:szCs w:val="24"/>
                      <w:u w:val="single"/>
                    </w:rPr>
                    <w:t> </w:t>
                  </w:r>
                </w:p>
                <w:p w:rsidR="008F75CA" w:rsidRPr="008F75CA" w:rsidRDefault="008F75CA" w:rsidP="008F75CA">
                  <w:pPr>
                    <w:jc w:val="center"/>
                    <w:rPr>
                      <w:rFonts w:ascii="Times New Roman" w:hAnsi="Times New Roman"/>
                      <w:color w:val="000000"/>
                      <w:sz w:val="24"/>
                      <w:szCs w:val="24"/>
                    </w:rPr>
                  </w:pPr>
                  <w:r w:rsidRPr="008F75CA">
                    <w:rPr>
                      <w:rFonts w:cs="Arial"/>
                      <w:b/>
                      <w:bCs/>
                      <w:color w:val="000000"/>
                      <w:sz w:val="24"/>
                      <w:szCs w:val="24"/>
                      <w:u w:val="single"/>
                    </w:rPr>
                    <w:t>-157</w:t>
                  </w:r>
                </w:p>
              </w:tc>
            </w:tr>
            <w:tr w:rsidR="008F75CA" w:rsidRPr="008F75CA">
              <w:trPr>
                <w:trHeight w:val="828"/>
              </w:trPr>
              <w:tc>
                <w:tcPr>
                  <w:tcW w:w="2337"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8F75CA" w:rsidRPr="008F75CA" w:rsidRDefault="008F75CA" w:rsidP="008F75CA">
                  <w:pPr>
                    <w:jc w:val="center"/>
                    <w:rPr>
                      <w:rFonts w:ascii="Times New Roman" w:hAnsi="Times New Roman"/>
                      <w:color w:val="000000"/>
                      <w:sz w:val="24"/>
                      <w:szCs w:val="24"/>
                    </w:rPr>
                  </w:pPr>
                  <w:r w:rsidRPr="008F75CA">
                    <w:rPr>
                      <w:rFonts w:ascii="Times New Roman" w:hAnsi="Times New Roman"/>
                      <w:b/>
                      <w:bCs/>
                      <w:color w:val="000000"/>
                      <w:sz w:val="24"/>
                      <w:szCs w:val="24"/>
                      <w:u w:val="single"/>
                    </w:rPr>
                    <w:t> </w:t>
                  </w:r>
                </w:p>
                <w:p w:rsidR="008F75CA" w:rsidRPr="008F75CA" w:rsidRDefault="00CC31FE" w:rsidP="008F75CA">
                  <w:pPr>
                    <w:jc w:val="center"/>
                    <w:rPr>
                      <w:rFonts w:ascii="Times New Roman" w:hAnsi="Times New Roman"/>
                      <w:color w:val="000000"/>
                      <w:sz w:val="24"/>
                      <w:szCs w:val="24"/>
                    </w:rPr>
                  </w:pPr>
                  <w:r>
                    <w:rPr>
                      <w:rFonts w:cs="Arial"/>
                      <w:b/>
                      <w:bCs/>
                      <w:color w:val="000000"/>
                      <w:sz w:val="24"/>
                      <w:szCs w:val="24"/>
                      <w:u w:val="single"/>
                    </w:rPr>
                    <w:t xml:space="preserve">&gt;30 to </w:t>
                  </w:r>
                  <w:r w:rsidRPr="00DB2338">
                    <w:rPr>
                      <w:rFonts w:cs="Arial"/>
                      <w:b/>
                      <w:bCs/>
                      <w:color w:val="000000"/>
                      <w:sz w:val="24"/>
                      <w:szCs w:val="24"/>
                      <w:highlight w:val="red"/>
                      <w:u w:val="single"/>
                    </w:rPr>
                    <w:t>≤</w:t>
                  </w:r>
                  <w:r w:rsidR="008F75CA" w:rsidRPr="008F75CA">
                    <w:rPr>
                      <w:rFonts w:cs="Arial"/>
                      <w:b/>
                      <w:bCs/>
                      <w:color w:val="000000"/>
                      <w:sz w:val="24"/>
                      <w:szCs w:val="24"/>
                      <w:u w:val="single"/>
                    </w:rPr>
                    <w:t>35’</w:t>
                  </w:r>
                </w:p>
                <w:p w:rsidR="008F75CA" w:rsidRPr="008F75CA" w:rsidRDefault="008F75CA" w:rsidP="008F75CA">
                  <w:pPr>
                    <w:rPr>
                      <w:rFonts w:ascii="Times New Roman" w:hAnsi="Times New Roman"/>
                      <w:color w:val="000000"/>
                      <w:sz w:val="24"/>
                      <w:szCs w:val="24"/>
                    </w:rPr>
                  </w:pPr>
                  <w:r w:rsidRPr="008F75CA">
                    <w:rPr>
                      <w:rFonts w:ascii="Times New Roman" w:hAnsi="Times New Roman"/>
                      <w:b/>
                      <w:bCs/>
                      <w:color w:val="000000"/>
                      <w:sz w:val="24"/>
                      <w:szCs w:val="24"/>
                      <w:u w:val="single"/>
                    </w:rPr>
                    <w:t> </w:t>
                  </w:r>
                </w:p>
              </w:tc>
              <w:tc>
                <w:tcPr>
                  <w:tcW w:w="175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8F75CA" w:rsidRPr="008F75CA" w:rsidRDefault="008F75CA" w:rsidP="008F75CA">
                  <w:pPr>
                    <w:jc w:val="center"/>
                    <w:rPr>
                      <w:rFonts w:ascii="Times New Roman" w:hAnsi="Times New Roman"/>
                      <w:color w:val="000000"/>
                      <w:sz w:val="24"/>
                      <w:szCs w:val="24"/>
                    </w:rPr>
                  </w:pPr>
                  <w:r w:rsidRPr="008F75CA">
                    <w:rPr>
                      <w:rFonts w:ascii="Times New Roman" w:hAnsi="Times New Roman"/>
                      <w:b/>
                      <w:bCs/>
                      <w:color w:val="000000"/>
                      <w:sz w:val="24"/>
                      <w:szCs w:val="24"/>
                      <w:u w:val="single"/>
                    </w:rPr>
                    <w:t> </w:t>
                  </w:r>
                </w:p>
                <w:p w:rsidR="008F75CA" w:rsidRPr="008F75CA" w:rsidRDefault="008F75CA" w:rsidP="008F75CA">
                  <w:pPr>
                    <w:jc w:val="center"/>
                    <w:rPr>
                      <w:rFonts w:ascii="Times New Roman" w:hAnsi="Times New Roman"/>
                      <w:color w:val="000000"/>
                      <w:sz w:val="24"/>
                      <w:szCs w:val="24"/>
                    </w:rPr>
                  </w:pPr>
                  <w:r w:rsidRPr="008F75CA">
                    <w:rPr>
                      <w:rFonts w:cs="Arial"/>
                      <w:b/>
                      <w:bCs/>
                      <w:color w:val="000000"/>
                      <w:sz w:val="24"/>
                      <w:szCs w:val="24"/>
                      <w:u w:val="single"/>
                    </w:rPr>
                    <w:t>-52</w:t>
                  </w:r>
                </w:p>
              </w:tc>
              <w:tc>
                <w:tcPr>
                  <w:tcW w:w="175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8F75CA" w:rsidRPr="008F75CA" w:rsidRDefault="008F75CA" w:rsidP="008F75CA">
                  <w:pPr>
                    <w:jc w:val="center"/>
                    <w:rPr>
                      <w:rFonts w:ascii="Times New Roman" w:hAnsi="Times New Roman"/>
                      <w:color w:val="000000"/>
                      <w:sz w:val="24"/>
                      <w:szCs w:val="24"/>
                    </w:rPr>
                  </w:pPr>
                  <w:r w:rsidRPr="008F75CA">
                    <w:rPr>
                      <w:rFonts w:ascii="Times New Roman" w:hAnsi="Times New Roman"/>
                      <w:b/>
                      <w:bCs/>
                      <w:color w:val="000000"/>
                      <w:sz w:val="24"/>
                      <w:szCs w:val="24"/>
                      <w:u w:val="single"/>
                    </w:rPr>
                    <w:t> </w:t>
                  </w:r>
                </w:p>
                <w:p w:rsidR="008F75CA" w:rsidRPr="008F75CA" w:rsidRDefault="008F75CA" w:rsidP="008F75CA">
                  <w:pPr>
                    <w:jc w:val="center"/>
                    <w:rPr>
                      <w:rFonts w:ascii="Times New Roman" w:hAnsi="Times New Roman"/>
                      <w:color w:val="000000"/>
                      <w:sz w:val="24"/>
                      <w:szCs w:val="24"/>
                    </w:rPr>
                  </w:pPr>
                  <w:r w:rsidRPr="008F75CA">
                    <w:rPr>
                      <w:rFonts w:cs="Arial"/>
                      <w:b/>
                      <w:bCs/>
                      <w:color w:val="000000"/>
                      <w:sz w:val="24"/>
                      <w:szCs w:val="24"/>
                      <w:u w:val="single"/>
                    </w:rPr>
                    <w:t>-90</w:t>
                  </w:r>
                </w:p>
              </w:tc>
              <w:tc>
                <w:tcPr>
                  <w:tcW w:w="175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8F75CA" w:rsidRPr="008F75CA" w:rsidRDefault="008F75CA" w:rsidP="008F75CA">
                  <w:pPr>
                    <w:jc w:val="center"/>
                    <w:rPr>
                      <w:rFonts w:ascii="Times New Roman" w:hAnsi="Times New Roman"/>
                      <w:color w:val="000000"/>
                      <w:sz w:val="24"/>
                      <w:szCs w:val="24"/>
                    </w:rPr>
                  </w:pPr>
                  <w:r w:rsidRPr="008F75CA">
                    <w:rPr>
                      <w:rFonts w:ascii="Times New Roman" w:hAnsi="Times New Roman"/>
                      <w:b/>
                      <w:bCs/>
                      <w:color w:val="000000"/>
                      <w:sz w:val="24"/>
                      <w:szCs w:val="24"/>
                      <w:u w:val="single"/>
                    </w:rPr>
                    <w:t> </w:t>
                  </w:r>
                </w:p>
                <w:p w:rsidR="008F75CA" w:rsidRPr="008F75CA" w:rsidRDefault="008F75CA" w:rsidP="008F75CA">
                  <w:pPr>
                    <w:jc w:val="center"/>
                    <w:rPr>
                      <w:rFonts w:ascii="Times New Roman" w:hAnsi="Times New Roman"/>
                      <w:color w:val="000000"/>
                      <w:sz w:val="24"/>
                      <w:szCs w:val="24"/>
                    </w:rPr>
                  </w:pPr>
                  <w:r w:rsidRPr="008F75CA">
                    <w:rPr>
                      <w:rFonts w:cs="Arial"/>
                      <w:b/>
                      <w:bCs/>
                      <w:color w:val="000000"/>
                      <w:sz w:val="24"/>
                      <w:szCs w:val="24"/>
                      <w:u w:val="single"/>
                    </w:rPr>
                    <w:t>-118</w:t>
                  </w:r>
                </w:p>
              </w:tc>
              <w:tc>
                <w:tcPr>
                  <w:tcW w:w="1754"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8F75CA" w:rsidRPr="008F75CA" w:rsidRDefault="008F75CA" w:rsidP="008F75CA">
                  <w:pPr>
                    <w:jc w:val="center"/>
                    <w:rPr>
                      <w:rFonts w:ascii="Times New Roman" w:hAnsi="Times New Roman"/>
                      <w:color w:val="000000"/>
                      <w:sz w:val="24"/>
                      <w:szCs w:val="24"/>
                    </w:rPr>
                  </w:pPr>
                  <w:r w:rsidRPr="008F75CA">
                    <w:rPr>
                      <w:rFonts w:ascii="Times New Roman" w:hAnsi="Times New Roman"/>
                      <w:b/>
                      <w:bCs/>
                      <w:color w:val="000000"/>
                      <w:sz w:val="24"/>
                      <w:szCs w:val="24"/>
                      <w:u w:val="single"/>
                    </w:rPr>
                    <w:t> </w:t>
                  </w:r>
                </w:p>
                <w:p w:rsidR="008F75CA" w:rsidRPr="008F75CA" w:rsidRDefault="008F75CA" w:rsidP="008F75CA">
                  <w:pPr>
                    <w:jc w:val="center"/>
                    <w:rPr>
                      <w:rFonts w:ascii="Times New Roman" w:hAnsi="Times New Roman"/>
                      <w:color w:val="000000"/>
                      <w:sz w:val="24"/>
                      <w:szCs w:val="24"/>
                    </w:rPr>
                  </w:pPr>
                  <w:r w:rsidRPr="008F75CA">
                    <w:rPr>
                      <w:rFonts w:cs="Arial"/>
                      <w:b/>
                      <w:bCs/>
                      <w:color w:val="000000"/>
                      <w:sz w:val="24"/>
                      <w:szCs w:val="24"/>
                      <w:u w:val="single"/>
                    </w:rPr>
                    <w:t>-161</w:t>
                  </w:r>
                </w:p>
              </w:tc>
            </w:tr>
            <w:tr w:rsidR="008F75CA" w:rsidRPr="008F75CA">
              <w:trPr>
                <w:trHeight w:val="828"/>
              </w:trPr>
              <w:tc>
                <w:tcPr>
                  <w:tcW w:w="2337"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8F75CA" w:rsidRPr="008F75CA" w:rsidRDefault="008F75CA" w:rsidP="008F75CA">
                  <w:pPr>
                    <w:jc w:val="center"/>
                    <w:rPr>
                      <w:rFonts w:ascii="Times New Roman" w:hAnsi="Times New Roman"/>
                      <w:color w:val="000000"/>
                      <w:sz w:val="24"/>
                      <w:szCs w:val="24"/>
                    </w:rPr>
                  </w:pPr>
                  <w:r w:rsidRPr="008F75CA">
                    <w:rPr>
                      <w:rFonts w:ascii="Times New Roman" w:hAnsi="Times New Roman"/>
                      <w:b/>
                      <w:bCs/>
                      <w:color w:val="000000"/>
                      <w:sz w:val="24"/>
                      <w:szCs w:val="24"/>
                      <w:u w:val="single"/>
                    </w:rPr>
                    <w:t> </w:t>
                  </w:r>
                </w:p>
                <w:p w:rsidR="008F75CA" w:rsidRPr="008F75CA" w:rsidRDefault="00CC31FE" w:rsidP="008F75CA">
                  <w:pPr>
                    <w:jc w:val="center"/>
                    <w:rPr>
                      <w:rFonts w:ascii="Times New Roman" w:hAnsi="Times New Roman"/>
                      <w:color w:val="000000"/>
                      <w:sz w:val="24"/>
                      <w:szCs w:val="24"/>
                    </w:rPr>
                  </w:pPr>
                  <w:r>
                    <w:rPr>
                      <w:rFonts w:cs="Arial"/>
                      <w:b/>
                      <w:bCs/>
                      <w:color w:val="000000"/>
                      <w:sz w:val="24"/>
                      <w:szCs w:val="24"/>
                      <w:u w:val="single"/>
                    </w:rPr>
                    <w:t xml:space="preserve">&gt;35 to </w:t>
                  </w:r>
                  <w:r w:rsidRPr="00DB2338">
                    <w:rPr>
                      <w:rFonts w:cs="Arial"/>
                      <w:b/>
                      <w:bCs/>
                      <w:color w:val="000000"/>
                      <w:sz w:val="24"/>
                      <w:szCs w:val="24"/>
                      <w:highlight w:val="red"/>
                      <w:u w:val="single"/>
                    </w:rPr>
                    <w:t>≤</w:t>
                  </w:r>
                  <w:r w:rsidR="008F75CA" w:rsidRPr="008F75CA">
                    <w:rPr>
                      <w:rFonts w:cs="Arial"/>
                      <w:b/>
                      <w:bCs/>
                      <w:color w:val="000000"/>
                      <w:sz w:val="24"/>
                      <w:szCs w:val="24"/>
                      <w:u w:val="single"/>
                    </w:rPr>
                    <w:t>40’</w:t>
                  </w:r>
                </w:p>
                <w:p w:rsidR="008F75CA" w:rsidRPr="008F75CA" w:rsidRDefault="008F75CA" w:rsidP="008F75CA">
                  <w:pPr>
                    <w:rPr>
                      <w:rFonts w:ascii="Times New Roman" w:hAnsi="Times New Roman"/>
                      <w:color w:val="000000"/>
                      <w:sz w:val="24"/>
                      <w:szCs w:val="24"/>
                    </w:rPr>
                  </w:pPr>
                  <w:r w:rsidRPr="008F75CA">
                    <w:rPr>
                      <w:rFonts w:ascii="Calibri" w:hAnsi="Calibri"/>
                      <w:b/>
                      <w:bCs/>
                      <w:color w:val="000000"/>
                      <w:sz w:val="24"/>
                      <w:szCs w:val="24"/>
                    </w:rPr>
                    <w:t> </w:t>
                  </w:r>
                </w:p>
              </w:tc>
              <w:tc>
                <w:tcPr>
                  <w:tcW w:w="175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8F75CA" w:rsidRPr="008F75CA" w:rsidRDefault="008F75CA" w:rsidP="008F75CA">
                  <w:pPr>
                    <w:jc w:val="center"/>
                    <w:rPr>
                      <w:rFonts w:ascii="Times New Roman" w:hAnsi="Times New Roman"/>
                      <w:color w:val="000000"/>
                      <w:sz w:val="24"/>
                      <w:szCs w:val="24"/>
                    </w:rPr>
                  </w:pPr>
                  <w:r w:rsidRPr="008F75CA">
                    <w:rPr>
                      <w:rFonts w:ascii="Times New Roman" w:hAnsi="Times New Roman"/>
                      <w:b/>
                      <w:bCs/>
                      <w:color w:val="000000"/>
                      <w:sz w:val="24"/>
                      <w:szCs w:val="24"/>
                      <w:u w:val="single"/>
                    </w:rPr>
                    <w:t> </w:t>
                  </w:r>
                </w:p>
                <w:p w:rsidR="008F75CA" w:rsidRPr="008F75CA" w:rsidRDefault="008F75CA" w:rsidP="008F75CA">
                  <w:pPr>
                    <w:jc w:val="center"/>
                    <w:rPr>
                      <w:rFonts w:ascii="Times New Roman" w:hAnsi="Times New Roman"/>
                      <w:color w:val="000000"/>
                      <w:sz w:val="24"/>
                      <w:szCs w:val="24"/>
                    </w:rPr>
                  </w:pPr>
                  <w:r w:rsidRPr="008F75CA">
                    <w:rPr>
                      <w:rFonts w:cs="Arial"/>
                      <w:b/>
                      <w:bCs/>
                      <w:color w:val="000000"/>
                      <w:sz w:val="24"/>
                      <w:szCs w:val="24"/>
                      <w:u w:val="single"/>
                    </w:rPr>
                    <w:t>-53</w:t>
                  </w:r>
                </w:p>
              </w:tc>
              <w:tc>
                <w:tcPr>
                  <w:tcW w:w="175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8F75CA" w:rsidRPr="008F75CA" w:rsidRDefault="008F75CA" w:rsidP="008F75CA">
                  <w:pPr>
                    <w:jc w:val="center"/>
                    <w:rPr>
                      <w:rFonts w:ascii="Times New Roman" w:hAnsi="Times New Roman"/>
                      <w:color w:val="000000"/>
                      <w:sz w:val="24"/>
                      <w:szCs w:val="24"/>
                    </w:rPr>
                  </w:pPr>
                  <w:r w:rsidRPr="008F75CA">
                    <w:rPr>
                      <w:rFonts w:ascii="Times New Roman" w:hAnsi="Times New Roman"/>
                      <w:b/>
                      <w:bCs/>
                      <w:color w:val="000000"/>
                      <w:sz w:val="24"/>
                      <w:szCs w:val="24"/>
                      <w:u w:val="single"/>
                    </w:rPr>
                    <w:t> </w:t>
                  </w:r>
                </w:p>
                <w:p w:rsidR="008F75CA" w:rsidRPr="008F75CA" w:rsidRDefault="008F75CA" w:rsidP="008F75CA">
                  <w:pPr>
                    <w:jc w:val="center"/>
                    <w:rPr>
                      <w:rFonts w:ascii="Times New Roman" w:hAnsi="Times New Roman"/>
                      <w:color w:val="000000"/>
                      <w:sz w:val="24"/>
                      <w:szCs w:val="24"/>
                    </w:rPr>
                  </w:pPr>
                  <w:r w:rsidRPr="008F75CA">
                    <w:rPr>
                      <w:rFonts w:cs="Arial"/>
                      <w:b/>
                      <w:bCs/>
                      <w:color w:val="000000"/>
                      <w:sz w:val="24"/>
                      <w:szCs w:val="24"/>
                      <w:u w:val="single"/>
                    </w:rPr>
                    <w:t>-92</w:t>
                  </w:r>
                </w:p>
              </w:tc>
              <w:tc>
                <w:tcPr>
                  <w:tcW w:w="175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8F75CA" w:rsidRPr="008F75CA" w:rsidRDefault="008F75CA" w:rsidP="008F75CA">
                  <w:pPr>
                    <w:jc w:val="center"/>
                    <w:rPr>
                      <w:rFonts w:ascii="Times New Roman" w:hAnsi="Times New Roman"/>
                      <w:color w:val="000000"/>
                      <w:sz w:val="24"/>
                      <w:szCs w:val="24"/>
                    </w:rPr>
                  </w:pPr>
                  <w:r w:rsidRPr="008F75CA">
                    <w:rPr>
                      <w:rFonts w:ascii="Times New Roman" w:hAnsi="Times New Roman"/>
                      <w:b/>
                      <w:bCs/>
                      <w:color w:val="000000"/>
                      <w:sz w:val="24"/>
                      <w:szCs w:val="24"/>
                      <w:u w:val="single"/>
                    </w:rPr>
                    <w:t> </w:t>
                  </w:r>
                </w:p>
                <w:p w:rsidR="008F75CA" w:rsidRPr="008F75CA" w:rsidRDefault="008F75CA" w:rsidP="008F75CA">
                  <w:pPr>
                    <w:jc w:val="center"/>
                    <w:rPr>
                      <w:rFonts w:ascii="Times New Roman" w:hAnsi="Times New Roman"/>
                      <w:color w:val="000000"/>
                      <w:sz w:val="24"/>
                      <w:szCs w:val="24"/>
                    </w:rPr>
                  </w:pPr>
                  <w:r w:rsidRPr="008F75CA">
                    <w:rPr>
                      <w:rFonts w:cs="Arial"/>
                      <w:b/>
                      <w:bCs/>
                      <w:color w:val="000000"/>
                      <w:sz w:val="24"/>
                      <w:szCs w:val="24"/>
                      <w:u w:val="single"/>
                    </w:rPr>
                    <w:t>-121</w:t>
                  </w:r>
                </w:p>
              </w:tc>
              <w:tc>
                <w:tcPr>
                  <w:tcW w:w="1754"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8F75CA" w:rsidRPr="008F75CA" w:rsidRDefault="008F75CA" w:rsidP="008F75CA">
                  <w:pPr>
                    <w:jc w:val="center"/>
                    <w:rPr>
                      <w:rFonts w:ascii="Times New Roman" w:hAnsi="Times New Roman"/>
                      <w:color w:val="000000"/>
                      <w:sz w:val="24"/>
                      <w:szCs w:val="24"/>
                    </w:rPr>
                  </w:pPr>
                  <w:r w:rsidRPr="008F75CA">
                    <w:rPr>
                      <w:rFonts w:ascii="Times New Roman" w:hAnsi="Times New Roman"/>
                      <w:b/>
                      <w:bCs/>
                      <w:color w:val="000000"/>
                      <w:sz w:val="24"/>
                      <w:szCs w:val="24"/>
                      <w:u w:val="single"/>
                    </w:rPr>
                    <w:t> </w:t>
                  </w:r>
                </w:p>
                <w:p w:rsidR="008F75CA" w:rsidRPr="008F75CA" w:rsidRDefault="008F75CA" w:rsidP="008F75CA">
                  <w:pPr>
                    <w:jc w:val="center"/>
                    <w:rPr>
                      <w:rFonts w:ascii="Times New Roman" w:hAnsi="Times New Roman"/>
                      <w:color w:val="000000"/>
                      <w:sz w:val="24"/>
                      <w:szCs w:val="24"/>
                    </w:rPr>
                  </w:pPr>
                  <w:r w:rsidRPr="008F75CA">
                    <w:rPr>
                      <w:rFonts w:cs="Arial"/>
                      <w:b/>
                      <w:bCs/>
                      <w:color w:val="000000"/>
                      <w:sz w:val="24"/>
                      <w:szCs w:val="24"/>
                      <w:u w:val="single"/>
                    </w:rPr>
                    <w:t>-165</w:t>
                  </w:r>
                </w:p>
              </w:tc>
            </w:tr>
            <w:tr w:rsidR="008F75CA" w:rsidRPr="008F75CA">
              <w:trPr>
                <w:trHeight w:val="828"/>
              </w:trPr>
              <w:tc>
                <w:tcPr>
                  <w:tcW w:w="2337"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8F75CA" w:rsidRPr="008F75CA" w:rsidRDefault="008F75CA" w:rsidP="008F75CA">
                  <w:pPr>
                    <w:jc w:val="center"/>
                    <w:rPr>
                      <w:rFonts w:ascii="Times New Roman" w:hAnsi="Times New Roman"/>
                      <w:color w:val="000000"/>
                      <w:sz w:val="24"/>
                      <w:szCs w:val="24"/>
                    </w:rPr>
                  </w:pPr>
                  <w:r w:rsidRPr="008F75CA">
                    <w:rPr>
                      <w:rFonts w:ascii="Times New Roman" w:hAnsi="Times New Roman"/>
                      <w:b/>
                      <w:bCs/>
                      <w:color w:val="000000"/>
                      <w:sz w:val="24"/>
                      <w:szCs w:val="24"/>
                      <w:u w:val="single"/>
                    </w:rPr>
                    <w:t> </w:t>
                  </w:r>
                </w:p>
                <w:p w:rsidR="008F75CA" w:rsidRPr="008F75CA" w:rsidRDefault="00CC31FE" w:rsidP="008F75CA">
                  <w:pPr>
                    <w:jc w:val="center"/>
                    <w:rPr>
                      <w:rFonts w:ascii="Times New Roman" w:hAnsi="Times New Roman"/>
                      <w:color w:val="000000"/>
                      <w:sz w:val="24"/>
                      <w:szCs w:val="24"/>
                    </w:rPr>
                  </w:pPr>
                  <w:r>
                    <w:rPr>
                      <w:rFonts w:cs="Arial"/>
                      <w:b/>
                      <w:bCs/>
                      <w:color w:val="000000"/>
                      <w:sz w:val="24"/>
                      <w:szCs w:val="24"/>
                      <w:u w:val="single"/>
                    </w:rPr>
                    <w:t xml:space="preserve">&gt;40’ to </w:t>
                  </w:r>
                  <w:r w:rsidRPr="00DB2338">
                    <w:rPr>
                      <w:rFonts w:cs="Arial"/>
                      <w:b/>
                      <w:bCs/>
                      <w:color w:val="000000"/>
                      <w:sz w:val="24"/>
                      <w:szCs w:val="24"/>
                      <w:highlight w:val="red"/>
                      <w:u w:val="single"/>
                    </w:rPr>
                    <w:t>≤</w:t>
                  </w:r>
                  <w:r w:rsidR="008F75CA" w:rsidRPr="008F75CA">
                    <w:rPr>
                      <w:rFonts w:cs="Arial"/>
                      <w:b/>
                      <w:bCs/>
                      <w:color w:val="000000"/>
                      <w:sz w:val="24"/>
                      <w:szCs w:val="24"/>
                      <w:u w:val="single"/>
                    </w:rPr>
                    <w:t>45’</w:t>
                  </w:r>
                </w:p>
              </w:tc>
              <w:tc>
                <w:tcPr>
                  <w:tcW w:w="175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8F75CA" w:rsidRPr="008F75CA" w:rsidRDefault="008F75CA" w:rsidP="008F75CA">
                  <w:pPr>
                    <w:jc w:val="center"/>
                    <w:rPr>
                      <w:rFonts w:ascii="Times New Roman" w:hAnsi="Times New Roman"/>
                      <w:color w:val="000000"/>
                      <w:sz w:val="24"/>
                      <w:szCs w:val="24"/>
                    </w:rPr>
                  </w:pPr>
                  <w:r w:rsidRPr="008F75CA">
                    <w:rPr>
                      <w:rFonts w:ascii="Times New Roman" w:hAnsi="Times New Roman"/>
                      <w:b/>
                      <w:bCs/>
                      <w:color w:val="000000"/>
                      <w:sz w:val="24"/>
                      <w:szCs w:val="24"/>
                      <w:u w:val="single"/>
                    </w:rPr>
                    <w:t> </w:t>
                  </w:r>
                </w:p>
                <w:p w:rsidR="008F75CA" w:rsidRPr="008F75CA" w:rsidRDefault="008F75CA" w:rsidP="008F75CA">
                  <w:pPr>
                    <w:jc w:val="center"/>
                    <w:rPr>
                      <w:rFonts w:ascii="Times New Roman" w:hAnsi="Times New Roman"/>
                      <w:color w:val="000000"/>
                      <w:sz w:val="24"/>
                      <w:szCs w:val="24"/>
                    </w:rPr>
                  </w:pPr>
                  <w:r w:rsidRPr="008F75CA">
                    <w:rPr>
                      <w:rFonts w:cs="Arial"/>
                      <w:b/>
                      <w:bCs/>
                      <w:color w:val="000000"/>
                      <w:sz w:val="24"/>
                      <w:szCs w:val="24"/>
                      <w:u w:val="single"/>
                    </w:rPr>
                    <w:t>-54</w:t>
                  </w:r>
                </w:p>
              </w:tc>
              <w:tc>
                <w:tcPr>
                  <w:tcW w:w="175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8F75CA" w:rsidRPr="008F75CA" w:rsidRDefault="008F75CA" w:rsidP="008F75CA">
                  <w:pPr>
                    <w:jc w:val="center"/>
                    <w:rPr>
                      <w:rFonts w:ascii="Times New Roman" w:hAnsi="Times New Roman"/>
                      <w:color w:val="000000"/>
                      <w:sz w:val="24"/>
                      <w:szCs w:val="24"/>
                    </w:rPr>
                  </w:pPr>
                  <w:r w:rsidRPr="008F75CA">
                    <w:rPr>
                      <w:rFonts w:ascii="Times New Roman" w:hAnsi="Times New Roman"/>
                      <w:b/>
                      <w:bCs/>
                      <w:color w:val="000000"/>
                      <w:sz w:val="24"/>
                      <w:szCs w:val="24"/>
                      <w:u w:val="single"/>
                    </w:rPr>
                    <w:t> </w:t>
                  </w:r>
                </w:p>
                <w:p w:rsidR="008F75CA" w:rsidRPr="008F75CA" w:rsidRDefault="008F75CA" w:rsidP="008F75CA">
                  <w:pPr>
                    <w:jc w:val="center"/>
                    <w:rPr>
                      <w:rFonts w:ascii="Times New Roman" w:hAnsi="Times New Roman"/>
                      <w:color w:val="000000"/>
                      <w:sz w:val="24"/>
                      <w:szCs w:val="24"/>
                    </w:rPr>
                  </w:pPr>
                  <w:r w:rsidRPr="008F75CA">
                    <w:rPr>
                      <w:rFonts w:cs="Arial"/>
                      <w:b/>
                      <w:bCs/>
                      <w:color w:val="000000"/>
                      <w:sz w:val="24"/>
                      <w:szCs w:val="24"/>
                      <w:u w:val="single"/>
                    </w:rPr>
                    <w:t>-94</w:t>
                  </w:r>
                </w:p>
              </w:tc>
              <w:tc>
                <w:tcPr>
                  <w:tcW w:w="175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8F75CA" w:rsidRPr="008F75CA" w:rsidRDefault="008F75CA" w:rsidP="008F75CA">
                  <w:pPr>
                    <w:jc w:val="center"/>
                    <w:rPr>
                      <w:rFonts w:ascii="Times New Roman" w:hAnsi="Times New Roman"/>
                      <w:color w:val="000000"/>
                      <w:sz w:val="24"/>
                      <w:szCs w:val="24"/>
                    </w:rPr>
                  </w:pPr>
                  <w:r w:rsidRPr="008F75CA">
                    <w:rPr>
                      <w:rFonts w:ascii="Times New Roman" w:hAnsi="Times New Roman"/>
                      <w:b/>
                      <w:bCs/>
                      <w:color w:val="000000"/>
                      <w:sz w:val="24"/>
                      <w:szCs w:val="24"/>
                      <w:u w:val="single"/>
                    </w:rPr>
                    <w:t> </w:t>
                  </w:r>
                </w:p>
                <w:p w:rsidR="008F75CA" w:rsidRPr="008F75CA" w:rsidRDefault="008F75CA" w:rsidP="008F75CA">
                  <w:pPr>
                    <w:jc w:val="center"/>
                    <w:rPr>
                      <w:rFonts w:ascii="Times New Roman" w:hAnsi="Times New Roman"/>
                      <w:color w:val="000000"/>
                      <w:sz w:val="24"/>
                      <w:szCs w:val="24"/>
                    </w:rPr>
                  </w:pPr>
                  <w:r w:rsidRPr="008F75CA">
                    <w:rPr>
                      <w:rFonts w:cs="Arial"/>
                      <w:b/>
                      <w:bCs/>
                      <w:color w:val="000000"/>
                      <w:sz w:val="24"/>
                      <w:szCs w:val="24"/>
                      <w:u w:val="single"/>
                    </w:rPr>
                    <w:t>-124</w:t>
                  </w:r>
                </w:p>
              </w:tc>
              <w:tc>
                <w:tcPr>
                  <w:tcW w:w="1754"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8F75CA" w:rsidRPr="008F75CA" w:rsidRDefault="008F75CA" w:rsidP="008F75CA">
                  <w:pPr>
                    <w:jc w:val="center"/>
                    <w:rPr>
                      <w:rFonts w:ascii="Times New Roman" w:hAnsi="Times New Roman"/>
                      <w:color w:val="000000"/>
                      <w:sz w:val="24"/>
                      <w:szCs w:val="24"/>
                    </w:rPr>
                  </w:pPr>
                  <w:r w:rsidRPr="008F75CA">
                    <w:rPr>
                      <w:rFonts w:ascii="Times New Roman" w:hAnsi="Times New Roman"/>
                      <w:b/>
                      <w:bCs/>
                      <w:color w:val="000000"/>
                      <w:sz w:val="24"/>
                      <w:szCs w:val="24"/>
                      <w:u w:val="single"/>
                    </w:rPr>
                    <w:t> </w:t>
                  </w:r>
                </w:p>
                <w:p w:rsidR="008F75CA" w:rsidRPr="008F75CA" w:rsidRDefault="008F75CA" w:rsidP="008F75CA">
                  <w:pPr>
                    <w:jc w:val="center"/>
                    <w:rPr>
                      <w:rFonts w:ascii="Times New Roman" w:hAnsi="Times New Roman"/>
                      <w:color w:val="000000"/>
                      <w:sz w:val="24"/>
                      <w:szCs w:val="24"/>
                    </w:rPr>
                  </w:pPr>
                  <w:r w:rsidRPr="008F75CA">
                    <w:rPr>
                      <w:rFonts w:cs="Arial"/>
                      <w:b/>
                      <w:bCs/>
                      <w:color w:val="000000"/>
                      <w:sz w:val="24"/>
                      <w:szCs w:val="24"/>
                      <w:u w:val="single"/>
                    </w:rPr>
                    <w:t>-169</w:t>
                  </w:r>
                </w:p>
              </w:tc>
            </w:tr>
            <w:tr w:rsidR="008F75CA" w:rsidRPr="008F75CA">
              <w:trPr>
                <w:trHeight w:val="828"/>
              </w:trPr>
              <w:tc>
                <w:tcPr>
                  <w:tcW w:w="2337"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8F75CA" w:rsidRPr="008F75CA" w:rsidRDefault="008F75CA" w:rsidP="008F75CA">
                  <w:pPr>
                    <w:jc w:val="center"/>
                    <w:rPr>
                      <w:rFonts w:ascii="Times New Roman" w:hAnsi="Times New Roman"/>
                      <w:color w:val="000000"/>
                      <w:sz w:val="24"/>
                      <w:szCs w:val="24"/>
                    </w:rPr>
                  </w:pPr>
                  <w:r w:rsidRPr="008F75CA">
                    <w:rPr>
                      <w:rFonts w:ascii="Times New Roman" w:hAnsi="Times New Roman"/>
                      <w:b/>
                      <w:bCs/>
                      <w:color w:val="000000"/>
                      <w:sz w:val="24"/>
                      <w:szCs w:val="24"/>
                      <w:u w:val="single"/>
                    </w:rPr>
                    <w:t> </w:t>
                  </w:r>
                </w:p>
                <w:p w:rsidR="008F75CA" w:rsidRPr="008F75CA" w:rsidRDefault="00CC31FE" w:rsidP="008F75CA">
                  <w:pPr>
                    <w:jc w:val="center"/>
                    <w:rPr>
                      <w:rFonts w:ascii="Times New Roman" w:hAnsi="Times New Roman"/>
                      <w:color w:val="000000"/>
                      <w:sz w:val="24"/>
                      <w:szCs w:val="24"/>
                    </w:rPr>
                  </w:pPr>
                  <w:r>
                    <w:rPr>
                      <w:rFonts w:cs="Arial"/>
                      <w:b/>
                      <w:bCs/>
                      <w:color w:val="000000"/>
                      <w:sz w:val="24"/>
                      <w:szCs w:val="24"/>
                      <w:u w:val="single"/>
                    </w:rPr>
                    <w:t xml:space="preserve">&gt;45’ to </w:t>
                  </w:r>
                  <w:r w:rsidRPr="00DB2338">
                    <w:rPr>
                      <w:rFonts w:cs="Arial"/>
                      <w:b/>
                      <w:bCs/>
                      <w:color w:val="000000"/>
                      <w:sz w:val="24"/>
                      <w:szCs w:val="24"/>
                      <w:highlight w:val="red"/>
                      <w:u w:val="single"/>
                    </w:rPr>
                    <w:t>≤</w:t>
                  </w:r>
                  <w:r w:rsidR="008F75CA" w:rsidRPr="008F75CA">
                    <w:rPr>
                      <w:rFonts w:cs="Arial"/>
                      <w:b/>
                      <w:bCs/>
                      <w:color w:val="000000"/>
                      <w:sz w:val="24"/>
                      <w:szCs w:val="24"/>
                      <w:u w:val="single"/>
                    </w:rPr>
                    <w:t>50’</w:t>
                  </w:r>
                </w:p>
              </w:tc>
              <w:tc>
                <w:tcPr>
                  <w:tcW w:w="175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8F75CA" w:rsidRPr="008F75CA" w:rsidRDefault="008F75CA" w:rsidP="008F75CA">
                  <w:pPr>
                    <w:jc w:val="center"/>
                    <w:rPr>
                      <w:rFonts w:ascii="Times New Roman" w:hAnsi="Times New Roman"/>
                      <w:color w:val="000000"/>
                      <w:sz w:val="24"/>
                      <w:szCs w:val="24"/>
                    </w:rPr>
                  </w:pPr>
                  <w:r w:rsidRPr="008F75CA">
                    <w:rPr>
                      <w:rFonts w:ascii="Times New Roman" w:hAnsi="Times New Roman"/>
                      <w:b/>
                      <w:bCs/>
                      <w:color w:val="000000"/>
                      <w:sz w:val="24"/>
                      <w:szCs w:val="24"/>
                      <w:u w:val="single"/>
                    </w:rPr>
                    <w:t> </w:t>
                  </w:r>
                </w:p>
                <w:p w:rsidR="008F75CA" w:rsidRPr="008F75CA" w:rsidRDefault="008F75CA" w:rsidP="008F75CA">
                  <w:pPr>
                    <w:jc w:val="center"/>
                    <w:rPr>
                      <w:rFonts w:ascii="Times New Roman" w:hAnsi="Times New Roman"/>
                      <w:color w:val="000000"/>
                      <w:sz w:val="24"/>
                      <w:szCs w:val="24"/>
                    </w:rPr>
                  </w:pPr>
                  <w:r w:rsidRPr="008F75CA">
                    <w:rPr>
                      <w:rFonts w:cs="Arial"/>
                      <w:b/>
                      <w:bCs/>
                      <w:color w:val="000000"/>
                      <w:sz w:val="24"/>
                      <w:szCs w:val="24"/>
                      <w:u w:val="single"/>
                    </w:rPr>
                    <w:t>-55</w:t>
                  </w:r>
                </w:p>
              </w:tc>
              <w:tc>
                <w:tcPr>
                  <w:tcW w:w="175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8F75CA" w:rsidRPr="008F75CA" w:rsidRDefault="008F75CA" w:rsidP="008F75CA">
                  <w:pPr>
                    <w:jc w:val="center"/>
                    <w:rPr>
                      <w:rFonts w:ascii="Times New Roman" w:hAnsi="Times New Roman"/>
                      <w:color w:val="000000"/>
                      <w:sz w:val="24"/>
                      <w:szCs w:val="24"/>
                    </w:rPr>
                  </w:pPr>
                  <w:r w:rsidRPr="008F75CA">
                    <w:rPr>
                      <w:rFonts w:ascii="Times New Roman" w:hAnsi="Times New Roman"/>
                      <w:b/>
                      <w:bCs/>
                      <w:color w:val="000000"/>
                      <w:sz w:val="24"/>
                      <w:szCs w:val="24"/>
                      <w:u w:val="single"/>
                    </w:rPr>
                    <w:t> </w:t>
                  </w:r>
                </w:p>
                <w:p w:rsidR="008F75CA" w:rsidRPr="008F75CA" w:rsidRDefault="008F75CA" w:rsidP="008F75CA">
                  <w:pPr>
                    <w:jc w:val="center"/>
                    <w:rPr>
                      <w:rFonts w:ascii="Times New Roman" w:hAnsi="Times New Roman"/>
                      <w:color w:val="000000"/>
                      <w:sz w:val="24"/>
                      <w:szCs w:val="24"/>
                    </w:rPr>
                  </w:pPr>
                  <w:r w:rsidRPr="008F75CA">
                    <w:rPr>
                      <w:rFonts w:cs="Arial"/>
                      <w:b/>
                      <w:bCs/>
                      <w:color w:val="000000"/>
                      <w:sz w:val="24"/>
                      <w:szCs w:val="24"/>
                      <w:u w:val="single"/>
                    </w:rPr>
                    <w:t>-96</w:t>
                  </w:r>
                </w:p>
              </w:tc>
              <w:tc>
                <w:tcPr>
                  <w:tcW w:w="175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8F75CA" w:rsidRPr="008F75CA" w:rsidRDefault="008F75CA" w:rsidP="008F75CA">
                  <w:pPr>
                    <w:jc w:val="center"/>
                    <w:rPr>
                      <w:rFonts w:ascii="Times New Roman" w:hAnsi="Times New Roman"/>
                      <w:color w:val="000000"/>
                      <w:sz w:val="24"/>
                      <w:szCs w:val="24"/>
                    </w:rPr>
                  </w:pPr>
                  <w:r w:rsidRPr="008F75CA">
                    <w:rPr>
                      <w:rFonts w:ascii="Times New Roman" w:hAnsi="Times New Roman"/>
                      <w:b/>
                      <w:bCs/>
                      <w:color w:val="000000"/>
                      <w:sz w:val="24"/>
                      <w:szCs w:val="24"/>
                      <w:u w:val="single"/>
                    </w:rPr>
                    <w:t> </w:t>
                  </w:r>
                </w:p>
                <w:p w:rsidR="008F75CA" w:rsidRPr="008F75CA" w:rsidRDefault="008F75CA" w:rsidP="008F75CA">
                  <w:pPr>
                    <w:jc w:val="center"/>
                    <w:rPr>
                      <w:rFonts w:ascii="Times New Roman" w:hAnsi="Times New Roman"/>
                      <w:color w:val="000000"/>
                      <w:sz w:val="24"/>
                      <w:szCs w:val="24"/>
                    </w:rPr>
                  </w:pPr>
                  <w:r w:rsidRPr="008F75CA">
                    <w:rPr>
                      <w:rFonts w:cs="Arial"/>
                      <w:b/>
                      <w:bCs/>
                      <w:color w:val="000000"/>
                      <w:sz w:val="24"/>
                      <w:szCs w:val="24"/>
                      <w:u w:val="single"/>
                    </w:rPr>
                    <w:t>-126</w:t>
                  </w:r>
                </w:p>
              </w:tc>
              <w:tc>
                <w:tcPr>
                  <w:tcW w:w="1754"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8F75CA" w:rsidRPr="008F75CA" w:rsidRDefault="008F75CA" w:rsidP="008F75CA">
                  <w:pPr>
                    <w:jc w:val="center"/>
                    <w:rPr>
                      <w:rFonts w:ascii="Times New Roman" w:hAnsi="Times New Roman"/>
                      <w:color w:val="000000"/>
                      <w:sz w:val="24"/>
                      <w:szCs w:val="24"/>
                    </w:rPr>
                  </w:pPr>
                  <w:r w:rsidRPr="008F75CA">
                    <w:rPr>
                      <w:rFonts w:ascii="Times New Roman" w:hAnsi="Times New Roman"/>
                      <w:b/>
                      <w:bCs/>
                      <w:color w:val="000000"/>
                      <w:sz w:val="24"/>
                      <w:szCs w:val="24"/>
                      <w:u w:val="single"/>
                    </w:rPr>
                    <w:t> </w:t>
                  </w:r>
                </w:p>
                <w:p w:rsidR="008F75CA" w:rsidRPr="008F75CA" w:rsidRDefault="008F75CA" w:rsidP="008F75CA">
                  <w:pPr>
                    <w:jc w:val="center"/>
                    <w:rPr>
                      <w:rFonts w:ascii="Times New Roman" w:hAnsi="Times New Roman"/>
                      <w:color w:val="000000"/>
                      <w:sz w:val="24"/>
                      <w:szCs w:val="24"/>
                    </w:rPr>
                  </w:pPr>
                  <w:r w:rsidRPr="008F75CA">
                    <w:rPr>
                      <w:rFonts w:cs="Arial"/>
                      <w:b/>
                      <w:bCs/>
                      <w:color w:val="000000"/>
                      <w:sz w:val="24"/>
                      <w:szCs w:val="24"/>
                      <w:u w:val="single"/>
                    </w:rPr>
                    <w:t>-172</w:t>
                  </w:r>
                </w:p>
                <w:p w:rsidR="008F75CA" w:rsidRPr="008F75CA" w:rsidRDefault="008F75CA" w:rsidP="008F75CA">
                  <w:pPr>
                    <w:jc w:val="center"/>
                    <w:rPr>
                      <w:rFonts w:ascii="Times New Roman" w:hAnsi="Times New Roman"/>
                      <w:color w:val="000000"/>
                      <w:sz w:val="24"/>
                      <w:szCs w:val="24"/>
                    </w:rPr>
                  </w:pPr>
                  <w:r w:rsidRPr="008F75CA">
                    <w:rPr>
                      <w:rFonts w:ascii="Times New Roman" w:hAnsi="Times New Roman"/>
                      <w:b/>
                      <w:bCs/>
                      <w:color w:val="000000"/>
                      <w:sz w:val="24"/>
                      <w:szCs w:val="24"/>
                      <w:u w:val="single"/>
                    </w:rPr>
                    <w:t> </w:t>
                  </w:r>
                </w:p>
              </w:tc>
            </w:tr>
            <w:tr w:rsidR="008F75CA" w:rsidRPr="008F75CA">
              <w:trPr>
                <w:trHeight w:val="828"/>
              </w:trPr>
              <w:tc>
                <w:tcPr>
                  <w:tcW w:w="2337"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8F75CA" w:rsidRPr="008F75CA" w:rsidRDefault="008F75CA" w:rsidP="008F75CA">
                  <w:pPr>
                    <w:jc w:val="center"/>
                    <w:rPr>
                      <w:rFonts w:ascii="Times New Roman" w:hAnsi="Times New Roman"/>
                      <w:color w:val="000000"/>
                      <w:sz w:val="24"/>
                      <w:szCs w:val="24"/>
                    </w:rPr>
                  </w:pPr>
                  <w:r w:rsidRPr="008F75CA">
                    <w:rPr>
                      <w:rFonts w:ascii="Times New Roman" w:hAnsi="Times New Roman"/>
                      <w:b/>
                      <w:bCs/>
                      <w:color w:val="000000"/>
                      <w:sz w:val="24"/>
                      <w:szCs w:val="24"/>
                      <w:u w:val="single"/>
                    </w:rPr>
                    <w:t> </w:t>
                  </w:r>
                </w:p>
                <w:p w:rsidR="008F75CA" w:rsidRPr="008F75CA" w:rsidRDefault="00CC31FE" w:rsidP="008F75CA">
                  <w:pPr>
                    <w:jc w:val="center"/>
                    <w:rPr>
                      <w:rFonts w:ascii="Times New Roman" w:hAnsi="Times New Roman"/>
                      <w:color w:val="000000"/>
                      <w:sz w:val="24"/>
                      <w:szCs w:val="24"/>
                    </w:rPr>
                  </w:pPr>
                  <w:r>
                    <w:rPr>
                      <w:rFonts w:cs="Arial"/>
                      <w:b/>
                      <w:bCs/>
                      <w:color w:val="000000"/>
                      <w:sz w:val="24"/>
                      <w:szCs w:val="24"/>
                      <w:u w:val="single"/>
                    </w:rPr>
                    <w:t xml:space="preserve">&gt;50’ to </w:t>
                  </w:r>
                  <w:r w:rsidRPr="00DB2338">
                    <w:rPr>
                      <w:rFonts w:cs="Arial"/>
                      <w:b/>
                      <w:bCs/>
                      <w:color w:val="000000"/>
                      <w:sz w:val="24"/>
                      <w:szCs w:val="24"/>
                      <w:highlight w:val="red"/>
                      <w:u w:val="single"/>
                    </w:rPr>
                    <w:t>≤</w:t>
                  </w:r>
                  <w:r w:rsidR="008F75CA" w:rsidRPr="008F75CA">
                    <w:rPr>
                      <w:rFonts w:cs="Arial"/>
                      <w:b/>
                      <w:bCs/>
                      <w:color w:val="000000"/>
                      <w:sz w:val="24"/>
                      <w:szCs w:val="24"/>
                      <w:u w:val="single"/>
                    </w:rPr>
                    <w:t>55’</w:t>
                  </w:r>
                </w:p>
              </w:tc>
              <w:tc>
                <w:tcPr>
                  <w:tcW w:w="175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8F75CA" w:rsidRPr="008F75CA" w:rsidRDefault="008F75CA" w:rsidP="008F75CA">
                  <w:pPr>
                    <w:jc w:val="center"/>
                    <w:rPr>
                      <w:rFonts w:ascii="Times New Roman" w:hAnsi="Times New Roman"/>
                      <w:color w:val="000000"/>
                      <w:sz w:val="24"/>
                      <w:szCs w:val="24"/>
                    </w:rPr>
                  </w:pPr>
                  <w:r w:rsidRPr="008F75CA">
                    <w:rPr>
                      <w:rFonts w:ascii="Times New Roman" w:hAnsi="Times New Roman"/>
                      <w:b/>
                      <w:bCs/>
                      <w:color w:val="000000"/>
                      <w:sz w:val="24"/>
                      <w:szCs w:val="24"/>
                      <w:u w:val="single"/>
                    </w:rPr>
                    <w:t> </w:t>
                  </w:r>
                </w:p>
                <w:p w:rsidR="008F75CA" w:rsidRPr="008F75CA" w:rsidRDefault="008F75CA" w:rsidP="008F75CA">
                  <w:pPr>
                    <w:jc w:val="center"/>
                    <w:rPr>
                      <w:rFonts w:ascii="Times New Roman" w:hAnsi="Times New Roman"/>
                      <w:color w:val="000000"/>
                      <w:sz w:val="24"/>
                      <w:szCs w:val="24"/>
                    </w:rPr>
                  </w:pPr>
                  <w:r w:rsidRPr="008F75CA">
                    <w:rPr>
                      <w:rFonts w:cs="Arial"/>
                      <w:b/>
                      <w:bCs/>
                      <w:color w:val="000000"/>
                      <w:sz w:val="24"/>
                      <w:szCs w:val="24"/>
                      <w:u w:val="single"/>
                    </w:rPr>
                    <w:t>-56</w:t>
                  </w:r>
                </w:p>
              </w:tc>
              <w:tc>
                <w:tcPr>
                  <w:tcW w:w="175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8F75CA" w:rsidRPr="008F75CA" w:rsidRDefault="008F75CA" w:rsidP="008F75CA">
                  <w:pPr>
                    <w:jc w:val="center"/>
                    <w:rPr>
                      <w:rFonts w:ascii="Times New Roman" w:hAnsi="Times New Roman"/>
                      <w:color w:val="000000"/>
                      <w:sz w:val="24"/>
                      <w:szCs w:val="24"/>
                    </w:rPr>
                  </w:pPr>
                  <w:r w:rsidRPr="008F75CA">
                    <w:rPr>
                      <w:rFonts w:ascii="Times New Roman" w:hAnsi="Times New Roman"/>
                      <w:b/>
                      <w:bCs/>
                      <w:color w:val="000000"/>
                      <w:sz w:val="24"/>
                      <w:szCs w:val="24"/>
                      <w:u w:val="single"/>
                    </w:rPr>
                    <w:t> </w:t>
                  </w:r>
                </w:p>
                <w:p w:rsidR="008F75CA" w:rsidRPr="008F75CA" w:rsidRDefault="008F75CA" w:rsidP="008F75CA">
                  <w:pPr>
                    <w:jc w:val="center"/>
                    <w:rPr>
                      <w:rFonts w:ascii="Times New Roman" w:hAnsi="Times New Roman"/>
                      <w:color w:val="000000"/>
                      <w:sz w:val="24"/>
                      <w:szCs w:val="24"/>
                    </w:rPr>
                  </w:pPr>
                  <w:r w:rsidRPr="008F75CA">
                    <w:rPr>
                      <w:rFonts w:cs="Arial"/>
                      <w:b/>
                      <w:bCs/>
                      <w:color w:val="000000"/>
                      <w:sz w:val="24"/>
                      <w:szCs w:val="24"/>
                      <w:u w:val="single"/>
                    </w:rPr>
                    <w:t>-97</w:t>
                  </w:r>
                </w:p>
              </w:tc>
              <w:tc>
                <w:tcPr>
                  <w:tcW w:w="175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8F75CA" w:rsidRPr="008F75CA" w:rsidRDefault="008F75CA" w:rsidP="008F75CA">
                  <w:pPr>
                    <w:jc w:val="center"/>
                    <w:rPr>
                      <w:rFonts w:ascii="Times New Roman" w:hAnsi="Times New Roman"/>
                      <w:color w:val="000000"/>
                      <w:sz w:val="24"/>
                      <w:szCs w:val="24"/>
                    </w:rPr>
                  </w:pPr>
                  <w:r w:rsidRPr="008F75CA">
                    <w:rPr>
                      <w:rFonts w:ascii="Times New Roman" w:hAnsi="Times New Roman"/>
                      <w:b/>
                      <w:bCs/>
                      <w:color w:val="000000"/>
                      <w:sz w:val="24"/>
                      <w:szCs w:val="24"/>
                      <w:u w:val="single"/>
                    </w:rPr>
                    <w:t> </w:t>
                  </w:r>
                </w:p>
                <w:p w:rsidR="008F75CA" w:rsidRPr="008F75CA" w:rsidRDefault="008F75CA" w:rsidP="008F75CA">
                  <w:pPr>
                    <w:jc w:val="center"/>
                    <w:rPr>
                      <w:rFonts w:ascii="Times New Roman" w:hAnsi="Times New Roman"/>
                      <w:color w:val="000000"/>
                      <w:sz w:val="24"/>
                      <w:szCs w:val="24"/>
                    </w:rPr>
                  </w:pPr>
                  <w:r w:rsidRPr="008F75CA">
                    <w:rPr>
                      <w:rFonts w:cs="Arial"/>
                      <w:b/>
                      <w:bCs/>
                      <w:color w:val="000000"/>
                      <w:sz w:val="24"/>
                      <w:szCs w:val="24"/>
                      <w:u w:val="single"/>
                    </w:rPr>
                    <w:t>-128</w:t>
                  </w:r>
                </w:p>
              </w:tc>
              <w:tc>
                <w:tcPr>
                  <w:tcW w:w="1754"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8F75CA" w:rsidRPr="008F75CA" w:rsidRDefault="008F75CA" w:rsidP="008F75CA">
                  <w:pPr>
                    <w:jc w:val="center"/>
                    <w:rPr>
                      <w:rFonts w:ascii="Times New Roman" w:hAnsi="Times New Roman"/>
                      <w:color w:val="000000"/>
                      <w:sz w:val="24"/>
                      <w:szCs w:val="24"/>
                    </w:rPr>
                  </w:pPr>
                  <w:r w:rsidRPr="008F75CA">
                    <w:rPr>
                      <w:rFonts w:ascii="Times New Roman" w:hAnsi="Times New Roman"/>
                      <w:b/>
                      <w:bCs/>
                      <w:color w:val="000000"/>
                      <w:sz w:val="24"/>
                      <w:szCs w:val="24"/>
                      <w:u w:val="single"/>
                    </w:rPr>
                    <w:t> </w:t>
                  </w:r>
                </w:p>
                <w:p w:rsidR="008F75CA" w:rsidRPr="008F75CA" w:rsidRDefault="008F75CA" w:rsidP="008F75CA">
                  <w:pPr>
                    <w:jc w:val="center"/>
                    <w:rPr>
                      <w:rFonts w:ascii="Times New Roman" w:hAnsi="Times New Roman"/>
                      <w:color w:val="000000"/>
                      <w:sz w:val="24"/>
                      <w:szCs w:val="24"/>
                    </w:rPr>
                  </w:pPr>
                  <w:r w:rsidRPr="008F75CA">
                    <w:rPr>
                      <w:rFonts w:cs="Arial"/>
                      <w:b/>
                      <w:bCs/>
                      <w:color w:val="000000"/>
                      <w:sz w:val="24"/>
                      <w:szCs w:val="24"/>
                      <w:u w:val="single"/>
                    </w:rPr>
                    <w:t>-175</w:t>
                  </w:r>
                </w:p>
              </w:tc>
            </w:tr>
            <w:tr w:rsidR="008F75CA" w:rsidRPr="008F75CA">
              <w:trPr>
                <w:trHeight w:val="828"/>
              </w:trPr>
              <w:tc>
                <w:tcPr>
                  <w:tcW w:w="2337"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8F75CA" w:rsidRPr="008F75CA" w:rsidRDefault="008F75CA" w:rsidP="008F75CA">
                  <w:pPr>
                    <w:jc w:val="center"/>
                    <w:rPr>
                      <w:rFonts w:ascii="Times New Roman" w:hAnsi="Times New Roman"/>
                      <w:color w:val="000000"/>
                      <w:sz w:val="24"/>
                      <w:szCs w:val="24"/>
                    </w:rPr>
                  </w:pPr>
                  <w:r w:rsidRPr="008F75CA">
                    <w:rPr>
                      <w:rFonts w:ascii="Times New Roman" w:hAnsi="Times New Roman"/>
                      <w:b/>
                      <w:bCs/>
                      <w:color w:val="000000"/>
                      <w:sz w:val="24"/>
                      <w:szCs w:val="24"/>
                      <w:u w:val="single"/>
                    </w:rPr>
                    <w:t> </w:t>
                  </w:r>
                </w:p>
                <w:p w:rsidR="008F75CA" w:rsidRPr="008F75CA" w:rsidRDefault="00CC31FE" w:rsidP="008F75CA">
                  <w:pPr>
                    <w:jc w:val="center"/>
                    <w:rPr>
                      <w:rFonts w:ascii="Times New Roman" w:hAnsi="Times New Roman"/>
                      <w:color w:val="000000"/>
                      <w:sz w:val="24"/>
                      <w:szCs w:val="24"/>
                    </w:rPr>
                  </w:pPr>
                  <w:r>
                    <w:rPr>
                      <w:rFonts w:cs="Arial"/>
                      <w:b/>
                      <w:bCs/>
                      <w:color w:val="000000"/>
                      <w:sz w:val="24"/>
                      <w:szCs w:val="24"/>
                      <w:u w:val="single"/>
                    </w:rPr>
                    <w:t xml:space="preserve">&gt;55’ to </w:t>
                  </w:r>
                  <w:r w:rsidRPr="00DB2338">
                    <w:rPr>
                      <w:rFonts w:cs="Arial"/>
                      <w:b/>
                      <w:bCs/>
                      <w:color w:val="000000"/>
                      <w:sz w:val="24"/>
                      <w:szCs w:val="24"/>
                      <w:highlight w:val="red"/>
                      <w:u w:val="single"/>
                    </w:rPr>
                    <w:t>≤</w:t>
                  </w:r>
                  <w:r w:rsidR="008F75CA" w:rsidRPr="008F75CA">
                    <w:rPr>
                      <w:rFonts w:cs="Arial"/>
                      <w:b/>
                      <w:bCs/>
                      <w:color w:val="000000"/>
                      <w:sz w:val="24"/>
                      <w:szCs w:val="24"/>
                      <w:u w:val="single"/>
                    </w:rPr>
                    <w:t>60’</w:t>
                  </w:r>
                </w:p>
              </w:tc>
              <w:tc>
                <w:tcPr>
                  <w:tcW w:w="175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8F75CA" w:rsidRPr="008F75CA" w:rsidRDefault="008F75CA" w:rsidP="008F75CA">
                  <w:pPr>
                    <w:jc w:val="center"/>
                    <w:rPr>
                      <w:rFonts w:ascii="Times New Roman" w:hAnsi="Times New Roman"/>
                      <w:color w:val="000000"/>
                      <w:sz w:val="24"/>
                      <w:szCs w:val="24"/>
                    </w:rPr>
                  </w:pPr>
                  <w:r w:rsidRPr="008F75CA">
                    <w:rPr>
                      <w:rFonts w:ascii="Times New Roman" w:hAnsi="Times New Roman"/>
                      <w:b/>
                      <w:bCs/>
                      <w:color w:val="000000"/>
                      <w:sz w:val="24"/>
                      <w:szCs w:val="24"/>
                      <w:u w:val="single"/>
                    </w:rPr>
                    <w:t> </w:t>
                  </w:r>
                </w:p>
                <w:p w:rsidR="008F75CA" w:rsidRPr="008F75CA" w:rsidRDefault="008F75CA" w:rsidP="008F75CA">
                  <w:pPr>
                    <w:jc w:val="center"/>
                    <w:rPr>
                      <w:rFonts w:ascii="Times New Roman" w:hAnsi="Times New Roman"/>
                      <w:color w:val="000000"/>
                      <w:sz w:val="24"/>
                      <w:szCs w:val="24"/>
                    </w:rPr>
                  </w:pPr>
                  <w:r w:rsidRPr="008F75CA">
                    <w:rPr>
                      <w:rFonts w:cs="Arial"/>
                      <w:b/>
                      <w:bCs/>
                      <w:color w:val="000000"/>
                      <w:sz w:val="24"/>
                      <w:szCs w:val="24"/>
                      <w:u w:val="single"/>
                    </w:rPr>
                    <w:t>-57</w:t>
                  </w:r>
                </w:p>
              </w:tc>
              <w:tc>
                <w:tcPr>
                  <w:tcW w:w="175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8F75CA" w:rsidRPr="008F75CA" w:rsidRDefault="008F75CA" w:rsidP="008F75CA">
                  <w:pPr>
                    <w:jc w:val="center"/>
                    <w:rPr>
                      <w:rFonts w:ascii="Times New Roman" w:hAnsi="Times New Roman"/>
                      <w:color w:val="000000"/>
                      <w:sz w:val="24"/>
                      <w:szCs w:val="24"/>
                    </w:rPr>
                  </w:pPr>
                  <w:r w:rsidRPr="008F75CA">
                    <w:rPr>
                      <w:rFonts w:ascii="Times New Roman" w:hAnsi="Times New Roman"/>
                      <w:b/>
                      <w:bCs/>
                      <w:color w:val="000000"/>
                      <w:sz w:val="24"/>
                      <w:szCs w:val="24"/>
                      <w:u w:val="single"/>
                    </w:rPr>
                    <w:t> </w:t>
                  </w:r>
                </w:p>
                <w:p w:rsidR="008F75CA" w:rsidRPr="008F75CA" w:rsidRDefault="008F75CA" w:rsidP="008F75CA">
                  <w:pPr>
                    <w:jc w:val="center"/>
                    <w:rPr>
                      <w:rFonts w:ascii="Times New Roman" w:hAnsi="Times New Roman"/>
                      <w:color w:val="000000"/>
                      <w:sz w:val="24"/>
                      <w:szCs w:val="24"/>
                    </w:rPr>
                  </w:pPr>
                  <w:r w:rsidRPr="008F75CA">
                    <w:rPr>
                      <w:rFonts w:cs="Arial"/>
                      <w:b/>
                      <w:bCs/>
                      <w:color w:val="000000"/>
                      <w:sz w:val="24"/>
                      <w:szCs w:val="24"/>
                      <w:u w:val="single"/>
                    </w:rPr>
                    <w:t>-99</w:t>
                  </w:r>
                </w:p>
              </w:tc>
              <w:tc>
                <w:tcPr>
                  <w:tcW w:w="1753"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8F75CA" w:rsidRPr="008F75CA" w:rsidRDefault="008F75CA" w:rsidP="008F75CA">
                  <w:pPr>
                    <w:jc w:val="center"/>
                    <w:rPr>
                      <w:rFonts w:ascii="Times New Roman" w:hAnsi="Times New Roman"/>
                      <w:color w:val="000000"/>
                      <w:sz w:val="24"/>
                      <w:szCs w:val="24"/>
                    </w:rPr>
                  </w:pPr>
                  <w:r w:rsidRPr="008F75CA">
                    <w:rPr>
                      <w:rFonts w:ascii="Times New Roman" w:hAnsi="Times New Roman"/>
                      <w:b/>
                      <w:bCs/>
                      <w:color w:val="000000"/>
                      <w:sz w:val="24"/>
                      <w:szCs w:val="24"/>
                      <w:u w:val="single"/>
                    </w:rPr>
                    <w:t> </w:t>
                  </w:r>
                </w:p>
                <w:p w:rsidR="008F75CA" w:rsidRPr="008F75CA" w:rsidRDefault="008F75CA" w:rsidP="008F75CA">
                  <w:pPr>
                    <w:jc w:val="center"/>
                    <w:rPr>
                      <w:rFonts w:ascii="Times New Roman" w:hAnsi="Times New Roman"/>
                      <w:color w:val="000000"/>
                      <w:sz w:val="24"/>
                      <w:szCs w:val="24"/>
                    </w:rPr>
                  </w:pPr>
                  <w:r w:rsidRPr="008F75CA">
                    <w:rPr>
                      <w:rFonts w:cs="Arial"/>
                      <w:b/>
                      <w:bCs/>
                      <w:color w:val="000000"/>
                      <w:sz w:val="24"/>
                      <w:szCs w:val="24"/>
                      <w:u w:val="single"/>
                    </w:rPr>
                    <w:t>-130</w:t>
                  </w:r>
                </w:p>
              </w:tc>
              <w:tc>
                <w:tcPr>
                  <w:tcW w:w="1754"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8F75CA" w:rsidRPr="008F75CA" w:rsidRDefault="008F75CA" w:rsidP="008F75CA">
                  <w:pPr>
                    <w:jc w:val="center"/>
                    <w:rPr>
                      <w:rFonts w:ascii="Times New Roman" w:hAnsi="Times New Roman"/>
                      <w:color w:val="000000"/>
                      <w:sz w:val="24"/>
                      <w:szCs w:val="24"/>
                    </w:rPr>
                  </w:pPr>
                  <w:r w:rsidRPr="008F75CA">
                    <w:rPr>
                      <w:rFonts w:ascii="Times New Roman" w:hAnsi="Times New Roman"/>
                      <w:b/>
                      <w:bCs/>
                      <w:color w:val="000000"/>
                      <w:sz w:val="24"/>
                      <w:szCs w:val="24"/>
                      <w:u w:val="single"/>
                    </w:rPr>
                    <w:t> </w:t>
                  </w:r>
                </w:p>
                <w:p w:rsidR="008F75CA" w:rsidRPr="008F75CA" w:rsidRDefault="008F75CA" w:rsidP="008F75CA">
                  <w:pPr>
                    <w:jc w:val="center"/>
                    <w:rPr>
                      <w:rFonts w:ascii="Times New Roman" w:hAnsi="Times New Roman"/>
                      <w:color w:val="000000"/>
                      <w:sz w:val="24"/>
                      <w:szCs w:val="24"/>
                    </w:rPr>
                  </w:pPr>
                  <w:r w:rsidRPr="008F75CA">
                    <w:rPr>
                      <w:rFonts w:cs="Arial"/>
                      <w:b/>
                      <w:bCs/>
                      <w:color w:val="000000"/>
                      <w:sz w:val="24"/>
                      <w:szCs w:val="24"/>
                      <w:u w:val="single"/>
                    </w:rPr>
                    <w:t>-177</w:t>
                  </w:r>
                </w:p>
              </w:tc>
            </w:tr>
          </w:tbl>
          <w:p w:rsidR="008F75CA" w:rsidRPr="008F75CA" w:rsidRDefault="008F75CA" w:rsidP="008F75CA">
            <w:pPr>
              <w:rPr>
                <w:rFonts w:ascii="Times New Roman" w:hAnsi="Times New Roman"/>
                <w:color w:val="000000"/>
                <w:sz w:val="24"/>
                <w:szCs w:val="24"/>
              </w:rPr>
            </w:pPr>
          </w:p>
        </w:tc>
      </w:tr>
      <w:tr w:rsidR="008F75CA" w:rsidRPr="008F75CA">
        <w:trPr>
          <w:tblCellSpacing w:w="6" w:type="dxa"/>
        </w:trPr>
        <w:tc>
          <w:tcPr>
            <w:tcW w:w="0" w:type="auto"/>
            <w:vAlign w:val="center"/>
            <w:hideMark/>
          </w:tcPr>
          <w:p w:rsidR="008F75CA" w:rsidRPr="008F75CA" w:rsidRDefault="008F75CA" w:rsidP="00484FB3">
            <w:pPr>
              <w:rPr>
                <w:rFonts w:ascii="Times New Roman" w:hAnsi="Times New Roman"/>
                <w:color w:val="FF0000"/>
                <w:szCs w:val="22"/>
              </w:rPr>
            </w:pPr>
            <w:r w:rsidRPr="008F75CA">
              <w:rPr>
                <w:rFonts w:ascii="Times New Roman" w:hAnsi="Times New Roman"/>
                <w:color w:val="FF0000"/>
                <w:szCs w:val="22"/>
              </w:rPr>
              <w:lastRenderedPageBreak/>
              <w:t> </w:t>
            </w:r>
          </w:p>
        </w:tc>
      </w:tr>
    </w:tbl>
    <w:p w:rsidR="00584C1A" w:rsidRPr="008F75CA" w:rsidRDefault="008F75CA" w:rsidP="004A2CDA">
      <w:pPr>
        <w:widowControl w:val="0"/>
        <w:autoSpaceDE w:val="0"/>
        <w:autoSpaceDN w:val="0"/>
        <w:spacing w:before="7"/>
        <w:rPr>
          <w:rFonts w:eastAsia="Arial" w:cs="Arial"/>
          <w:color w:val="FF0000"/>
          <w:szCs w:val="22"/>
        </w:rPr>
      </w:pPr>
      <w:r w:rsidRPr="008F75CA">
        <w:rPr>
          <w:rFonts w:eastAsia="Arial" w:cs="Arial"/>
          <w:color w:val="FF0000"/>
          <w:szCs w:val="22"/>
        </w:rPr>
        <w:t>(S7157)</w:t>
      </w:r>
    </w:p>
    <w:p w:rsidR="00584C1A" w:rsidRPr="00484FB3" w:rsidRDefault="00584C1A" w:rsidP="004A2CDA">
      <w:pPr>
        <w:widowControl w:val="0"/>
        <w:autoSpaceDE w:val="0"/>
        <w:autoSpaceDN w:val="0"/>
        <w:spacing w:before="7"/>
        <w:rPr>
          <w:rFonts w:eastAsia="Arial" w:cs="Arial"/>
          <w:sz w:val="36"/>
          <w:szCs w:val="36"/>
        </w:rPr>
      </w:pPr>
    </w:p>
    <w:p w:rsidR="008F75CA" w:rsidRPr="00484FB3" w:rsidRDefault="008F75CA" w:rsidP="008F75CA">
      <w:pPr>
        <w:widowControl w:val="0"/>
        <w:autoSpaceDE w:val="0"/>
        <w:autoSpaceDN w:val="0"/>
        <w:spacing w:before="7"/>
        <w:rPr>
          <w:rFonts w:eastAsia="Arial" w:cs="Arial"/>
          <w:sz w:val="36"/>
          <w:szCs w:val="36"/>
        </w:rPr>
      </w:pPr>
    </w:p>
    <w:p w:rsidR="008F75CA" w:rsidRPr="00484FB3" w:rsidRDefault="008F75CA" w:rsidP="008F75CA">
      <w:pPr>
        <w:rPr>
          <w:rFonts w:eastAsia="Arial"/>
          <w:color w:val="31849B"/>
          <w:sz w:val="36"/>
          <w:szCs w:val="36"/>
        </w:rPr>
      </w:pPr>
      <w:r w:rsidRPr="00484FB3">
        <w:rPr>
          <w:rFonts w:eastAsia="Arial"/>
          <w:color w:val="31849B"/>
          <w:w w:val="99"/>
          <w:sz w:val="36"/>
          <w:szCs w:val="36"/>
        </w:rPr>
        <w:t>RAS-130</w:t>
      </w:r>
    </w:p>
    <w:p w:rsidR="00584C1A" w:rsidRPr="00484FB3" w:rsidRDefault="00584C1A" w:rsidP="004A2CDA">
      <w:pPr>
        <w:widowControl w:val="0"/>
        <w:autoSpaceDE w:val="0"/>
        <w:autoSpaceDN w:val="0"/>
        <w:spacing w:before="7"/>
        <w:rPr>
          <w:rFonts w:eastAsia="Arial" w:cs="Arial"/>
          <w:sz w:val="36"/>
          <w:szCs w:val="36"/>
        </w:rPr>
      </w:pPr>
    </w:p>
    <w:p w:rsidR="00584C1A" w:rsidRPr="00484FB3" w:rsidRDefault="00584C1A" w:rsidP="004A2CDA">
      <w:pPr>
        <w:widowControl w:val="0"/>
        <w:autoSpaceDE w:val="0"/>
        <w:autoSpaceDN w:val="0"/>
        <w:spacing w:before="7"/>
        <w:rPr>
          <w:rFonts w:eastAsia="Arial" w:cs="Arial"/>
          <w:sz w:val="36"/>
          <w:szCs w:val="36"/>
        </w:rPr>
      </w:pPr>
    </w:p>
    <w:p w:rsidR="008F75CA" w:rsidRPr="008F75CA" w:rsidRDefault="008F75CA" w:rsidP="00484FB3">
      <w:pPr>
        <w:shd w:val="clear" w:color="auto" w:fill="FFFFFF"/>
        <w:ind w:left="-230"/>
        <w:rPr>
          <w:rFonts w:cs="Arial"/>
          <w:color w:val="000000"/>
          <w:sz w:val="24"/>
          <w:szCs w:val="24"/>
        </w:rPr>
      </w:pPr>
      <w:r w:rsidRPr="00484FB3">
        <w:rPr>
          <w:rFonts w:cs="Arial"/>
          <w:b/>
          <w:bCs/>
          <w:color w:val="000000"/>
          <w:szCs w:val="22"/>
        </w:rPr>
        <w:t>ROOFING APPLICATION STANDARD (RAS) No.130</w:t>
      </w:r>
      <w:r w:rsidRPr="00484FB3">
        <w:rPr>
          <w:rFonts w:cs="Arial"/>
          <w:b/>
          <w:bCs/>
          <w:color w:val="000000"/>
          <w:szCs w:val="22"/>
          <w:u w:val="single"/>
        </w:rPr>
        <w:t>-20</w:t>
      </w:r>
      <w:r w:rsidRPr="00484FB3">
        <w:rPr>
          <w:rFonts w:cs="Arial"/>
          <w:b/>
          <w:bCs/>
          <w:color w:val="000000"/>
          <w:szCs w:val="22"/>
        </w:rPr>
        <w:br/>
        <w:t>INSTALLATION CRITERIA</w:t>
      </w:r>
      <w:r w:rsidRPr="008F75CA">
        <w:rPr>
          <w:rFonts w:cs="Arial"/>
          <w:b/>
          <w:bCs/>
          <w:color w:val="000000"/>
          <w:sz w:val="24"/>
          <w:szCs w:val="24"/>
        </w:rPr>
        <w:t xml:space="preserve"> FOR ROOF SHINGLES AND SHAKES APPLICATION</w:t>
      </w:r>
    </w:p>
    <w:p w:rsidR="008F75CA" w:rsidRPr="008F75CA" w:rsidRDefault="008F75CA" w:rsidP="008F75CA">
      <w:pPr>
        <w:shd w:val="clear" w:color="auto" w:fill="FFFFFF"/>
        <w:spacing w:after="30"/>
        <w:ind w:left="165"/>
        <w:jc w:val="both"/>
        <w:rPr>
          <w:rFonts w:cs="Arial"/>
          <w:color w:val="000000"/>
          <w:sz w:val="24"/>
          <w:szCs w:val="24"/>
        </w:rPr>
      </w:pPr>
    </w:p>
    <w:p w:rsidR="00195DB3" w:rsidRDefault="00195DB3" w:rsidP="00195DB3">
      <w:pPr>
        <w:jc w:val="both"/>
        <w:rPr>
          <w:rFonts w:cs="Arial"/>
          <w:b/>
          <w:bCs/>
          <w:color w:val="231F20"/>
          <w:sz w:val="24"/>
          <w:szCs w:val="24"/>
        </w:rPr>
      </w:pPr>
    </w:p>
    <w:p w:rsidR="00195DB3" w:rsidRPr="00195DB3" w:rsidRDefault="00195DB3" w:rsidP="00195DB3">
      <w:pPr>
        <w:jc w:val="both"/>
        <w:rPr>
          <w:rFonts w:ascii="Times New Roman" w:hAnsi="Times New Roman"/>
          <w:color w:val="000000"/>
          <w:sz w:val="24"/>
          <w:szCs w:val="24"/>
        </w:rPr>
      </w:pPr>
      <w:r>
        <w:rPr>
          <w:rFonts w:cs="Arial"/>
          <w:bCs/>
          <w:color w:val="231F20"/>
          <w:sz w:val="24"/>
          <w:szCs w:val="24"/>
        </w:rPr>
        <w:t>Revise the following sections as follows:</w:t>
      </w:r>
    </w:p>
    <w:p w:rsidR="00195DB3" w:rsidRDefault="00195DB3" w:rsidP="008F75CA">
      <w:pPr>
        <w:rPr>
          <w:rFonts w:cs="Arial"/>
          <w:color w:val="000000"/>
          <w:sz w:val="24"/>
          <w:szCs w:val="24"/>
        </w:rPr>
      </w:pPr>
    </w:p>
    <w:p w:rsidR="00195DB3" w:rsidRDefault="00195DB3" w:rsidP="008F75CA">
      <w:pPr>
        <w:rPr>
          <w:rFonts w:cs="Arial"/>
          <w:color w:val="000000"/>
          <w:sz w:val="24"/>
          <w:szCs w:val="24"/>
        </w:rPr>
      </w:pPr>
    </w:p>
    <w:p w:rsidR="008F75CA" w:rsidRPr="008F75CA" w:rsidRDefault="008F75CA" w:rsidP="008F75CA">
      <w:pPr>
        <w:rPr>
          <w:rFonts w:ascii="Times New Roman" w:hAnsi="Times New Roman"/>
          <w:color w:val="000000"/>
          <w:sz w:val="24"/>
          <w:szCs w:val="24"/>
        </w:rPr>
      </w:pPr>
      <w:r w:rsidRPr="008F75CA">
        <w:rPr>
          <w:rFonts w:cs="Arial"/>
          <w:color w:val="000000"/>
          <w:sz w:val="24"/>
          <w:szCs w:val="24"/>
        </w:rPr>
        <w:lastRenderedPageBreak/>
        <w:t>4. Wood Shingles</w:t>
      </w:r>
    </w:p>
    <w:p w:rsidR="008F75CA" w:rsidRPr="008F75CA" w:rsidRDefault="008F75CA" w:rsidP="008F75CA">
      <w:pPr>
        <w:shd w:val="clear" w:color="auto" w:fill="FFFFFF"/>
        <w:spacing w:after="30"/>
        <w:ind w:left="165"/>
        <w:jc w:val="both"/>
        <w:rPr>
          <w:rFonts w:ascii="Times New Roman" w:hAnsi="Times New Roman"/>
          <w:color w:val="000000"/>
          <w:sz w:val="24"/>
          <w:szCs w:val="24"/>
        </w:rPr>
      </w:pPr>
    </w:p>
    <w:p w:rsidR="008F75CA" w:rsidRPr="008F75CA" w:rsidRDefault="008F75CA" w:rsidP="008F75CA">
      <w:pPr>
        <w:shd w:val="clear" w:color="auto" w:fill="FFFFFF"/>
        <w:spacing w:after="100"/>
        <w:ind w:left="165"/>
        <w:jc w:val="both"/>
        <w:rPr>
          <w:rFonts w:ascii="Times New Roman" w:hAnsi="Times New Roman"/>
          <w:color w:val="000000"/>
          <w:sz w:val="24"/>
          <w:szCs w:val="24"/>
        </w:rPr>
      </w:pPr>
      <w:r w:rsidRPr="008F75CA">
        <w:rPr>
          <w:rFonts w:cs="Arial"/>
          <w:color w:val="000000"/>
          <w:sz w:val="24"/>
          <w:szCs w:val="24"/>
        </w:rPr>
        <w:t>4.1 Underlayment</w:t>
      </w:r>
    </w:p>
    <w:p w:rsidR="008F75CA" w:rsidRPr="008F75CA" w:rsidRDefault="008F75CA" w:rsidP="008F75CA">
      <w:pPr>
        <w:shd w:val="clear" w:color="auto" w:fill="FFFFFF"/>
        <w:spacing w:after="30"/>
        <w:ind w:left="165"/>
        <w:jc w:val="both"/>
        <w:rPr>
          <w:rFonts w:ascii="Times New Roman" w:hAnsi="Times New Roman"/>
          <w:color w:val="000000"/>
          <w:sz w:val="24"/>
          <w:szCs w:val="24"/>
        </w:rPr>
      </w:pPr>
    </w:p>
    <w:tbl>
      <w:tblPr>
        <w:tblW w:w="5000" w:type="pct"/>
        <w:tblCellSpacing w:w="15" w:type="dxa"/>
        <w:tblInd w:w="150" w:type="dxa"/>
        <w:tblCellMar>
          <w:left w:w="0" w:type="dxa"/>
          <w:right w:w="0" w:type="dxa"/>
        </w:tblCellMar>
        <w:tblLook w:val="04A0" w:firstRow="1" w:lastRow="0" w:firstColumn="1" w:lastColumn="0" w:noHBand="0" w:noVBand="1"/>
      </w:tblPr>
      <w:tblGrid>
        <w:gridCol w:w="1516"/>
        <w:gridCol w:w="9440"/>
      </w:tblGrid>
      <w:tr w:rsidR="008F75CA" w:rsidRPr="008F75CA">
        <w:trPr>
          <w:tblCellSpacing w:w="15" w:type="dxa"/>
        </w:trPr>
        <w:tc>
          <w:tcPr>
            <w:tcW w:w="0" w:type="auto"/>
            <w:tcBorders>
              <w:top w:val="nil"/>
              <w:left w:val="nil"/>
              <w:bottom w:val="nil"/>
              <w:right w:val="nil"/>
            </w:tcBorders>
            <w:shd w:val="clear" w:color="auto" w:fill="auto"/>
            <w:tcMar>
              <w:top w:w="48" w:type="dxa"/>
              <w:left w:w="48" w:type="dxa"/>
              <w:bottom w:w="48" w:type="dxa"/>
              <w:right w:w="48" w:type="dxa"/>
            </w:tcMar>
            <w:vAlign w:val="center"/>
            <w:hideMark/>
          </w:tcPr>
          <w:p w:rsidR="008F75CA" w:rsidRPr="008F75CA" w:rsidRDefault="008F75CA" w:rsidP="008F75CA">
            <w:pPr>
              <w:spacing w:before="240" w:after="240"/>
              <w:rPr>
                <w:rFonts w:ascii="Times New Roman" w:hAnsi="Times New Roman"/>
                <w:color w:val="000000"/>
                <w:sz w:val="24"/>
                <w:szCs w:val="24"/>
              </w:rPr>
            </w:pPr>
            <w:r w:rsidRPr="008F75CA">
              <w:rPr>
                <w:rFonts w:cs="Arial"/>
                <w:color w:val="000000"/>
                <w:sz w:val="24"/>
                <w:szCs w:val="24"/>
              </w:rPr>
              <w:t>Solid Sheathing:</w:t>
            </w:r>
          </w:p>
        </w:tc>
        <w:tc>
          <w:tcPr>
            <w:tcW w:w="0" w:type="auto"/>
            <w:tcBorders>
              <w:top w:val="nil"/>
              <w:left w:val="nil"/>
              <w:bottom w:val="nil"/>
              <w:right w:val="nil"/>
            </w:tcBorders>
            <w:shd w:val="clear" w:color="auto" w:fill="auto"/>
            <w:tcMar>
              <w:top w:w="48" w:type="dxa"/>
              <w:left w:w="48" w:type="dxa"/>
              <w:bottom w:w="48" w:type="dxa"/>
              <w:right w:w="48" w:type="dxa"/>
            </w:tcMar>
            <w:vAlign w:val="center"/>
            <w:hideMark/>
          </w:tcPr>
          <w:p w:rsidR="008F75CA" w:rsidRPr="008F75CA" w:rsidRDefault="008F75CA" w:rsidP="008F75CA">
            <w:pPr>
              <w:spacing w:before="240" w:after="240"/>
              <w:rPr>
                <w:rFonts w:ascii="Times New Roman" w:hAnsi="Times New Roman"/>
                <w:color w:val="000000"/>
                <w:sz w:val="24"/>
                <w:szCs w:val="24"/>
              </w:rPr>
            </w:pPr>
            <w:r w:rsidRPr="008F75CA">
              <w:rPr>
                <w:rFonts w:cs="Arial"/>
                <w:color w:val="000000"/>
                <w:sz w:val="24"/>
                <w:szCs w:val="24"/>
              </w:rPr>
              <w:t xml:space="preserve">Two plies of ASTM D226, Type 1 felt overlapped 19 in., or a single layer of ASTM D226 Type II felt overlapped a minimum of 4 in. on side laps, and 6 in. on the end laps. Fastened with corrosion resistant 12 </w:t>
            </w:r>
            <w:proofErr w:type="spellStart"/>
            <w:r w:rsidRPr="008F75CA">
              <w:rPr>
                <w:rFonts w:cs="Arial"/>
                <w:color w:val="000000"/>
                <w:sz w:val="24"/>
                <w:szCs w:val="24"/>
              </w:rPr>
              <w:t>ga.</w:t>
            </w:r>
            <w:proofErr w:type="spellEnd"/>
            <w:r w:rsidRPr="008F75CA">
              <w:rPr>
                <w:rFonts w:cs="Arial"/>
                <w:color w:val="000000"/>
                <w:sz w:val="24"/>
                <w:szCs w:val="24"/>
              </w:rPr>
              <w:t xml:space="preserve"> roofing nails through tin caps. Fasten with two staggered rows in the field of the sheet with a maximum fastener spacing of 12 in. </w:t>
            </w:r>
            <w:proofErr w:type="spellStart"/>
            <w:r w:rsidRPr="008F75CA">
              <w:rPr>
                <w:rFonts w:cs="Arial"/>
                <w:color w:val="000000"/>
                <w:sz w:val="24"/>
                <w:szCs w:val="24"/>
              </w:rPr>
              <w:t>o.c</w:t>
            </w:r>
            <w:proofErr w:type="spellEnd"/>
            <w:r w:rsidRPr="008F75CA">
              <w:rPr>
                <w:rFonts w:cs="Arial"/>
                <w:color w:val="000000"/>
                <w:sz w:val="24"/>
                <w:szCs w:val="24"/>
              </w:rPr>
              <w:t xml:space="preserve">., and one row at the laps fastened 6 in. </w:t>
            </w:r>
            <w:proofErr w:type="spellStart"/>
            <w:r w:rsidRPr="008F75CA">
              <w:rPr>
                <w:rFonts w:cs="Arial"/>
                <w:color w:val="000000"/>
                <w:sz w:val="24"/>
                <w:szCs w:val="24"/>
              </w:rPr>
              <w:t>o.c</w:t>
            </w:r>
            <w:proofErr w:type="spellEnd"/>
            <w:r w:rsidRPr="008F75CA">
              <w:rPr>
                <w:rFonts w:cs="Arial"/>
                <w:color w:val="000000"/>
                <w:sz w:val="24"/>
                <w:szCs w:val="24"/>
              </w:rPr>
              <w:t xml:space="preserve">. </w:t>
            </w:r>
          </w:p>
        </w:tc>
      </w:tr>
      <w:tr w:rsidR="008F75CA" w:rsidRPr="008F75CA">
        <w:trPr>
          <w:trHeight w:val="2304"/>
          <w:tblCellSpacing w:w="15" w:type="dxa"/>
        </w:trPr>
        <w:tc>
          <w:tcPr>
            <w:tcW w:w="0" w:type="auto"/>
            <w:vMerge w:val="restart"/>
            <w:tcBorders>
              <w:top w:val="nil"/>
              <w:left w:val="nil"/>
              <w:bottom w:val="nil"/>
              <w:right w:val="nil"/>
            </w:tcBorders>
            <w:shd w:val="clear" w:color="auto" w:fill="auto"/>
            <w:tcMar>
              <w:top w:w="48" w:type="dxa"/>
              <w:left w:w="48" w:type="dxa"/>
              <w:bottom w:w="48" w:type="dxa"/>
              <w:right w:w="48" w:type="dxa"/>
            </w:tcMar>
            <w:vAlign w:val="center"/>
            <w:hideMark/>
          </w:tcPr>
          <w:p w:rsidR="008F75CA" w:rsidRPr="008F75CA" w:rsidRDefault="008F75CA" w:rsidP="008F75CA">
            <w:pPr>
              <w:spacing w:before="240" w:after="240"/>
              <w:rPr>
                <w:rFonts w:ascii="Times New Roman" w:hAnsi="Times New Roman"/>
                <w:color w:val="000000"/>
                <w:sz w:val="24"/>
                <w:szCs w:val="24"/>
              </w:rPr>
            </w:pPr>
            <w:r w:rsidRPr="008F75CA">
              <w:rPr>
                <w:rFonts w:cs="Arial"/>
                <w:color w:val="000000"/>
                <w:sz w:val="24"/>
                <w:szCs w:val="24"/>
              </w:rPr>
              <w:t>Spaced Sheathing:</w:t>
            </w:r>
          </w:p>
        </w:tc>
        <w:tc>
          <w:tcPr>
            <w:tcW w:w="0" w:type="auto"/>
            <w:tcBorders>
              <w:top w:val="nil"/>
              <w:left w:val="nil"/>
              <w:bottom w:val="nil"/>
              <w:right w:val="nil"/>
            </w:tcBorders>
            <w:shd w:val="clear" w:color="auto" w:fill="auto"/>
            <w:tcMar>
              <w:top w:w="48" w:type="dxa"/>
              <w:left w:w="48" w:type="dxa"/>
              <w:bottom w:w="48" w:type="dxa"/>
              <w:right w:w="48" w:type="dxa"/>
            </w:tcMar>
            <w:vAlign w:val="center"/>
            <w:hideMark/>
          </w:tcPr>
          <w:p w:rsidR="008F75CA" w:rsidRPr="008F75CA" w:rsidRDefault="008F75CA" w:rsidP="004B0E07">
            <w:pPr>
              <w:spacing w:beforeAutospacing="1" w:afterAutospacing="1"/>
              <w:rPr>
                <w:rFonts w:ascii="Times New Roman" w:hAnsi="Times New Roman"/>
                <w:color w:val="000000"/>
                <w:sz w:val="24"/>
                <w:szCs w:val="24"/>
              </w:rPr>
            </w:pPr>
            <w:r w:rsidRPr="008F75CA">
              <w:rPr>
                <w:rFonts w:ascii="Times New Roman" w:hAnsi="Times New Roman"/>
                <w:color w:val="000000"/>
                <w:sz w:val="24"/>
                <w:szCs w:val="24"/>
              </w:rPr>
              <w:t> </w:t>
            </w:r>
            <w:r w:rsidRPr="008F75CA">
              <w:rPr>
                <w:rFonts w:cs="Arial"/>
                <w:color w:val="000000"/>
                <w:sz w:val="24"/>
                <w:szCs w:val="24"/>
              </w:rPr>
              <w:t>Underlayment shall be installed at a minimum of 36 in. wide sheet at the eave line</w:t>
            </w:r>
            <w:r w:rsidRPr="008F75CA">
              <w:rPr>
                <w:rFonts w:cs="Arial"/>
                <w:strike/>
                <w:color w:val="000000"/>
                <w:sz w:val="24"/>
                <w:szCs w:val="24"/>
              </w:rPr>
              <w:t>, and shall be a minimum of two plies of ASTM D226, Type I felt overlapped 19 in., or a single layer of ASTM D226 Type II felt</w:t>
            </w:r>
            <w:r w:rsidRPr="008F75CA">
              <w:rPr>
                <w:rFonts w:cs="Arial"/>
                <w:color w:val="000000"/>
                <w:sz w:val="24"/>
                <w:szCs w:val="24"/>
              </w:rPr>
              <w:t xml:space="preserve"> </w:t>
            </w:r>
            <w:r w:rsidRPr="008F75CA">
              <w:rPr>
                <w:rFonts w:cs="Arial"/>
                <w:strike/>
                <w:color w:val="000000"/>
                <w:sz w:val="24"/>
                <w:szCs w:val="24"/>
              </w:rPr>
              <w:t>overlapped a minimum of 4 in. on side laps, and 6 in. on the end laps</w:t>
            </w:r>
            <w:r w:rsidRPr="008F75CA">
              <w:rPr>
                <w:rFonts w:cs="Arial"/>
                <w:color w:val="000000"/>
                <w:sz w:val="24"/>
                <w:szCs w:val="24"/>
              </w:rPr>
              <w:t xml:space="preserve">. Fastened with corrosion resistant 12 </w:t>
            </w:r>
            <w:proofErr w:type="spellStart"/>
            <w:r w:rsidRPr="008F75CA">
              <w:rPr>
                <w:rFonts w:cs="Arial"/>
                <w:color w:val="000000"/>
                <w:sz w:val="24"/>
                <w:szCs w:val="24"/>
              </w:rPr>
              <w:t>ga.</w:t>
            </w:r>
            <w:proofErr w:type="spellEnd"/>
            <w:r w:rsidRPr="008F75CA">
              <w:rPr>
                <w:rFonts w:cs="Arial"/>
                <w:color w:val="000000"/>
                <w:sz w:val="24"/>
                <w:szCs w:val="24"/>
              </w:rPr>
              <w:t xml:space="preserve"> roofing nails through tin caps. Fasten with two staggered rows in the field of the sheet with a maximum fastener spacing of 12 in. </w:t>
            </w:r>
            <w:proofErr w:type="spellStart"/>
            <w:r w:rsidRPr="008F75CA">
              <w:rPr>
                <w:rFonts w:cs="Arial"/>
                <w:color w:val="000000"/>
                <w:sz w:val="24"/>
                <w:szCs w:val="24"/>
              </w:rPr>
              <w:t>o.c</w:t>
            </w:r>
            <w:proofErr w:type="spellEnd"/>
            <w:r w:rsidRPr="008F75CA">
              <w:rPr>
                <w:rFonts w:cs="Arial"/>
                <w:strike/>
                <w:color w:val="000000"/>
                <w:sz w:val="24"/>
                <w:szCs w:val="24"/>
              </w:rPr>
              <w:t xml:space="preserve">., and one row at the laps fastened 6 in. </w:t>
            </w:r>
            <w:proofErr w:type="spellStart"/>
            <w:r w:rsidRPr="008F75CA">
              <w:rPr>
                <w:rFonts w:cs="Arial"/>
                <w:strike/>
                <w:color w:val="000000"/>
                <w:sz w:val="24"/>
                <w:szCs w:val="24"/>
              </w:rPr>
              <w:t>o.c</w:t>
            </w:r>
            <w:proofErr w:type="spellEnd"/>
            <w:r w:rsidRPr="008F75CA">
              <w:rPr>
                <w:rFonts w:cs="Arial"/>
                <w:strike/>
                <w:color w:val="000000"/>
                <w:sz w:val="24"/>
                <w:szCs w:val="24"/>
              </w:rPr>
              <w:t xml:space="preserve">., at a minimum of 36 in. from the </w:t>
            </w:r>
            <w:proofErr w:type="spellStart"/>
            <w:r w:rsidRPr="008F75CA">
              <w:rPr>
                <w:rFonts w:cs="Arial"/>
                <w:strike/>
                <w:color w:val="000000"/>
                <w:sz w:val="24"/>
                <w:szCs w:val="24"/>
              </w:rPr>
              <w:t>eave</w:t>
            </w:r>
            <w:proofErr w:type="spellEnd"/>
            <w:r w:rsidRPr="008F75CA">
              <w:rPr>
                <w:rFonts w:cs="Arial"/>
                <w:strike/>
                <w:color w:val="000000"/>
                <w:sz w:val="24"/>
                <w:szCs w:val="24"/>
              </w:rPr>
              <w:t xml:space="preserve"> of the roof</w:t>
            </w:r>
            <w:r w:rsidRPr="008F75CA">
              <w:rPr>
                <w:rFonts w:cs="Arial"/>
                <w:color w:val="000000"/>
                <w:sz w:val="24"/>
                <w:szCs w:val="24"/>
              </w:rPr>
              <w:t>.</w:t>
            </w:r>
          </w:p>
        </w:tc>
      </w:tr>
      <w:tr w:rsidR="008F75CA" w:rsidRPr="008F75CA">
        <w:trPr>
          <w:tblCellSpacing w:w="15" w:type="dxa"/>
        </w:trPr>
        <w:tc>
          <w:tcPr>
            <w:tcW w:w="0" w:type="auto"/>
            <w:vMerge/>
            <w:tcBorders>
              <w:top w:val="nil"/>
              <w:left w:val="nil"/>
              <w:bottom w:val="nil"/>
              <w:right w:val="nil"/>
            </w:tcBorders>
            <w:vAlign w:val="center"/>
            <w:hideMark/>
          </w:tcPr>
          <w:p w:rsidR="008F75CA" w:rsidRPr="008F75CA" w:rsidRDefault="008F75CA" w:rsidP="008F75CA">
            <w:pPr>
              <w:rPr>
                <w:rFonts w:ascii="Times New Roman" w:hAnsi="Times New Roman"/>
                <w:color w:val="000000"/>
                <w:sz w:val="24"/>
                <w:szCs w:val="24"/>
              </w:rPr>
            </w:pPr>
          </w:p>
        </w:tc>
        <w:tc>
          <w:tcPr>
            <w:tcW w:w="0" w:type="auto"/>
            <w:tcBorders>
              <w:top w:val="nil"/>
              <w:left w:val="nil"/>
              <w:bottom w:val="nil"/>
              <w:right w:val="nil"/>
            </w:tcBorders>
            <w:shd w:val="clear" w:color="auto" w:fill="auto"/>
            <w:tcMar>
              <w:top w:w="48" w:type="dxa"/>
              <w:left w:w="48" w:type="dxa"/>
              <w:bottom w:w="48" w:type="dxa"/>
              <w:right w:w="48" w:type="dxa"/>
            </w:tcMar>
            <w:vAlign w:val="center"/>
            <w:hideMark/>
          </w:tcPr>
          <w:p w:rsidR="008F75CA" w:rsidRPr="008F75CA" w:rsidRDefault="008F75CA" w:rsidP="008F75CA">
            <w:pPr>
              <w:spacing w:before="240" w:after="240"/>
              <w:rPr>
                <w:rFonts w:ascii="Times New Roman" w:hAnsi="Times New Roman"/>
                <w:color w:val="000000"/>
                <w:sz w:val="24"/>
                <w:szCs w:val="24"/>
              </w:rPr>
            </w:pPr>
            <w:r w:rsidRPr="008F75CA">
              <w:rPr>
                <w:rFonts w:cs="Arial"/>
                <w:color w:val="000000"/>
                <w:sz w:val="24"/>
                <w:szCs w:val="24"/>
              </w:rPr>
              <w:t xml:space="preserve">Roofing nails shall be of sufficient length to penetrate through the plywood panel or wood plank decking not less than </w:t>
            </w:r>
            <w:r w:rsidRPr="008F75CA">
              <w:rPr>
                <w:rFonts w:cs="Arial"/>
                <w:color w:val="000000"/>
                <w:sz w:val="20"/>
                <w:vertAlign w:val="superscript"/>
              </w:rPr>
              <w:t>3</w:t>
            </w:r>
            <w:r w:rsidRPr="008F75CA">
              <w:rPr>
                <w:rFonts w:cs="Arial"/>
                <w:color w:val="000000"/>
                <w:sz w:val="24"/>
                <w:szCs w:val="24"/>
              </w:rPr>
              <w:t>/</w:t>
            </w:r>
            <w:r w:rsidRPr="008F75CA">
              <w:rPr>
                <w:rFonts w:cs="Arial"/>
                <w:color w:val="000000"/>
                <w:sz w:val="20"/>
                <w:vertAlign w:val="subscript"/>
              </w:rPr>
              <w:t>16</w:t>
            </w:r>
            <w:r w:rsidRPr="008F75CA">
              <w:rPr>
                <w:rFonts w:cs="Arial"/>
                <w:color w:val="000000"/>
                <w:sz w:val="24"/>
                <w:szCs w:val="24"/>
              </w:rPr>
              <w:t xml:space="preserve"> in., or to penetrate into a 1 in., or greater, thickness of lumber not less than 1 in.</w:t>
            </w:r>
          </w:p>
        </w:tc>
      </w:tr>
    </w:tbl>
    <w:p w:rsidR="008F75CA" w:rsidRPr="008F75CA" w:rsidRDefault="008F75CA" w:rsidP="008F75CA">
      <w:pPr>
        <w:shd w:val="clear" w:color="auto" w:fill="FFFFFF"/>
        <w:spacing w:after="30"/>
        <w:ind w:left="165"/>
        <w:jc w:val="both"/>
        <w:rPr>
          <w:rFonts w:ascii="Times New Roman" w:hAnsi="Times New Roman"/>
          <w:color w:val="000000"/>
          <w:sz w:val="24"/>
          <w:szCs w:val="24"/>
        </w:rPr>
      </w:pPr>
    </w:p>
    <w:p w:rsidR="008F75CA" w:rsidRPr="008F75CA" w:rsidRDefault="00B55352" w:rsidP="008F75CA">
      <w:pPr>
        <w:rPr>
          <w:rFonts w:ascii="Times New Roman" w:hAnsi="Times New Roman"/>
          <w:color w:val="000000"/>
          <w:sz w:val="24"/>
          <w:szCs w:val="24"/>
        </w:rPr>
      </w:pPr>
      <w:r w:rsidRPr="008F75CA">
        <w:rPr>
          <w:rFonts w:cs="Arial"/>
          <w:color w:val="000000"/>
          <w:sz w:val="24"/>
          <w:szCs w:val="24"/>
        </w:rPr>
        <w:t>4.3 Valleys</w:t>
      </w:r>
      <w:r w:rsidR="008F75CA" w:rsidRPr="008F75CA">
        <w:rPr>
          <w:rFonts w:cs="Arial"/>
          <w:color w:val="000000"/>
          <w:sz w:val="24"/>
          <w:szCs w:val="24"/>
        </w:rPr>
        <w:t xml:space="preserve"> may be installed open or closed. A 36 in. wide sheet of minimum ASTM D226 Type II organic felt shall be installed </w:t>
      </w:r>
      <w:r w:rsidR="008F75CA" w:rsidRPr="008F75CA">
        <w:rPr>
          <w:rFonts w:cs="Arial"/>
          <w:strike/>
          <w:color w:val="000000"/>
          <w:sz w:val="24"/>
          <w:szCs w:val="24"/>
        </w:rPr>
        <w:t>over the underlayment and</w:t>
      </w:r>
      <w:r w:rsidR="008F75CA" w:rsidRPr="008F75CA">
        <w:rPr>
          <w:rFonts w:cs="Arial"/>
          <w:color w:val="000000"/>
          <w:sz w:val="24"/>
          <w:szCs w:val="24"/>
        </w:rPr>
        <w:t xml:space="preserve"> centered in the valley, fastened 6 in. </w:t>
      </w:r>
      <w:proofErr w:type="spellStart"/>
      <w:r w:rsidR="008F75CA" w:rsidRPr="008F75CA">
        <w:rPr>
          <w:rFonts w:cs="Arial"/>
          <w:color w:val="000000"/>
          <w:sz w:val="24"/>
          <w:szCs w:val="24"/>
        </w:rPr>
        <w:t>o.c</w:t>
      </w:r>
      <w:proofErr w:type="spellEnd"/>
      <w:r w:rsidR="008F75CA" w:rsidRPr="008F75CA">
        <w:rPr>
          <w:rFonts w:cs="Arial"/>
          <w:color w:val="000000"/>
          <w:sz w:val="24"/>
          <w:szCs w:val="24"/>
        </w:rPr>
        <w:t>. through tin-caps at each edge of the sheet. Minimum end laps shall be 12 in. and fully adhered with approved flashing cement.</w:t>
      </w:r>
    </w:p>
    <w:p w:rsidR="008F75CA" w:rsidRPr="008F75CA" w:rsidRDefault="008F75CA" w:rsidP="008F75CA">
      <w:pPr>
        <w:shd w:val="clear" w:color="auto" w:fill="FFFFFF"/>
        <w:spacing w:after="30"/>
        <w:ind w:left="165"/>
        <w:jc w:val="both"/>
        <w:rPr>
          <w:rFonts w:ascii="Times New Roman" w:hAnsi="Times New Roman"/>
          <w:color w:val="000000"/>
          <w:sz w:val="24"/>
          <w:szCs w:val="24"/>
        </w:rPr>
      </w:pPr>
    </w:p>
    <w:p w:rsidR="008F75CA" w:rsidRPr="008F75CA" w:rsidRDefault="008F75CA" w:rsidP="008F75CA">
      <w:pPr>
        <w:shd w:val="clear" w:color="auto" w:fill="FFFFFF"/>
        <w:spacing w:after="30"/>
        <w:ind w:left="165"/>
        <w:jc w:val="both"/>
        <w:rPr>
          <w:rFonts w:ascii="Times New Roman" w:hAnsi="Times New Roman"/>
          <w:color w:val="000000"/>
          <w:sz w:val="24"/>
          <w:szCs w:val="24"/>
        </w:rPr>
      </w:pPr>
    </w:p>
    <w:p w:rsidR="008F75CA" w:rsidRPr="008F75CA" w:rsidRDefault="008F75CA" w:rsidP="008F75CA">
      <w:pPr>
        <w:rPr>
          <w:rFonts w:ascii="Times New Roman" w:hAnsi="Times New Roman"/>
          <w:color w:val="000000"/>
          <w:sz w:val="24"/>
          <w:szCs w:val="24"/>
        </w:rPr>
      </w:pPr>
      <w:r w:rsidRPr="008F75CA">
        <w:rPr>
          <w:rFonts w:cs="Arial"/>
          <w:color w:val="000000"/>
          <w:sz w:val="24"/>
          <w:szCs w:val="24"/>
        </w:rPr>
        <w:t>4.7 </w:t>
      </w:r>
      <w:r w:rsidRPr="008F75CA">
        <w:rPr>
          <w:rFonts w:cs="Arial"/>
          <w:color w:val="000000"/>
          <w:sz w:val="24"/>
          <w:szCs w:val="24"/>
          <w:u w:val="single"/>
        </w:rPr>
        <w:t>Reserved.</w:t>
      </w:r>
      <w:r w:rsidRPr="008F75CA">
        <w:rPr>
          <w:rFonts w:cs="Arial"/>
          <w:color w:val="000000"/>
          <w:sz w:val="24"/>
          <w:szCs w:val="24"/>
        </w:rPr>
        <w:t xml:space="preserve"> </w:t>
      </w:r>
      <w:r w:rsidRPr="008F75CA">
        <w:rPr>
          <w:rFonts w:cs="Arial"/>
          <w:strike/>
          <w:color w:val="000000"/>
          <w:sz w:val="24"/>
          <w:szCs w:val="24"/>
        </w:rPr>
        <w:t xml:space="preserve">An optional </w:t>
      </w:r>
      <w:proofErr w:type="spellStart"/>
      <w:r w:rsidRPr="008F75CA">
        <w:rPr>
          <w:rFonts w:cs="Arial"/>
          <w:strike/>
          <w:color w:val="000000"/>
          <w:sz w:val="24"/>
          <w:szCs w:val="24"/>
        </w:rPr>
        <w:t>interlayment</w:t>
      </w:r>
      <w:proofErr w:type="spellEnd"/>
      <w:r w:rsidRPr="008F75CA">
        <w:rPr>
          <w:rFonts w:cs="Arial"/>
          <w:strike/>
          <w:color w:val="000000"/>
          <w:sz w:val="24"/>
          <w:szCs w:val="24"/>
        </w:rPr>
        <w:t xml:space="preserve"> sheet may be installed between wood shingles in solid sheathing applications. Interlayment shall be required in all spaced sheathing applications. Interlayment shall be a minimum of ASTM D226, Type I felt with a minimum width of 18 in. and shall be applied between each succeeding course of wood shingles. Interlayment shall be fastened on the upper edge of the sheet. The bottom edge of the </w:t>
      </w:r>
      <w:proofErr w:type="spellStart"/>
      <w:r w:rsidRPr="008F75CA">
        <w:rPr>
          <w:rFonts w:cs="Arial"/>
          <w:strike/>
          <w:color w:val="000000"/>
          <w:sz w:val="24"/>
          <w:szCs w:val="24"/>
        </w:rPr>
        <w:t>interlayment</w:t>
      </w:r>
      <w:proofErr w:type="spellEnd"/>
      <w:r w:rsidRPr="008F75CA">
        <w:rPr>
          <w:rFonts w:cs="Arial"/>
          <w:strike/>
          <w:color w:val="000000"/>
          <w:sz w:val="24"/>
          <w:szCs w:val="24"/>
        </w:rPr>
        <w:t xml:space="preserve"> shall be positioned above the butt edge of each course of wood shingles, a distance equal to triple the weather exposure of the wood shingles. Extend </w:t>
      </w:r>
      <w:proofErr w:type="spellStart"/>
      <w:r w:rsidRPr="008F75CA">
        <w:rPr>
          <w:rFonts w:cs="Arial"/>
          <w:strike/>
          <w:color w:val="000000"/>
          <w:sz w:val="24"/>
          <w:szCs w:val="24"/>
        </w:rPr>
        <w:t>interlayment</w:t>
      </w:r>
      <w:proofErr w:type="spellEnd"/>
      <w:r w:rsidRPr="008F75CA">
        <w:rPr>
          <w:rFonts w:cs="Arial"/>
          <w:strike/>
          <w:color w:val="000000"/>
          <w:sz w:val="24"/>
          <w:szCs w:val="24"/>
        </w:rPr>
        <w:t xml:space="preserve"> up vertical surfaces a minimum of 4 in. No felt shall be exposed.</w:t>
      </w:r>
    </w:p>
    <w:p w:rsidR="008F75CA" w:rsidRPr="008F75CA" w:rsidRDefault="008F75CA" w:rsidP="008F75CA">
      <w:pPr>
        <w:shd w:val="clear" w:color="auto" w:fill="FFFFFF"/>
        <w:spacing w:after="30"/>
        <w:jc w:val="both"/>
        <w:rPr>
          <w:rFonts w:ascii="Times New Roman" w:hAnsi="Times New Roman"/>
          <w:color w:val="000000"/>
          <w:sz w:val="24"/>
          <w:szCs w:val="24"/>
        </w:rPr>
      </w:pPr>
    </w:p>
    <w:p w:rsidR="008F75CA" w:rsidRPr="008F75CA" w:rsidRDefault="008F75CA" w:rsidP="008F75CA">
      <w:pPr>
        <w:shd w:val="clear" w:color="auto" w:fill="FFFFFF"/>
        <w:spacing w:after="30"/>
        <w:ind w:left="165"/>
        <w:jc w:val="both"/>
        <w:rPr>
          <w:rFonts w:ascii="Times New Roman" w:hAnsi="Times New Roman"/>
          <w:color w:val="000000"/>
          <w:sz w:val="24"/>
          <w:szCs w:val="24"/>
        </w:rPr>
      </w:pPr>
    </w:p>
    <w:p w:rsidR="008F75CA" w:rsidRPr="008F75CA" w:rsidRDefault="008F75CA" w:rsidP="008F75CA">
      <w:pPr>
        <w:rPr>
          <w:rFonts w:ascii="Times New Roman" w:hAnsi="Times New Roman"/>
          <w:color w:val="000000"/>
          <w:sz w:val="24"/>
          <w:szCs w:val="24"/>
        </w:rPr>
      </w:pPr>
      <w:r w:rsidRPr="008F75CA">
        <w:rPr>
          <w:rFonts w:cs="Arial"/>
          <w:color w:val="000000"/>
          <w:sz w:val="24"/>
          <w:szCs w:val="24"/>
        </w:rPr>
        <w:t xml:space="preserve">4.8 The beginning or starter course of wood shingles at the eave line shall be doubled as a minimum. The wood shingles shall </w:t>
      </w:r>
      <w:r w:rsidRPr="008F75CA">
        <w:rPr>
          <w:rFonts w:cs="Arial"/>
          <w:strike/>
          <w:color w:val="000000"/>
          <w:sz w:val="24"/>
          <w:szCs w:val="24"/>
        </w:rPr>
        <w:t>be</w:t>
      </w:r>
      <w:r w:rsidRPr="008F75CA">
        <w:rPr>
          <w:rFonts w:cs="Arial"/>
          <w:color w:val="000000"/>
          <w:sz w:val="24"/>
          <w:szCs w:val="24"/>
        </w:rPr>
        <w:t xml:space="preserve"> project a minimum </w:t>
      </w:r>
      <w:r w:rsidRPr="008F75CA">
        <w:rPr>
          <w:rFonts w:cs="Arial"/>
          <w:color w:val="000000"/>
          <w:sz w:val="20"/>
          <w:vertAlign w:val="superscript"/>
        </w:rPr>
        <w:t>3</w:t>
      </w:r>
      <w:r w:rsidRPr="008F75CA">
        <w:rPr>
          <w:rFonts w:cs="Arial"/>
          <w:color w:val="000000"/>
          <w:sz w:val="24"/>
          <w:szCs w:val="24"/>
        </w:rPr>
        <w:t>/</w:t>
      </w:r>
      <w:r w:rsidRPr="008F75CA">
        <w:rPr>
          <w:rFonts w:cs="Arial"/>
          <w:color w:val="000000"/>
          <w:sz w:val="20"/>
          <w:vertAlign w:val="subscript"/>
        </w:rPr>
        <w:t>4</w:t>
      </w:r>
      <w:r w:rsidRPr="008F75CA">
        <w:rPr>
          <w:rFonts w:cs="Arial"/>
          <w:color w:val="000000"/>
          <w:sz w:val="24"/>
          <w:szCs w:val="24"/>
        </w:rPr>
        <w:t xml:space="preserve"> in. to a maximum of 2 in. beyond the drip edge at both eaves and rakes. Spacing between shingles (joints or key ways) shall be a minimum of </w:t>
      </w:r>
      <w:r w:rsidRPr="008F75CA">
        <w:rPr>
          <w:rFonts w:cs="Arial"/>
          <w:color w:val="000000"/>
          <w:sz w:val="20"/>
          <w:vertAlign w:val="superscript"/>
        </w:rPr>
        <w:t>1</w:t>
      </w:r>
      <w:r w:rsidRPr="008F75CA">
        <w:rPr>
          <w:rFonts w:cs="Arial"/>
          <w:color w:val="000000"/>
          <w:sz w:val="24"/>
          <w:szCs w:val="24"/>
        </w:rPr>
        <w:t>/</w:t>
      </w:r>
      <w:r w:rsidRPr="008F75CA">
        <w:rPr>
          <w:rFonts w:cs="Arial"/>
          <w:color w:val="000000"/>
          <w:sz w:val="20"/>
          <w:vertAlign w:val="subscript"/>
        </w:rPr>
        <w:t>4</w:t>
      </w:r>
      <w:r w:rsidRPr="008F75CA">
        <w:rPr>
          <w:rFonts w:cs="Arial"/>
          <w:color w:val="000000"/>
          <w:sz w:val="24"/>
          <w:szCs w:val="24"/>
        </w:rPr>
        <w:t xml:space="preserve"> in. and a maximum of </w:t>
      </w:r>
      <w:r w:rsidRPr="008F75CA">
        <w:rPr>
          <w:rFonts w:cs="Arial"/>
          <w:color w:val="000000"/>
          <w:sz w:val="20"/>
          <w:vertAlign w:val="superscript"/>
        </w:rPr>
        <w:t>3</w:t>
      </w:r>
      <w:r w:rsidRPr="008F75CA">
        <w:rPr>
          <w:rFonts w:cs="Arial"/>
          <w:color w:val="000000"/>
          <w:sz w:val="24"/>
          <w:szCs w:val="24"/>
        </w:rPr>
        <w:t>/</w:t>
      </w:r>
      <w:r w:rsidRPr="008F75CA">
        <w:rPr>
          <w:rFonts w:cs="Arial"/>
          <w:color w:val="000000"/>
          <w:sz w:val="20"/>
          <w:vertAlign w:val="subscript"/>
        </w:rPr>
        <w:t>8</w:t>
      </w:r>
      <w:r w:rsidRPr="008F75CA">
        <w:rPr>
          <w:rFonts w:cs="Arial"/>
          <w:color w:val="000000"/>
          <w:sz w:val="24"/>
          <w:szCs w:val="24"/>
        </w:rPr>
        <w:t xml:space="preserve"> in. Shingles shall be positioned so that they cover the joints in the preceding course and adjacent courses shall be offset a minimum of 1</w:t>
      </w:r>
      <w:r w:rsidRPr="008F75CA">
        <w:rPr>
          <w:rFonts w:cs="Arial"/>
          <w:color w:val="000000"/>
          <w:sz w:val="20"/>
          <w:vertAlign w:val="superscript"/>
        </w:rPr>
        <w:t>1</w:t>
      </w:r>
      <w:r w:rsidRPr="008F75CA">
        <w:rPr>
          <w:rFonts w:cs="Arial"/>
          <w:color w:val="000000"/>
          <w:sz w:val="24"/>
          <w:szCs w:val="24"/>
        </w:rPr>
        <w:t>/</w:t>
      </w:r>
      <w:r w:rsidRPr="008F75CA">
        <w:rPr>
          <w:rFonts w:cs="Arial"/>
          <w:color w:val="000000"/>
          <w:sz w:val="20"/>
          <w:vertAlign w:val="subscript"/>
        </w:rPr>
        <w:t>2</w:t>
      </w:r>
      <w:r w:rsidRPr="008F75CA">
        <w:rPr>
          <w:rFonts w:cs="Arial"/>
          <w:color w:val="000000"/>
          <w:sz w:val="24"/>
          <w:szCs w:val="24"/>
        </w:rPr>
        <w:t xml:space="preserve"> in. In any three courses (adjacent), no two joints should be directly aligned (see Detail B).</w:t>
      </w:r>
    </w:p>
    <w:p w:rsidR="008F75CA" w:rsidRPr="008F75CA" w:rsidRDefault="008F75CA" w:rsidP="008F75CA">
      <w:pPr>
        <w:shd w:val="clear" w:color="auto" w:fill="FFFFFF"/>
        <w:spacing w:after="30"/>
        <w:ind w:left="165"/>
        <w:jc w:val="both"/>
        <w:rPr>
          <w:rFonts w:ascii="Times New Roman" w:hAnsi="Times New Roman"/>
          <w:color w:val="000000"/>
          <w:sz w:val="24"/>
          <w:szCs w:val="24"/>
        </w:rPr>
      </w:pPr>
    </w:p>
    <w:p w:rsidR="008F75CA" w:rsidRPr="008F75CA" w:rsidRDefault="008F75CA" w:rsidP="008F75CA">
      <w:pPr>
        <w:shd w:val="clear" w:color="auto" w:fill="FFFFFF"/>
        <w:spacing w:after="30"/>
        <w:ind w:left="165"/>
        <w:jc w:val="both"/>
        <w:rPr>
          <w:rFonts w:ascii="Times New Roman" w:hAnsi="Times New Roman"/>
          <w:color w:val="000000"/>
          <w:sz w:val="24"/>
          <w:szCs w:val="24"/>
        </w:rPr>
      </w:pPr>
    </w:p>
    <w:p w:rsidR="008F75CA" w:rsidRPr="008F75CA" w:rsidRDefault="008F75CA" w:rsidP="008F75CA">
      <w:pPr>
        <w:rPr>
          <w:rFonts w:ascii="Times New Roman" w:hAnsi="Times New Roman"/>
          <w:color w:val="000000"/>
          <w:sz w:val="24"/>
          <w:szCs w:val="24"/>
        </w:rPr>
      </w:pPr>
      <w:r w:rsidRPr="008F75CA">
        <w:rPr>
          <w:rFonts w:cs="Arial"/>
          <w:color w:val="000000"/>
          <w:sz w:val="24"/>
          <w:szCs w:val="24"/>
        </w:rPr>
        <w:lastRenderedPageBreak/>
        <w:t xml:space="preserve">4.10 Hip and ridges may be installed from pre-manufactured units or field assembled units from manufacturer’s shingles. The exposed juncture of the roof hip and ridge areas shall be covered with a minimum 6 in. wide strip of ASTM D226 Type II organic felt, prior to installing the hip and ridge units. No felt shall be left exposed. </w:t>
      </w:r>
      <w:proofErr w:type="gramStart"/>
      <w:r w:rsidRPr="008F75CA">
        <w:rPr>
          <w:rFonts w:cs="Arial"/>
          <w:color w:val="000000"/>
          <w:sz w:val="24"/>
          <w:szCs w:val="24"/>
        </w:rPr>
        <w:t>Lay alternate overlapping hip and ridge units, starting with a double starter course.</w:t>
      </w:r>
      <w:proofErr w:type="gramEnd"/>
      <w:r w:rsidRPr="008F75CA">
        <w:rPr>
          <w:rFonts w:cs="Arial"/>
          <w:color w:val="000000"/>
          <w:sz w:val="24"/>
          <w:szCs w:val="24"/>
        </w:rPr>
        <w:t xml:space="preserve"> </w:t>
      </w:r>
      <w:r w:rsidRPr="008F75CA">
        <w:rPr>
          <w:rFonts w:cs="Arial"/>
          <w:color w:val="000000"/>
          <w:sz w:val="24"/>
          <w:szCs w:val="24"/>
          <w:u w:val="single"/>
        </w:rPr>
        <w:t>The weather exposure of the hip and ridge units shall be the same exposure as the field shingles.</w:t>
      </w:r>
      <w:r w:rsidRPr="008F75CA">
        <w:rPr>
          <w:rFonts w:cs="Arial"/>
          <w:color w:val="000000"/>
          <w:sz w:val="24"/>
          <w:szCs w:val="24"/>
        </w:rPr>
        <w:t xml:space="preserve"> Each side of the hip and ridge units shall be a minimum of 4 in. wide. Each hip and ridge unit shall be fastened to the roof with two fasteners of the same type as that used for the field shingles. Fasteners shall be of sufficient length to penetrate the plywood panel or wood plank decking not less than </w:t>
      </w:r>
      <w:r w:rsidRPr="008F75CA">
        <w:rPr>
          <w:rFonts w:cs="Arial"/>
          <w:color w:val="000000"/>
          <w:sz w:val="20"/>
          <w:vertAlign w:val="superscript"/>
        </w:rPr>
        <w:t>3</w:t>
      </w:r>
      <w:r w:rsidRPr="008F75CA">
        <w:rPr>
          <w:rFonts w:cs="Arial"/>
          <w:color w:val="000000"/>
          <w:sz w:val="24"/>
          <w:szCs w:val="24"/>
        </w:rPr>
        <w:t>/</w:t>
      </w:r>
      <w:r w:rsidRPr="008F75CA">
        <w:rPr>
          <w:rFonts w:cs="Arial"/>
          <w:color w:val="000000"/>
          <w:sz w:val="20"/>
          <w:vertAlign w:val="subscript"/>
        </w:rPr>
        <w:t>16</w:t>
      </w:r>
      <w:r w:rsidRPr="008F75CA">
        <w:rPr>
          <w:rFonts w:cs="Arial"/>
          <w:color w:val="000000"/>
          <w:sz w:val="24"/>
          <w:szCs w:val="24"/>
        </w:rPr>
        <w:t xml:space="preserve"> in.; or to penetrate into a 1 in., or greater, thickness of lumber not less than 1 in. Nails shall be driven straight and flush. Nails shall not be overdriven (see Detail C).</w:t>
      </w:r>
    </w:p>
    <w:p w:rsidR="008F75CA" w:rsidRPr="008F75CA" w:rsidRDefault="008F75CA" w:rsidP="008F75CA">
      <w:pPr>
        <w:shd w:val="clear" w:color="auto" w:fill="FFFFFF"/>
        <w:spacing w:after="30"/>
        <w:jc w:val="both"/>
        <w:rPr>
          <w:rFonts w:ascii="Times New Roman" w:hAnsi="Times New Roman"/>
          <w:color w:val="000000"/>
          <w:sz w:val="24"/>
          <w:szCs w:val="24"/>
        </w:rPr>
      </w:pPr>
    </w:p>
    <w:p w:rsidR="008F75CA" w:rsidRPr="008F75CA" w:rsidRDefault="008F75CA" w:rsidP="008F75CA">
      <w:pPr>
        <w:shd w:val="clear" w:color="auto" w:fill="FFFFFF"/>
        <w:spacing w:after="30"/>
        <w:ind w:left="165"/>
        <w:jc w:val="both"/>
        <w:rPr>
          <w:rFonts w:ascii="Times New Roman" w:hAnsi="Times New Roman"/>
          <w:color w:val="000000"/>
          <w:sz w:val="24"/>
          <w:szCs w:val="24"/>
        </w:rPr>
      </w:pPr>
    </w:p>
    <w:p w:rsidR="008F75CA" w:rsidRPr="008F75CA" w:rsidRDefault="008F75CA" w:rsidP="008F75CA">
      <w:pPr>
        <w:rPr>
          <w:rFonts w:ascii="Times New Roman" w:hAnsi="Times New Roman"/>
          <w:color w:val="000000"/>
          <w:sz w:val="24"/>
          <w:szCs w:val="24"/>
        </w:rPr>
      </w:pPr>
      <w:r w:rsidRPr="008F75CA">
        <w:rPr>
          <w:rFonts w:cs="Arial"/>
          <w:color w:val="000000"/>
          <w:sz w:val="24"/>
          <w:szCs w:val="24"/>
        </w:rPr>
        <w:t>5. Wood Shakes</w:t>
      </w:r>
    </w:p>
    <w:p w:rsidR="008F75CA" w:rsidRPr="008F75CA" w:rsidRDefault="008F75CA" w:rsidP="008F75CA">
      <w:pPr>
        <w:shd w:val="clear" w:color="auto" w:fill="FFFFFF"/>
        <w:spacing w:after="30"/>
        <w:ind w:left="165"/>
        <w:jc w:val="both"/>
        <w:rPr>
          <w:rFonts w:ascii="Times New Roman" w:hAnsi="Times New Roman"/>
          <w:color w:val="000000"/>
          <w:sz w:val="24"/>
          <w:szCs w:val="24"/>
        </w:rPr>
      </w:pPr>
      <w:r w:rsidRPr="008F75CA">
        <w:rPr>
          <w:rFonts w:ascii="Times New Roman" w:hAnsi="Times New Roman"/>
          <w:color w:val="000000"/>
          <w:sz w:val="24"/>
          <w:szCs w:val="24"/>
        </w:rPr>
        <w:t> </w:t>
      </w:r>
    </w:p>
    <w:p w:rsidR="008F75CA" w:rsidRPr="008F75CA" w:rsidRDefault="008F75CA" w:rsidP="008F75CA">
      <w:pPr>
        <w:shd w:val="clear" w:color="auto" w:fill="FFFFFF"/>
        <w:spacing w:after="30"/>
        <w:ind w:left="165"/>
        <w:jc w:val="both"/>
        <w:rPr>
          <w:rFonts w:ascii="Times New Roman" w:hAnsi="Times New Roman"/>
          <w:color w:val="000000"/>
          <w:sz w:val="24"/>
          <w:szCs w:val="24"/>
        </w:rPr>
      </w:pPr>
    </w:p>
    <w:p w:rsidR="008F75CA" w:rsidRPr="008F75CA" w:rsidRDefault="008F75CA" w:rsidP="008F75CA">
      <w:pPr>
        <w:shd w:val="clear" w:color="auto" w:fill="FFFFFF"/>
        <w:spacing w:after="100"/>
        <w:ind w:left="165"/>
        <w:jc w:val="both"/>
        <w:rPr>
          <w:rFonts w:ascii="Times New Roman" w:hAnsi="Times New Roman"/>
          <w:color w:val="000000"/>
          <w:sz w:val="24"/>
          <w:szCs w:val="24"/>
        </w:rPr>
      </w:pPr>
      <w:r w:rsidRPr="008F75CA">
        <w:rPr>
          <w:rFonts w:cs="Arial"/>
          <w:color w:val="000000"/>
          <w:sz w:val="24"/>
          <w:szCs w:val="24"/>
        </w:rPr>
        <w:t>5.1 Underlayments:</w:t>
      </w:r>
    </w:p>
    <w:p w:rsidR="008F75CA" w:rsidRPr="008F75CA" w:rsidRDefault="008F75CA" w:rsidP="008F75CA">
      <w:pPr>
        <w:shd w:val="clear" w:color="auto" w:fill="FFFFFF"/>
        <w:spacing w:after="30"/>
        <w:ind w:left="165"/>
        <w:jc w:val="both"/>
        <w:rPr>
          <w:rFonts w:ascii="Times New Roman" w:hAnsi="Times New Roman"/>
          <w:color w:val="000000"/>
          <w:sz w:val="24"/>
          <w:szCs w:val="24"/>
        </w:rPr>
      </w:pPr>
    </w:p>
    <w:tbl>
      <w:tblPr>
        <w:tblW w:w="5000" w:type="pct"/>
        <w:tblCellSpacing w:w="15" w:type="dxa"/>
        <w:tblInd w:w="150" w:type="dxa"/>
        <w:tblCellMar>
          <w:left w:w="0" w:type="dxa"/>
          <w:right w:w="0" w:type="dxa"/>
        </w:tblCellMar>
        <w:tblLook w:val="04A0" w:firstRow="1" w:lastRow="0" w:firstColumn="1" w:lastColumn="0" w:noHBand="0" w:noVBand="1"/>
      </w:tblPr>
      <w:tblGrid>
        <w:gridCol w:w="1517"/>
        <w:gridCol w:w="9439"/>
      </w:tblGrid>
      <w:tr w:rsidR="008F75CA" w:rsidRPr="008F75CA">
        <w:trPr>
          <w:tblCellSpacing w:w="15" w:type="dxa"/>
        </w:trPr>
        <w:tc>
          <w:tcPr>
            <w:tcW w:w="0" w:type="auto"/>
            <w:tcBorders>
              <w:top w:val="nil"/>
              <w:left w:val="nil"/>
              <w:bottom w:val="nil"/>
              <w:right w:val="nil"/>
            </w:tcBorders>
            <w:shd w:val="clear" w:color="auto" w:fill="auto"/>
            <w:tcMar>
              <w:top w:w="48" w:type="dxa"/>
              <w:left w:w="48" w:type="dxa"/>
              <w:bottom w:w="48" w:type="dxa"/>
              <w:right w:w="48" w:type="dxa"/>
            </w:tcMar>
            <w:vAlign w:val="center"/>
            <w:hideMark/>
          </w:tcPr>
          <w:p w:rsidR="008F75CA" w:rsidRPr="008F75CA" w:rsidRDefault="008F75CA" w:rsidP="008F75CA">
            <w:pPr>
              <w:spacing w:before="240" w:after="240"/>
              <w:rPr>
                <w:rFonts w:ascii="Times New Roman" w:hAnsi="Times New Roman"/>
                <w:color w:val="000000"/>
                <w:sz w:val="24"/>
                <w:szCs w:val="24"/>
              </w:rPr>
            </w:pPr>
            <w:r w:rsidRPr="008F75CA">
              <w:rPr>
                <w:rFonts w:cs="Arial"/>
                <w:color w:val="000000"/>
                <w:sz w:val="24"/>
                <w:szCs w:val="24"/>
              </w:rPr>
              <w:t>Solid Sheathing:</w:t>
            </w:r>
          </w:p>
        </w:tc>
        <w:tc>
          <w:tcPr>
            <w:tcW w:w="0" w:type="auto"/>
            <w:tcBorders>
              <w:top w:val="nil"/>
              <w:left w:val="nil"/>
              <w:bottom w:val="nil"/>
              <w:right w:val="nil"/>
            </w:tcBorders>
            <w:shd w:val="clear" w:color="auto" w:fill="auto"/>
            <w:tcMar>
              <w:top w:w="48" w:type="dxa"/>
              <w:left w:w="48" w:type="dxa"/>
              <w:bottom w:w="48" w:type="dxa"/>
              <w:right w:w="48" w:type="dxa"/>
            </w:tcMar>
            <w:vAlign w:val="center"/>
            <w:hideMark/>
          </w:tcPr>
          <w:p w:rsidR="008F75CA" w:rsidRPr="008F75CA" w:rsidRDefault="008F75CA" w:rsidP="008F75CA">
            <w:pPr>
              <w:spacing w:before="240" w:after="240"/>
              <w:rPr>
                <w:rFonts w:ascii="Times New Roman" w:hAnsi="Times New Roman"/>
                <w:color w:val="000000"/>
                <w:sz w:val="24"/>
                <w:szCs w:val="24"/>
              </w:rPr>
            </w:pPr>
            <w:r w:rsidRPr="008F75CA">
              <w:rPr>
                <w:rFonts w:cs="Arial"/>
                <w:color w:val="000000"/>
                <w:sz w:val="24"/>
                <w:szCs w:val="24"/>
                <w:u w:val="single"/>
              </w:rPr>
              <w:t>Underlayment shall be installed at a minimum of 36 in. wide sheet at the eave line</w:t>
            </w:r>
            <w:r w:rsidRPr="008F75CA">
              <w:rPr>
                <w:rFonts w:cs="Arial"/>
                <w:color w:val="000000"/>
                <w:sz w:val="24"/>
                <w:szCs w:val="24"/>
              </w:rPr>
              <w:t xml:space="preserve"> </w:t>
            </w:r>
            <w:r w:rsidRPr="008F75CA">
              <w:rPr>
                <w:rFonts w:cs="Arial"/>
                <w:strike/>
                <w:color w:val="000000"/>
                <w:sz w:val="24"/>
                <w:szCs w:val="24"/>
              </w:rPr>
              <w:t>Two plies of ASTM D226, Type I felt overlapped 19 in., or a single layer of ASTM D226 Type II felt overlapped a minimum of 4 in. on side laps and 6 in. on the end laps.</w:t>
            </w:r>
            <w:r w:rsidRPr="008F75CA">
              <w:rPr>
                <w:rFonts w:cs="Arial"/>
                <w:color w:val="000000"/>
                <w:sz w:val="24"/>
                <w:szCs w:val="24"/>
              </w:rPr>
              <w:t xml:space="preserve"> Fasten with corrosion resistant 12 </w:t>
            </w:r>
            <w:proofErr w:type="spellStart"/>
            <w:r w:rsidRPr="008F75CA">
              <w:rPr>
                <w:rFonts w:cs="Arial"/>
                <w:color w:val="000000"/>
                <w:sz w:val="24"/>
                <w:szCs w:val="24"/>
              </w:rPr>
              <w:t>ga.</w:t>
            </w:r>
            <w:proofErr w:type="spellEnd"/>
            <w:r w:rsidRPr="008F75CA">
              <w:rPr>
                <w:rFonts w:cs="Arial"/>
                <w:color w:val="000000"/>
                <w:sz w:val="24"/>
                <w:szCs w:val="24"/>
              </w:rPr>
              <w:t xml:space="preserve"> roofing nails through tin caps. Fasten with two staggered rows in the field of the sheet with a maximum fastener spacing of 12 in. </w:t>
            </w:r>
            <w:proofErr w:type="spellStart"/>
            <w:r w:rsidRPr="008F75CA">
              <w:rPr>
                <w:rFonts w:cs="Arial"/>
                <w:color w:val="000000"/>
                <w:sz w:val="24"/>
                <w:szCs w:val="24"/>
              </w:rPr>
              <w:t>o.c</w:t>
            </w:r>
            <w:proofErr w:type="spellEnd"/>
            <w:r w:rsidRPr="008F75CA">
              <w:rPr>
                <w:rFonts w:cs="Arial"/>
                <w:strike/>
                <w:color w:val="000000"/>
                <w:sz w:val="24"/>
                <w:szCs w:val="24"/>
              </w:rPr>
              <w:t xml:space="preserve">., and one row at the laps fastened 6 in. </w:t>
            </w:r>
            <w:proofErr w:type="spellStart"/>
            <w:r w:rsidRPr="008F75CA">
              <w:rPr>
                <w:rFonts w:cs="Arial"/>
                <w:strike/>
                <w:color w:val="000000"/>
                <w:sz w:val="24"/>
                <w:szCs w:val="24"/>
              </w:rPr>
              <w:t>o.c</w:t>
            </w:r>
            <w:proofErr w:type="spellEnd"/>
            <w:r w:rsidRPr="008F75CA">
              <w:rPr>
                <w:rFonts w:cs="Arial"/>
                <w:strike/>
                <w:color w:val="000000"/>
                <w:sz w:val="24"/>
                <w:szCs w:val="24"/>
              </w:rPr>
              <w:t xml:space="preserve">., at a minimum of 36 in. from the </w:t>
            </w:r>
            <w:proofErr w:type="spellStart"/>
            <w:r w:rsidRPr="008F75CA">
              <w:rPr>
                <w:rFonts w:cs="Arial"/>
                <w:strike/>
                <w:color w:val="000000"/>
                <w:sz w:val="24"/>
                <w:szCs w:val="24"/>
              </w:rPr>
              <w:t>eave</w:t>
            </w:r>
            <w:proofErr w:type="spellEnd"/>
            <w:r w:rsidRPr="008F75CA">
              <w:rPr>
                <w:rFonts w:cs="Arial"/>
                <w:strike/>
                <w:color w:val="000000"/>
                <w:sz w:val="24"/>
                <w:szCs w:val="24"/>
              </w:rPr>
              <w:t xml:space="preserve"> of the roof</w:t>
            </w:r>
            <w:r w:rsidRPr="008F75CA">
              <w:rPr>
                <w:rFonts w:cs="Arial"/>
                <w:color w:val="000000"/>
                <w:sz w:val="24"/>
                <w:szCs w:val="24"/>
              </w:rPr>
              <w:t>.</w:t>
            </w:r>
          </w:p>
        </w:tc>
      </w:tr>
      <w:tr w:rsidR="008F75CA" w:rsidRPr="008F75CA">
        <w:trPr>
          <w:tblCellSpacing w:w="15" w:type="dxa"/>
        </w:trPr>
        <w:tc>
          <w:tcPr>
            <w:tcW w:w="0" w:type="auto"/>
            <w:vMerge w:val="restart"/>
            <w:tcBorders>
              <w:top w:val="nil"/>
              <w:left w:val="nil"/>
              <w:bottom w:val="nil"/>
              <w:right w:val="nil"/>
            </w:tcBorders>
            <w:shd w:val="clear" w:color="auto" w:fill="auto"/>
            <w:tcMar>
              <w:top w:w="48" w:type="dxa"/>
              <w:left w:w="48" w:type="dxa"/>
              <w:bottom w:w="48" w:type="dxa"/>
              <w:right w:w="48" w:type="dxa"/>
            </w:tcMar>
            <w:vAlign w:val="center"/>
            <w:hideMark/>
          </w:tcPr>
          <w:p w:rsidR="008F75CA" w:rsidRPr="008F75CA" w:rsidRDefault="008F75CA" w:rsidP="008F75CA">
            <w:pPr>
              <w:spacing w:before="240" w:after="240"/>
              <w:rPr>
                <w:rFonts w:ascii="Times New Roman" w:hAnsi="Times New Roman"/>
                <w:color w:val="000000"/>
                <w:sz w:val="24"/>
                <w:szCs w:val="24"/>
              </w:rPr>
            </w:pPr>
            <w:r w:rsidRPr="008F75CA">
              <w:rPr>
                <w:rFonts w:cs="Arial"/>
                <w:color w:val="000000"/>
                <w:sz w:val="24"/>
                <w:szCs w:val="24"/>
              </w:rPr>
              <w:t>Spaced Sheathing:</w:t>
            </w:r>
          </w:p>
        </w:tc>
        <w:tc>
          <w:tcPr>
            <w:tcW w:w="0" w:type="auto"/>
            <w:tcBorders>
              <w:top w:val="nil"/>
              <w:left w:val="nil"/>
              <w:bottom w:val="nil"/>
              <w:right w:val="nil"/>
            </w:tcBorders>
            <w:shd w:val="clear" w:color="auto" w:fill="auto"/>
            <w:tcMar>
              <w:top w:w="48" w:type="dxa"/>
              <w:left w:w="48" w:type="dxa"/>
              <w:bottom w:w="48" w:type="dxa"/>
              <w:right w:w="48" w:type="dxa"/>
            </w:tcMar>
            <w:vAlign w:val="center"/>
            <w:hideMark/>
          </w:tcPr>
          <w:p w:rsidR="008F75CA" w:rsidRPr="008F75CA" w:rsidRDefault="008F75CA" w:rsidP="008F75CA">
            <w:pPr>
              <w:spacing w:before="240" w:after="240"/>
              <w:rPr>
                <w:rFonts w:ascii="Times New Roman" w:hAnsi="Times New Roman"/>
                <w:color w:val="000000"/>
                <w:sz w:val="24"/>
                <w:szCs w:val="24"/>
              </w:rPr>
            </w:pPr>
          </w:p>
          <w:p w:rsidR="008F75CA" w:rsidRPr="008F75CA" w:rsidRDefault="008F75CA" w:rsidP="008F75CA">
            <w:pPr>
              <w:spacing w:before="240" w:after="240"/>
              <w:rPr>
                <w:rFonts w:ascii="Times New Roman" w:hAnsi="Times New Roman"/>
                <w:color w:val="000000"/>
                <w:sz w:val="24"/>
                <w:szCs w:val="24"/>
              </w:rPr>
            </w:pPr>
          </w:p>
          <w:p w:rsidR="008F75CA" w:rsidRPr="008F75CA" w:rsidRDefault="008F75CA" w:rsidP="008F75CA">
            <w:pPr>
              <w:spacing w:before="240" w:after="240"/>
              <w:rPr>
                <w:rFonts w:ascii="Times New Roman" w:hAnsi="Times New Roman"/>
                <w:color w:val="000000"/>
                <w:sz w:val="24"/>
                <w:szCs w:val="24"/>
              </w:rPr>
            </w:pPr>
            <w:r w:rsidRPr="008F75CA">
              <w:rPr>
                <w:rFonts w:cs="Arial"/>
                <w:color w:val="000000"/>
                <w:sz w:val="24"/>
                <w:szCs w:val="24"/>
              </w:rPr>
              <w:t xml:space="preserve">Underlayment shall be installed at a minimum of 36 in. wide </w:t>
            </w:r>
            <w:r w:rsidRPr="008F75CA">
              <w:rPr>
                <w:rFonts w:cs="Arial"/>
                <w:color w:val="000000"/>
                <w:sz w:val="24"/>
                <w:szCs w:val="24"/>
                <w:u w:val="single"/>
              </w:rPr>
              <w:t>sheet</w:t>
            </w:r>
            <w:r w:rsidRPr="008F75CA">
              <w:rPr>
                <w:rFonts w:cs="Arial"/>
                <w:color w:val="000000"/>
                <w:sz w:val="24"/>
                <w:szCs w:val="24"/>
              </w:rPr>
              <w:t xml:space="preserve"> at the eave line</w:t>
            </w:r>
            <w:r w:rsidRPr="008F75CA">
              <w:rPr>
                <w:rFonts w:cs="Arial"/>
                <w:strike/>
                <w:color w:val="000000"/>
                <w:sz w:val="24"/>
                <w:szCs w:val="24"/>
              </w:rPr>
              <w:t>, and shall be a minimum of two plies of ASTM D226, Type I felt overlapped 19 in., or a single layer of ASTM D226 Type II felt</w:t>
            </w:r>
            <w:r w:rsidRPr="008F75CA">
              <w:rPr>
                <w:rFonts w:cs="Arial"/>
                <w:color w:val="000000"/>
                <w:sz w:val="24"/>
                <w:szCs w:val="24"/>
              </w:rPr>
              <w:t xml:space="preserve"> </w:t>
            </w:r>
            <w:r w:rsidRPr="008F75CA">
              <w:rPr>
                <w:rFonts w:cs="Arial"/>
                <w:strike/>
                <w:color w:val="000000"/>
                <w:sz w:val="24"/>
                <w:szCs w:val="24"/>
              </w:rPr>
              <w:t>overlapped a minimum of 4 in. on side laps, and 6 in. on the end laps</w:t>
            </w:r>
            <w:r w:rsidRPr="008F75CA">
              <w:rPr>
                <w:rFonts w:cs="Arial"/>
                <w:color w:val="000000"/>
                <w:sz w:val="24"/>
                <w:szCs w:val="24"/>
              </w:rPr>
              <w:t xml:space="preserve">. Fastened with corrosion resistant 12 </w:t>
            </w:r>
            <w:proofErr w:type="spellStart"/>
            <w:r w:rsidRPr="008F75CA">
              <w:rPr>
                <w:rFonts w:cs="Arial"/>
                <w:color w:val="000000"/>
                <w:sz w:val="24"/>
                <w:szCs w:val="24"/>
              </w:rPr>
              <w:t>ga.</w:t>
            </w:r>
            <w:proofErr w:type="spellEnd"/>
            <w:r w:rsidRPr="008F75CA">
              <w:rPr>
                <w:rFonts w:cs="Arial"/>
                <w:color w:val="000000"/>
                <w:sz w:val="24"/>
                <w:szCs w:val="24"/>
              </w:rPr>
              <w:t xml:space="preserve"> roofing nails through tin caps. Fasten with two staggered rows in the field of the sheet with a maximum fastener spacing of 12 in. </w:t>
            </w:r>
            <w:proofErr w:type="spellStart"/>
            <w:r w:rsidRPr="008F75CA">
              <w:rPr>
                <w:rFonts w:cs="Arial"/>
                <w:color w:val="000000"/>
                <w:sz w:val="24"/>
                <w:szCs w:val="24"/>
              </w:rPr>
              <w:t>o.c</w:t>
            </w:r>
            <w:proofErr w:type="spellEnd"/>
            <w:r w:rsidRPr="008F75CA">
              <w:rPr>
                <w:rFonts w:cs="Arial"/>
                <w:strike/>
                <w:color w:val="000000"/>
                <w:sz w:val="24"/>
                <w:szCs w:val="24"/>
              </w:rPr>
              <w:t xml:space="preserve">., and one row at the laps fastened 6 in. </w:t>
            </w:r>
            <w:proofErr w:type="spellStart"/>
            <w:r w:rsidRPr="008F75CA">
              <w:rPr>
                <w:rFonts w:cs="Arial"/>
                <w:strike/>
                <w:color w:val="000000"/>
                <w:sz w:val="24"/>
                <w:szCs w:val="24"/>
              </w:rPr>
              <w:t>o.c</w:t>
            </w:r>
            <w:proofErr w:type="spellEnd"/>
            <w:r w:rsidRPr="008F75CA">
              <w:rPr>
                <w:rFonts w:cs="Arial"/>
                <w:strike/>
                <w:color w:val="000000"/>
                <w:sz w:val="24"/>
                <w:szCs w:val="24"/>
              </w:rPr>
              <w:t xml:space="preserve">., at a minimum of 36 in. from the </w:t>
            </w:r>
            <w:proofErr w:type="spellStart"/>
            <w:r w:rsidRPr="008F75CA">
              <w:rPr>
                <w:rFonts w:cs="Arial"/>
                <w:strike/>
                <w:color w:val="000000"/>
                <w:sz w:val="24"/>
                <w:szCs w:val="24"/>
              </w:rPr>
              <w:t>eave</w:t>
            </w:r>
            <w:proofErr w:type="spellEnd"/>
            <w:r w:rsidRPr="008F75CA">
              <w:rPr>
                <w:rFonts w:cs="Arial"/>
                <w:strike/>
                <w:color w:val="000000"/>
                <w:sz w:val="24"/>
                <w:szCs w:val="24"/>
              </w:rPr>
              <w:t xml:space="preserve"> of the roof</w:t>
            </w:r>
            <w:r w:rsidRPr="008F75CA">
              <w:rPr>
                <w:rFonts w:cs="Arial"/>
                <w:color w:val="000000"/>
                <w:sz w:val="24"/>
                <w:szCs w:val="24"/>
              </w:rPr>
              <w:t>.</w:t>
            </w:r>
          </w:p>
        </w:tc>
      </w:tr>
      <w:tr w:rsidR="008F75CA" w:rsidRPr="008F75CA">
        <w:trPr>
          <w:tblCellSpacing w:w="15" w:type="dxa"/>
        </w:trPr>
        <w:tc>
          <w:tcPr>
            <w:tcW w:w="0" w:type="auto"/>
            <w:vMerge/>
            <w:tcBorders>
              <w:top w:val="nil"/>
              <w:left w:val="nil"/>
              <w:bottom w:val="nil"/>
              <w:right w:val="nil"/>
            </w:tcBorders>
            <w:vAlign w:val="center"/>
            <w:hideMark/>
          </w:tcPr>
          <w:p w:rsidR="008F75CA" w:rsidRPr="008F75CA" w:rsidRDefault="008F75CA" w:rsidP="008F75CA">
            <w:pPr>
              <w:rPr>
                <w:rFonts w:ascii="Times New Roman" w:hAnsi="Times New Roman"/>
                <w:color w:val="000000"/>
                <w:sz w:val="24"/>
                <w:szCs w:val="24"/>
              </w:rPr>
            </w:pPr>
          </w:p>
        </w:tc>
        <w:tc>
          <w:tcPr>
            <w:tcW w:w="0" w:type="auto"/>
            <w:tcBorders>
              <w:top w:val="nil"/>
              <w:left w:val="nil"/>
              <w:bottom w:val="nil"/>
              <w:right w:val="nil"/>
            </w:tcBorders>
            <w:shd w:val="clear" w:color="auto" w:fill="auto"/>
            <w:tcMar>
              <w:top w:w="48" w:type="dxa"/>
              <w:left w:w="48" w:type="dxa"/>
              <w:bottom w:w="48" w:type="dxa"/>
              <w:right w:w="48" w:type="dxa"/>
            </w:tcMar>
            <w:vAlign w:val="center"/>
            <w:hideMark/>
          </w:tcPr>
          <w:p w:rsidR="008F75CA" w:rsidRPr="008F75CA" w:rsidRDefault="008F75CA" w:rsidP="008F75CA">
            <w:pPr>
              <w:spacing w:before="240" w:after="240"/>
              <w:rPr>
                <w:rFonts w:ascii="Times New Roman" w:hAnsi="Times New Roman"/>
                <w:color w:val="000000"/>
                <w:sz w:val="24"/>
                <w:szCs w:val="24"/>
              </w:rPr>
            </w:pPr>
            <w:r w:rsidRPr="008F75CA">
              <w:rPr>
                <w:rFonts w:cs="Arial"/>
                <w:color w:val="000000"/>
                <w:sz w:val="24"/>
                <w:szCs w:val="24"/>
              </w:rPr>
              <w:t xml:space="preserve">Roofing nails shall be of sufficient length to penetrate through the plywood panel or wood plank decking not less than </w:t>
            </w:r>
            <w:r w:rsidRPr="008F75CA">
              <w:rPr>
                <w:rFonts w:cs="Arial"/>
                <w:color w:val="000000"/>
                <w:sz w:val="20"/>
                <w:vertAlign w:val="superscript"/>
              </w:rPr>
              <w:t>3</w:t>
            </w:r>
            <w:r w:rsidRPr="008F75CA">
              <w:rPr>
                <w:rFonts w:cs="Arial"/>
                <w:color w:val="000000"/>
                <w:sz w:val="24"/>
                <w:szCs w:val="24"/>
              </w:rPr>
              <w:t>/</w:t>
            </w:r>
            <w:r w:rsidRPr="008F75CA">
              <w:rPr>
                <w:rFonts w:cs="Arial"/>
                <w:color w:val="000000"/>
                <w:sz w:val="20"/>
                <w:vertAlign w:val="subscript"/>
              </w:rPr>
              <w:t>16</w:t>
            </w:r>
            <w:r w:rsidRPr="008F75CA">
              <w:rPr>
                <w:rFonts w:cs="Arial"/>
                <w:color w:val="000000"/>
                <w:sz w:val="24"/>
                <w:szCs w:val="24"/>
              </w:rPr>
              <w:t xml:space="preserve"> in., or to penetrate into a 1 in., or greater, thickness of lumber not less than 1 in.</w:t>
            </w:r>
          </w:p>
        </w:tc>
      </w:tr>
    </w:tbl>
    <w:p w:rsidR="008F75CA" w:rsidRPr="008F75CA" w:rsidRDefault="008F75CA" w:rsidP="008F75CA">
      <w:pPr>
        <w:shd w:val="clear" w:color="auto" w:fill="FFFFFF"/>
        <w:spacing w:after="30"/>
        <w:ind w:left="165"/>
        <w:jc w:val="both"/>
        <w:rPr>
          <w:rFonts w:ascii="Times New Roman" w:hAnsi="Times New Roman"/>
          <w:color w:val="000000"/>
          <w:sz w:val="24"/>
          <w:szCs w:val="24"/>
        </w:rPr>
      </w:pPr>
    </w:p>
    <w:p w:rsidR="008F75CA" w:rsidRPr="008F75CA" w:rsidRDefault="008F75CA" w:rsidP="008F75CA">
      <w:pPr>
        <w:shd w:val="clear" w:color="auto" w:fill="FFFFFF"/>
        <w:spacing w:after="30"/>
        <w:ind w:left="165"/>
        <w:jc w:val="both"/>
        <w:rPr>
          <w:rFonts w:ascii="Times New Roman" w:hAnsi="Times New Roman"/>
          <w:color w:val="000000"/>
          <w:sz w:val="24"/>
          <w:szCs w:val="24"/>
        </w:rPr>
      </w:pPr>
      <w:r w:rsidRPr="008F75CA">
        <w:rPr>
          <w:rFonts w:cs="Arial"/>
          <w:color w:val="000000"/>
          <w:sz w:val="24"/>
          <w:szCs w:val="24"/>
        </w:rPr>
        <w:t xml:space="preserve"> 5.8 Spacing between shakes (joints or key ways) shall be a minimum </w:t>
      </w:r>
      <w:r w:rsidRPr="008F75CA">
        <w:rPr>
          <w:rFonts w:cs="Arial"/>
          <w:strike/>
          <w:color w:val="000000"/>
          <w:sz w:val="20"/>
          <w:vertAlign w:val="superscript"/>
        </w:rPr>
        <w:t>1</w:t>
      </w:r>
      <w:r w:rsidRPr="008F75CA">
        <w:rPr>
          <w:rFonts w:cs="Arial"/>
          <w:strike/>
          <w:color w:val="000000"/>
          <w:sz w:val="24"/>
          <w:szCs w:val="24"/>
        </w:rPr>
        <w:t>/</w:t>
      </w:r>
      <w:r w:rsidRPr="008F75CA">
        <w:rPr>
          <w:rFonts w:cs="Arial"/>
          <w:strike/>
          <w:color w:val="000000"/>
          <w:sz w:val="20"/>
          <w:vertAlign w:val="subscript"/>
        </w:rPr>
        <w:t>4</w:t>
      </w:r>
      <w:r w:rsidRPr="008F75CA">
        <w:rPr>
          <w:rFonts w:cs="Arial"/>
          <w:color w:val="000000"/>
          <w:sz w:val="24"/>
          <w:szCs w:val="24"/>
        </w:rPr>
        <w:t xml:space="preserve"> </w:t>
      </w:r>
      <w:r w:rsidRPr="008F75CA">
        <w:rPr>
          <w:rFonts w:cs="Arial"/>
          <w:color w:val="000000"/>
          <w:sz w:val="24"/>
          <w:szCs w:val="24"/>
          <w:u w:val="single"/>
        </w:rPr>
        <w:t>3/8</w:t>
      </w:r>
      <w:r w:rsidRPr="008F75CA">
        <w:rPr>
          <w:rFonts w:cs="Arial"/>
          <w:color w:val="000000"/>
          <w:sz w:val="24"/>
          <w:szCs w:val="24"/>
        </w:rPr>
        <w:t xml:space="preserve"> in. and a maximum of </w:t>
      </w:r>
      <w:r w:rsidRPr="008F75CA">
        <w:rPr>
          <w:rFonts w:cs="Arial"/>
          <w:color w:val="000000"/>
          <w:sz w:val="20"/>
          <w:vertAlign w:val="superscript"/>
        </w:rPr>
        <w:t>5</w:t>
      </w:r>
      <w:r w:rsidRPr="008F75CA">
        <w:rPr>
          <w:rFonts w:cs="Arial"/>
          <w:color w:val="000000"/>
          <w:sz w:val="24"/>
          <w:szCs w:val="24"/>
        </w:rPr>
        <w:t>/</w:t>
      </w:r>
      <w:r w:rsidRPr="008F75CA">
        <w:rPr>
          <w:rFonts w:cs="Arial"/>
          <w:color w:val="000000"/>
          <w:sz w:val="20"/>
          <w:vertAlign w:val="subscript"/>
        </w:rPr>
        <w:t>8</w:t>
      </w:r>
      <w:r w:rsidRPr="008F75CA">
        <w:rPr>
          <w:rFonts w:cs="Arial"/>
          <w:color w:val="000000"/>
          <w:sz w:val="24"/>
          <w:szCs w:val="24"/>
        </w:rPr>
        <w:t xml:space="preserve"> in. Shakes shall be positioned so that they cover the joints in the preceding course. Adjacent courses shall be offset a minimum of 1</w:t>
      </w:r>
      <w:r w:rsidRPr="008F75CA">
        <w:rPr>
          <w:rFonts w:cs="Arial"/>
          <w:color w:val="000000"/>
          <w:sz w:val="20"/>
          <w:vertAlign w:val="superscript"/>
        </w:rPr>
        <w:t>1</w:t>
      </w:r>
      <w:r w:rsidRPr="008F75CA">
        <w:rPr>
          <w:rFonts w:cs="Arial"/>
          <w:color w:val="000000"/>
          <w:sz w:val="24"/>
          <w:szCs w:val="24"/>
        </w:rPr>
        <w:t>/</w:t>
      </w:r>
      <w:r w:rsidRPr="008F75CA">
        <w:rPr>
          <w:rFonts w:cs="Arial"/>
          <w:color w:val="000000"/>
          <w:sz w:val="20"/>
          <w:vertAlign w:val="subscript"/>
        </w:rPr>
        <w:t>2</w:t>
      </w:r>
      <w:r w:rsidRPr="008F75CA">
        <w:rPr>
          <w:rFonts w:cs="Arial"/>
          <w:color w:val="000000"/>
          <w:sz w:val="24"/>
          <w:szCs w:val="24"/>
        </w:rPr>
        <w:t xml:space="preserve"> in. In any three courses (adjacent), no two joints should be directly aligned (see Detail D).</w:t>
      </w:r>
    </w:p>
    <w:p w:rsidR="008F75CA" w:rsidRPr="008F75CA" w:rsidRDefault="008F75CA" w:rsidP="008F75CA">
      <w:pPr>
        <w:shd w:val="clear" w:color="auto" w:fill="FFFFFF"/>
        <w:spacing w:after="30"/>
        <w:ind w:left="165"/>
        <w:jc w:val="both"/>
        <w:rPr>
          <w:rFonts w:ascii="Times New Roman" w:hAnsi="Times New Roman"/>
          <w:color w:val="000000"/>
          <w:sz w:val="24"/>
          <w:szCs w:val="24"/>
        </w:rPr>
      </w:pPr>
    </w:p>
    <w:p w:rsidR="008F75CA" w:rsidRPr="008F75CA" w:rsidRDefault="008F75CA" w:rsidP="008F75CA">
      <w:pPr>
        <w:shd w:val="clear" w:color="auto" w:fill="FFFFFF"/>
        <w:spacing w:after="30"/>
        <w:ind w:left="165"/>
        <w:jc w:val="both"/>
        <w:rPr>
          <w:rFonts w:ascii="Times New Roman" w:hAnsi="Times New Roman"/>
          <w:color w:val="000000"/>
          <w:sz w:val="24"/>
          <w:szCs w:val="24"/>
        </w:rPr>
      </w:pPr>
    </w:p>
    <w:p w:rsidR="00584C1A" w:rsidRPr="008F75CA" w:rsidRDefault="008F75CA" w:rsidP="008F75CA">
      <w:pPr>
        <w:widowControl w:val="0"/>
        <w:autoSpaceDE w:val="0"/>
        <w:autoSpaceDN w:val="0"/>
        <w:spacing w:before="7"/>
        <w:rPr>
          <w:rFonts w:eastAsia="Arial" w:cs="Arial"/>
          <w:szCs w:val="22"/>
        </w:rPr>
      </w:pPr>
      <w:r w:rsidRPr="008F75CA">
        <w:rPr>
          <w:rFonts w:cs="Arial"/>
          <w:color w:val="000000"/>
          <w:sz w:val="24"/>
          <w:szCs w:val="24"/>
        </w:rPr>
        <w:lastRenderedPageBreak/>
        <w:t xml:space="preserve">5.10 Hip and ridges may be installed from pre-manufactured units or field assembled units from manufacturer’s shakes. The exposed juncture of the roof hip and ridge areas shall be covered with a </w:t>
      </w:r>
      <w:r w:rsidRPr="008F75CA">
        <w:rPr>
          <w:rFonts w:cs="Arial"/>
          <w:color w:val="000000"/>
          <w:szCs w:val="22"/>
        </w:rPr>
        <w:t xml:space="preserve">minimum 6 in. wide strip of ASTM D226 Type II organic felt, prior to installing the hip and ridge units. No felt shall be left exposed. </w:t>
      </w:r>
      <w:proofErr w:type="gramStart"/>
      <w:r w:rsidRPr="008F75CA">
        <w:rPr>
          <w:rFonts w:cs="Arial"/>
          <w:color w:val="000000"/>
          <w:szCs w:val="22"/>
        </w:rPr>
        <w:t>Lay alternate overlapping hip and ridge units, starting with a double starter course.</w:t>
      </w:r>
      <w:proofErr w:type="gramEnd"/>
      <w:r w:rsidRPr="008F75CA">
        <w:rPr>
          <w:rFonts w:cs="Arial"/>
          <w:color w:val="000000"/>
          <w:szCs w:val="22"/>
        </w:rPr>
        <w:t xml:space="preserve"> </w:t>
      </w:r>
      <w:r w:rsidRPr="008F75CA">
        <w:rPr>
          <w:rFonts w:cs="Arial"/>
          <w:color w:val="000000"/>
          <w:szCs w:val="22"/>
          <w:u w:val="single"/>
        </w:rPr>
        <w:t>The weather exposure of the hip and ridge units shall be the same exposure as the field shingles.</w:t>
      </w:r>
      <w:r w:rsidRPr="008F75CA">
        <w:rPr>
          <w:rFonts w:cs="Arial"/>
          <w:color w:val="000000"/>
          <w:szCs w:val="22"/>
        </w:rPr>
        <w:t xml:space="preserve"> Each side of the hip and ridge units shall be a minimum of 4 in. wide. Each hip and ridge unit shall be fastened to the roof with two fasteners of the same type as that used for the field shakes. Fasteners shall be of sufficient length to penetrate the plywood panel or wood plank decking not less than </w:t>
      </w:r>
      <w:r w:rsidRPr="008F75CA">
        <w:rPr>
          <w:rFonts w:cs="Arial"/>
          <w:color w:val="000000"/>
          <w:szCs w:val="22"/>
          <w:vertAlign w:val="superscript"/>
        </w:rPr>
        <w:t>3</w:t>
      </w:r>
      <w:r w:rsidRPr="008F75CA">
        <w:rPr>
          <w:rFonts w:cs="Arial"/>
          <w:color w:val="000000"/>
          <w:szCs w:val="22"/>
        </w:rPr>
        <w:t>/</w:t>
      </w:r>
      <w:r w:rsidRPr="008F75CA">
        <w:rPr>
          <w:rFonts w:cs="Arial"/>
          <w:color w:val="000000"/>
          <w:szCs w:val="22"/>
          <w:vertAlign w:val="subscript"/>
        </w:rPr>
        <w:t>16</w:t>
      </w:r>
      <w:r w:rsidRPr="008F75CA">
        <w:rPr>
          <w:rFonts w:cs="Arial"/>
          <w:color w:val="000000"/>
          <w:szCs w:val="22"/>
        </w:rPr>
        <w:t xml:space="preserve"> in.; or to penetrate into a 1 in., or greater, thickness of lumber not less than 1 in. Nails shall be driven straight and flush. Nails shall not be overdriven. (</w:t>
      </w:r>
      <w:proofErr w:type="gramStart"/>
      <w:r w:rsidRPr="008F75CA">
        <w:rPr>
          <w:rFonts w:cs="Arial"/>
          <w:color w:val="000000"/>
          <w:szCs w:val="22"/>
        </w:rPr>
        <w:t>see</w:t>
      </w:r>
      <w:proofErr w:type="gramEnd"/>
      <w:r w:rsidRPr="008F75CA">
        <w:rPr>
          <w:rFonts w:cs="Arial"/>
          <w:color w:val="000000"/>
          <w:szCs w:val="22"/>
        </w:rPr>
        <w:t xml:space="preserve"> Detail C).</w:t>
      </w:r>
    </w:p>
    <w:p w:rsidR="00584C1A" w:rsidRPr="008F75CA" w:rsidRDefault="008F75CA" w:rsidP="004A2CDA">
      <w:pPr>
        <w:widowControl w:val="0"/>
        <w:autoSpaceDE w:val="0"/>
        <w:autoSpaceDN w:val="0"/>
        <w:spacing w:before="7"/>
        <w:rPr>
          <w:rFonts w:eastAsia="Arial" w:cs="Arial"/>
          <w:color w:val="FF0000"/>
          <w:szCs w:val="22"/>
        </w:rPr>
      </w:pPr>
      <w:r w:rsidRPr="008F75CA">
        <w:rPr>
          <w:rFonts w:eastAsia="Arial" w:cs="Arial"/>
          <w:color w:val="FF0000"/>
          <w:szCs w:val="22"/>
        </w:rPr>
        <w:t>(R7384)</w:t>
      </w:r>
    </w:p>
    <w:p w:rsidR="00584C1A" w:rsidRPr="00484FB3" w:rsidRDefault="00584C1A" w:rsidP="004A2CDA">
      <w:pPr>
        <w:widowControl w:val="0"/>
        <w:autoSpaceDE w:val="0"/>
        <w:autoSpaceDN w:val="0"/>
        <w:spacing w:before="7"/>
        <w:rPr>
          <w:rFonts w:eastAsia="Arial" w:cs="Arial"/>
          <w:sz w:val="36"/>
          <w:szCs w:val="36"/>
        </w:rPr>
      </w:pPr>
    </w:p>
    <w:p w:rsidR="00584C1A" w:rsidRPr="00484FB3" w:rsidRDefault="00584C1A" w:rsidP="004A2CDA">
      <w:pPr>
        <w:widowControl w:val="0"/>
        <w:autoSpaceDE w:val="0"/>
        <w:autoSpaceDN w:val="0"/>
        <w:spacing w:before="7"/>
        <w:rPr>
          <w:rFonts w:eastAsia="Arial" w:cs="Arial"/>
          <w:sz w:val="36"/>
          <w:szCs w:val="36"/>
        </w:rPr>
      </w:pPr>
    </w:p>
    <w:p w:rsidR="00584C1A" w:rsidRDefault="008F75CA" w:rsidP="00584C1A">
      <w:pPr>
        <w:rPr>
          <w:rFonts w:eastAsia="Arial"/>
          <w:color w:val="31849B"/>
          <w:w w:val="99"/>
          <w:sz w:val="36"/>
          <w:szCs w:val="36"/>
        </w:rPr>
      </w:pPr>
      <w:r w:rsidRPr="00484FB3">
        <w:rPr>
          <w:rFonts w:eastAsia="Arial"/>
          <w:color w:val="31849B"/>
          <w:w w:val="99"/>
          <w:sz w:val="36"/>
          <w:szCs w:val="36"/>
        </w:rPr>
        <w:t>RAS-137</w:t>
      </w:r>
    </w:p>
    <w:p w:rsidR="004B0E07" w:rsidRDefault="004B0E07" w:rsidP="00584C1A">
      <w:pPr>
        <w:rPr>
          <w:rFonts w:eastAsia="Arial"/>
          <w:color w:val="31849B"/>
          <w:w w:val="99"/>
          <w:sz w:val="36"/>
          <w:szCs w:val="36"/>
        </w:rPr>
      </w:pPr>
    </w:p>
    <w:p w:rsidR="004B0E07" w:rsidRDefault="004B0E07" w:rsidP="004B0E07">
      <w:pPr>
        <w:autoSpaceDE w:val="0"/>
        <w:autoSpaceDN w:val="0"/>
        <w:adjustRightInd w:val="0"/>
        <w:rPr>
          <w:rFonts w:cs="Arial"/>
          <w:b/>
          <w:bCs/>
          <w:sz w:val="24"/>
          <w:szCs w:val="24"/>
        </w:rPr>
      </w:pPr>
      <w:r>
        <w:rPr>
          <w:rFonts w:cs="Arial"/>
          <w:b/>
          <w:bCs/>
          <w:sz w:val="24"/>
          <w:szCs w:val="24"/>
        </w:rPr>
        <w:t>ROOFING APPLICATION STANDARD (RAS) No. 137</w:t>
      </w:r>
    </w:p>
    <w:p w:rsidR="004B0E07" w:rsidRDefault="004B0E07" w:rsidP="004B0E07">
      <w:pPr>
        <w:autoSpaceDE w:val="0"/>
        <w:autoSpaceDN w:val="0"/>
        <w:adjustRightInd w:val="0"/>
        <w:rPr>
          <w:rFonts w:cs="Arial"/>
          <w:b/>
          <w:bCs/>
          <w:sz w:val="24"/>
          <w:szCs w:val="24"/>
        </w:rPr>
      </w:pPr>
      <w:r>
        <w:rPr>
          <w:rFonts w:cs="Arial"/>
          <w:b/>
          <w:bCs/>
          <w:sz w:val="24"/>
          <w:szCs w:val="24"/>
        </w:rPr>
        <w:t>STANDARD REQUIREMENTS FOR MECHANICAL ATTACHMENT OF SINGLE-PLY</w:t>
      </w:r>
    </w:p>
    <w:p w:rsidR="004B0E07" w:rsidRPr="00484FB3" w:rsidRDefault="004B0E07" w:rsidP="004B0E07">
      <w:pPr>
        <w:rPr>
          <w:rFonts w:eastAsia="Arial"/>
          <w:color w:val="31849B"/>
          <w:sz w:val="36"/>
          <w:szCs w:val="36"/>
        </w:rPr>
      </w:pPr>
      <w:r>
        <w:rPr>
          <w:rFonts w:cs="Arial"/>
          <w:b/>
          <w:bCs/>
          <w:sz w:val="24"/>
          <w:szCs w:val="24"/>
        </w:rPr>
        <w:t>ROOF COVERINGS TO VARIOUS SUBSTRATES</w:t>
      </w:r>
    </w:p>
    <w:p w:rsidR="00195DB3" w:rsidRDefault="00195DB3" w:rsidP="00195DB3">
      <w:pPr>
        <w:jc w:val="both"/>
        <w:rPr>
          <w:rFonts w:cs="Arial"/>
          <w:b/>
          <w:bCs/>
          <w:color w:val="231F20"/>
          <w:sz w:val="24"/>
          <w:szCs w:val="24"/>
        </w:rPr>
      </w:pPr>
    </w:p>
    <w:p w:rsidR="00195DB3" w:rsidRPr="00195DB3" w:rsidRDefault="00195DB3" w:rsidP="00195DB3">
      <w:pPr>
        <w:jc w:val="both"/>
        <w:rPr>
          <w:rFonts w:ascii="Times New Roman" w:hAnsi="Times New Roman"/>
          <w:color w:val="000000"/>
          <w:sz w:val="24"/>
          <w:szCs w:val="24"/>
        </w:rPr>
      </w:pPr>
      <w:r>
        <w:rPr>
          <w:rFonts w:cs="Arial"/>
          <w:bCs/>
          <w:color w:val="231F20"/>
          <w:sz w:val="24"/>
          <w:szCs w:val="24"/>
        </w:rPr>
        <w:t>Revise the following sections as follows:</w:t>
      </w:r>
    </w:p>
    <w:p w:rsidR="00195DB3" w:rsidRPr="00484FB3" w:rsidRDefault="00195DB3" w:rsidP="004A2CDA">
      <w:pPr>
        <w:widowControl w:val="0"/>
        <w:autoSpaceDE w:val="0"/>
        <w:autoSpaceDN w:val="0"/>
        <w:spacing w:before="7"/>
        <w:rPr>
          <w:rFonts w:eastAsia="Arial" w:cs="Arial"/>
          <w:sz w:val="36"/>
          <w:szCs w:val="36"/>
        </w:rPr>
      </w:pPr>
    </w:p>
    <w:p w:rsidR="008F75CA" w:rsidRPr="008F75CA" w:rsidRDefault="008F75CA" w:rsidP="008F75CA">
      <w:pPr>
        <w:jc w:val="both"/>
        <w:rPr>
          <w:rFonts w:ascii="Times New Roman" w:hAnsi="Times New Roman"/>
          <w:color w:val="000000"/>
          <w:sz w:val="24"/>
          <w:szCs w:val="24"/>
        </w:rPr>
      </w:pPr>
      <w:r w:rsidRPr="008F75CA">
        <w:rPr>
          <w:rFonts w:cs="Arial"/>
          <w:b/>
          <w:bCs/>
          <w:color w:val="000000"/>
          <w:sz w:val="24"/>
          <w:szCs w:val="24"/>
        </w:rPr>
        <w:t>4.2</w:t>
      </w:r>
      <w:r w:rsidRPr="008F75CA">
        <w:rPr>
          <w:rFonts w:cs="Arial"/>
          <w:color w:val="000000"/>
          <w:sz w:val="24"/>
          <w:szCs w:val="24"/>
        </w:rPr>
        <w:t xml:space="preserve"> The roofing assembly Product Approval shall list the maximum design pressure for the accepted assembly. Such pressure shall be applicable to the field of the roof area (1) as defined in ASCE 7. Should the roof assembly Product Approval allow extrapolation to perimeter and corners areas [(2) and (3)] as defined in ASCE 7, the following shall </w:t>
      </w:r>
      <w:proofErr w:type="gramStart"/>
      <w:r w:rsidRPr="008F75CA">
        <w:rPr>
          <w:rFonts w:cs="Arial"/>
          <w:color w:val="000000"/>
          <w:sz w:val="24"/>
          <w:szCs w:val="24"/>
        </w:rPr>
        <w:t>apply:</w:t>
      </w:r>
      <w:proofErr w:type="gramEnd"/>
    </w:p>
    <w:p w:rsidR="008F75CA" w:rsidRPr="008F75CA" w:rsidRDefault="008F75CA" w:rsidP="008F75CA">
      <w:pPr>
        <w:jc w:val="both"/>
        <w:rPr>
          <w:rFonts w:ascii="Times New Roman" w:hAnsi="Times New Roman"/>
          <w:color w:val="000000"/>
          <w:sz w:val="24"/>
          <w:szCs w:val="24"/>
        </w:rPr>
      </w:pPr>
      <w:r w:rsidRPr="008F75CA">
        <w:rPr>
          <w:rFonts w:ascii="Times New Roman" w:hAnsi="Times New Roman"/>
          <w:color w:val="000000"/>
          <w:sz w:val="24"/>
          <w:szCs w:val="24"/>
        </w:rPr>
        <w:t> </w:t>
      </w:r>
    </w:p>
    <w:p w:rsidR="008F75CA" w:rsidRPr="008F75CA" w:rsidRDefault="008F75CA" w:rsidP="008F75CA">
      <w:pPr>
        <w:numPr>
          <w:ilvl w:val="0"/>
          <w:numId w:val="14"/>
        </w:numPr>
        <w:jc w:val="both"/>
        <w:rPr>
          <w:rFonts w:ascii="Times New Roman" w:hAnsi="Times New Roman"/>
          <w:color w:val="000000"/>
          <w:sz w:val="24"/>
          <w:szCs w:val="24"/>
        </w:rPr>
      </w:pPr>
      <w:r w:rsidRPr="008F75CA">
        <w:rPr>
          <w:rFonts w:cs="Arial"/>
          <w:color w:val="000000"/>
          <w:sz w:val="24"/>
          <w:szCs w:val="24"/>
        </w:rPr>
        <w:t xml:space="preserve">The maximum extrapolation shall not be greater than </w:t>
      </w:r>
      <w:r w:rsidRPr="008F75CA">
        <w:rPr>
          <w:rFonts w:cs="Arial"/>
          <w:strike/>
          <w:color w:val="000000"/>
          <w:sz w:val="24"/>
          <w:szCs w:val="24"/>
        </w:rPr>
        <w:t>280</w:t>
      </w:r>
      <w:r w:rsidRPr="008F75CA">
        <w:rPr>
          <w:rFonts w:cs="Arial"/>
          <w:color w:val="000000"/>
          <w:sz w:val="24"/>
          <w:szCs w:val="24"/>
        </w:rPr>
        <w:t xml:space="preserve"> </w:t>
      </w:r>
      <w:r w:rsidRPr="008F75CA">
        <w:rPr>
          <w:rFonts w:cs="Arial"/>
          <w:color w:val="000000"/>
          <w:sz w:val="24"/>
          <w:szCs w:val="24"/>
          <w:u w:val="single"/>
        </w:rPr>
        <w:t>300</w:t>
      </w:r>
      <w:r w:rsidRPr="008F75CA">
        <w:rPr>
          <w:rFonts w:cs="Arial"/>
          <w:color w:val="000000"/>
          <w:sz w:val="24"/>
          <w:szCs w:val="24"/>
        </w:rPr>
        <w:t xml:space="preserve"> percent.</w:t>
      </w:r>
    </w:p>
    <w:p w:rsidR="008F75CA" w:rsidRPr="008F75CA" w:rsidRDefault="008F75CA" w:rsidP="008F75CA">
      <w:pPr>
        <w:numPr>
          <w:ilvl w:val="0"/>
          <w:numId w:val="14"/>
        </w:numPr>
        <w:jc w:val="both"/>
        <w:rPr>
          <w:rFonts w:ascii="Calibri" w:hAnsi="Calibri" w:cs="Arial"/>
          <w:color w:val="000000"/>
          <w:szCs w:val="22"/>
        </w:rPr>
      </w:pPr>
      <w:r w:rsidRPr="008F75CA">
        <w:rPr>
          <w:rFonts w:cs="Arial"/>
          <w:color w:val="000000"/>
          <w:sz w:val="24"/>
          <w:szCs w:val="24"/>
        </w:rPr>
        <w:t xml:space="preserve">The minimum fastener separation shall not be less than 6 inches </w:t>
      </w:r>
      <w:proofErr w:type="spellStart"/>
      <w:r w:rsidRPr="008F75CA">
        <w:rPr>
          <w:rFonts w:cs="Arial"/>
          <w:color w:val="000000"/>
          <w:sz w:val="24"/>
          <w:szCs w:val="24"/>
        </w:rPr>
        <w:t>o.c</w:t>
      </w:r>
      <w:proofErr w:type="spellEnd"/>
      <w:r w:rsidRPr="008F75CA">
        <w:rPr>
          <w:rFonts w:cs="Arial"/>
          <w:color w:val="000000"/>
          <w:sz w:val="24"/>
          <w:szCs w:val="24"/>
        </w:rPr>
        <w:t xml:space="preserve">. Should </w:t>
      </w:r>
      <w:proofErr w:type="spellStart"/>
      <w:r w:rsidRPr="008F75CA">
        <w:rPr>
          <w:rFonts w:cs="Arial"/>
          <w:color w:val="000000"/>
          <w:sz w:val="24"/>
          <w:szCs w:val="24"/>
        </w:rPr>
        <w:t>determined</w:t>
      </w:r>
      <w:proofErr w:type="spellEnd"/>
      <w:r w:rsidRPr="008F75CA">
        <w:rPr>
          <w:rFonts w:cs="Arial"/>
          <w:color w:val="000000"/>
          <w:sz w:val="24"/>
          <w:szCs w:val="24"/>
        </w:rPr>
        <w:t xml:space="preserve"> fastener density require closer fastener spacing, then the membrane width shall be reduced, (e.g., half sheets).</w:t>
      </w:r>
    </w:p>
    <w:p w:rsidR="008F75CA" w:rsidRPr="008F75CA" w:rsidRDefault="008F75CA" w:rsidP="008F75CA">
      <w:pPr>
        <w:numPr>
          <w:ilvl w:val="0"/>
          <w:numId w:val="14"/>
        </w:numPr>
        <w:jc w:val="both"/>
        <w:rPr>
          <w:rFonts w:ascii="Calibri" w:hAnsi="Calibri" w:cs="Arial"/>
          <w:color w:val="000000"/>
          <w:szCs w:val="22"/>
        </w:rPr>
      </w:pPr>
      <w:r w:rsidRPr="008F75CA">
        <w:rPr>
          <w:rFonts w:cs="Arial"/>
          <w:color w:val="000000"/>
          <w:sz w:val="24"/>
          <w:szCs w:val="24"/>
        </w:rPr>
        <w:t>If the perimeter and/or corner areas of the roof have calculated design pressures which are less than or equal to the maximum design pressures noted in the roof assembly Product Approval, then specified membrane attachment shall also apply in these areas.</w:t>
      </w:r>
    </w:p>
    <w:p w:rsidR="008F75CA" w:rsidRPr="008F75CA" w:rsidRDefault="008F75CA" w:rsidP="008F75CA">
      <w:pPr>
        <w:rPr>
          <w:rFonts w:ascii="Times New Roman" w:hAnsi="Times New Roman"/>
          <w:color w:val="000000"/>
          <w:sz w:val="24"/>
          <w:szCs w:val="24"/>
        </w:rPr>
      </w:pPr>
      <w:r w:rsidRPr="008F75CA">
        <w:rPr>
          <w:rFonts w:ascii="Times New Roman" w:hAnsi="Times New Roman"/>
          <w:b/>
          <w:bCs/>
          <w:color w:val="000000"/>
          <w:sz w:val="24"/>
          <w:szCs w:val="24"/>
        </w:rPr>
        <w:t> </w:t>
      </w:r>
    </w:p>
    <w:p w:rsidR="008F75CA" w:rsidRPr="008F75CA" w:rsidRDefault="008F75CA" w:rsidP="008F75CA">
      <w:pPr>
        <w:rPr>
          <w:rFonts w:ascii="Times New Roman" w:hAnsi="Times New Roman"/>
          <w:color w:val="000000"/>
          <w:sz w:val="24"/>
          <w:szCs w:val="24"/>
        </w:rPr>
      </w:pPr>
      <w:r w:rsidRPr="008F75CA">
        <w:rPr>
          <w:rFonts w:ascii="Times New Roman" w:hAnsi="Times New Roman"/>
          <w:b/>
          <w:bCs/>
          <w:color w:val="000000"/>
          <w:sz w:val="24"/>
          <w:szCs w:val="24"/>
        </w:rPr>
        <w:t> </w:t>
      </w:r>
    </w:p>
    <w:p w:rsidR="008F75CA" w:rsidRPr="008F75CA" w:rsidRDefault="008F75CA" w:rsidP="008F75CA">
      <w:pPr>
        <w:rPr>
          <w:rFonts w:ascii="Times New Roman" w:hAnsi="Times New Roman"/>
          <w:color w:val="000000"/>
          <w:sz w:val="24"/>
          <w:szCs w:val="24"/>
        </w:rPr>
      </w:pPr>
      <w:r w:rsidRPr="008F75CA">
        <w:rPr>
          <w:rFonts w:cs="Arial"/>
          <w:b/>
          <w:bCs/>
          <w:color w:val="000000"/>
          <w:sz w:val="24"/>
          <w:szCs w:val="24"/>
        </w:rPr>
        <w:t>5. Single-Ply Membrane Attachment</w:t>
      </w:r>
    </w:p>
    <w:p w:rsidR="008F75CA" w:rsidRPr="008F75CA" w:rsidRDefault="008F75CA" w:rsidP="008F75CA">
      <w:pPr>
        <w:rPr>
          <w:rFonts w:ascii="Times New Roman" w:hAnsi="Times New Roman"/>
          <w:color w:val="000000"/>
          <w:sz w:val="24"/>
          <w:szCs w:val="24"/>
        </w:rPr>
      </w:pPr>
      <w:r w:rsidRPr="008F75CA">
        <w:rPr>
          <w:rFonts w:cs="Arial"/>
          <w:color w:val="000000"/>
          <w:sz w:val="24"/>
          <w:szCs w:val="24"/>
        </w:rPr>
        <w:t xml:space="preserve">5.1 Should the roof assembly Product Approval allow extrapolation to </w:t>
      </w:r>
      <w:r w:rsidRPr="008F75CA">
        <w:rPr>
          <w:rFonts w:cs="Arial"/>
          <w:color w:val="000000"/>
          <w:sz w:val="24"/>
          <w:szCs w:val="24"/>
          <w:u w:val="single"/>
        </w:rPr>
        <w:t>Zone 1, Zone 2 and Zone 3</w:t>
      </w:r>
      <w:r w:rsidRPr="008F75CA">
        <w:rPr>
          <w:rFonts w:cs="Arial"/>
          <w:color w:val="000000"/>
          <w:sz w:val="24"/>
          <w:szCs w:val="24"/>
        </w:rPr>
        <w:t xml:space="preserve"> </w:t>
      </w:r>
      <w:r w:rsidRPr="008F75CA">
        <w:rPr>
          <w:rFonts w:cs="Arial"/>
          <w:strike/>
          <w:color w:val="000000"/>
          <w:sz w:val="24"/>
          <w:szCs w:val="24"/>
        </w:rPr>
        <w:t>perimeter and corners areas [(2) and (3)]</w:t>
      </w:r>
      <w:r w:rsidRPr="008F75CA">
        <w:rPr>
          <w:rFonts w:cs="Arial"/>
          <w:color w:val="000000"/>
          <w:sz w:val="24"/>
          <w:szCs w:val="24"/>
        </w:rPr>
        <w:t xml:space="preserve"> as defined in ASCE 7, the following shall apply:</w:t>
      </w:r>
    </w:p>
    <w:p w:rsidR="008F75CA" w:rsidRPr="008F75CA" w:rsidRDefault="008F75CA" w:rsidP="008F75CA">
      <w:pPr>
        <w:rPr>
          <w:rFonts w:ascii="Times New Roman" w:hAnsi="Times New Roman"/>
          <w:color w:val="000000"/>
          <w:sz w:val="24"/>
          <w:szCs w:val="24"/>
        </w:rPr>
      </w:pPr>
      <w:r w:rsidRPr="008F75CA">
        <w:rPr>
          <w:rFonts w:ascii="Times New Roman" w:hAnsi="Times New Roman"/>
          <w:color w:val="000000"/>
          <w:sz w:val="24"/>
          <w:szCs w:val="24"/>
        </w:rPr>
        <w:t> </w:t>
      </w:r>
    </w:p>
    <w:p w:rsidR="008F75CA" w:rsidRPr="008F75CA" w:rsidRDefault="008F75CA" w:rsidP="008F75CA">
      <w:pPr>
        <w:rPr>
          <w:rFonts w:ascii="Times New Roman" w:hAnsi="Times New Roman"/>
          <w:color w:val="000000"/>
          <w:sz w:val="24"/>
          <w:szCs w:val="24"/>
        </w:rPr>
      </w:pPr>
      <w:r w:rsidRPr="008F75CA">
        <w:rPr>
          <w:rFonts w:cs="Arial"/>
          <w:color w:val="000000"/>
          <w:sz w:val="24"/>
          <w:szCs w:val="24"/>
        </w:rPr>
        <w:t>5.1.1 Single-ply membrane attachment for elevated pressure zones may be determined through extrapolation of the data for field area attachment.</w:t>
      </w:r>
    </w:p>
    <w:p w:rsidR="008F75CA" w:rsidRPr="008F75CA" w:rsidRDefault="008F75CA" w:rsidP="008F75CA">
      <w:pPr>
        <w:rPr>
          <w:rFonts w:ascii="Times New Roman" w:hAnsi="Times New Roman"/>
          <w:color w:val="000000"/>
          <w:sz w:val="24"/>
          <w:szCs w:val="24"/>
        </w:rPr>
      </w:pPr>
      <w:r w:rsidRPr="008F75CA">
        <w:rPr>
          <w:rFonts w:ascii="Times New Roman" w:hAnsi="Times New Roman"/>
          <w:color w:val="000000"/>
          <w:sz w:val="24"/>
          <w:szCs w:val="24"/>
        </w:rPr>
        <w:t> </w:t>
      </w:r>
    </w:p>
    <w:p w:rsidR="008F75CA" w:rsidRPr="008F75CA" w:rsidRDefault="008F75CA" w:rsidP="008F75CA">
      <w:pPr>
        <w:rPr>
          <w:rFonts w:ascii="Times New Roman" w:hAnsi="Times New Roman"/>
          <w:color w:val="000000"/>
          <w:sz w:val="24"/>
          <w:szCs w:val="24"/>
        </w:rPr>
      </w:pPr>
      <w:r w:rsidRPr="008F75CA">
        <w:rPr>
          <w:rFonts w:cs="Arial"/>
          <w:color w:val="000000"/>
          <w:sz w:val="24"/>
          <w:szCs w:val="24"/>
        </w:rPr>
        <w:t>5.1.1.1 Alternatively, the mechanically attached, single-ply roof assembly may be tested for dynamic uplift pressure resistance, in compliance with Appendix B of TAS 114 resulting in a “fastener assembly design value.” This “Fastener Assembly Design Value” will be listed in the single-ply roof assembly Product Approval for use in determining fastener spacing.</w:t>
      </w:r>
    </w:p>
    <w:p w:rsidR="008F75CA" w:rsidRPr="008F75CA" w:rsidRDefault="008F75CA" w:rsidP="008F75CA">
      <w:pPr>
        <w:rPr>
          <w:rFonts w:ascii="Times New Roman" w:hAnsi="Times New Roman"/>
          <w:color w:val="000000"/>
          <w:sz w:val="24"/>
          <w:szCs w:val="24"/>
        </w:rPr>
      </w:pPr>
      <w:r w:rsidRPr="008F75CA">
        <w:rPr>
          <w:rFonts w:ascii="Times New Roman" w:hAnsi="Times New Roman"/>
          <w:b/>
          <w:bCs/>
          <w:color w:val="000000"/>
          <w:sz w:val="24"/>
          <w:szCs w:val="24"/>
        </w:rPr>
        <w:t> </w:t>
      </w:r>
    </w:p>
    <w:p w:rsidR="008F75CA" w:rsidRPr="008F75CA" w:rsidRDefault="008F75CA" w:rsidP="008F75CA">
      <w:pPr>
        <w:rPr>
          <w:rFonts w:ascii="Times New Roman" w:hAnsi="Times New Roman"/>
          <w:color w:val="000000"/>
          <w:sz w:val="24"/>
          <w:szCs w:val="24"/>
        </w:rPr>
      </w:pPr>
      <w:r w:rsidRPr="008F75CA">
        <w:rPr>
          <w:rFonts w:cs="Arial"/>
          <w:b/>
          <w:bCs/>
          <w:color w:val="000000"/>
          <w:sz w:val="24"/>
          <w:szCs w:val="24"/>
        </w:rPr>
        <w:t>6. Example of Data Extrapolation</w:t>
      </w:r>
    </w:p>
    <w:p w:rsidR="008F75CA" w:rsidRPr="008F75CA" w:rsidRDefault="008F75CA" w:rsidP="008F75CA">
      <w:pPr>
        <w:rPr>
          <w:rFonts w:ascii="Times New Roman" w:hAnsi="Times New Roman"/>
          <w:color w:val="000000"/>
          <w:sz w:val="24"/>
          <w:szCs w:val="24"/>
        </w:rPr>
      </w:pPr>
      <w:r w:rsidRPr="008F75CA">
        <w:rPr>
          <w:rFonts w:ascii="Times New Roman" w:hAnsi="Times New Roman"/>
          <w:color w:val="000000"/>
          <w:sz w:val="24"/>
          <w:szCs w:val="24"/>
        </w:rPr>
        <w:t> </w:t>
      </w:r>
    </w:p>
    <w:p w:rsidR="008F75CA" w:rsidRPr="008F75CA" w:rsidRDefault="008F75CA" w:rsidP="008F75CA">
      <w:pPr>
        <w:rPr>
          <w:rFonts w:ascii="Times New Roman" w:hAnsi="Times New Roman"/>
          <w:color w:val="000000"/>
          <w:sz w:val="24"/>
          <w:szCs w:val="24"/>
        </w:rPr>
      </w:pPr>
      <w:r w:rsidRPr="008F75CA">
        <w:rPr>
          <w:rFonts w:cs="Arial"/>
          <w:color w:val="000000"/>
          <w:sz w:val="24"/>
          <w:szCs w:val="24"/>
        </w:rPr>
        <w:lastRenderedPageBreak/>
        <w:t>Notes: The following data extrapolation example results in a “Fastener Value” which is based on the maximum design pressure from a particular roof assembly Product Approval. The maximum design pressures are the result of laboratory uplift testing of the assembly after a 2:1 margin of safety is applied. Therefore, the “Fastener Value” determined herein inherently has a 2:1 margin of safety applied.</w:t>
      </w:r>
    </w:p>
    <w:p w:rsidR="008F75CA" w:rsidRPr="008F75CA" w:rsidRDefault="008F75CA" w:rsidP="008F75CA">
      <w:pPr>
        <w:rPr>
          <w:rFonts w:ascii="Times New Roman" w:hAnsi="Times New Roman"/>
          <w:color w:val="000000"/>
          <w:sz w:val="24"/>
          <w:szCs w:val="24"/>
        </w:rPr>
      </w:pPr>
      <w:r w:rsidRPr="008F75CA">
        <w:rPr>
          <w:rFonts w:ascii="Times New Roman" w:hAnsi="Times New Roman"/>
          <w:color w:val="000000"/>
          <w:sz w:val="24"/>
          <w:szCs w:val="24"/>
        </w:rPr>
        <w:t> </w:t>
      </w:r>
    </w:p>
    <w:p w:rsidR="008F75CA" w:rsidRPr="008F75CA" w:rsidRDefault="008F75CA" w:rsidP="008F75CA">
      <w:pPr>
        <w:rPr>
          <w:rFonts w:ascii="Times New Roman" w:hAnsi="Times New Roman"/>
          <w:color w:val="000000"/>
          <w:sz w:val="24"/>
          <w:szCs w:val="24"/>
        </w:rPr>
      </w:pPr>
      <w:r w:rsidRPr="008F75CA">
        <w:rPr>
          <w:rFonts w:cs="Arial"/>
          <w:color w:val="000000"/>
          <w:sz w:val="24"/>
          <w:szCs w:val="24"/>
        </w:rPr>
        <w:t>6.1 Known:</w:t>
      </w:r>
    </w:p>
    <w:p w:rsidR="008F75CA" w:rsidRPr="008F75CA" w:rsidRDefault="008F75CA" w:rsidP="008F75CA">
      <w:pPr>
        <w:rPr>
          <w:rFonts w:ascii="Times New Roman" w:hAnsi="Times New Roman"/>
          <w:color w:val="000000"/>
          <w:sz w:val="24"/>
          <w:szCs w:val="24"/>
        </w:rPr>
      </w:pPr>
      <w:r w:rsidRPr="008F75CA">
        <w:rPr>
          <w:rFonts w:ascii="Times New Roman" w:hAnsi="Times New Roman"/>
          <w:color w:val="000000"/>
          <w:sz w:val="24"/>
          <w:szCs w:val="24"/>
        </w:rPr>
        <w:t> </w:t>
      </w:r>
    </w:p>
    <w:p w:rsidR="008F75CA" w:rsidRPr="008F75CA" w:rsidRDefault="008F75CA" w:rsidP="008F75CA">
      <w:pPr>
        <w:rPr>
          <w:rFonts w:ascii="Times New Roman" w:hAnsi="Times New Roman"/>
          <w:color w:val="000000"/>
          <w:sz w:val="24"/>
          <w:szCs w:val="24"/>
        </w:rPr>
      </w:pPr>
      <w:r w:rsidRPr="008F75CA">
        <w:rPr>
          <w:rFonts w:cs="Arial"/>
          <w:strike/>
          <w:color w:val="000000"/>
          <w:sz w:val="24"/>
          <w:szCs w:val="24"/>
        </w:rPr>
        <w:t xml:space="preserve">Consider a building having an </w:t>
      </w:r>
      <w:proofErr w:type="spellStart"/>
      <w:r w:rsidRPr="008F75CA">
        <w:rPr>
          <w:rFonts w:cs="Arial"/>
          <w:strike/>
          <w:color w:val="000000"/>
          <w:sz w:val="24"/>
          <w:szCs w:val="24"/>
        </w:rPr>
        <w:t>uninsulated</w:t>
      </w:r>
      <w:proofErr w:type="spellEnd"/>
      <w:r w:rsidRPr="008F75CA">
        <w:rPr>
          <w:rFonts w:cs="Arial"/>
          <w:strike/>
          <w:color w:val="000000"/>
          <w:sz w:val="24"/>
          <w:szCs w:val="24"/>
        </w:rPr>
        <w:t xml:space="preserve"> concrete deck and a roof mean height less than 60 feet where the</w:t>
      </w:r>
      <w:r w:rsidRPr="008F75CA">
        <w:rPr>
          <w:rFonts w:cs="Arial"/>
          <w:color w:val="000000"/>
          <w:sz w:val="24"/>
          <w:szCs w:val="24"/>
        </w:rPr>
        <w:t xml:space="preserve"> </w:t>
      </w:r>
      <w:proofErr w:type="spellStart"/>
      <w:proofErr w:type="gramStart"/>
      <w:r w:rsidRPr="008F75CA">
        <w:rPr>
          <w:rFonts w:cs="Arial"/>
          <w:color w:val="000000"/>
          <w:sz w:val="24"/>
          <w:szCs w:val="24"/>
          <w:u w:val="single"/>
        </w:rPr>
        <w:t>The</w:t>
      </w:r>
      <w:proofErr w:type="spellEnd"/>
      <w:proofErr w:type="gramEnd"/>
      <w:r w:rsidRPr="008F75CA">
        <w:rPr>
          <w:rFonts w:cs="Arial"/>
          <w:color w:val="000000"/>
          <w:sz w:val="24"/>
          <w:szCs w:val="24"/>
        </w:rPr>
        <w:t xml:space="preserve"> design pressures are as follows:</w:t>
      </w:r>
    </w:p>
    <w:p w:rsidR="008F75CA" w:rsidRPr="008F75CA" w:rsidRDefault="008F75CA" w:rsidP="008F75CA">
      <w:pPr>
        <w:rPr>
          <w:rFonts w:ascii="Times New Roman" w:hAnsi="Times New Roman"/>
          <w:color w:val="000000"/>
          <w:sz w:val="24"/>
          <w:szCs w:val="24"/>
        </w:rPr>
      </w:pPr>
      <w:r w:rsidRPr="008F75CA">
        <w:rPr>
          <w:rFonts w:ascii="Times New Roman" w:hAnsi="Times New Roman"/>
          <w:i/>
          <w:iCs/>
          <w:color w:val="000000"/>
          <w:sz w:val="24"/>
          <w:szCs w:val="24"/>
        </w:rPr>
        <w:t> </w:t>
      </w:r>
    </w:p>
    <w:p w:rsidR="008F75CA" w:rsidRPr="008F75CA" w:rsidRDefault="008F75CA" w:rsidP="008F75CA">
      <w:pPr>
        <w:rPr>
          <w:rFonts w:ascii="Times New Roman" w:hAnsi="Times New Roman"/>
          <w:color w:val="000000"/>
          <w:sz w:val="24"/>
          <w:szCs w:val="24"/>
        </w:rPr>
      </w:pPr>
      <w:r w:rsidRPr="008F75CA">
        <w:rPr>
          <w:rFonts w:cs="Arial"/>
          <w:b/>
          <w:bCs/>
          <w:i/>
          <w:iCs/>
          <w:color w:val="000000"/>
          <w:sz w:val="24"/>
          <w:szCs w:val="24"/>
          <w:u w:val="single"/>
        </w:rPr>
        <w:t xml:space="preserve">Zone 1’: </w:t>
      </w:r>
      <w:r w:rsidRPr="008F75CA">
        <w:rPr>
          <w:rFonts w:cs="Arial"/>
          <w:i/>
          <w:iCs/>
          <w:color w:val="000000"/>
          <w:sz w:val="24"/>
          <w:szCs w:val="24"/>
          <w:u w:val="single"/>
        </w:rPr>
        <w:t>-37.0 psf</w:t>
      </w:r>
    </w:p>
    <w:p w:rsidR="008F75CA" w:rsidRPr="008F75CA" w:rsidRDefault="008F75CA" w:rsidP="008F75CA">
      <w:pPr>
        <w:rPr>
          <w:rFonts w:ascii="Times New Roman" w:hAnsi="Times New Roman"/>
          <w:color w:val="000000"/>
          <w:sz w:val="24"/>
          <w:szCs w:val="24"/>
        </w:rPr>
      </w:pPr>
      <w:r w:rsidRPr="008F75CA">
        <w:rPr>
          <w:rFonts w:cs="Arial"/>
          <w:b/>
          <w:bCs/>
          <w:i/>
          <w:iCs/>
          <w:color w:val="000000"/>
          <w:sz w:val="24"/>
          <w:szCs w:val="24"/>
          <w:u w:val="single"/>
        </w:rPr>
        <w:t>Zone 1</w:t>
      </w:r>
      <w:r w:rsidRPr="008F75CA">
        <w:rPr>
          <w:rFonts w:cs="Arial"/>
          <w:b/>
          <w:bCs/>
          <w:i/>
          <w:iCs/>
          <w:color w:val="000000"/>
          <w:sz w:val="24"/>
          <w:szCs w:val="24"/>
        </w:rPr>
        <w:t xml:space="preserve"> </w:t>
      </w:r>
      <w:r w:rsidRPr="008F75CA">
        <w:rPr>
          <w:rFonts w:cs="Arial"/>
          <w:b/>
          <w:bCs/>
          <w:i/>
          <w:iCs/>
          <w:strike/>
          <w:color w:val="000000"/>
          <w:sz w:val="24"/>
          <w:szCs w:val="24"/>
        </w:rPr>
        <w:t>Field Area</w:t>
      </w:r>
      <w:r w:rsidRPr="008F75CA">
        <w:rPr>
          <w:rFonts w:cs="Arial"/>
          <w:b/>
          <w:bCs/>
          <w:i/>
          <w:iCs/>
          <w:color w:val="000000"/>
          <w:sz w:val="24"/>
          <w:szCs w:val="24"/>
        </w:rPr>
        <w:t xml:space="preserve">: </w:t>
      </w:r>
      <w:r w:rsidRPr="008F75CA">
        <w:rPr>
          <w:rFonts w:cs="Arial"/>
          <w:i/>
          <w:iCs/>
          <w:strike/>
          <w:color w:val="000000"/>
          <w:sz w:val="24"/>
          <w:szCs w:val="24"/>
        </w:rPr>
        <w:t>- 43.0</w:t>
      </w:r>
      <w:r w:rsidRPr="008F75CA">
        <w:rPr>
          <w:rFonts w:cs="Arial"/>
          <w:i/>
          <w:iCs/>
          <w:color w:val="000000"/>
          <w:sz w:val="24"/>
          <w:szCs w:val="24"/>
        </w:rPr>
        <w:t xml:space="preserve"> </w:t>
      </w:r>
      <w:r w:rsidRPr="008F75CA">
        <w:rPr>
          <w:rFonts w:cs="Arial"/>
          <w:i/>
          <w:iCs/>
          <w:color w:val="000000"/>
          <w:sz w:val="24"/>
          <w:szCs w:val="24"/>
          <w:u w:val="single"/>
        </w:rPr>
        <w:t>-64.0</w:t>
      </w:r>
      <w:r w:rsidRPr="008F75CA">
        <w:rPr>
          <w:rFonts w:cs="Arial"/>
          <w:i/>
          <w:iCs/>
          <w:color w:val="000000"/>
          <w:sz w:val="24"/>
          <w:szCs w:val="24"/>
        </w:rPr>
        <w:t xml:space="preserve"> psf</w:t>
      </w:r>
    </w:p>
    <w:p w:rsidR="008F75CA" w:rsidRPr="008F75CA" w:rsidRDefault="008F75CA" w:rsidP="008F75CA">
      <w:pPr>
        <w:rPr>
          <w:rFonts w:ascii="Times New Roman" w:hAnsi="Times New Roman"/>
          <w:color w:val="000000"/>
          <w:sz w:val="24"/>
          <w:szCs w:val="24"/>
        </w:rPr>
      </w:pPr>
      <w:r w:rsidRPr="008F75CA">
        <w:rPr>
          <w:rFonts w:cs="Arial"/>
          <w:b/>
          <w:bCs/>
          <w:i/>
          <w:iCs/>
          <w:color w:val="000000"/>
          <w:sz w:val="24"/>
          <w:szCs w:val="24"/>
          <w:u w:val="single"/>
        </w:rPr>
        <w:t>Zone 2</w:t>
      </w:r>
      <w:r w:rsidRPr="008F75CA">
        <w:rPr>
          <w:rFonts w:cs="Arial"/>
          <w:b/>
          <w:bCs/>
          <w:i/>
          <w:iCs/>
          <w:color w:val="000000"/>
          <w:sz w:val="24"/>
          <w:szCs w:val="24"/>
        </w:rPr>
        <w:t xml:space="preserve"> </w:t>
      </w:r>
      <w:r w:rsidRPr="008F75CA">
        <w:rPr>
          <w:rFonts w:cs="Arial"/>
          <w:b/>
          <w:bCs/>
          <w:i/>
          <w:iCs/>
          <w:strike/>
          <w:color w:val="000000"/>
          <w:sz w:val="24"/>
          <w:szCs w:val="24"/>
        </w:rPr>
        <w:t>Perimeter Area</w:t>
      </w:r>
      <w:r w:rsidRPr="008F75CA">
        <w:rPr>
          <w:rFonts w:cs="Arial"/>
          <w:i/>
          <w:iCs/>
          <w:color w:val="000000"/>
          <w:sz w:val="24"/>
          <w:szCs w:val="24"/>
        </w:rPr>
        <w:t xml:space="preserve">: </w:t>
      </w:r>
      <w:r w:rsidRPr="008F75CA">
        <w:rPr>
          <w:rFonts w:cs="Arial"/>
          <w:i/>
          <w:iCs/>
          <w:strike/>
          <w:color w:val="000000"/>
          <w:sz w:val="24"/>
          <w:szCs w:val="24"/>
        </w:rPr>
        <w:t>- 56.</w:t>
      </w:r>
      <w:r w:rsidRPr="008F75CA">
        <w:rPr>
          <w:rFonts w:cs="Arial"/>
          <w:i/>
          <w:iCs/>
          <w:color w:val="000000"/>
          <w:sz w:val="24"/>
          <w:szCs w:val="24"/>
        </w:rPr>
        <w:t xml:space="preserve">0 </w:t>
      </w:r>
      <w:r w:rsidRPr="008F75CA">
        <w:rPr>
          <w:rFonts w:cs="Arial"/>
          <w:i/>
          <w:iCs/>
          <w:color w:val="000000"/>
          <w:sz w:val="24"/>
          <w:szCs w:val="24"/>
          <w:u w:val="single"/>
        </w:rPr>
        <w:t>-84.0</w:t>
      </w:r>
      <w:r w:rsidRPr="008F75CA">
        <w:rPr>
          <w:rFonts w:cs="Arial"/>
          <w:i/>
          <w:iCs/>
          <w:color w:val="000000"/>
          <w:sz w:val="24"/>
          <w:szCs w:val="24"/>
        </w:rPr>
        <w:t xml:space="preserve"> psf</w:t>
      </w:r>
    </w:p>
    <w:p w:rsidR="008F75CA" w:rsidRPr="008F75CA" w:rsidRDefault="008F75CA" w:rsidP="008F75CA">
      <w:pPr>
        <w:rPr>
          <w:rFonts w:ascii="Times New Roman" w:hAnsi="Times New Roman"/>
          <w:color w:val="000000"/>
          <w:sz w:val="24"/>
          <w:szCs w:val="24"/>
        </w:rPr>
      </w:pPr>
      <w:r w:rsidRPr="008F75CA">
        <w:rPr>
          <w:rFonts w:cs="Arial"/>
          <w:b/>
          <w:bCs/>
          <w:i/>
          <w:iCs/>
          <w:color w:val="000000"/>
          <w:sz w:val="24"/>
          <w:szCs w:val="24"/>
          <w:u w:val="single"/>
        </w:rPr>
        <w:t>Zone 3</w:t>
      </w:r>
      <w:r w:rsidRPr="008F75CA">
        <w:rPr>
          <w:rFonts w:cs="Arial"/>
          <w:b/>
          <w:bCs/>
          <w:i/>
          <w:iCs/>
          <w:color w:val="000000"/>
          <w:sz w:val="24"/>
          <w:szCs w:val="24"/>
        </w:rPr>
        <w:t xml:space="preserve"> </w:t>
      </w:r>
      <w:r w:rsidRPr="008F75CA">
        <w:rPr>
          <w:rFonts w:cs="Arial"/>
          <w:b/>
          <w:bCs/>
          <w:i/>
          <w:iCs/>
          <w:strike/>
          <w:color w:val="000000"/>
          <w:sz w:val="24"/>
          <w:szCs w:val="24"/>
        </w:rPr>
        <w:t>Corner Areas</w:t>
      </w:r>
      <w:r w:rsidRPr="008F75CA">
        <w:rPr>
          <w:rFonts w:cs="Arial"/>
          <w:i/>
          <w:iCs/>
          <w:color w:val="000000"/>
          <w:sz w:val="24"/>
          <w:szCs w:val="24"/>
        </w:rPr>
        <w:t xml:space="preserve">: </w:t>
      </w:r>
      <w:r w:rsidRPr="008F75CA">
        <w:rPr>
          <w:rFonts w:cs="Arial"/>
          <w:i/>
          <w:iCs/>
          <w:strike/>
          <w:color w:val="000000"/>
          <w:sz w:val="24"/>
          <w:szCs w:val="24"/>
        </w:rPr>
        <w:t>- 90.0</w:t>
      </w:r>
      <w:r w:rsidRPr="008F75CA">
        <w:rPr>
          <w:rFonts w:cs="Arial"/>
          <w:i/>
          <w:iCs/>
          <w:color w:val="000000"/>
          <w:sz w:val="24"/>
          <w:szCs w:val="24"/>
        </w:rPr>
        <w:t xml:space="preserve"> </w:t>
      </w:r>
      <w:r w:rsidRPr="008F75CA">
        <w:rPr>
          <w:rFonts w:cs="Arial"/>
          <w:i/>
          <w:iCs/>
          <w:strike/>
          <w:color w:val="000000"/>
          <w:sz w:val="24"/>
          <w:szCs w:val="24"/>
        </w:rPr>
        <w:t>-</w:t>
      </w:r>
      <w:r w:rsidRPr="008F75CA">
        <w:rPr>
          <w:rFonts w:cs="Arial"/>
          <w:i/>
          <w:iCs/>
          <w:color w:val="000000"/>
          <w:sz w:val="24"/>
          <w:szCs w:val="24"/>
          <w:u w:val="single"/>
        </w:rPr>
        <w:t>115.0</w:t>
      </w:r>
      <w:r w:rsidRPr="008F75CA">
        <w:rPr>
          <w:rFonts w:cs="Arial"/>
          <w:i/>
          <w:iCs/>
          <w:color w:val="000000"/>
          <w:sz w:val="24"/>
          <w:szCs w:val="24"/>
        </w:rPr>
        <w:t xml:space="preserve"> psf</w:t>
      </w:r>
    </w:p>
    <w:p w:rsidR="008F75CA" w:rsidRPr="008F75CA" w:rsidRDefault="008F75CA" w:rsidP="008F75CA">
      <w:pPr>
        <w:rPr>
          <w:rFonts w:ascii="Times New Roman" w:hAnsi="Times New Roman"/>
          <w:color w:val="000000"/>
          <w:sz w:val="24"/>
          <w:szCs w:val="24"/>
        </w:rPr>
      </w:pPr>
      <w:r w:rsidRPr="008F75CA">
        <w:rPr>
          <w:rFonts w:ascii="Times New Roman" w:hAnsi="Times New Roman"/>
          <w:color w:val="000000"/>
          <w:sz w:val="24"/>
          <w:szCs w:val="24"/>
        </w:rPr>
        <w:t> </w:t>
      </w:r>
    </w:p>
    <w:p w:rsidR="008F75CA" w:rsidRPr="008F75CA" w:rsidRDefault="008F75CA" w:rsidP="008F75CA">
      <w:pPr>
        <w:rPr>
          <w:rFonts w:ascii="Times New Roman" w:hAnsi="Times New Roman"/>
          <w:color w:val="000000"/>
          <w:sz w:val="24"/>
          <w:szCs w:val="24"/>
        </w:rPr>
      </w:pPr>
      <w:r w:rsidRPr="008F75CA">
        <w:rPr>
          <w:rFonts w:cs="Arial"/>
          <w:color w:val="000000"/>
          <w:sz w:val="24"/>
          <w:szCs w:val="24"/>
        </w:rPr>
        <w:t xml:space="preserve">Consider a roof assembly Product Approval which includes a system having a maximum design pressure of -45 psf. The Product Approval specifies a single-ply membrane mechanically attached 18 in. </w:t>
      </w:r>
      <w:proofErr w:type="spellStart"/>
      <w:r w:rsidRPr="008F75CA">
        <w:rPr>
          <w:rFonts w:cs="Arial"/>
          <w:color w:val="000000"/>
          <w:sz w:val="24"/>
          <w:szCs w:val="24"/>
        </w:rPr>
        <w:t>o.c</w:t>
      </w:r>
      <w:proofErr w:type="spellEnd"/>
      <w:r w:rsidRPr="008F75CA">
        <w:rPr>
          <w:rFonts w:cs="Arial"/>
          <w:color w:val="000000"/>
          <w:sz w:val="24"/>
          <w:szCs w:val="24"/>
        </w:rPr>
        <w:t xml:space="preserve">. through 4.5 in. wide fastening tabs spaced 18 in. </w:t>
      </w:r>
      <w:proofErr w:type="spellStart"/>
      <w:r w:rsidRPr="008F75CA">
        <w:rPr>
          <w:rFonts w:cs="Arial"/>
          <w:color w:val="000000"/>
          <w:sz w:val="24"/>
          <w:szCs w:val="24"/>
        </w:rPr>
        <w:t>o.c</w:t>
      </w:r>
      <w:proofErr w:type="spellEnd"/>
      <w:r w:rsidRPr="008F75CA">
        <w:rPr>
          <w:rFonts w:cs="Arial"/>
          <w:color w:val="000000"/>
          <w:sz w:val="24"/>
          <w:szCs w:val="24"/>
        </w:rPr>
        <w:t>. on the underside of the membrane.</w:t>
      </w:r>
    </w:p>
    <w:p w:rsidR="008F75CA" w:rsidRPr="008F75CA" w:rsidRDefault="008F75CA" w:rsidP="008F75CA">
      <w:pPr>
        <w:rPr>
          <w:rFonts w:ascii="Times New Roman" w:hAnsi="Times New Roman"/>
          <w:color w:val="000000"/>
          <w:sz w:val="24"/>
          <w:szCs w:val="24"/>
        </w:rPr>
      </w:pPr>
      <w:r w:rsidRPr="008F75CA">
        <w:rPr>
          <w:rFonts w:ascii="Times New Roman" w:hAnsi="Times New Roman"/>
          <w:color w:val="000000"/>
          <w:sz w:val="24"/>
          <w:szCs w:val="24"/>
        </w:rPr>
        <w:t> </w:t>
      </w:r>
    </w:p>
    <w:p w:rsidR="008F75CA" w:rsidRPr="008F75CA" w:rsidRDefault="008F75CA" w:rsidP="008F75CA">
      <w:pPr>
        <w:rPr>
          <w:rFonts w:ascii="Times New Roman" w:hAnsi="Times New Roman"/>
          <w:color w:val="000000"/>
          <w:sz w:val="24"/>
          <w:szCs w:val="24"/>
        </w:rPr>
      </w:pPr>
      <w:r w:rsidRPr="008F75CA">
        <w:rPr>
          <w:rFonts w:cs="Arial"/>
          <w:color w:val="000000"/>
          <w:sz w:val="24"/>
          <w:szCs w:val="24"/>
        </w:rPr>
        <w:t>6.1.1 Determine the number of square feet per fastener (x):</w:t>
      </w:r>
    </w:p>
    <w:p w:rsidR="008F75CA" w:rsidRPr="008F75CA" w:rsidRDefault="008F75CA" w:rsidP="008F75CA">
      <w:pPr>
        <w:rPr>
          <w:rFonts w:ascii="Times New Roman" w:hAnsi="Times New Roman"/>
          <w:color w:val="000000"/>
          <w:sz w:val="24"/>
          <w:szCs w:val="24"/>
        </w:rPr>
      </w:pPr>
      <w:r w:rsidRPr="008F75CA">
        <w:rPr>
          <w:rFonts w:cs="Arial"/>
          <w:color w:val="000000"/>
          <w:sz w:val="24"/>
          <w:szCs w:val="24"/>
        </w:rPr>
        <w:t>The following equation may be utilized to determine the number of square feet per fastener (x) if this number is unknown.</w:t>
      </w:r>
    </w:p>
    <w:p w:rsidR="008F75CA" w:rsidRPr="008F75CA" w:rsidRDefault="008F75CA" w:rsidP="008F75CA">
      <w:pPr>
        <w:rPr>
          <w:rFonts w:ascii="Times New Roman" w:hAnsi="Times New Roman"/>
          <w:color w:val="000000"/>
          <w:sz w:val="24"/>
          <w:szCs w:val="24"/>
        </w:rPr>
      </w:pPr>
      <w:r w:rsidRPr="008F75CA">
        <w:rPr>
          <w:rFonts w:ascii="Times New Roman" w:hAnsi="Times New Roman"/>
          <w:i/>
          <w:iCs/>
          <w:color w:val="000000"/>
          <w:sz w:val="24"/>
          <w:szCs w:val="24"/>
        </w:rPr>
        <w:t> </w:t>
      </w:r>
    </w:p>
    <w:p w:rsidR="008F75CA" w:rsidRPr="008F75CA" w:rsidRDefault="008F75CA" w:rsidP="008F75CA">
      <w:pPr>
        <w:rPr>
          <w:rFonts w:ascii="Times New Roman" w:hAnsi="Times New Roman"/>
          <w:color w:val="000000"/>
          <w:sz w:val="24"/>
          <w:szCs w:val="24"/>
        </w:rPr>
      </w:pPr>
      <w:r w:rsidRPr="008F75CA">
        <w:rPr>
          <w:rFonts w:cs="Arial"/>
          <w:i/>
          <w:iCs/>
          <w:color w:val="000000"/>
          <w:sz w:val="24"/>
          <w:szCs w:val="24"/>
        </w:rPr>
        <w:t>X = </w:t>
      </w:r>
      <w:r w:rsidRPr="008F75CA">
        <w:rPr>
          <w:rFonts w:cs="Arial"/>
          <w:i/>
          <w:iCs/>
          <w:color w:val="000000"/>
          <w:sz w:val="24"/>
          <w:szCs w:val="24"/>
          <w:u w:val="single"/>
        </w:rPr>
        <w:t>(row spacing x fastener spacing)</w:t>
      </w:r>
    </w:p>
    <w:p w:rsidR="008F75CA" w:rsidRPr="008F75CA" w:rsidRDefault="008F75CA" w:rsidP="008F75CA">
      <w:pPr>
        <w:rPr>
          <w:rFonts w:ascii="Times New Roman" w:hAnsi="Times New Roman"/>
          <w:color w:val="000000"/>
          <w:sz w:val="24"/>
          <w:szCs w:val="24"/>
        </w:rPr>
      </w:pPr>
      <w:r w:rsidRPr="008F75CA">
        <w:rPr>
          <w:rFonts w:cs="Arial"/>
          <w:color w:val="000000"/>
          <w:sz w:val="24"/>
          <w:szCs w:val="24"/>
        </w:rPr>
        <w:t>                               144</w:t>
      </w:r>
    </w:p>
    <w:p w:rsidR="008F75CA" w:rsidRPr="008F75CA" w:rsidRDefault="008F75CA" w:rsidP="008F75CA">
      <w:pPr>
        <w:rPr>
          <w:rFonts w:ascii="Times New Roman" w:hAnsi="Times New Roman"/>
          <w:color w:val="000000"/>
          <w:sz w:val="24"/>
          <w:szCs w:val="24"/>
        </w:rPr>
      </w:pPr>
      <w:r w:rsidRPr="008F75CA">
        <w:rPr>
          <w:rFonts w:ascii="Times New Roman" w:hAnsi="Times New Roman"/>
          <w:i/>
          <w:iCs/>
          <w:color w:val="000000"/>
          <w:sz w:val="24"/>
          <w:szCs w:val="24"/>
        </w:rPr>
        <w:t> </w:t>
      </w:r>
    </w:p>
    <w:p w:rsidR="008F75CA" w:rsidRPr="008F75CA" w:rsidRDefault="008F75CA" w:rsidP="008F75CA">
      <w:pPr>
        <w:rPr>
          <w:rFonts w:ascii="Times New Roman" w:hAnsi="Times New Roman"/>
          <w:color w:val="000000"/>
          <w:sz w:val="24"/>
          <w:szCs w:val="24"/>
        </w:rPr>
      </w:pPr>
      <w:r w:rsidRPr="008F75CA">
        <w:rPr>
          <w:rFonts w:ascii="Times New Roman" w:hAnsi="Times New Roman"/>
          <w:i/>
          <w:iCs/>
          <w:color w:val="000000"/>
          <w:sz w:val="24"/>
          <w:szCs w:val="24"/>
        </w:rPr>
        <w:t> </w:t>
      </w:r>
    </w:p>
    <w:p w:rsidR="008F75CA" w:rsidRPr="008F75CA" w:rsidRDefault="008F75CA" w:rsidP="008F75CA">
      <w:pPr>
        <w:rPr>
          <w:rFonts w:ascii="Times New Roman" w:hAnsi="Times New Roman"/>
          <w:color w:val="000000"/>
          <w:sz w:val="24"/>
          <w:szCs w:val="24"/>
        </w:rPr>
      </w:pPr>
      <w:r w:rsidRPr="008F75CA">
        <w:rPr>
          <w:rFonts w:ascii="Times New Roman" w:hAnsi="Times New Roman"/>
          <w:color w:val="000000"/>
          <w:sz w:val="24"/>
          <w:szCs w:val="24"/>
        </w:rPr>
        <w:t> </w:t>
      </w:r>
    </w:p>
    <w:p w:rsidR="008F75CA" w:rsidRPr="008F75CA" w:rsidRDefault="008F75CA" w:rsidP="008F75CA">
      <w:pPr>
        <w:rPr>
          <w:rFonts w:ascii="Times New Roman" w:hAnsi="Times New Roman"/>
          <w:color w:val="000000"/>
          <w:sz w:val="24"/>
          <w:szCs w:val="24"/>
        </w:rPr>
      </w:pPr>
      <w:r w:rsidRPr="008F75CA">
        <w:rPr>
          <w:rFonts w:cs="Arial"/>
          <w:color w:val="000000"/>
          <w:sz w:val="24"/>
          <w:szCs w:val="24"/>
        </w:rPr>
        <w:t>For this case, this results in 2.25 ft</w:t>
      </w:r>
      <w:r w:rsidRPr="008F75CA">
        <w:rPr>
          <w:rFonts w:cs="Arial"/>
          <w:color w:val="000000"/>
          <w:sz w:val="20"/>
          <w:vertAlign w:val="superscript"/>
        </w:rPr>
        <w:t>2</w:t>
      </w:r>
      <w:r w:rsidRPr="008F75CA">
        <w:rPr>
          <w:rFonts w:cs="Arial"/>
          <w:color w:val="000000"/>
          <w:sz w:val="24"/>
          <w:szCs w:val="24"/>
        </w:rPr>
        <w:t xml:space="preserve"> per fastener, as shown below.</w:t>
      </w:r>
    </w:p>
    <w:p w:rsidR="008F75CA" w:rsidRPr="008F75CA" w:rsidRDefault="008F75CA" w:rsidP="008F75CA">
      <w:pPr>
        <w:rPr>
          <w:rFonts w:ascii="Times New Roman" w:hAnsi="Times New Roman"/>
          <w:color w:val="000000"/>
          <w:sz w:val="24"/>
          <w:szCs w:val="24"/>
        </w:rPr>
      </w:pPr>
      <w:r w:rsidRPr="008F75CA">
        <w:rPr>
          <w:rFonts w:ascii="Times New Roman" w:hAnsi="Times New Roman"/>
          <w:i/>
          <w:iCs/>
          <w:color w:val="000000"/>
          <w:sz w:val="24"/>
          <w:szCs w:val="24"/>
        </w:rPr>
        <w:t> </w:t>
      </w:r>
    </w:p>
    <w:p w:rsidR="008F75CA" w:rsidRPr="008F75CA" w:rsidRDefault="008F75CA" w:rsidP="008F75CA">
      <w:pPr>
        <w:rPr>
          <w:rFonts w:ascii="Times New Roman" w:hAnsi="Times New Roman"/>
          <w:color w:val="000000"/>
          <w:sz w:val="24"/>
          <w:szCs w:val="24"/>
        </w:rPr>
      </w:pPr>
      <w:r w:rsidRPr="008F75CA">
        <w:rPr>
          <w:rFonts w:cs="Arial"/>
          <w:i/>
          <w:iCs/>
          <w:color w:val="000000"/>
          <w:sz w:val="24"/>
          <w:szCs w:val="24"/>
        </w:rPr>
        <w:t>X = </w:t>
      </w:r>
      <w:r w:rsidRPr="008F75CA">
        <w:rPr>
          <w:rFonts w:cs="Arial"/>
          <w:i/>
          <w:iCs/>
          <w:color w:val="000000"/>
          <w:sz w:val="24"/>
          <w:szCs w:val="24"/>
          <w:u w:val="single"/>
        </w:rPr>
        <w:t>(18 in x 18 in)</w:t>
      </w:r>
      <w:r w:rsidRPr="008F75CA">
        <w:rPr>
          <w:rFonts w:cs="Arial"/>
          <w:color w:val="000000"/>
          <w:sz w:val="24"/>
          <w:szCs w:val="24"/>
        </w:rPr>
        <w:t xml:space="preserve"> = 2.25 </w:t>
      </w:r>
      <w:r w:rsidRPr="008F75CA">
        <w:rPr>
          <w:rFonts w:cs="Arial"/>
          <w:i/>
          <w:iCs/>
          <w:color w:val="000000"/>
          <w:sz w:val="24"/>
          <w:szCs w:val="24"/>
        </w:rPr>
        <w:t>ft</w:t>
      </w:r>
      <w:r w:rsidRPr="008F75CA">
        <w:rPr>
          <w:rFonts w:cs="Arial"/>
          <w:i/>
          <w:iCs/>
          <w:color w:val="000000"/>
          <w:sz w:val="20"/>
          <w:vertAlign w:val="superscript"/>
        </w:rPr>
        <w:t>2</w:t>
      </w:r>
    </w:p>
    <w:p w:rsidR="008F75CA" w:rsidRPr="008F75CA" w:rsidRDefault="008F75CA" w:rsidP="008F75CA">
      <w:pPr>
        <w:rPr>
          <w:rFonts w:ascii="Times New Roman" w:hAnsi="Times New Roman"/>
          <w:color w:val="000000"/>
          <w:sz w:val="24"/>
          <w:szCs w:val="24"/>
        </w:rPr>
      </w:pPr>
      <w:r w:rsidRPr="008F75CA">
        <w:rPr>
          <w:rFonts w:cs="Arial"/>
          <w:color w:val="000000"/>
          <w:sz w:val="24"/>
          <w:szCs w:val="24"/>
        </w:rPr>
        <w:t>               144</w:t>
      </w:r>
    </w:p>
    <w:p w:rsidR="008F75CA" w:rsidRPr="008F75CA" w:rsidRDefault="008F75CA" w:rsidP="008F75CA">
      <w:pPr>
        <w:rPr>
          <w:rFonts w:ascii="Times New Roman" w:hAnsi="Times New Roman"/>
          <w:color w:val="000000"/>
          <w:sz w:val="24"/>
          <w:szCs w:val="24"/>
        </w:rPr>
      </w:pPr>
      <w:r w:rsidRPr="008F75CA">
        <w:rPr>
          <w:rFonts w:ascii="Times New Roman" w:hAnsi="Times New Roman"/>
          <w:color w:val="000000"/>
          <w:sz w:val="24"/>
          <w:szCs w:val="24"/>
        </w:rPr>
        <w:t> </w:t>
      </w:r>
    </w:p>
    <w:p w:rsidR="008F75CA" w:rsidRPr="008F75CA" w:rsidRDefault="008F75CA" w:rsidP="008F75CA">
      <w:pPr>
        <w:rPr>
          <w:rFonts w:ascii="Times New Roman" w:hAnsi="Times New Roman"/>
          <w:color w:val="000000"/>
          <w:sz w:val="24"/>
          <w:szCs w:val="24"/>
        </w:rPr>
      </w:pPr>
      <w:r w:rsidRPr="008F75CA">
        <w:rPr>
          <w:rFonts w:cs="Arial"/>
          <w:color w:val="000000"/>
          <w:sz w:val="24"/>
          <w:szCs w:val="24"/>
        </w:rPr>
        <w:t>6.1.2 Determine the "Fastener Value."</w:t>
      </w:r>
    </w:p>
    <w:p w:rsidR="008F75CA" w:rsidRPr="008F75CA" w:rsidRDefault="008F75CA" w:rsidP="008F75CA">
      <w:pPr>
        <w:rPr>
          <w:rFonts w:ascii="Times New Roman" w:hAnsi="Times New Roman"/>
          <w:color w:val="000000"/>
          <w:sz w:val="24"/>
          <w:szCs w:val="24"/>
        </w:rPr>
      </w:pPr>
      <w:r w:rsidRPr="008F75CA">
        <w:rPr>
          <w:rFonts w:ascii="Times New Roman" w:hAnsi="Times New Roman"/>
          <w:b/>
          <w:bCs/>
          <w:i/>
          <w:iCs/>
          <w:color w:val="000000"/>
          <w:sz w:val="24"/>
          <w:szCs w:val="24"/>
        </w:rPr>
        <w:t> </w:t>
      </w:r>
    </w:p>
    <w:p w:rsidR="008F75CA" w:rsidRPr="008F75CA" w:rsidRDefault="008F75CA" w:rsidP="008F75CA">
      <w:pPr>
        <w:rPr>
          <w:rFonts w:ascii="Times New Roman" w:hAnsi="Times New Roman"/>
          <w:color w:val="000000"/>
          <w:sz w:val="24"/>
          <w:szCs w:val="24"/>
        </w:rPr>
      </w:pPr>
      <w:r w:rsidRPr="008F75CA">
        <w:rPr>
          <w:rFonts w:cs="Arial"/>
          <w:b/>
          <w:bCs/>
          <w:i/>
          <w:iCs/>
          <w:color w:val="000000"/>
          <w:sz w:val="24"/>
          <w:szCs w:val="24"/>
        </w:rPr>
        <w:t>General Equation:</w:t>
      </w:r>
    </w:p>
    <w:p w:rsidR="008F75CA" w:rsidRPr="008F75CA" w:rsidRDefault="008F75CA" w:rsidP="008F75CA">
      <w:pPr>
        <w:rPr>
          <w:rFonts w:ascii="Times New Roman" w:hAnsi="Times New Roman"/>
          <w:color w:val="000000"/>
          <w:sz w:val="24"/>
          <w:szCs w:val="24"/>
        </w:rPr>
      </w:pPr>
      <w:r w:rsidRPr="008F75CA">
        <w:rPr>
          <w:rFonts w:ascii="Times New Roman" w:hAnsi="Times New Roman"/>
          <w:i/>
          <w:iCs/>
          <w:color w:val="000000"/>
          <w:sz w:val="24"/>
          <w:szCs w:val="24"/>
        </w:rPr>
        <w:t> </w:t>
      </w:r>
    </w:p>
    <w:p w:rsidR="008F75CA" w:rsidRPr="008F75CA" w:rsidRDefault="008F75CA" w:rsidP="008F75CA">
      <w:pPr>
        <w:rPr>
          <w:rFonts w:ascii="Times New Roman" w:hAnsi="Times New Roman"/>
          <w:color w:val="000000"/>
          <w:sz w:val="24"/>
          <w:szCs w:val="24"/>
        </w:rPr>
      </w:pPr>
      <w:proofErr w:type="spellStart"/>
      <w:proofErr w:type="gramStart"/>
      <w:r w:rsidRPr="008F75CA">
        <w:rPr>
          <w:rFonts w:cs="Arial"/>
          <w:i/>
          <w:iCs/>
          <w:color w:val="000000"/>
          <w:sz w:val="24"/>
          <w:szCs w:val="24"/>
        </w:rPr>
        <w:t>fv</w:t>
      </w:r>
      <w:proofErr w:type="spellEnd"/>
      <w:proofErr w:type="gramEnd"/>
      <w:r w:rsidRPr="008F75CA">
        <w:rPr>
          <w:rFonts w:cs="Arial"/>
          <w:i/>
          <w:iCs/>
          <w:color w:val="000000"/>
          <w:sz w:val="24"/>
          <w:szCs w:val="24"/>
        </w:rPr>
        <w:t xml:space="preserve"> </w:t>
      </w:r>
      <w:r w:rsidRPr="008F75CA">
        <w:rPr>
          <w:rFonts w:cs="Arial"/>
          <w:color w:val="000000"/>
          <w:sz w:val="24"/>
          <w:szCs w:val="24"/>
        </w:rPr>
        <w:t>= (</w:t>
      </w:r>
      <w:proofErr w:type="spellStart"/>
      <w:r w:rsidRPr="008F75CA">
        <w:rPr>
          <w:rFonts w:cs="Arial"/>
          <w:color w:val="000000"/>
          <w:sz w:val="24"/>
          <w:szCs w:val="24"/>
        </w:rPr>
        <w:t>max.</w:t>
      </w:r>
      <w:r w:rsidRPr="008F75CA">
        <w:rPr>
          <w:rFonts w:cs="Arial"/>
          <w:i/>
          <w:iCs/>
          <w:color w:val="000000"/>
          <w:sz w:val="24"/>
          <w:szCs w:val="24"/>
        </w:rPr>
        <w:t>design</w:t>
      </w:r>
      <w:proofErr w:type="spellEnd"/>
      <w:r w:rsidRPr="008F75CA">
        <w:rPr>
          <w:rFonts w:cs="Arial"/>
          <w:i/>
          <w:iCs/>
          <w:color w:val="000000"/>
          <w:sz w:val="24"/>
          <w:szCs w:val="24"/>
        </w:rPr>
        <w:t xml:space="preserve"> pressure)</w:t>
      </w:r>
      <w:r w:rsidRPr="008F75CA">
        <w:rPr>
          <w:rFonts w:cs="Arial"/>
          <w:color w:val="000000"/>
          <w:sz w:val="24"/>
          <w:szCs w:val="24"/>
        </w:rPr>
        <w:t xml:space="preserve"> </w:t>
      </w:r>
      <w:r w:rsidRPr="008F75CA">
        <w:rPr>
          <w:rFonts w:cs="Arial"/>
          <w:i/>
          <w:iCs/>
          <w:color w:val="000000"/>
          <w:sz w:val="24"/>
          <w:szCs w:val="24"/>
        </w:rPr>
        <w:t xml:space="preserve">x </w:t>
      </w:r>
      <w:r w:rsidRPr="008F75CA">
        <w:rPr>
          <w:rFonts w:cs="Arial"/>
          <w:color w:val="000000"/>
          <w:sz w:val="24"/>
          <w:szCs w:val="24"/>
        </w:rPr>
        <w:t>[</w:t>
      </w:r>
      <w:r w:rsidRPr="008F75CA">
        <w:rPr>
          <w:rFonts w:cs="Arial"/>
          <w:i/>
          <w:iCs/>
          <w:color w:val="000000"/>
          <w:sz w:val="24"/>
          <w:szCs w:val="24"/>
        </w:rPr>
        <w:t>square feet per fastener (X)</w:t>
      </w:r>
      <w:r w:rsidRPr="008F75CA">
        <w:rPr>
          <w:rFonts w:cs="Arial"/>
          <w:color w:val="000000"/>
          <w:sz w:val="24"/>
          <w:szCs w:val="24"/>
        </w:rPr>
        <w:t>]</w:t>
      </w:r>
    </w:p>
    <w:p w:rsidR="00DE0BFF" w:rsidRDefault="00DE0BFF" w:rsidP="004A2CDA">
      <w:pPr>
        <w:widowControl w:val="0"/>
        <w:autoSpaceDE w:val="0"/>
        <w:autoSpaceDN w:val="0"/>
        <w:spacing w:before="7"/>
        <w:rPr>
          <w:rFonts w:eastAsia="Arial" w:cs="Arial"/>
          <w:sz w:val="19"/>
          <w:szCs w:val="16"/>
        </w:rPr>
      </w:pPr>
    </w:p>
    <w:p w:rsidR="008F75CA" w:rsidRDefault="008F75CA" w:rsidP="004A2CDA">
      <w:pPr>
        <w:widowControl w:val="0"/>
        <w:autoSpaceDE w:val="0"/>
        <w:autoSpaceDN w:val="0"/>
        <w:spacing w:before="7"/>
        <w:rPr>
          <w:rFonts w:eastAsia="Arial" w:cs="Arial"/>
          <w:sz w:val="19"/>
          <w:szCs w:val="16"/>
        </w:rPr>
      </w:pPr>
    </w:p>
    <w:p w:rsidR="008F75CA" w:rsidRDefault="00B2689B" w:rsidP="004A2CDA">
      <w:pPr>
        <w:widowControl w:val="0"/>
        <w:autoSpaceDE w:val="0"/>
        <w:autoSpaceDN w:val="0"/>
        <w:spacing w:before="7"/>
        <w:rPr>
          <w:rFonts w:eastAsia="Arial" w:cs="Arial"/>
          <w:sz w:val="19"/>
          <w:szCs w:val="16"/>
        </w:rPr>
      </w:pPr>
      <w:r>
        <w:rPr>
          <w:noProof/>
        </w:rPr>
        <w:pict>
          <v:shape id="_x0000_s1050" type="#_x0000_t75" style="position:absolute;margin-left:0;margin-top:0;width:406.8pt;height:110.4pt;z-index:12;visibility:visible;mso-wrap-style:square;mso-wrap-distance-left:9pt;mso-wrap-distance-top:0;mso-wrap-distance-right:9pt;mso-wrap-distance-bottom:0;mso-position-horizontal:absolute;mso-position-horizontal-relative:text;mso-position-vertical:absolute;mso-position-vertical-relative:text">
            <v:imagedata r:id="rId21" o:title=""/>
          </v:shape>
        </w:pict>
      </w:r>
    </w:p>
    <w:p w:rsidR="008F75CA" w:rsidRDefault="008F75CA" w:rsidP="004A2CDA">
      <w:pPr>
        <w:widowControl w:val="0"/>
        <w:autoSpaceDE w:val="0"/>
        <w:autoSpaceDN w:val="0"/>
        <w:spacing w:before="7"/>
        <w:rPr>
          <w:rFonts w:eastAsia="Arial" w:cs="Arial"/>
          <w:sz w:val="19"/>
          <w:szCs w:val="16"/>
        </w:rPr>
      </w:pPr>
    </w:p>
    <w:p w:rsidR="008F75CA" w:rsidRDefault="008F75CA" w:rsidP="004A2CDA">
      <w:pPr>
        <w:widowControl w:val="0"/>
        <w:autoSpaceDE w:val="0"/>
        <w:autoSpaceDN w:val="0"/>
        <w:spacing w:before="7"/>
        <w:rPr>
          <w:rFonts w:eastAsia="Arial" w:cs="Arial"/>
          <w:sz w:val="19"/>
          <w:szCs w:val="16"/>
        </w:rPr>
      </w:pPr>
    </w:p>
    <w:p w:rsidR="008F75CA" w:rsidRDefault="008F75CA" w:rsidP="004A2CDA">
      <w:pPr>
        <w:widowControl w:val="0"/>
        <w:autoSpaceDE w:val="0"/>
        <w:autoSpaceDN w:val="0"/>
        <w:spacing w:before="7"/>
        <w:rPr>
          <w:rFonts w:eastAsia="Arial" w:cs="Arial"/>
          <w:sz w:val="19"/>
          <w:szCs w:val="16"/>
        </w:rPr>
      </w:pPr>
    </w:p>
    <w:p w:rsidR="008F75CA" w:rsidRDefault="008F75CA" w:rsidP="004A2CDA">
      <w:pPr>
        <w:widowControl w:val="0"/>
        <w:autoSpaceDE w:val="0"/>
        <w:autoSpaceDN w:val="0"/>
        <w:spacing w:before="7"/>
        <w:rPr>
          <w:rFonts w:eastAsia="Arial" w:cs="Arial"/>
          <w:sz w:val="19"/>
          <w:szCs w:val="16"/>
        </w:rPr>
      </w:pPr>
    </w:p>
    <w:p w:rsidR="008F75CA" w:rsidRDefault="008F75CA" w:rsidP="004A2CDA">
      <w:pPr>
        <w:widowControl w:val="0"/>
        <w:autoSpaceDE w:val="0"/>
        <w:autoSpaceDN w:val="0"/>
        <w:spacing w:before="7"/>
        <w:rPr>
          <w:rFonts w:eastAsia="Arial" w:cs="Arial"/>
          <w:sz w:val="19"/>
          <w:szCs w:val="16"/>
        </w:rPr>
      </w:pPr>
    </w:p>
    <w:p w:rsidR="008F75CA" w:rsidRDefault="008F75CA" w:rsidP="004A2CDA">
      <w:pPr>
        <w:widowControl w:val="0"/>
        <w:autoSpaceDE w:val="0"/>
        <w:autoSpaceDN w:val="0"/>
        <w:spacing w:before="7"/>
        <w:rPr>
          <w:rFonts w:eastAsia="Arial" w:cs="Arial"/>
          <w:sz w:val="19"/>
          <w:szCs w:val="16"/>
        </w:rPr>
      </w:pPr>
    </w:p>
    <w:p w:rsidR="008F75CA" w:rsidRDefault="008F75CA" w:rsidP="004A2CDA">
      <w:pPr>
        <w:widowControl w:val="0"/>
        <w:autoSpaceDE w:val="0"/>
        <w:autoSpaceDN w:val="0"/>
        <w:spacing w:before="7"/>
        <w:rPr>
          <w:rFonts w:eastAsia="Arial" w:cs="Arial"/>
          <w:sz w:val="19"/>
          <w:szCs w:val="16"/>
        </w:rPr>
      </w:pPr>
    </w:p>
    <w:p w:rsidR="008F75CA" w:rsidRDefault="008F75CA" w:rsidP="004A2CDA">
      <w:pPr>
        <w:widowControl w:val="0"/>
        <w:autoSpaceDE w:val="0"/>
        <w:autoSpaceDN w:val="0"/>
        <w:spacing w:before="7"/>
        <w:rPr>
          <w:rFonts w:eastAsia="Arial" w:cs="Arial"/>
          <w:sz w:val="19"/>
          <w:szCs w:val="16"/>
        </w:rPr>
      </w:pPr>
    </w:p>
    <w:p w:rsidR="008F75CA" w:rsidRDefault="008F75CA" w:rsidP="004A2CDA">
      <w:pPr>
        <w:widowControl w:val="0"/>
        <w:autoSpaceDE w:val="0"/>
        <w:autoSpaceDN w:val="0"/>
        <w:spacing w:before="7"/>
        <w:rPr>
          <w:rFonts w:eastAsia="Arial" w:cs="Arial"/>
          <w:sz w:val="19"/>
          <w:szCs w:val="16"/>
        </w:rPr>
      </w:pPr>
    </w:p>
    <w:p w:rsidR="00DE0BFF" w:rsidRDefault="00DE0BFF" w:rsidP="004A2CDA">
      <w:pPr>
        <w:widowControl w:val="0"/>
        <w:autoSpaceDE w:val="0"/>
        <w:autoSpaceDN w:val="0"/>
        <w:spacing w:before="7"/>
        <w:rPr>
          <w:rFonts w:eastAsia="Arial" w:cs="Arial"/>
          <w:sz w:val="19"/>
          <w:szCs w:val="16"/>
        </w:rPr>
      </w:pPr>
    </w:p>
    <w:p w:rsidR="008F75CA" w:rsidRPr="008F75CA" w:rsidRDefault="008F75CA" w:rsidP="008F75CA">
      <w:pPr>
        <w:rPr>
          <w:rFonts w:ascii="Times New Roman" w:hAnsi="Times New Roman"/>
          <w:color w:val="000000"/>
          <w:sz w:val="24"/>
          <w:szCs w:val="24"/>
        </w:rPr>
      </w:pPr>
      <w:r w:rsidRPr="008F75CA">
        <w:rPr>
          <w:rFonts w:cs="Arial"/>
          <w:color w:val="000000"/>
          <w:sz w:val="24"/>
          <w:szCs w:val="24"/>
        </w:rPr>
        <w:t>6.1.3 Determine a fastener spacing (FS) to meet the design pressures in the elevated pressure zones of the roof.</w:t>
      </w:r>
    </w:p>
    <w:p w:rsidR="008F75CA" w:rsidRPr="008F75CA" w:rsidRDefault="008F75CA" w:rsidP="008F75CA">
      <w:pPr>
        <w:rPr>
          <w:rFonts w:ascii="Times New Roman" w:hAnsi="Times New Roman"/>
          <w:color w:val="000000"/>
          <w:sz w:val="24"/>
          <w:szCs w:val="24"/>
        </w:rPr>
      </w:pPr>
      <w:r w:rsidRPr="008F75CA">
        <w:rPr>
          <w:rFonts w:ascii="Times New Roman" w:hAnsi="Times New Roman"/>
          <w:b/>
          <w:bCs/>
          <w:i/>
          <w:iCs/>
          <w:color w:val="000000"/>
          <w:sz w:val="24"/>
          <w:szCs w:val="24"/>
        </w:rPr>
        <w:lastRenderedPageBreak/>
        <w:t> </w:t>
      </w:r>
    </w:p>
    <w:p w:rsidR="008F75CA" w:rsidRPr="008F75CA" w:rsidRDefault="008F75CA" w:rsidP="008F75CA">
      <w:pPr>
        <w:rPr>
          <w:rFonts w:ascii="Times New Roman" w:hAnsi="Times New Roman"/>
          <w:color w:val="000000"/>
          <w:sz w:val="24"/>
          <w:szCs w:val="24"/>
        </w:rPr>
      </w:pPr>
      <w:r w:rsidRPr="008F75CA">
        <w:rPr>
          <w:rFonts w:cs="Arial"/>
          <w:b/>
          <w:bCs/>
          <w:i/>
          <w:iCs/>
          <w:color w:val="000000"/>
          <w:sz w:val="24"/>
          <w:szCs w:val="24"/>
        </w:rPr>
        <w:t>General Equation:</w:t>
      </w:r>
    </w:p>
    <w:p w:rsidR="00DE0BFF" w:rsidRDefault="00B2689B" w:rsidP="004A2CDA">
      <w:pPr>
        <w:widowControl w:val="0"/>
        <w:autoSpaceDE w:val="0"/>
        <w:autoSpaceDN w:val="0"/>
        <w:spacing w:before="7"/>
        <w:rPr>
          <w:rFonts w:eastAsia="Arial" w:cs="Arial"/>
          <w:sz w:val="19"/>
          <w:szCs w:val="16"/>
        </w:rPr>
      </w:pPr>
      <w:r>
        <w:rPr>
          <w:noProof/>
        </w:rPr>
        <w:pict>
          <v:shape id="_x0000_s1051" type="#_x0000_t75" style="position:absolute;margin-left:0;margin-top:0;width:123.6pt;height:46.2pt;z-index:13;visibility:visible;mso-wrap-style:square;mso-wrap-distance-left:9pt;mso-wrap-distance-top:0;mso-wrap-distance-right:9pt;mso-wrap-distance-bottom:0;mso-position-horizontal:absolute;mso-position-horizontal-relative:text;mso-position-vertical:absolute;mso-position-vertical-relative:text">
            <v:imagedata r:id="rId22" o:title=""/>
          </v:shape>
        </w:pict>
      </w:r>
    </w:p>
    <w:p w:rsidR="00DE0BFF" w:rsidRDefault="00DE0BFF" w:rsidP="004A2CDA">
      <w:pPr>
        <w:widowControl w:val="0"/>
        <w:autoSpaceDE w:val="0"/>
        <w:autoSpaceDN w:val="0"/>
        <w:spacing w:before="7"/>
        <w:rPr>
          <w:rFonts w:eastAsia="Arial" w:cs="Arial"/>
          <w:sz w:val="19"/>
          <w:szCs w:val="16"/>
        </w:rPr>
      </w:pPr>
    </w:p>
    <w:p w:rsidR="00DE0BFF" w:rsidRDefault="00DE0BFF" w:rsidP="004A2CDA">
      <w:pPr>
        <w:widowControl w:val="0"/>
        <w:autoSpaceDE w:val="0"/>
        <w:autoSpaceDN w:val="0"/>
        <w:spacing w:before="7"/>
        <w:rPr>
          <w:rFonts w:eastAsia="Arial" w:cs="Arial"/>
          <w:sz w:val="19"/>
          <w:szCs w:val="16"/>
        </w:rPr>
      </w:pPr>
    </w:p>
    <w:p w:rsidR="00DE0BFF" w:rsidRDefault="00DE0BFF" w:rsidP="004A2CDA">
      <w:pPr>
        <w:widowControl w:val="0"/>
        <w:autoSpaceDE w:val="0"/>
        <w:autoSpaceDN w:val="0"/>
        <w:spacing w:before="7"/>
        <w:rPr>
          <w:rFonts w:eastAsia="Arial" w:cs="Arial"/>
          <w:sz w:val="19"/>
          <w:szCs w:val="16"/>
        </w:rPr>
      </w:pPr>
    </w:p>
    <w:p w:rsidR="00DE0BFF" w:rsidRDefault="00DE0BFF" w:rsidP="004A2CDA">
      <w:pPr>
        <w:widowControl w:val="0"/>
        <w:autoSpaceDE w:val="0"/>
        <w:autoSpaceDN w:val="0"/>
        <w:spacing w:before="7"/>
        <w:rPr>
          <w:rFonts w:eastAsia="Arial" w:cs="Arial"/>
          <w:sz w:val="19"/>
          <w:szCs w:val="16"/>
        </w:rPr>
      </w:pPr>
    </w:p>
    <w:p w:rsidR="008F75CA" w:rsidRPr="008F75CA" w:rsidRDefault="008F75CA" w:rsidP="008F75CA">
      <w:pPr>
        <w:rPr>
          <w:rFonts w:ascii="Times New Roman" w:hAnsi="Times New Roman"/>
          <w:color w:val="000000"/>
          <w:sz w:val="24"/>
          <w:szCs w:val="24"/>
        </w:rPr>
      </w:pPr>
      <w:proofErr w:type="gramStart"/>
      <w:r w:rsidRPr="008F75CA">
        <w:rPr>
          <w:rFonts w:cs="Arial"/>
          <w:color w:val="000000"/>
          <w:sz w:val="24"/>
          <w:szCs w:val="24"/>
        </w:rPr>
        <w:t>where</w:t>
      </w:r>
      <w:proofErr w:type="gramEnd"/>
      <w:r w:rsidRPr="008F75CA">
        <w:rPr>
          <w:rFonts w:cs="Arial"/>
          <w:color w:val="000000"/>
          <w:sz w:val="24"/>
          <w:szCs w:val="24"/>
        </w:rPr>
        <w:t>:</w:t>
      </w:r>
    </w:p>
    <w:p w:rsidR="00484FB3" w:rsidRDefault="00484FB3" w:rsidP="008F75CA">
      <w:pPr>
        <w:rPr>
          <w:rFonts w:cs="Arial"/>
          <w:color w:val="000000"/>
          <w:sz w:val="24"/>
          <w:szCs w:val="24"/>
        </w:rPr>
      </w:pPr>
    </w:p>
    <w:p w:rsidR="008F75CA" w:rsidRPr="008F75CA" w:rsidRDefault="008F75CA" w:rsidP="008F75CA">
      <w:pPr>
        <w:rPr>
          <w:rFonts w:ascii="Times New Roman" w:hAnsi="Times New Roman"/>
          <w:color w:val="000000"/>
          <w:sz w:val="24"/>
          <w:szCs w:val="24"/>
        </w:rPr>
      </w:pPr>
      <w:r w:rsidRPr="008F75CA">
        <w:rPr>
          <w:rFonts w:cs="Arial"/>
          <w:color w:val="000000"/>
          <w:sz w:val="24"/>
          <w:szCs w:val="24"/>
        </w:rPr>
        <w:t>FS = fastener spacing (in);</w:t>
      </w:r>
    </w:p>
    <w:p w:rsidR="008F75CA" w:rsidRPr="008F75CA" w:rsidRDefault="008F75CA" w:rsidP="008F75CA">
      <w:pPr>
        <w:rPr>
          <w:rFonts w:ascii="Times New Roman" w:hAnsi="Times New Roman"/>
          <w:color w:val="000000"/>
          <w:sz w:val="24"/>
          <w:szCs w:val="24"/>
        </w:rPr>
      </w:pPr>
      <w:proofErr w:type="spellStart"/>
      <w:proofErr w:type="gramStart"/>
      <w:r w:rsidRPr="008F75CA">
        <w:rPr>
          <w:rFonts w:cs="Arial"/>
          <w:color w:val="000000"/>
          <w:sz w:val="24"/>
          <w:szCs w:val="24"/>
        </w:rPr>
        <w:t>fv</w:t>
      </w:r>
      <w:proofErr w:type="spellEnd"/>
      <w:proofErr w:type="gramEnd"/>
      <w:r w:rsidRPr="008F75CA">
        <w:rPr>
          <w:rFonts w:cs="Arial"/>
          <w:color w:val="000000"/>
          <w:sz w:val="24"/>
          <w:szCs w:val="24"/>
        </w:rPr>
        <w:t xml:space="preserve"> = fastener value (lbf);</w:t>
      </w:r>
    </w:p>
    <w:p w:rsidR="008F75CA" w:rsidRPr="008F75CA" w:rsidRDefault="008F75CA" w:rsidP="008F75CA">
      <w:pPr>
        <w:rPr>
          <w:rFonts w:ascii="Times New Roman" w:hAnsi="Times New Roman"/>
          <w:color w:val="000000"/>
          <w:sz w:val="24"/>
          <w:szCs w:val="24"/>
        </w:rPr>
      </w:pPr>
      <w:r w:rsidRPr="008F75CA">
        <w:rPr>
          <w:rFonts w:cs="Arial"/>
          <w:color w:val="000000"/>
          <w:sz w:val="24"/>
          <w:szCs w:val="24"/>
        </w:rPr>
        <w:t>P = design pressure (psf); and,</w:t>
      </w:r>
    </w:p>
    <w:p w:rsidR="008F75CA" w:rsidRPr="008F75CA" w:rsidRDefault="008F75CA" w:rsidP="008F75CA">
      <w:pPr>
        <w:rPr>
          <w:rFonts w:ascii="Times New Roman" w:hAnsi="Times New Roman"/>
          <w:color w:val="000000"/>
          <w:sz w:val="24"/>
          <w:szCs w:val="24"/>
        </w:rPr>
      </w:pPr>
      <w:r w:rsidRPr="008F75CA">
        <w:rPr>
          <w:rFonts w:cs="Arial"/>
          <w:color w:val="000000"/>
          <w:sz w:val="24"/>
          <w:szCs w:val="24"/>
        </w:rPr>
        <w:t>RS = row spacing (in.)</w:t>
      </w:r>
    </w:p>
    <w:p w:rsidR="008F75CA" w:rsidRPr="008F75CA" w:rsidRDefault="008F75CA" w:rsidP="008F75CA">
      <w:pPr>
        <w:rPr>
          <w:rFonts w:ascii="Times New Roman" w:hAnsi="Times New Roman"/>
          <w:color w:val="000000"/>
          <w:sz w:val="24"/>
          <w:szCs w:val="24"/>
        </w:rPr>
      </w:pPr>
      <w:r w:rsidRPr="008F75CA">
        <w:rPr>
          <w:rFonts w:ascii="Times New Roman" w:hAnsi="Times New Roman"/>
          <w:b/>
          <w:bCs/>
          <w:i/>
          <w:iCs/>
          <w:color w:val="000000"/>
          <w:sz w:val="24"/>
          <w:szCs w:val="24"/>
        </w:rPr>
        <w:t> </w:t>
      </w:r>
    </w:p>
    <w:p w:rsidR="00DE0BFF" w:rsidRDefault="00DE0BFF" w:rsidP="004A2CDA">
      <w:pPr>
        <w:widowControl w:val="0"/>
        <w:autoSpaceDE w:val="0"/>
        <w:autoSpaceDN w:val="0"/>
        <w:spacing w:before="7"/>
        <w:rPr>
          <w:rFonts w:eastAsia="Arial" w:cs="Arial"/>
          <w:sz w:val="19"/>
          <w:szCs w:val="16"/>
        </w:rPr>
      </w:pPr>
    </w:p>
    <w:p w:rsidR="008F75CA" w:rsidRDefault="008F75CA" w:rsidP="004A2CDA">
      <w:pPr>
        <w:widowControl w:val="0"/>
        <w:autoSpaceDE w:val="0"/>
        <w:autoSpaceDN w:val="0"/>
        <w:spacing w:before="7"/>
        <w:rPr>
          <w:rFonts w:eastAsia="Arial" w:cs="Arial"/>
          <w:sz w:val="19"/>
          <w:szCs w:val="16"/>
        </w:rPr>
      </w:pPr>
    </w:p>
    <w:p w:rsidR="008F75CA" w:rsidRDefault="008F75CA" w:rsidP="004A2CDA">
      <w:pPr>
        <w:widowControl w:val="0"/>
        <w:autoSpaceDE w:val="0"/>
        <w:autoSpaceDN w:val="0"/>
        <w:spacing w:before="7"/>
        <w:rPr>
          <w:rFonts w:eastAsia="Arial" w:cs="Arial"/>
          <w:sz w:val="19"/>
          <w:szCs w:val="16"/>
        </w:rPr>
      </w:pPr>
    </w:p>
    <w:p w:rsidR="008F75CA" w:rsidRDefault="008F75CA" w:rsidP="004A2CDA">
      <w:pPr>
        <w:widowControl w:val="0"/>
        <w:autoSpaceDE w:val="0"/>
        <w:autoSpaceDN w:val="0"/>
        <w:spacing w:before="7"/>
        <w:rPr>
          <w:rFonts w:eastAsia="Arial" w:cs="Arial"/>
          <w:sz w:val="19"/>
          <w:szCs w:val="16"/>
        </w:rPr>
      </w:pPr>
    </w:p>
    <w:p w:rsidR="008F75CA" w:rsidRDefault="008F75CA" w:rsidP="004A2CDA">
      <w:pPr>
        <w:widowControl w:val="0"/>
        <w:autoSpaceDE w:val="0"/>
        <w:autoSpaceDN w:val="0"/>
        <w:spacing w:before="7"/>
        <w:rPr>
          <w:rFonts w:eastAsia="Arial" w:cs="Arial"/>
          <w:sz w:val="19"/>
          <w:szCs w:val="16"/>
        </w:rPr>
      </w:pPr>
    </w:p>
    <w:p w:rsidR="008F75CA" w:rsidRDefault="00B2689B" w:rsidP="004A2CDA">
      <w:pPr>
        <w:widowControl w:val="0"/>
        <w:autoSpaceDE w:val="0"/>
        <w:autoSpaceDN w:val="0"/>
        <w:spacing w:before="7"/>
        <w:rPr>
          <w:rFonts w:eastAsia="Arial" w:cs="Arial"/>
          <w:sz w:val="19"/>
          <w:szCs w:val="16"/>
        </w:rPr>
      </w:pPr>
      <w:r>
        <w:rPr>
          <w:noProof/>
        </w:rPr>
        <w:pict>
          <v:shape id="_x0000_s1052" type="#_x0000_t75" style="position:absolute;margin-left:0;margin-top:0;width:355.2pt;height:109.2pt;z-index:14;visibility:visible;mso-wrap-style:square;mso-wrap-distance-left:9pt;mso-wrap-distance-top:0;mso-wrap-distance-right:9pt;mso-wrap-distance-bottom:0;mso-position-horizontal:absolute;mso-position-horizontal-relative:text;mso-position-vertical:absolute;mso-position-vertical-relative:text">
            <v:imagedata r:id="rId23" o:title=""/>
          </v:shape>
        </w:pict>
      </w:r>
    </w:p>
    <w:p w:rsidR="008F75CA" w:rsidRDefault="008F75CA" w:rsidP="004A2CDA">
      <w:pPr>
        <w:widowControl w:val="0"/>
        <w:autoSpaceDE w:val="0"/>
        <w:autoSpaceDN w:val="0"/>
        <w:spacing w:before="7"/>
        <w:rPr>
          <w:rFonts w:eastAsia="Arial" w:cs="Arial"/>
          <w:sz w:val="19"/>
          <w:szCs w:val="16"/>
        </w:rPr>
      </w:pPr>
    </w:p>
    <w:p w:rsidR="008F75CA" w:rsidRDefault="008F75CA" w:rsidP="004A2CDA">
      <w:pPr>
        <w:widowControl w:val="0"/>
        <w:autoSpaceDE w:val="0"/>
        <w:autoSpaceDN w:val="0"/>
        <w:spacing w:before="7"/>
        <w:rPr>
          <w:rFonts w:eastAsia="Arial" w:cs="Arial"/>
          <w:sz w:val="19"/>
          <w:szCs w:val="16"/>
        </w:rPr>
      </w:pPr>
    </w:p>
    <w:p w:rsidR="008F75CA" w:rsidRDefault="008F75CA" w:rsidP="004A2CDA">
      <w:pPr>
        <w:widowControl w:val="0"/>
        <w:autoSpaceDE w:val="0"/>
        <w:autoSpaceDN w:val="0"/>
        <w:spacing w:before="7"/>
        <w:rPr>
          <w:rFonts w:eastAsia="Arial" w:cs="Arial"/>
          <w:sz w:val="19"/>
          <w:szCs w:val="16"/>
        </w:rPr>
      </w:pPr>
    </w:p>
    <w:p w:rsidR="008F75CA" w:rsidRDefault="008F75CA" w:rsidP="004A2CDA">
      <w:pPr>
        <w:widowControl w:val="0"/>
        <w:autoSpaceDE w:val="0"/>
        <w:autoSpaceDN w:val="0"/>
        <w:spacing w:before="7"/>
        <w:rPr>
          <w:rFonts w:eastAsia="Arial" w:cs="Arial"/>
          <w:sz w:val="19"/>
          <w:szCs w:val="16"/>
        </w:rPr>
      </w:pPr>
    </w:p>
    <w:p w:rsidR="008F75CA" w:rsidRDefault="008F75CA" w:rsidP="004A2CDA">
      <w:pPr>
        <w:widowControl w:val="0"/>
        <w:autoSpaceDE w:val="0"/>
        <w:autoSpaceDN w:val="0"/>
        <w:spacing w:before="7"/>
        <w:rPr>
          <w:rFonts w:eastAsia="Arial" w:cs="Arial"/>
          <w:sz w:val="19"/>
          <w:szCs w:val="16"/>
        </w:rPr>
      </w:pPr>
    </w:p>
    <w:p w:rsidR="008F75CA" w:rsidRDefault="008F75CA" w:rsidP="004A2CDA">
      <w:pPr>
        <w:widowControl w:val="0"/>
        <w:autoSpaceDE w:val="0"/>
        <w:autoSpaceDN w:val="0"/>
        <w:spacing w:before="7"/>
        <w:rPr>
          <w:rFonts w:eastAsia="Arial" w:cs="Arial"/>
          <w:sz w:val="19"/>
          <w:szCs w:val="16"/>
        </w:rPr>
      </w:pPr>
    </w:p>
    <w:p w:rsidR="008F75CA" w:rsidRDefault="008F75CA" w:rsidP="004A2CDA">
      <w:pPr>
        <w:widowControl w:val="0"/>
        <w:autoSpaceDE w:val="0"/>
        <w:autoSpaceDN w:val="0"/>
        <w:spacing w:before="7"/>
        <w:rPr>
          <w:rFonts w:eastAsia="Arial" w:cs="Arial"/>
          <w:sz w:val="19"/>
          <w:szCs w:val="16"/>
        </w:rPr>
      </w:pPr>
    </w:p>
    <w:p w:rsidR="008F75CA" w:rsidRDefault="008F75CA" w:rsidP="004A2CDA">
      <w:pPr>
        <w:widowControl w:val="0"/>
        <w:autoSpaceDE w:val="0"/>
        <w:autoSpaceDN w:val="0"/>
        <w:spacing w:before="7"/>
        <w:rPr>
          <w:rFonts w:eastAsia="Arial" w:cs="Arial"/>
          <w:sz w:val="19"/>
          <w:szCs w:val="16"/>
        </w:rPr>
      </w:pPr>
    </w:p>
    <w:p w:rsidR="008F75CA" w:rsidRDefault="008F75CA" w:rsidP="004A2CDA">
      <w:pPr>
        <w:widowControl w:val="0"/>
        <w:autoSpaceDE w:val="0"/>
        <w:autoSpaceDN w:val="0"/>
        <w:spacing w:before="7"/>
        <w:rPr>
          <w:rFonts w:eastAsia="Arial" w:cs="Arial"/>
          <w:sz w:val="19"/>
          <w:szCs w:val="16"/>
        </w:rPr>
      </w:pPr>
    </w:p>
    <w:p w:rsidR="008F75CA" w:rsidRDefault="008F75CA" w:rsidP="004A2CDA">
      <w:pPr>
        <w:widowControl w:val="0"/>
        <w:autoSpaceDE w:val="0"/>
        <w:autoSpaceDN w:val="0"/>
        <w:spacing w:before="7"/>
        <w:rPr>
          <w:rFonts w:eastAsia="Arial" w:cs="Arial"/>
          <w:sz w:val="19"/>
          <w:szCs w:val="16"/>
        </w:rPr>
      </w:pPr>
    </w:p>
    <w:p w:rsidR="008F75CA" w:rsidRDefault="008F75CA" w:rsidP="004A2CDA">
      <w:pPr>
        <w:widowControl w:val="0"/>
        <w:autoSpaceDE w:val="0"/>
        <w:autoSpaceDN w:val="0"/>
        <w:spacing w:before="7"/>
        <w:rPr>
          <w:rFonts w:eastAsia="Arial" w:cs="Arial"/>
          <w:sz w:val="19"/>
          <w:szCs w:val="16"/>
        </w:rPr>
      </w:pPr>
    </w:p>
    <w:p w:rsidR="00DE0BFF" w:rsidRDefault="008F75CA" w:rsidP="004A2CDA">
      <w:pPr>
        <w:widowControl w:val="0"/>
        <w:autoSpaceDE w:val="0"/>
        <w:autoSpaceDN w:val="0"/>
        <w:spacing w:before="7"/>
        <w:rPr>
          <w:rFonts w:eastAsia="Arial" w:cs="Arial"/>
          <w:sz w:val="19"/>
          <w:szCs w:val="16"/>
        </w:rPr>
      </w:pPr>
      <w:r>
        <w:rPr>
          <w:rFonts w:cs="Arial"/>
        </w:rPr>
        <w:t xml:space="preserve">All fractions shall be rounded down to the next whole number. Therefore, a fastener spacing of </w:t>
      </w:r>
      <w:r>
        <w:rPr>
          <w:rFonts w:cs="Arial"/>
          <w:strike/>
        </w:rPr>
        <w:t>14</w:t>
      </w:r>
      <w:r>
        <w:rPr>
          <w:rFonts w:cs="Arial"/>
        </w:rPr>
        <w:t xml:space="preserve"> </w:t>
      </w:r>
      <w:r>
        <w:rPr>
          <w:rFonts w:cs="Arial"/>
          <w:u w:val="single"/>
        </w:rPr>
        <w:t>12</w:t>
      </w:r>
      <w:r>
        <w:rPr>
          <w:rFonts w:cs="Arial"/>
        </w:rPr>
        <w:t xml:space="preserve"> in. </w:t>
      </w:r>
      <w:proofErr w:type="spellStart"/>
      <w:r>
        <w:rPr>
          <w:rFonts w:cs="Arial"/>
        </w:rPr>
        <w:t>o.c</w:t>
      </w:r>
      <w:proofErr w:type="spellEnd"/>
      <w:r>
        <w:rPr>
          <w:rFonts w:cs="Arial"/>
        </w:rPr>
        <w:t xml:space="preserve">. through 4.5 in. wide fastening tabs spaced 18 in. </w:t>
      </w:r>
      <w:proofErr w:type="spellStart"/>
      <w:r>
        <w:rPr>
          <w:rFonts w:cs="Arial"/>
        </w:rPr>
        <w:t>o.c</w:t>
      </w:r>
      <w:proofErr w:type="spellEnd"/>
      <w:r>
        <w:rPr>
          <w:rFonts w:cs="Arial"/>
        </w:rPr>
        <w:t>. on the underside of the membrane would be acceptable for the perimeter area.</w:t>
      </w:r>
    </w:p>
    <w:p w:rsidR="00DE0BFF" w:rsidRDefault="00DE0BFF" w:rsidP="004A2CDA">
      <w:pPr>
        <w:widowControl w:val="0"/>
        <w:autoSpaceDE w:val="0"/>
        <w:autoSpaceDN w:val="0"/>
        <w:spacing w:before="7"/>
        <w:rPr>
          <w:rFonts w:eastAsia="Arial" w:cs="Arial"/>
          <w:sz w:val="19"/>
          <w:szCs w:val="16"/>
        </w:rPr>
      </w:pPr>
    </w:p>
    <w:p w:rsidR="00DE0BFF" w:rsidRDefault="00DE0BFF" w:rsidP="004A2CDA">
      <w:pPr>
        <w:widowControl w:val="0"/>
        <w:autoSpaceDE w:val="0"/>
        <w:autoSpaceDN w:val="0"/>
        <w:spacing w:before="7"/>
        <w:rPr>
          <w:rFonts w:eastAsia="Arial" w:cs="Arial"/>
          <w:sz w:val="19"/>
          <w:szCs w:val="16"/>
        </w:rPr>
      </w:pPr>
    </w:p>
    <w:p w:rsidR="009434C3" w:rsidRDefault="00B2689B" w:rsidP="004A2CDA">
      <w:pPr>
        <w:widowControl w:val="0"/>
        <w:autoSpaceDE w:val="0"/>
        <w:autoSpaceDN w:val="0"/>
        <w:spacing w:before="10"/>
        <w:rPr>
          <w:rFonts w:eastAsia="Arial" w:cs="Arial"/>
          <w:b/>
          <w:sz w:val="19"/>
          <w:szCs w:val="16"/>
        </w:rPr>
      </w:pPr>
      <w:r>
        <w:rPr>
          <w:noProof/>
        </w:rPr>
        <w:pict>
          <v:shape id="_x0000_s1053" type="#_x0000_t75" style="position:absolute;margin-left:0;margin-top:0;width:357.6pt;height:2in;z-index:15;visibility:visible;mso-wrap-style:square;mso-wrap-distance-left:9pt;mso-wrap-distance-top:0;mso-wrap-distance-right:9pt;mso-wrap-distance-bottom:0;mso-position-horizontal:absolute;mso-position-horizontal-relative:text;mso-position-vertical:absolute;mso-position-vertical-relative:text">
            <v:imagedata r:id="rId24" o:title=""/>
          </v:shape>
        </w:pict>
      </w:r>
    </w:p>
    <w:p w:rsidR="008F75CA" w:rsidRDefault="008F75CA" w:rsidP="004A2CDA">
      <w:pPr>
        <w:widowControl w:val="0"/>
        <w:autoSpaceDE w:val="0"/>
        <w:autoSpaceDN w:val="0"/>
        <w:spacing w:before="10"/>
        <w:rPr>
          <w:rFonts w:eastAsia="Arial" w:cs="Arial"/>
          <w:b/>
          <w:sz w:val="19"/>
          <w:szCs w:val="16"/>
        </w:rPr>
      </w:pPr>
    </w:p>
    <w:p w:rsidR="008F75CA" w:rsidRDefault="008F75CA" w:rsidP="004A2CDA">
      <w:pPr>
        <w:widowControl w:val="0"/>
        <w:autoSpaceDE w:val="0"/>
        <w:autoSpaceDN w:val="0"/>
        <w:spacing w:before="10"/>
        <w:rPr>
          <w:rFonts w:eastAsia="Arial" w:cs="Arial"/>
          <w:b/>
          <w:sz w:val="19"/>
          <w:szCs w:val="16"/>
        </w:rPr>
      </w:pPr>
    </w:p>
    <w:p w:rsidR="008F75CA" w:rsidRDefault="008F75CA" w:rsidP="004A2CDA">
      <w:pPr>
        <w:widowControl w:val="0"/>
        <w:autoSpaceDE w:val="0"/>
        <w:autoSpaceDN w:val="0"/>
        <w:spacing w:before="10"/>
        <w:rPr>
          <w:rFonts w:eastAsia="Arial" w:cs="Arial"/>
          <w:b/>
          <w:sz w:val="19"/>
          <w:szCs w:val="16"/>
        </w:rPr>
      </w:pPr>
    </w:p>
    <w:p w:rsidR="008F75CA" w:rsidRDefault="008F75CA" w:rsidP="004A2CDA">
      <w:pPr>
        <w:widowControl w:val="0"/>
        <w:autoSpaceDE w:val="0"/>
        <w:autoSpaceDN w:val="0"/>
        <w:spacing w:before="10"/>
        <w:rPr>
          <w:rFonts w:eastAsia="Arial" w:cs="Arial"/>
          <w:b/>
          <w:sz w:val="19"/>
          <w:szCs w:val="16"/>
        </w:rPr>
      </w:pPr>
    </w:p>
    <w:p w:rsidR="008F75CA" w:rsidRDefault="008F75CA" w:rsidP="004A2CDA">
      <w:pPr>
        <w:widowControl w:val="0"/>
        <w:autoSpaceDE w:val="0"/>
        <w:autoSpaceDN w:val="0"/>
        <w:spacing w:before="10"/>
        <w:rPr>
          <w:rFonts w:eastAsia="Arial" w:cs="Arial"/>
          <w:b/>
          <w:sz w:val="19"/>
          <w:szCs w:val="16"/>
        </w:rPr>
      </w:pPr>
    </w:p>
    <w:p w:rsidR="008F75CA" w:rsidRDefault="008F75CA" w:rsidP="004A2CDA">
      <w:pPr>
        <w:widowControl w:val="0"/>
        <w:autoSpaceDE w:val="0"/>
        <w:autoSpaceDN w:val="0"/>
        <w:spacing w:before="10"/>
        <w:rPr>
          <w:rFonts w:eastAsia="Arial" w:cs="Arial"/>
          <w:b/>
          <w:sz w:val="19"/>
          <w:szCs w:val="16"/>
        </w:rPr>
      </w:pPr>
    </w:p>
    <w:p w:rsidR="008F75CA" w:rsidRDefault="008F75CA" w:rsidP="004A2CDA">
      <w:pPr>
        <w:widowControl w:val="0"/>
        <w:autoSpaceDE w:val="0"/>
        <w:autoSpaceDN w:val="0"/>
        <w:spacing w:before="10"/>
        <w:rPr>
          <w:rFonts w:eastAsia="Arial" w:cs="Arial"/>
          <w:b/>
          <w:sz w:val="19"/>
          <w:szCs w:val="16"/>
        </w:rPr>
      </w:pPr>
    </w:p>
    <w:p w:rsidR="008F75CA" w:rsidRDefault="008F75CA" w:rsidP="004A2CDA">
      <w:pPr>
        <w:widowControl w:val="0"/>
        <w:autoSpaceDE w:val="0"/>
        <w:autoSpaceDN w:val="0"/>
        <w:spacing w:before="10"/>
        <w:rPr>
          <w:rFonts w:eastAsia="Arial" w:cs="Arial"/>
          <w:b/>
          <w:sz w:val="19"/>
          <w:szCs w:val="16"/>
        </w:rPr>
      </w:pPr>
    </w:p>
    <w:p w:rsidR="008F75CA" w:rsidRDefault="008F75CA" w:rsidP="004A2CDA">
      <w:pPr>
        <w:widowControl w:val="0"/>
        <w:autoSpaceDE w:val="0"/>
        <w:autoSpaceDN w:val="0"/>
        <w:spacing w:before="10"/>
        <w:rPr>
          <w:rFonts w:eastAsia="Arial" w:cs="Arial"/>
          <w:b/>
          <w:sz w:val="19"/>
          <w:szCs w:val="16"/>
        </w:rPr>
      </w:pPr>
    </w:p>
    <w:p w:rsidR="008F75CA" w:rsidRDefault="008F75CA" w:rsidP="004A2CDA">
      <w:pPr>
        <w:widowControl w:val="0"/>
        <w:autoSpaceDE w:val="0"/>
        <w:autoSpaceDN w:val="0"/>
        <w:spacing w:before="10"/>
        <w:rPr>
          <w:rFonts w:eastAsia="Arial" w:cs="Arial"/>
          <w:b/>
          <w:sz w:val="19"/>
          <w:szCs w:val="16"/>
        </w:rPr>
      </w:pPr>
    </w:p>
    <w:p w:rsidR="008F75CA" w:rsidRDefault="008F75CA" w:rsidP="004A2CDA">
      <w:pPr>
        <w:widowControl w:val="0"/>
        <w:autoSpaceDE w:val="0"/>
        <w:autoSpaceDN w:val="0"/>
        <w:spacing w:before="10"/>
        <w:rPr>
          <w:rFonts w:eastAsia="Arial" w:cs="Arial"/>
          <w:b/>
          <w:sz w:val="19"/>
          <w:szCs w:val="16"/>
        </w:rPr>
      </w:pPr>
    </w:p>
    <w:p w:rsidR="008F75CA" w:rsidRDefault="008F75CA" w:rsidP="004A2CDA">
      <w:pPr>
        <w:widowControl w:val="0"/>
        <w:autoSpaceDE w:val="0"/>
        <w:autoSpaceDN w:val="0"/>
        <w:spacing w:before="10"/>
        <w:rPr>
          <w:rFonts w:eastAsia="Arial" w:cs="Arial"/>
          <w:b/>
          <w:sz w:val="19"/>
          <w:szCs w:val="16"/>
        </w:rPr>
      </w:pPr>
    </w:p>
    <w:p w:rsidR="008F75CA" w:rsidRDefault="008F75CA" w:rsidP="004A2CDA">
      <w:pPr>
        <w:widowControl w:val="0"/>
        <w:autoSpaceDE w:val="0"/>
        <w:autoSpaceDN w:val="0"/>
        <w:spacing w:before="10"/>
        <w:rPr>
          <w:rFonts w:eastAsia="Arial" w:cs="Arial"/>
          <w:b/>
          <w:sz w:val="19"/>
          <w:szCs w:val="16"/>
        </w:rPr>
      </w:pPr>
    </w:p>
    <w:p w:rsidR="008F75CA" w:rsidRPr="008F75CA" w:rsidRDefault="008F75CA" w:rsidP="008F75CA">
      <w:pPr>
        <w:rPr>
          <w:rFonts w:ascii="Times New Roman" w:hAnsi="Times New Roman"/>
          <w:color w:val="000000"/>
          <w:sz w:val="24"/>
          <w:szCs w:val="24"/>
        </w:rPr>
      </w:pPr>
      <w:r w:rsidRPr="008F75CA">
        <w:rPr>
          <w:rFonts w:cs="Arial"/>
          <w:color w:val="000000"/>
          <w:sz w:val="24"/>
          <w:szCs w:val="24"/>
        </w:rPr>
        <w:t xml:space="preserve">Therefore, a fastener spacing of 9 in. </w:t>
      </w:r>
      <w:proofErr w:type="spellStart"/>
      <w:r w:rsidRPr="008F75CA">
        <w:rPr>
          <w:rFonts w:cs="Arial"/>
          <w:color w:val="000000"/>
          <w:sz w:val="24"/>
          <w:szCs w:val="24"/>
        </w:rPr>
        <w:t>o.c</w:t>
      </w:r>
      <w:proofErr w:type="spellEnd"/>
      <w:r w:rsidRPr="008F75CA">
        <w:rPr>
          <w:rFonts w:cs="Arial"/>
          <w:color w:val="000000"/>
          <w:sz w:val="24"/>
          <w:szCs w:val="24"/>
        </w:rPr>
        <w:t xml:space="preserve">. through 4.5 in. wide fastening tabs spaced 18 in. </w:t>
      </w:r>
      <w:proofErr w:type="spellStart"/>
      <w:r w:rsidRPr="008F75CA">
        <w:rPr>
          <w:rFonts w:cs="Arial"/>
          <w:color w:val="000000"/>
          <w:sz w:val="24"/>
          <w:szCs w:val="24"/>
        </w:rPr>
        <w:t>o.c</w:t>
      </w:r>
      <w:proofErr w:type="spellEnd"/>
      <w:r w:rsidRPr="008F75CA">
        <w:rPr>
          <w:rFonts w:cs="Arial"/>
          <w:color w:val="000000"/>
          <w:sz w:val="24"/>
          <w:szCs w:val="24"/>
        </w:rPr>
        <w:t>. on the underside of the membrane would be acceptable for the corner areas.</w:t>
      </w:r>
    </w:p>
    <w:p w:rsidR="008F75CA" w:rsidRDefault="008F75CA" w:rsidP="004A2CDA">
      <w:pPr>
        <w:widowControl w:val="0"/>
        <w:autoSpaceDE w:val="0"/>
        <w:autoSpaceDN w:val="0"/>
        <w:spacing w:before="10"/>
        <w:rPr>
          <w:rFonts w:eastAsia="Arial" w:cs="Arial"/>
          <w:b/>
          <w:sz w:val="19"/>
          <w:szCs w:val="16"/>
        </w:rPr>
      </w:pPr>
    </w:p>
    <w:p w:rsidR="008F75CA" w:rsidRDefault="00B2689B" w:rsidP="004A2CDA">
      <w:pPr>
        <w:widowControl w:val="0"/>
        <w:autoSpaceDE w:val="0"/>
        <w:autoSpaceDN w:val="0"/>
        <w:spacing w:before="10"/>
        <w:rPr>
          <w:rFonts w:eastAsia="Arial" w:cs="Arial"/>
          <w:b/>
          <w:sz w:val="19"/>
          <w:szCs w:val="16"/>
        </w:rPr>
      </w:pPr>
      <w:r>
        <w:rPr>
          <w:noProof/>
        </w:rPr>
        <w:pict>
          <v:shape id="_x0000_s1054" type="#_x0000_t75" style="position:absolute;margin-left:0;margin-top:0;width:328.2pt;height:148.8pt;z-index:16;visibility:visible;mso-wrap-style:square;mso-wrap-distance-left:9pt;mso-wrap-distance-top:0;mso-wrap-distance-right:9pt;mso-wrap-distance-bottom:0;mso-position-horizontal:absolute;mso-position-horizontal-relative:text;mso-position-vertical:absolute;mso-position-vertical-relative:text">
            <v:imagedata r:id="rId25" o:title=""/>
          </v:shape>
        </w:pict>
      </w:r>
    </w:p>
    <w:p w:rsidR="008F75CA" w:rsidRDefault="008F75CA" w:rsidP="004A2CDA">
      <w:pPr>
        <w:widowControl w:val="0"/>
        <w:autoSpaceDE w:val="0"/>
        <w:autoSpaceDN w:val="0"/>
        <w:spacing w:before="10"/>
        <w:rPr>
          <w:rFonts w:eastAsia="Arial" w:cs="Arial"/>
          <w:b/>
          <w:sz w:val="19"/>
          <w:szCs w:val="16"/>
        </w:rPr>
      </w:pPr>
    </w:p>
    <w:p w:rsidR="008F75CA" w:rsidRDefault="008F75CA" w:rsidP="004A2CDA">
      <w:pPr>
        <w:widowControl w:val="0"/>
        <w:autoSpaceDE w:val="0"/>
        <w:autoSpaceDN w:val="0"/>
        <w:spacing w:before="10"/>
        <w:rPr>
          <w:rFonts w:eastAsia="Arial" w:cs="Arial"/>
          <w:b/>
          <w:sz w:val="19"/>
          <w:szCs w:val="16"/>
        </w:rPr>
      </w:pPr>
    </w:p>
    <w:p w:rsidR="008F75CA" w:rsidRDefault="008F75CA" w:rsidP="004A2CDA">
      <w:pPr>
        <w:widowControl w:val="0"/>
        <w:autoSpaceDE w:val="0"/>
        <w:autoSpaceDN w:val="0"/>
        <w:spacing w:before="10"/>
        <w:rPr>
          <w:rFonts w:eastAsia="Arial" w:cs="Arial"/>
          <w:b/>
          <w:sz w:val="19"/>
          <w:szCs w:val="16"/>
        </w:rPr>
      </w:pPr>
    </w:p>
    <w:p w:rsidR="008F75CA" w:rsidRDefault="008F75CA" w:rsidP="004A2CDA">
      <w:pPr>
        <w:widowControl w:val="0"/>
        <w:autoSpaceDE w:val="0"/>
        <w:autoSpaceDN w:val="0"/>
        <w:spacing w:before="10"/>
        <w:rPr>
          <w:rFonts w:eastAsia="Arial" w:cs="Arial"/>
          <w:b/>
          <w:sz w:val="19"/>
          <w:szCs w:val="16"/>
        </w:rPr>
      </w:pPr>
    </w:p>
    <w:p w:rsidR="008F75CA" w:rsidRDefault="008F75CA" w:rsidP="004A2CDA">
      <w:pPr>
        <w:widowControl w:val="0"/>
        <w:autoSpaceDE w:val="0"/>
        <w:autoSpaceDN w:val="0"/>
        <w:spacing w:before="10"/>
        <w:rPr>
          <w:rFonts w:eastAsia="Arial" w:cs="Arial"/>
          <w:b/>
          <w:sz w:val="19"/>
          <w:szCs w:val="16"/>
        </w:rPr>
      </w:pPr>
    </w:p>
    <w:p w:rsidR="008F75CA" w:rsidRDefault="008F75CA" w:rsidP="004A2CDA">
      <w:pPr>
        <w:widowControl w:val="0"/>
        <w:autoSpaceDE w:val="0"/>
        <w:autoSpaceDN w:val="0"/>
        <w:spacing w:before="10"/>
        <w:rPr>
          <w:rFonts w:eastAsia="Arial" w:cs="Arial"/>
          <w:b/>
          <w:sz w:val="19"/>
          <w:szCs w:val="16"/>
        </w:rPr>
      </w:pPr>
    </w:p>
    <w:p w:rsidR="008F75CA" w:rsidRDefault="008F75CA" w:rsidP="004A2CDA">
      <w:pPr>
        <w:widowControl w:val="0"/>
        <w:autoSpaceDE w:val="0"/>
        <w:autoSpaceDN w:val="0"/>
        <w:spacing w:before="10"/>
        <w:rPr>
          <w:rFonts w:eastAsia="Arial" w:cs="Arial"/>
          <w:b/>
          <w:sz w:val="19"/>
          <w:szCs w:val="16"/>
        </w:rPr>
      </w:pPr>
    </w:p>
    <w:p w:rsidR="008F75CA" w:rsidRDefault="008F75CA" w:rsidP="004A2CDA">
      <w:pPr>
        <w:widowControl w:val="0"/>
        <w:autoSpaceDE w:val="0"/>
        <w:autoSpaceDN w:val="0"/>
        <w:spacing w:before="10"/>
        <w:rPr>
          <w:rFonts w:eastAsia="Arial" w:cs="Arial"/>
          <w:b/>
          <w:sz w:val="19"/>
          <w:szCs w:val="16"/>
        </w:rPr>
      </w:pPr>
    </w:p>
    <w:p w:rsidR="008F75CA" w:rsidRDefault="008F75CA" w:rsidP="004A2CDA">
      <w:pPr>
        <w:widowControl w:val="0"/>
        <w:autoSpaceDE w:val="0"/>
        <w:autoSpaceDN w:val="0"/>
        <w:spacing w:before="10"/>
        <w:rPr>
          <w:rFonts w:eastAsia="Arial" w:cs="Arial"/>
          <w:b/>
          <w:sz w:val="19"/>
          <w:szCs w:val="16"/>
        </w:rPr>
      </w:pPr>
    </w:p>
    <w:p w:rsidR="008F75CA" w:rsidRDefault="008F75CA" w:rsidP="004A2CDA">
      <w:pPr>
        <w:widowControl w:val="0"/>
        <w:autoSpaceDE w:val="0"/>
        <w:autoSpaceDN w:val="0"/>
        <w:spacing w:before="10"/>
        <w:rPr>
          <w:rFonts w:eastAsia="Arial" w:cs="Arial"/>
          <w:b/>
          <w:sz w:val="19"/>
          <w:szCs w:val="16"/>
        </w:rPr>
      </w:pPr>
    </w:p>
    <w:p w:rsidR="008F75CA" w:rsidRDefault="008F75CA" w:rsidP="004A2CDA">
      <w:pPr>
        <w:widowControl w:val="0"/>
        <w:autoSpaceDE w:val="0"/>
        <w:autoSpaceDN w:val="0"/>
        <w:spacing w:before="10"/>
        <w:rPr>
          <w:rFonts w:eastAsia="Arial" w:cs="Arial"/>
          <w:b/>
          <w:sz w:val="19"/>
          <w:szCs w:val="16"/>
        </w:rPr>
      </w:pPr>
    </w:p>
    <w:p w:rsidR="008F75CA" w:rsidRDefault="008F75CA" w:rsidP="004A2CDA">
      <w:pPr>
        <w:widowControl w:val="0"/>
        <w:autoSpaceDE w:val="0"/>
        <w:autoSpaceDN w:val="0"/>
        <w:spacing w:before="10"/>
        <w:rPr>
          <w:rFonts w:eastAsia="Arial" w:cs="Arial"/>
          <w:b/>
          <w:sz w:val="19"/>
          <w:szCs w:val="16"/>
        </w:rPr>
      </w:pPr>
    </w:p>
    <w:p w:rsidR="008F75CA" w:rsidRDefault="008F75CA" w:rsidP="004A2CDA">
      <w:pPr>
        <w:widowControl w:val="0"/>
        <w:autoSpaceDE w:val="0"/>
        <w:autoSpaceDN w:val="0"/>
        <w:spacing w:before="10"/>
        <w:rPr>
          <w:rFonts w:eastAsia="Arial" w:cs="Arial"/>
          <w:b/>
          <w:sz w:val="19"/>
          <w:szCs w:val="16"/>
        </w:rPr>
      </w:pPr>
    </w:p>
    <w:p w:rsidR="008F75CA" w:rsidRDefault="008F75CA" w:rsidP="004A2CDA">
      <w:pPr>
        <w:widowControl w:val="0"/>
        <w:autoSpaceDE w:val="0"/>
        <w:autoSpaceDN w:val="0"/>
        <w:spacing w:before="10"/>
        <w:rPr>
          <w:rFonts w:eastAsia="Arial" w:cs="Arial"/>
          <w:b/>
          <w:sz w:val="19"/>
          <w:szCs w:val="16"/>
        </w:rPr>
      </w:pPr>
    </w:p>
    <w:p w:rsidR="008F75CA" w:rsidRPr="008F75CA" w:rsidRDefault="008F75CA" w:rsidP="004A2CDA">
      <w:pPr>
        <w:widowControl w:val="0"/>
        <w:autoSpaceDE w:val="0"/>
        <w:autoSpaceDN w:val="0"/>
        <w:spacing w:before="10"/>
        <w:rPr>
          <w:rFonts w:eastAsia="Arial" w:cs="Arial"/>
          <w:b/>
          <w:szCs w:val="22"/>
        </w:rPr>
      </w:pPr>
      <w:r w:rsidRPr="008F75CA">
        <w:rPr>
          <w:rFonts w:cs="Arial"/>
          <w:szCs w:val="22"/>
        </w:rPr>
        <w:t xml:space="preserve">Therefore, a fastener spacing of 7 in. </w:t>
      </w:r>
      <w:proofErr w:type="spellStart"/>
      <w:r w:rsidRPr="008F75CA">
        <w:rPr>
          <w:rFonts w:cs="Arial"/>
          <w:szCs w:val="22"/>
        </w:rPr>
        <w:t>o.c</w:t>
      </w:r>
      <w:proofErr w:type="spellEnd"/>
      <w:r w:rsidRPr="008F75CA">
        <w:rPr>
          <w:rFonts w:cs="Arial"/>
          <w:szCs w:val="22"/>
        </w:rPr>
        <w:t xml:space="preserve">. through 4.5 in. wide fastening tabs spaced 18 in. </w:t>
      </w:r>
      <w:proofErr w:type="spellStart"/>
      <w:r w:rsidRPr="008F75CA">
        <w:rPr>
          <w:rFonts w:cs="Arial"/>
          <w:szCs w:val="22"/>
        </w:rPr>
        <w:t>o.c</w:t>
      </w:r>
      <w:proofErr w:type="spellEnd"/>
      <w:r w:rsidRPr="008F75CA">
        <w:rPr>
          <w:rFonts w:cs="Arial"/>
          <w:szCs w:val="22"/>
        </w:rPr>
        <w:t>. on the underside of the membrane would be acceptable for the corner areas.</w:t>
      </w:r>
    </w:p>
    <w:p w:rsidR="008F75CA" w:rsidRPr="008F75CA" w:rsidRDefault="008F75CA" w:rsidP="004A2CDA">
      <w:pPr>
        <w:widowControl w:val="0"/>
        <w:autoSpaceDE w:val="0"/>
        <w:autoSpaceDN w:val="0"/>
        <w:spacing w:before="10"/>
        <w:rPr>
          <w:rFonts w:eastAsia="Arial" w:cs="Arial"/>
          <w:color w:val="FF0000"/>
          <w:szCs w:val="22"/>
        </w:rPr>
      </w:pPr>
      <w:r w:rsidRPr="008F75CA">
        <w:rPr>
          <w:rFonts w:eastAsia="Arial" w:cs="Arial"/>
          <w:color w:val="FF0000"/>
          <w:szCs w:val="22"/>
        </w:rPr>
        <w:t>(S7164)</w:t>
      </w:r>
    </w:p>
    <w:p w:rsidR="008F75CA" w:rsidRPr="00484FB3" w:rsidRDefault="008F75CA" w:rsidP="004A2CDA">
      <w:pPr>
        <w:widowControl w:val="0"/>
        <w:autoSpaceDE w:val="0"/>
        <w:autoSpaceDN w:val="0"/>
        <w:spacing w:before="10"/>
        <w:rPr>
          <w:rFonts w:eastAsia="Arial" w:cs="Arial"/>
          <w:b/>
          <w:sz w:val="36"/>
          <w:szCs w:val="36"/>
        </w:rPr>
      </w:pPr>
    </w:p>
    <w:p w:rsidR="008F75CA" w:rsidRPr="00484FB3" w:rsidRDefault="008F75CA" w:rsidP="004A2CDA">
      <w:pPr>
        <w:widowControl w:val="0"/>
        <w:autoSpaceDE w:val="0"/>
        <w:autoSpaceDN w:val="0"/>
        <w:spacing w:before="10"/>
        <w:rPr>
          <w:rFonts w:eastAsia="Arial" w:cs="Arial"/>
          <w:b/>
          <w:sz w:val="36"/>
          <w:szCs w:val="36"/>
        </w:rPr>
      </w:pPr>
    </w:p>
    <w:p w:rsidR="00DE0BFF" w:rsidRDefault="007E2333" w:rsidP="00DE0BFF">
      <w:pPr>
        <w:rPr>
          <w:rFonts w:eastAsia="Arial"/>
          <w:color w:val="31849B"/>
          <w:w w:val="99"/>
          <w:sz w:val="36"/>
          <w:szCs w:val="36"/>
        </w:rPr>
      </w:pPr>
      <w:bookmarkStart w:id="2" w:name="ADM48-16"/>
      <w:bookmarkEnd w:id="2"/>
      <w:r w:rsidRPr="00484FB3">
        <w:rPr>
          <w:rFonts w:eastAsia="Arial"/>
          <w:color w:val="31849B"/>
          <w:w w:val="99"/>
          <w:sz w:val="36"/>
          <w:szCs w:val="36"/>
        </w:rPr>
        <w:t>TAS 103-95</w:t>
      </w:r>
    </w:p>
    <w:p w:rsidR="00484FB3" w:rsidRPr="00484FB3" w:rsidRDefault="00484FB3" w:rsidP="00DE0BFF">
      <w:pPr>
        <w:rPr>
          <w:rFonts w:eastAsia="Arial"/>
          <w:color w:val="31849B"/>
          <w:w w:val="99"/>
          <w:sz w:val="36"/>
          <w:szCs w:val="36"/>
        </w:rPr>
      </w:pPr>
    </w:p>
    <w:p w:rsidR="002A310F" w:rsidRPr="002A310F" w:rsidRDefault="002A310F" w:rsidP="002A310F">
      <w:pPr>
        <w:autoSpaceDE w:val="0"/>
        <w:autoSpaceDN w:val="0"/>
        <w:adjustRightInd w:val="0"/>
        <w:rPr>
          <w:rFonts w:cs="Arial"/>
          <w:color w:val="000000"/>
          <w:sz w:val="24"/>
          <w:szCs w:val="24"/>
        </w:rPr>
      </w:pPr>
    </w:p>
    <w:p w:rsidR="002A310F" w:rsidRPr="002A310F" w:rsidRDefault="002A310F" w:rsidP="002A310F">
      <w:pPr>
        <w:autoSpaceDE w:val="0"/>
        <w:autoSpaceDN w:val="0"/>
        <w:adjustRightInd w:val="0"/>
        <w:jc w:val="center"/>
        <w:rPr>
          <w:rFonts w:cs="Arial"/>
          <w:color w:val="000000"/>
          <w:sz w:val="21"/>
          <w:szCs w:val="21"/>
        </w:rPr>
      </w:pPr>
      <w:r w:rsidRPr="002A310F">
        <w:rPr>
          <w:rFonts w:cs="Arial"/>
          <w:b/>
          <w:bCs/>
          <w:color w:val="000000"/>
          <w:sz w:val="21"/>
          <w:szCs w:val="21"/>
        </w:rPr>
        <w:t xml:space="preserve">TESTING APPLICATION STANDARD (TAS) No. 103-95 </w:t>
      </w:r>
      <w:r w:rsidRPr="002A310F">
        <w:rPr>
          <w:rFonts w:cs="Arial"/>
          <w:b/>
          <w:bCs/>
          <w:color w:val="000000"/>
          <w:sz w:val="21"/>
          <w:szCs w:val="21"/>
          <w:u w:val="single"/>
        </w:rPr>
        <w:t>20</w:t>
      </w:r>
    </w:p>
    <w:p w:rsidR="007E2333" w:rsidRPr="007E2333" w:rsidRDefault="002A310F" w:rsidP="002A310F">
      <w:pPr>
        <w:widowControl w:val="0"/>
        <w:autoSpaceDE w:val="0"/>
        <w:autoSpaceDN w:val="0"/>
        <w:jc w:val="center"/>
        <w:rPr>
          <w:rFonts w:eastAsia="Arial" w:cs="Arial"/>
          <w:b/>
          <w:sz w:val="20"/>
          <w:szCs w:val="21"/>
          <w:lang w:bidi="en-US"/>
        </w:rPr>
      </w:pPr>
      <w:r w:rsidRPr="002A310F">
        <w:rPr>
          <w:rFonts w:cs="Arial"/>
          <w:b/>
          <w:bCs/>
          <w:color w:val="000000"/>
          <w:sz w:val="21"/>
          <w:szCs w:val="21"/>
        </w:rPr>
        <w:t xml:space="preserve">TEST PROCEDURE FOR SELF-ADHERED UNDERLAYMENTS FOR USE IN </w:t>
      </w:r>
      <w:r w:rsidRPr="002A310F">
        <w:rPr>
          <w:rFonts w:cs="Arial"/>
          <w:b/>
          <w:bCs/>
          <w:strike/>
          <w:color w:val="000000"/>
          <w:sz w:val="21"/>
          <w:szCs w:val="21"/>
        </w:rPr>
        <w:t>DISCONTINUOUS</w:t>
      </w:r>
      <w:r w:rsidRPr="002A310F">
        <w:rPr>
          <w:rFonts w:cs="Arial"/>
          <w:b/>
          <w:bCs/>
          <w:color w:val="000000"/>
          <w:sz w:val="21"/>
          <w:szCs w:val="21"/>
        </w:rPr>
        <w:t xml:space="preserve"> </w:t>
      </w:r>
      <w:r w:rsidRPr="002A310F">
        <w:rPr>
          <w:rFonts w:cs="Arial"/>
          <w:b/>
          <w:bCs/>
          <w:color w:val="000000"/>
          <w:sz w:val="21"/>
          <w:szCs w:val="21"/>
          <w:u w:val="single"/>
        </w:rPr>
        <w:t>TILE</w:t>
      </w:r>
      <w:r w:rsidRPr="002A310F">
        <w:rPr>
          <w:rFonts w:cs="Arial"/>
          <w:b/>
          <w:bCs/>
          <w:color w:val="000000"/>
          <w:sz w:val="21"/>
          <w:szCs w:val="21"/>
        </w:rPr>
        <w:t xml:space="preserve"> ROOF SYSTEMS</w:t>
      </w:r>
    </w:p>
    <w:p w:rsidR="007E2333" w:rsidRPr="007E2333" w:rsidRDefault="007E2333" w:rsidP="007E2333">
      <w:pPr>
        <w:widowControl w:val="0"/>
        <w:autoSpaceDE w:val="0"/>
        <w:autoSpaceDN w:val="0"/>
        <w:spacing w:before="1"/>
        <w:rPr>
          <w:rFonts w:eastAsia="Arial" w:cs="Arial"/>
          <w:b/>
          <w:szCs w:val="21"/>
          <w:lang w:bidi="en-US"/>
        </w:rPr>
      </w:pPr>
    </w:p>
    <w:p w:rsidR="00014986" w:rsidRDefault="00014986" w:rsidP="00014986">
      <w:pPr>
        <w:jc w:val="both"/>
        <w:rPr>
          <w:rFonts w:cs="Arial"/>
          <w:b/>
          <w:bCs/>
          <w:color w:val="231F20"/>
          <w:sz w:val="24"/>
          <w:szCs w:val="24"/>
        </w:rPr>
      </w:pPr>
    </w:p>
    <w:p w:rsidR="00014986" w:rsidRPr="00195DB3" w:rsidRDefault="00014986" w:rsidP="00014986">
      <w:pPr>
        <w:jc w:val="both"/>
        <w:rPr>
          <w:rFonts w:ascii="Times New Roman" w:hAnsi="Times New Roman"/>
          <w:color w:val="000000"/>
          <w:sz w:val="24"/>
          <w:szCs w:val="24"/>
        </w:rPr>
      </w:pPr>
      <w:r>
        <w:rPr>
          <w:rFonts w:cs="Arial"/>
          <w:bCs/>
          <w:color w:val="231F20"/>
          <w:sz w:val="24"/>
          <w:szCs w:val="24"/>
        </w:rPr>
        <w:t>Revise the following sections as follows:</w:t>
      </w:r>
    </w:p>
    <w:p w:rsidR="00195DB3" w:rsidRDefault="00195DB3" w:rsidP="007E2333">
      <w:pPr>
        <w:widowControl w:val="0"/>
        <w:tabs>
          <w:tab w:val="left" w:pos="534"/>
        </w:tabs>
        <w:autoSpaceDE w:val="0"/>
        <w:autoSpaceDN w:val="0"/>
        <w:rPr>
          <w:rFonts w:eastAsia="Arial" w:cs="Arial"/>
          <w:b/>
          <w:bCs/>
          <w:color w:val="333333"/>
          <w:sz w:val="21"/>
          <w:szCs w:val="21"/>
          <w:lang w:bidi="en-US"/>
        </w:rPr>
      </w:pPr>
    </w:p>
    <w:p w:rsidR="00195DB3" w:rsidRDefault="00195DB3" w:rsidP="007E2333">
      <w:pPr>
        <w:widowControl w:val="0"/>
        <w:tabs>
          <w:tab w:val="left" w:pos="534"/>
        </w:tabs>
        <w:autoSpaceDE w:val="0"/>
        <w:autoSpaceDN w:val="0"/>
        <w:rPr>
          <w:rFonts w:eastAsia="Arial" w:cs="Arial"/>
          <w:b/>
          <w:bCs/>
          <w:color w:val="333333"/>
          <w:sz w:val="21"/>
          <w:szCs w:val="21"/>
          <w:lang w:bidi="en-US"/>
        </w:rPr>
      </w:pPr>
    </w:p>
    <w:p w:rsidR="007E2333" w:rsidRPr="007E2333" w:rsidRDefault="007E2333" w:rsidP="007E2333">
      <w:pPr>
        <w:widowControl w:val="0"/>
        <w:tabs>
          <w:tab w:val="left" w:pos="534"/>
        </w:tabs>
        <w:autoSpaceDE w:val="0"/>
        <w:autoSpaceDN w:val="0"/>
        <w:rPr>
          <w:rFonts w:eastAsia="Arial" w:cs="Arial"/>
          <w:b/>
          <w:sz w:val="21"/>
          <w:szCs w:val="22"/>
          <w:lang w:bidi="en-US"/>
        </w:rPr>
      </w:pPr>
      <w:r w:rsidRPr="007E2333">
        <w:rPr>
          <w:rFonts w:eastAsia="Arial" w:cs="Arial"/>
          <w:b/>
          <w:bCs/>
          <w:color w:val="333333"/>
          <w:sz w:val="21"/>
          <w:szCs w:val="21"/>
          <w:lang w:bidi="en-US"/>
        </w:rPr>
        <w:t>1.</w:t>
      </w:r>
      <w:r w:rsidRPr="007E2333">
        <w:rPr>
          <w:rFonts w:eastAsia="Arial" w:cs="Arial"/>
          <w:b/>
          <w:bCs/>
          <w:color w:val="333333"/>
          <w:sz w:val="21"/>
          <w:szCs w:val="21"/>
          <w:lang w:bidi="en-US"/>
        </w:rPr>
        <w:tab/>
      </w:r>
      <w:r w:rsidRPr="007E2333">
        <w:rPr>
          <w:rFonts w:eastAsia="Arial" w:cs="Arial"/>
          <w:b/>
          <w:color w:val="333333"/>
          <w:sz w:val="21"/>
          <w:szCs w:val="22"/>
          <w:lang w:bidi="en-US"/>
        </w:rPr>
        <w:t>Scope</w:t>
      </w:r>
    </w:p>
    <w:p w:rsidR="007E2333" w:rsidRPr="007E2333" w:rsidRDefault="007E2333" w:rsidP="007E2333">
      <w:pPr>
        <w:widowControl w:val="0"/>
        <w:autoSpaceDE w:val="0"/>
        <w:autoSpaceDN w:val="0"/>
        <w:spacing w:before="11"/>
        <w:rPr>
          <w:rFonts w:eastAsia="Arial" w:cs="Arial"/>
          <w:b/>
          <w:sz w:val="20"/>
          <w:szCs w:val="21"/>
          <w:lang w:bidi="en-US"/>
        </w:rPr>
      </w:pPr>
    </w:p>
    <w:p w:rsidR="007E2333" w:rsidRPr="007E2333" w:rsidRDefault="007E2333" w:rsidP="007E2333">
      <w:pPr>
        <w:widowControl w:val="0"/>
        <w:tabs>
          <w:tab w:val="left" w:pos="652"/>
        </w:tabs>
        <w:autoSpaceDE w:val="0"/>
        <w:autoSpaceDN w:val="0"/>
        <w:ind w:right="535"/>
        <w:rPr>
          <w:rFonts w:eastAsia="Arial" w:cs="Arial"/>
          <w:sz w:val="21"/>
          <w:szCs w:val="22"/>
          <w:lang w:bidi="en-US"/>
        </w:rPr>
      </w:pPr>
      <w:r w:rsidRPr="007E2333">
        <w:rPr>
          <w:rFonts w:eastAsia="Arial" w:cs="Arial"/>
          <w:color w:val="333333"/>
          <w:spacing w:val="-1"/>
          <w:sz w:val="21"/>
          <w:szCs w:val="21"/>
          <w:lang w:bidi="en-US"/>
        </w:rPr>
        <w:t>1.1</w:t>
      </w:r>
      <w:r w:rsidRPr="007E2333">
        <w:rPr>
          <w:rFonts w:eastAsia="Arial" w:cs="Arial"/>
          <w:color w:val="333333"/>
          <w:spacing w:val="-1"/>
          <w:sz w:val="21"/>
          <w:szCs w:val="21"/>
          <w:lang w:bidi="en-US"/>
        </w:rPr>
        <w:tab/>
      </w:r>
      <w:r w:rsidRPr="007E2333">
        <w:rPr>
          <w:rFonts w:eastAsia="Arial" w:cs="Arial"/>
          <w:color w:val="333333"/>
          <w:sz w:val="21"/>
          <w:szCs w:val="22"/>
          <w:lang w:bidi="en-US"/>
        </w:rPr>
        <w:t>This Protocol covers procedures for testing self-adhering, prefabricated</w:t>
      </w:r>
      <w:r w:rsidRPr="007E2333">
        <w:rPr>
          <w:rFonts w:eastAsia="Arial" w:cs="Arial"/>
          <w:strike/>
          <w:color w:val="333333"/>
          <w:sz w:val="21"/>
          <w:szCs w:val="22"/>
          <w:lang w:bidi="en-US"/>
        </w:rPr>
        <w:t>, reinforced</w:t>
      </w:r>
      <w:r w:rsidRPr="007E2333">
        <w:rPr>
          <w:rFonts w:eastAsia="Arial" w:cs="Arial"/>
          <w:color w:val="333333"/>
          <w:sz w:val="21"/>
          <w:szCs w:val="22"/>
          <w:lang w:bidi="en-US"/>
        </w:rPr>
        <w:t xml:space="preserve">, polymer modified bituminous, and solid thermoplastic sheet roofing materials intended for use as underlayment in </w:t>
      </w:r>
      <w:r w:rsidRPr="007E2333">
        <w:rPr>
          <w:rFonts w:eastAsia="Arial" w:cs="Arial"/>
          <w:strike/>
          <w:color w:val="333333"/>
          <w:sz w:val="21"/>
          <w:szCs w:val="22"/>
          <w:lang w:bidi="en-US"/>
        </w:rPr>
        <w:t>Discontinuous</w:t>
      </w:r>
      <w:r w:rsidRPr="007E2333">
        <w:rPr>
          <w:rFonts w:eastAsia="Arial" w:cs="Arial"/>
          <w:color w:val="333333"/>
          <w:sz w:val="21"/>
          <w:szCs w:val="22"/>
          <w:lang w:bidi="en-US"/>
        </w:rPr>
        <w:t xml:space="preserve"> </w:t>
      </w:r>
      <w:r w:rsidRPr="007E2333">
        <w:rPr>
          <w:rFonts w:eastAsia="Arial" w:cs="Arial"/>
          <w:color w:val="333333"/>
          <w:sz w:val="21"/>
          <w:szCs w:val="22"/>
          <w:u w:val="single" w:color="333333"/>
          <w:lang w:bidi="en-US"/>
        </w:rPr>
        <w:t>Tile</w:t>
      </w:r>
      <w:r w:rsidRPr="007E2333">
        <w:rPr>
          <w:rFonts w:eastAsia="Arial" w:cs="Arial"/>
          <w:color w:val="333333"/>
          <w:sz w:val="21"/>
          <w:szCs w:val="22"/>
          <w:lang w:bidi="en-US"/>
        </w:rPr>
        <w:t xml:space="preserve"> Roof Systems to assist in the waterproofing to function in combination with a Prepared Roof Covering. These products may employ granular or </w:t>
      </w:r>
      <w:r w:rsidRPr="007E2333">
        <w:rPr>
          <w:rFonts w:eastAsia="Arial" w:cs="Arial"/>
          <w:color w:val="333333"/>
          <w:sz w:val="21"/>
          <w:szCs w:val="22"/>
          <w:u w:val="single" w:color="333333"/>
          <w:lang w:bidi="en-US"/>
        </w:rPr>
        <w:t>particulate</w:t>
      </w:r>
      <w:r w:rsidRPr="007E2333">
        <w:rPr>
          <w:rFonts w:eastAsia="Arial" w:cs="Arial"/>
          <w:color w:val="333333"/>
          <w:sz w:val="21"/>
          <w:szCs w:val="22"/>
          <w:lang w:bidi="en-US"/>
        </w:rPr>
        <w:t xml:space="preserve"> surfacing materials on one side. The Granular Adhesion test shall be required for all granular surfaced materials used as a bonding surface for mortar or adhesive set tile</w:t>
      </w:r>
      <w:r w:rsidRPr="007E2333">
        <w:rPr>
          <w:rFonts w:eastAsia="Arial" w:cs="Arial"/>
          <w:color w:val="333333"/>
          <w:spacing w:val="-23"/>
          <w:sz w:val="21"/>
          <w:szCs w:val="22"/>
          <w:lang w:bidi="en-US"/>
        </w:rPr>
        <w:t xml:space="preserve"> </w:t>
      </w:r>
      <w:r w:rsidRPr="007E2333">
        <w:rPr>
          <w:rFonts w:eastAsia="Arial" w:cs="Arial"/>
          <w:color w:val="333333"/>
          <w:sz w:val="21"/>
          <w:szCs w:val="22"/>
          <w:lang w:bidi="en-US"/>
        </w:rPr>
        <w:t>systems.</w:t>
      </w:r>
    </w:p>
    <w:p w:rsidR="007E2333" w:rsidRPr="007E2333" w:rsidRDefault="007E2333" w:rsidP="007E2333">
      <w:pPr>
        <w:widowControl w:val="0"/>
        <w:autoSpaceDE w:val="0"/>
        <w:autoSpaceDN w:val="0"/>
        <w:spacing w:before="10"/>
        <w:rPr>
          <w:rFonts w:eastAsia="Arial" w:cs="Arial"/>
          <w:sz w:val="20"/>
          <w:szCs w:val="21"/>
          <w:lang w:bidi="en-US"/>
        </w:rPr>
      </w:pPr>
    </w:p>
    <w:p w:rsidR="007E2333" w:rsidRPr="007E2333" w:rsidRDefault="007E2333" w:rsidP="007E2333">
      <w:pPr>
        <w:widowControl w:val="0"/>
        <w:tabs>
          <w:tab w:val="left" w:pos="652"/>
        </w:tabs>
        <w:autoSpaceDE w:val="0"/>
        <w:autoSpaceDN w:val="0"/>
        <w:spacing w:before="1"/>
        <w:ind w:right="150"/>
        <w:rPr>
          <w:rFonts w:eastAsia="Arial" w:cs="Arial"/>
          <w:sz w:val="21"/>
          <w:szCs w:val="22"/>
          <w:lang w:bidi="en-US"/>
        </w:rPr>
      </w:pPr>
      <w:r w:rsidRPr="007E2333">
        <w:rPr>
          <w:rFonts w:eastAsia="Arial" w:cs="Arial"/>
          <w:color w:val="333333"/>
          <w:spacing w:val="-1"/>
          <w:sz w:val="21"/>
          <w:szCs w:val="21"/>
          <w:lang w:bidi="en-US"/>
        </w:rPr>
        <w:t>1.2</w:t>
      </w:r>
      <w:r w:rsidRPr="007E2333">
        <w:rPr>
          <w:rFonts w:eastAsia="Arial" w:cs="Arial"/>
          <w:color w:val="333333"/>
          <w:spacing w:val="-1"/>
          <w:sz w:val="21"/>
          <w:szCs w:val="21"/>
          <w:lang w:bidi="en-US"/>
        </w:rPr>
        <w:tab/>
      </w:r>
      <w:r w:rsidRPr="007E2333">
        <w:rPr>
          <w:rFonts w:eastAsia="Arial" w:cs="Arial"/>
          <w:color w:val="333333"/>
          <w:sz w:val="21"/>
          <w:szCs w:val="22"/>
          <w:lang w:bidi="en-US"/>
        </w:rPr>
        <w:t xml:space="preserve">The test procedures outlined in this Protocol cover the determination of the Wind Uplift Resistance; the Thickness; the Dimensional Stability; the Tear Resistance; the Breaking Strength; the Elongation; </w:t>
      </w:r>
      <w:r w:rsidRPr="007E2333">
        <w:rPr>
          <w:rFonts w:eastAsia="Arial" w:cs="Arial"/>
          <w:strike/>
          <w:color w:val="333333"/>
          <w:sz w:val="21"/>
          <w:szCs w:val="22"/>
          <w:lang w:bidi="en-US"/>
        </w:rPr>
        <w:t>the Water Absorption;</w:t>
      </w:r>
      <w:r w:rsidRPr="007E2333">
        <w:rPr>
          <w:rFonts w:eastAsia="Arial" w:cs="Arial"/>
          <w:color w:val="333333"/>
          <w:sz w:val="21"/>
          <w:szCs w:val="22"/>
          <w:lang w:bidi="en-US"/>
        </w:rPr>
        <w:t xml:space="preserve"> the Low Temperature Flexibility; the Ultraviolet Resistance; the Accelerated Aging Performance; the Cyclic Elongation Performance; the Water Vapor Transmission; the Compound Stability; the Puncture Resistance; the Tile Slippage Resistance; </w:t>
      </w:r>
      <w:r w:rsidRPr="007E2333">
        <w:rPr>
          <w:rFonts w:eastAsia="Arial" w:cs="Arial"/>
          <w:strike/>
          <w:color w:val="333333"/>
          <w:sz w:val="21"/>
          <w:szCs w:val="22"/>
          <w:lang w:bidi="en-US"/>
        </w:rPr>
        <w:t>the Crack Cycling Resistance;</w:t>
      </w:r>
      <w:r w:rsidRPr="007E2333">
        <w:rPr>
          <w:rFonts w:eastAsia="Arial" w:cs="Arial"/>
          <w:color w:val="333333"/>
          <w:sz w:val="21"/>
          <w:szCs w:val="22"/>
          <w:lang w:bidi="en-US"/>
        </w:rPr>
        <w:t xml:space="preserve"> </w:t>
      </w:r>
      <w:r w:rsidRPr="007E2333">
        <w:rPr>
          <w:rFonts w:eastAsia="Arial" w:cs="Arial"/>
          <w:strike/>
          <w:color w:val="333333"/>
          <w:sz w:val="21"/>
          <w:szCs w:val="22"/>
          <w:lang w:bidi="en-US"/>
        </w:rPr>
        <w:t>and</w:t>
      </w:r>
      <w:r w:rsidRPr="007E2333">
        <w:rPr>
          <w:rFonts w:eastAsia="Arial" w:cs="Arial"/>
          <w:color w:val="333333"/>
          <w:sz w:val="21"/>
          <w:szCs w:val="22"/>
          <w:lang w:bidi="en-US"/>
        </w:rPr>
        <w:t xml:space="preserve"> the Peel Resistance</w:t>
      </w:r>
      <w:r w:rsidRPr="007E2333">
        <w:rPr>
          <w:rFonts w:eastAsia="Arial" w:cs="Arial"/>
          <w:color w:val="333333"/>
          <w:sz w:val="21"/>
          <w:szCs w:val="22"/>
          <w:u w:val="single" w:color="333333"/>
          <w:lang w:bidi="en-US"/>
        </w:rPr>
        <w:t>; the Accelerated Weathering Performance of an underlayment material; the Tensile Adhesion properties of the exposed surface of the underlayment;</w:t>
      </w:r>
      <w:r w:rsidRPr="007E2333">
        <w:rPr>
          <w:rFonts w:eastAsia="Arial" w:cs="Arial"/>
          <w:color w:val="333333"/>
          <w:sz w:val="21"/>
          <w:szCs w:val="22"/>
          <w:lang w:bidi="en-US"/>
        </w:rPr>
        <w:t xml:space="preserve"> and Granular Adhesion </w:t>
      </w:r>
      <w:r w:rsidRPr="007E2333">
        <w:rPr>
          <w:rFonts w:eastAsia="Arial" w:cs="Arial"/>
          <w:strike/>
          <w:color w:val="333333"/>
          <w:sz w:val="21"/>
          <w:szCs w:val="22"/>
          <w:lang w:bidi="en-US"/>
        </w:rPr>
        <w:t>of a</w:t>
      </w:r>
      <w:r w:rsidRPr="007E2333">
        <w:rPr>
          <w:rFonts w:eastAsia="Arial" w:cs="Arial"/>
          <w:color w:val="333333"/>
          <w:sz w:val="21"/>
          <w:szCs w:val="22"/>
          <w:lang w:bidi="en-US"/>
        </w:rPr>
        <w:t xml:space="preserve"> </w:t>
      </w:r>
      <w:r w:rsidRPr="007E2333">
        <w:rPr>
          <w:rFonts w:eastAsia="Arial" w:cs="Arial"/>
          <w:strike/>
          <w:color w:val="333333"/>
          <w:sz w:val="21"/>
          <w:szCs w:val="22"/>
          <w:lang w:bidi="en-US"/>
        </w:rPr>
        <w:t>mineral</w:t>
      </w:r>
      <w:r w:rsidRPr="007E2333">
        <w:rPr>
          <w:rFonts w:eastAsia="Arial" w:cs="Arial"/>
          <w:color w:val="333333"/>
          <w:sz w:val="21"/>
          <w:szCs w:val="22"/>
          <w:lang w:bidi="en-US"/>
        </w:rPr>
        <w:t xml:space="preserve"> </w:t>
      </w:r>
      <w:r w:rsidRPr="007E2333">
        <w:rPr>
          <w:rFonts w:eastAsia="Arial" w:cs="Arial"/>
          <w:color w:val="333333"/>
          <w:sz w:val="21"/>
          <w:szCs w:val="22"/>
          <w:u w:val="single" w:color="333333"/>
          <w:lang w:bidi="en-US"/>
        </w:rPr>
        <w:t>for</w:t>
      </w:r>
      <w:r w:rsidRPr="007E2333">
        <w:rPr>
          <w:rFonts w:eastAsia="Arial" w:cs="Arial"/>
          <w:color w:val="333333"/>
          <w:sz w:val="21"/>
          <w:szCs w:val="22"/>
          <w:lang w:bidi="en-US"/>
        </w:rPr>
        <w:t xml:space="preserve"> granular surfaced </w:t>
      </w:r>
      <w:r w:rsidRPr="007E2333">
        <w:rPr>
          <w:rFonts w:eastAsia="Arial" w:cs="Arial"/>
          <w:strike/>
          <w:color w:val="333333"/>
          <w:sz w:val="21"/>
          <w:szCs w:val="22"/>
          <w:lang w:bidi="en-US"/>
        </w:rPr>
        <w:t>roll roofing material, for use as an</w:t>
      </w:r>
      <w:r w:rsidRPr="007E2333">
        <w:rPr>
          <w:rFonts w:eastAsia="Arial" w:cs="Arial"/>
          <w:color w:val="333333"/>
          <w:sz w:val="21"/>
          <w:szCs w:val="22"/>
          <w:lang w:bidi="en-US"/>
        </w:rPr>
        <w:t xml:space="preserve"> underlayment.</w:t>
      </w:r>
    </w:p>
    <w:p w:rsidR="007E2333" w:rsidRPr="007E2333" w:rsidRDefault="007E2333" w:rsidP="007E2333">
      <w:pPr>
        <w:widowControl w:val="0"/>
        <w:autoSpaceDE w:val="0"/>
        <w:autoSpaceDN w:val="0"/>
        <w:spacing w:before="2"/>
        <w:rPr>
          <w:rFonts w:eastAsia="Arial" w:cs="Arial"/>
          <w:sz w:val="21"/>
          <w:szCs w:val="21"/>
          <w:lang w:bidi="en-US"/>
        </w:rPr>
      </w:pPr>
    </w:p>
    <w:p w:rsidR="007E2333" w:rsidRPr="007E2333" w:rsidRDefault="007E2333" w:rsidP="007E2333">
      <w:pPr>
        <w:widowControl w:val="0"/>
        <w:tabs>
          <w:tab w:val="left" w:pos="652"/>
        </w:tabs>
        <w:autoSpaceDE w:val="0"/>
        <w:autoSpaceDN w:val="0"/>
        <w:rPr>
          <w:rFonts w:eastAsia="Arial" w:cs="Arial"/>
          <w:sz w:val="21"/>
          <w:szCs w:val="22"/>
          <w:lang w:bidi="en-US"/>
        </w:rPr>
      </w:pPr>
      <w:r w:rsidRPr="007E2333">
        <w:rPr>
          <w:rFonts w:eastAsia="Arial" w:cs="Arial"/>
          <w:color w:val="333333"/>
          <w:spacing w:val="-1"/>
          <w:sz w:val="21"/>
          <w:szCs w:val="21"/>
          <w:lang w:bidi="en-US"/>
        </w:rPr>
        <w:t>1.3</w:t>
      </w:r>
      <w:r w:rsidRPr="007E2333">
        <w:rPr>
          <w:rFonts w:eastAsia="Arial" w:cs="Arial"/>
          <w:color w:val="333333"/>
          <w:spacing w:val="-1"/>
          <w:sz w:val="21"/>
          <w:szCs w:val="21"/>
          <w:lang w:bidi="en-US"/>
        </w:rPr>
        <w:tab/>
      </w:r>
      <w:r w:rsidRPr="007E2333">
        <w:rPr>
          <w:rFonts w:eastAsia="Arial" w:cs="Arial"/>
          <w:color w:val="333333"/>
          <w:sz w:val="21"/>
          <w:szCs w:val="22"/>
          <w:lang w:bidi="en-US"/>
        </w:rPr>
        <w:t>These test methods appear in the following</w:t>
      </w:r>
      <w:r w:rsidRPr="007E2333">
        <w:rPr>
          <w:rFonts w:eastAsia="Arial" w:cs="Arial"/>
          <w:color w:val="333333"/>
          <w:spacing w:val="-10"/>
          <w:sz w:val="21"/>
          <w:szCs w:val="22"/>
          <w:lang w:bidi="en-US"/>
        </w:rPr>
        <w:t xml:space="preserve"> </w:t>
      </w:r>
      <w:r w:rsidRPr="007E2333">
        <w:rPr>
          <w:rFonts w:eastAsia="Arial" w:cs="Arial"/>
          <w:color w:val="333333"/>
          <w:sz w:val="21"/>
          <w:szCs w:val="22"/>
          <w:lang w:bidi="en-US"/>
        </w:rPr>
        <w:t>order:</w:t>
      </w:r>
    </w:p>
    <w:tbl>
      <w:tblPr>
        <w:tblW w:w="0" w:type="auto"/>
        <w:tblInd w:w="100" w:type="dxa"/>
        <w:tblLayout w:type="fixed"/>
        <w:tblCellMar>
          <w:left w:w="0" w:type="dxa"/>
          <w:right w:w="0" w:type="dxa"/>
        </w:tblCellMar>
        <w:tblLook w:val="01E0" w:firstRow="1" w:lastRow="1" w:firstColumn="1" w:lastColumn="1" w:noHBand="0" w:noVBand="0"/>
      </w:tblPr>
      <w:tblGrid>
        <w:gridCol w:w="3315"/>
        <w:gridCol w:w="773"/>
      </w:tblGrid>
      <w:tr w:rsidR="007E2333" w:rsidRPr="007E2333" w:rsidTr="007E2333">
        <w:trPr>
          <w:trHeight w:val="242"/>
        </w:trPr>
        <w:tc>
          <w:tcPr>
            <w:tcW w:w="4088" w:type="dxa"/>
            <w:gridSpan w:val="2"/>
          </w:tcPr>
          <w:p w:rsidR="007E2333" w:rsidRPr="007E2333" w:rsidRDefault="007E2333" w:rsidP="007E2333">
            <w:pPr>
              <w:widowControl w:val="0"/>
              <w:autoSpaceDE w:val="0"/>
              <w:autoSpaceDN w:val="0"/>
              <w:spacing w:line="222" w:lineRule="exact"/>
              <w:ind w:right="198"/>
              <w:jc w:val="right"/>
              <w:rPr>
                <w:rFonts w:eastAsia="Arial" w:cs="Arial"/>
                <w:sz w:val="20"/>
                <w:szCs w:val="22"/>
                <w:lang w:bidi="en-US"/>
              </w:rPr>
            </w:pPr>
            <w:r w:rsidRPr="007E2333">
              <w:rPr>
                <w:rFonts w:eastAsia="Arial" w:cs="Arial"/>
                <w:color w:val="333333"/>
                <w:sz w:val="20"/>
                <w:szCs w:val="22"/>
                <w:u w:val="single" w:color="333333"/>
                <w:lang w:bidi="en-US"/>
              </w:rPr>
              <w:t>Section</w:t>
            </w:r>
          </w:p>
        </w:tc>
      </w:tr>
      <w:tr w:rsidR="007E2333" w:rsidRPr="007E2333" w:rsidTr="007E2333">
        <w:trPr>
          <w:trHeight w:val="260"/>
        </w:trPr>
        <w:tc>
          <w:tcPr>
            <w:tcW w:w="3315" w:type="dxa"/>
          </w:tcPr>
          <w:p w:rsidR="007E2333" w:rsidRPr="007E2333" w:rsidRDefault="007E2333" w:rsidP="007E2333">
            <w:pPr>
              <w:widowControl w:val="0"/>
              <w:autoSpaceDE w:val="0"/>
              <w:autoSpaceDN w:val="0"/>
              <w:spacing w:before="12" w:line="228" w:lineRule="exact"/>
              <w:rPr>
                <w:rFonts w:eastAsia="Arial" w:cs="Arial"/>
                <w:sz w:val="20"/>
                <w:szCs w:val="22"/>
                <w:lang w:bidi="en-US"/>
              </w:rPr>
            </w:pPr>
            <w:r w:rsidRPr="007E2333">
              <w:rPr>
                <w:rFonts w:eastAsia="Arial" w:cs="Arial"/>
                <w:color w:val="333333"/>
                <w:sz w:val="20"/>
                <w:szCs w:val="22"/>
                <w:lang w:bidi="en-US"/>
              </w:rPr>
              <w:t>Conditioning</w:t>
            </w:r>
          </w:p>
        </w:tc>
        <w:tc>
          <w:tcPr>
            <w:tcW w:w="773" w:type="dxa"/>
          </w:tcPr>
          <w:p w:rsidR="007E2333" w:rsidRPr="007E2333" w:rsidRDefault="007E2333" w:rsidP="007E2333">
            <w:pPr>
              <w:widowControl w:val="0"/>
              <w:autoSpaceDE w:val="0"/>
              <w:autoSpaceDN w:val="0"/>
              <w:spacing w:before="12" w:line="228" w:lineRule="exact"/>
              <w:rPr>
                <w:rFonts w:eastAsia="Arial" w:cs="Arial"/>
                <w:sz w:val="20"/>
                <w:szCs w:val="22"/>
                <w:lang w:bidi="en-US"/>
              </w:rPr>
            </w:pPr>
            <w:r w:rsidRPr="007E2333">
              <w:rPr>
                <w:rFonts w:eastAsia="Arial" w:cs="Arial"/>
                <w:color w:val="333333"/>
                <w:w w:val="99"/>
                <w:sz w:val="20"/>
                <w:szCs w:val="22"/>
                <w:lang w:bidi="en-US"/>
              </w:rPr>
              <w:t>5</w:t>
            </w:r>
          </w:p>
        </w:tc>
      </w:tr>
      <w:tr w:rsidR="007E2333" w:rsidRPr="007E2333" w:rsidTr="007E2333">
        <w:trPr>
          <w:trHeight w:val="259"/>
        </w:trPr>
        <w:tc>
          <w:tcPr>
            <w:tcW w:w="3315" w:type="dxa"/>
          </w:tcPr>
          <w:p w:rsidR="007E2333" w:rsidRPr="007E2333" w:rsidRDefault="007E2333" w:rsidP="007E2333">
            <w:pPr>
              <w:widowControl w:val="0"/>
              <w:autoSpaceDE w:val="0"/>
              <w:autoSpaceDN w:val="0"/>
              <w:spacing w:before="11" w:line="228" w:lineRule="exact"/>
              <w:rPr>
                <w:rFonts w:eastAsia="Arial" w:cs="Arial"/>
                <w:sz w:val="20"/>
                <w:szCs w:val="22"/>
                <w:lang w:bidi="en-US"/>
              </w:rPr>
            </w:pPr>
            <w:r w:rsidRPr="007E2333">
              <w:rPr>
                <w:rFonts w:eastAsia="Arial" w:cs="Arial"/>
                <w:color w:val="333333"/>
                <w:sz w:val="20"/>
                <w:szCs w:val="22"/>
                <w:lang w:bidi="en-US"/>
              </w:rPr>
              <w:t>Thickness</w:t>
            </w:r>
          </w:p>
        </w:tc>
        <w:tc>
          <w:tcPr>
            <w:tcW w:w="773" w:type="dxa"/>
          </w:tcPr>
          <w:p w:rsidR="007E2333" w:rsidRPr="007E2333" w:rsidRDefault="007E2333" w:rsidP="007E2333">
            <w:pPr>
              <w:widowControl w:val="0"/>
              <w:autoSpaceDE w:val="0"/>
              <w:autoSpaceDN w:val="0"/>
              <w:spacing w:before="11" w:line="228" w:lineRule="exact"/>
              <w:rPr>
                <w:rFonts w:eastAsia="Arial" w:cs="Arial"/>
                <w:sz w:val="20"/>
                <w:szCs w:val="22"/>
                <w:lang w:bidi="en-US"/>
              </w:rPr>
            </w:pPr>
            <w:r w:rsidRPr="007E2333">
              <w:rPr>
                <w:rFonts w:eastAsia="Arial" w:cs="Arial"/>
                <w:color w:val="333333"/>
                <w:w w:val="99"/>
                <w:sz w:val="20"/>
                <w:szCs w:val="22"/>
                <w:lang w:bidi="en-US"/>
              </w:rPr>
              <w:t>6</w:t>
            </w:r>
          </w:p>
        </w:tc>
      </w:tr>
      <w:tr w:rsidR="007E2333" w:rsidRPr="007E2333" w:rsidTr="007E2333">
        <w:trPr>
          <w:trHeight w:val="260"/>
        </w:trPr>
        <w:tc>
          <w:tcPr>
            <w:tcW w:w="3315" w:type="dxa"/>
          </w:tcPr>
          <w:p w:rsidR="007E2333" w:rsidRPr="007E2333" w:rsidRDefault="007E2333" w:rsidP="007E2333">
            <w:pPr>
              <w:widowControl w:val="0"/>
              <w:autoSpaceDE w:val="0"/>
              <w:autoSpaceDN w:val="0"/>
              <w:spacing w:before="11" w:line="229" w:lineRule="exact"/>
              <w:rPr>
                <w:rFonts w:eastAsia="Arial" w:cs="Arial"/>
                <w:sz w:val="20"/>
                <w:szCs w:val="22"/>
                <w:lang w:bidi="en-US"/>
              </w:rPr>
            </w:pPr>
            <w:r w:rsidRPr="007E2333">
              <w:rPr>
                <w:rFonts w:eastAsia="Arial" w:cs="Arial"/>
                <w:color w:val="333333"/>
                <w:sz w:val="20"/>
                <w:szCs w:val="22"/>
                <w:lang w:bidi="en-US"/>
              </w:rPr>
              <w:t>Wind Uplift</w:t>
            </w:r>
          </w:p>
        </w:tc>
        <w:tc>
          <w:tcPr>
            <w:tcW w:w="773" w:type="dxa"/>
          </w:tcPr>
          <w:p w:rsidR="007E2333" w:rsidRPr="007E2333" w:rsidRDefault="007E2333" w:rsidP="007E2333">
            <w:pPr>
              <w:widowControl w:val="0"/>
              <w:autoSpaceDE w:val="0"/>
              <w:autoSpaceDN w:val="0"/>
              <w:spacing w:before="11" w:line="229" w:lineRule="exact"/>
              <w:rPr>
                <w:rFonts w:eastAsia="Arial" w:cs="Arial"/>
                <w:sz w:val="20"/>
                <w:szCs w:val="22"/>
                <w:lang w:bidi="en-US"/>
              </w:rPr>
            </w:pPr>
            <w:r w:rsidRPr="007E2333">
              <w:rPr>
                <w:rFonts w:eastAsia="Arial" w:cs="Arial"/>
                <w:color w:val="333333"/>
                <w:w w:val="99"/>
                <w:sz w:val="20"/>
                <w:szCs w:val="22"/>
                <w:lang w:bidi="en-US"/>
              </w:rPr>
              <w:t>7</w:t>
            </w:r>
          </w:p>
        </w:tc>
      </w:tr>
      <w:tr w:rsidR="007E2333" w:rsidRPr="007E2333" w:rsidTr="007E2333">
        <w:trPr>
          <w:trHeight w:val="260"/>
        </w:trPr>
        <w:tc>
          <w:tcPr>
            <w:tcW w:w="3315" w:type="dxa"/>
          </w:tcPr>
          <w:p w:rsidR="007E2333" w:rsidRPr="007E2333" w:rsidRDefault="007E2333" w:rsidP="007E2333">
            <w:pPr>
              <w:widowControl w:val="0"/>
              <w:autoSpaceDE w:val="0"/>
              <w:autoSpaceDN w:val="0"/>
              <w:spacing w:before="12" w:line="228" w:lineRule="exact"/>
              <w:rPr>
                <w:rFonts w:eastAsia="Arial" w:cs="Arial"/>
                <w:sz w:val="20"/>
                <w:szCs w:val="22"/>
                <w:lang w:bidi="en-US"/>
              </w:rPr>
            </w:pPr>
            <w:r w:rsidRPr="007E2333">
              <w:rPr>
                <w:rFonts w:eastAsia="Arial" w:cs="Arial"/>
                <w:color w:val="333333"/>
                <w:sz w:val="20"/>
                <w:szCs w:val="22"/>
                <w:lang w:bidi="en-US"/>
              </w:rPr>
              <w:t>Dimensional Stability</w:t>
            </w:r>
          </w:p>
        </w:tc>
        <w:tc>
          <w:tcPr>
            <w:tcW w:w="773" w:type="dxa"/>
          </w:tcPr>
          <w:p w:rsidR="007E2333" w:rsidRPr="007E2333" w:rsidRDefault="007E2333" w:rsidP="007E2333">
            <w:pPr>
              <w:widowControl w:val="0"/>
              <w:autoSpaceDE w:val="0"/>
              <w:autoSpaceDN w:val="0"/>
              <w:spacing w:before="12" w:line="228" w:lineRule="exact"/>
              <w:rPr>
                <w:rFonts w:eastAsia="Arial" w:cs="Arial"/>
                <w:sz w:val="20"/>
                <w:szCs w:val="22"/>
                <w:lang w:bidi="en-US"/>
              </w:rPr>
            </w:pPr>
            <w:r w:rsidRPr="007E2333">
              <w:rPr>
                <w:rFonts w:eastAsia="Arial" w:cs="Arial"/>
                <w:color w:val="333333"/>
                <w:w w:val="99"/>
                <w:sz w:val="20"/>
                <w:szCs w:val="22"/>
                <w:lang w:bidi="en-US"/>
              </w:rPr>
              <w:t>8</w:t>
            </w:r>
          </w:p>
        </w:tc>
      </w:tr>
      <w:tr w:rsidR="007E2333" w:rsidRPr="007E2333" w:rsidTr="007E2333">
        <w:trPr>
          <w:trHeight w:val="259"/>
        </w:trPr>
        <w:tc>
          <w:tcPr>
            <w:tcW w:w="3315" w:type="dxa"/>
          </w:tcPr>
          <w:p w:rsidR="007E2333" w:rsidRPr="007E2333" w:rsidRDefault="007E2333" w:rsidP="007E2333">
            <w:pPr>
              <w:widowControl w:val="0"/>
              <w:autoSpaceDE w:val="0"/>
              <w:autoSpaceDN w:val="0"/>
              <w:spacing w:before="11" w:line="228" w:lineRule="exact"/>
              <w:rPr>
                <w:rFonts w:eastAsia="Arial" w:cs="Arial"/>
                <w:sz w:val="20"/>
                <w:szCs w:val="22"/>
                <w:lang w:bidi="en-US"/>
              </w:rPr>
            </w:pPr>
            <w:r w:rsidRPr="007E2333">
              <w:rPr>
                <w:rFonts w:eastAsia="Arial" w:cs="Arial"/>
                <w:color w:val="333333"/>
                <w:sz w:val="20"/>
                <w:szCs w:val="22"/>
                <w:lang w:bidi="en-US"/>
              </w:rPr>
              <w:t>Tear Resistance</w:t>
            </w:r>
          </w:p>
        </w:tc>
        <w:tc>
          <w:tcPr>
            <w:tcW w:w="773" w:type="dxa"/>
          </w:tcPr>
          <w:p w:rsidR="007E2333" w:rsidRPr="007E2333" w:rsidRDefault="007E2333" w:rsidP="007E2333">
            <w:pPr>
              <w:widowControl w:val="0"/>
              <w:autoSpaceDE w:val="0"/>
              <w:autoSpaceDN w:val="0"/>
              <w:spacing w:before="11" w:line="228" w:lineRule="exact"/>
              <w:rPr>
                <w:rFonts w:eastAsia="Arial" w:cs="Arial"/>
                <w:sz w:val="20"/>
                <w:szCs w:val="22"/>
                <w:lang w:bidi="en-US"/>
              </w:rPr>
            </w:pPr>
            <w:r w:rsidRPr="007E2333">
              <w:rPr>
                <w:rFonts w:eastAsia="Arial" w:cs="Arial"/>
                <w:color w:val="333333"/>
                <w:w w:val="99"/>
                <w:sz w:val="20"/>
                <w:szCs w:val="22"/>
                <w:lang w:bidi="en-US"/>
              </w:rPr>
              <w:t>9</w:t>
            </w:r>
          </w:p>
        </w:tc>
      </w:tr>
      <w:tr w:rsidR="007E2333" w:rsidRPr="007E2333" w:rsidTr="007E2333">
        <w:trPr>
          <w:trHeight w:val="260"/>
        </w:trPr>
        <w:tc>
          <w:tcPr>
            <w:tcW w:w="3315" w:type="dxa"/>
          </w:tcPr>
          <w:p w:rsidR="007E2333" w:rsidRPr="007E2333" w:rsidRDefault="007E2333" w:rsidP="007E2333">
            <w:pPr>
              <w:widowControl w:val="0"/>
              <w:autoSpaceDE w:val="0"/>
              <w:autoSpaceDN w:val="0"/>
              <w:spacing w:before="11" w:line="229" w:lineRule="exact"/>
              <w:rPr>
                <w:rFonts w:eastAsia="Arial" w:cs="Arial"/>
                <w:sz w:val="20"/>
                <w:szCs w:val="22"/>
                <w:lang w:bidi="en-US"/>
              </w:rPr>
            </w:pPr>
            <w:r w:rsidRPr="007E2333">
              <w:rPr>
                <w:rFonts w:eastAsia="Arial" w:cs="Arial"/>
                <w:color w:val="333333"/>
                <w:sz w:val="20"/>
                <w:szCs w:val="22"/>
                <w:lang w:bidi="en-US"/>
              </w:rPr>
              <w:t>Breaking Strength and Elongation</w:t>
            </w:r>
          </w:p>
        </w:tc>
        <w:tc>
          <w:tcPr>
            <w:tcW w:w="773" w:type="dxa"/>
          </w:tcPr>
          <w:p w:rsidR="007E2333" w:rsidRPr="007E2333" w:rsidRDefault="007E2333" w:rsidP="007E2333">
            <w:pPr>
              <w:widowControl w:val="0"/>
              <w:autoSpaceDE w:val="0"/>
              <w:autoSpaceDN w:val="0"/>
              <w:spacing w:before="11" w:line="229" w:lineRule="exact"/>
              <w:rPr>
                <w:rFonts w:eastAsia="Arial" w:cs="Arial"/>
                <w:sz w:val="20"/>
                <w:szCs w:val="22"/>
                <w:lang w:bidi="en-US"/>
              </w:rPr>
            </w:pPr>
            <w:r w:rsidRPr="007E2333">
              <w:rPr>
                <w:rFonts w:eastAsia="Arial" w:cs="Arial"/>
                <w:color w:val="333333"/>
                <w:sz w:val="20"/>
                <w:szCs w:val="22"/>
                <w:lang w:bidi="en-US"/>
              </w:rPr>
              <w:t>10</w:t>
            </w:r>
          </w:p>
        </w:tc>
      </w:tr>
      <w:tr w:rsidR="007E2333" w:rsidRPr="007E2333" w:rsidTr="007E2333">
        <w:trPr>
          <w:trHeight w:val="260"/>
        </w:trPr>
        <w:tc>
          <w:tcPr>
            <w:tcW w:w="3315" w:type="dxa"/>
          </w:tcPr>
          <w:p w:rsidR="007E2333" w:rsidRPr="007E2333" w:rsidRDefault="007E2333" w:rsidP="007E2333">
            <w:pPr>
              <w:widowControl w:val="0"/>
              <w:autoSpaceDE w:val="0"/>
              <w:autoSpaceDN w:val="0"/>
              <w:spacing w:before="12" w:line="228" w:lineRule="exact"/>
              <w:rPr>
                <w:rFonts w:eastAsia="Arial" w:cs="Arial"/>
                <w:sz w:val="20"/>
                <w:szCs w:val="22"/>
                <w:lang w:bidi="en-US"/>
              </w:rPr>
            </w:pPr>
            <w:r w:rsidRPr="007E2333">
              <w:rPr>
                <w:rFonts w:eastAsia="Arial" w:cs="Arial"/>
                <w:color w:val="333333"/>
                <w:sz w:val="20"/>
                <w:szCs w:val="22"/>
                <w:lang w:bidi="en-US"/>
              </w:rPr>
              <w:t>Reserved</w:t>
            </w:r>
          </w:p>
        </w:tc>
        <w:tc>
          <w:tcPr>
            <w:tcW w:w="773" w:type="dxa"/>
          </w:tcPr>
          <w:p w:rsidR="007E2333" w:rsidRPr="007E2333" w:rsidRDefault="007E2333" w:rsidP="007E2333">
            <w:pPr>
              <w:widowControl w:val="0"/>
              <w:autoSpaceDE w:val="0"/>
              <w:autoSpaceDN w:val="0"/>
              <w:spacing w:before="12" w:line="228" w:lineRule="exact"/>
              <w:rPr>
                <w:rFonts w:eastAsia="Arial" w:cs="Arial"/>
                <w:sz w:val="20"/>
                <w:szCs w:val="22"/>
                <w:lang w:bidi="en-US"/>
              </w:rPr>
            </w:pPr>
            <w:r w:rsidRPr="007E2333">
              <w:rPr>
                <w:rFonts w:eastAsia="Arial" w:cs="Arial"/>
                <w:color w:val="333333"/>
                <w:sz w:val="20"/>
                <w:szCs w:val="22"/>
                <w:lang w:bidi="en-US"/>
              </w:rPr>
              <w:t>11</w:t>
            </w:r>
          </w:p>
        </w:tc>
      </w:tr>
      <w:tr w:rsidR="007E2333" w:rsidRPr="007E2333" w:rsidTr="007E2333">
        <w:trPr>
          <w:trHeight w:val="259"/>
        </w:trPr>
        <w:tc>
          <w:tcPr>
            <w:tcW w:w="3315" w:type="dxa"/>
          </w:tcPr>
          <w:p w:rsidR="007E2333" w:rsidRPr="007E2333" w:rsidRDefault="007E2333" w:rsidP="007E2333">
            <w:pPr>
              <w:widowControl w:val="0"/>
              <w:autoSpaceDE w:val="0"/>
              <w:autoSpaceDN w:val="0"/>
              <w:spacing w:before="11" w:line="228" w:lineRule="exact"/>
              <w:rPr>
                <w:rFonts w:eastAsia="Arial" w:cs="Arial"/>
                <w:sz w:val="20"/>
                <w:szCs w:val="22"/>
                <w:lang w:bidi="en-US"/>
              </w:rPr>
            </w:pPr>
            <w:r w:rsidRPr="007E2333">
              <w:rPr>
                <w:rFonts w:eastAsia="Arial" w:cs="Arial"/>
                <w:color w:val="333333"/>
                <w:sz w:val="20"/>
                <w:szCs w:val="22"/>
                <w:lang w:bidi="en-US"/>
              </w:rPr>
              <w:t>Low Temperature Flexibility</w:t>
            </w:r>
          </w:p>
        </w:tc>
        <w:tc>
          <w:tcPr>
            <w:tcW w:w="773" w:type="dxa"/>
          </w:tcPr>
          <w:p w:rsidR="007E2333" w:rsidRPr="007E2333" w:rsidRDefault="007E2333" w:rsidP="007E2333">
            <w:pPr>
              <w:widowControl w:val="0"/>
              <w:autoSpaceDE w:val="0"/>
              <w:autoSpaceDN w:val="0"/>
              <w:spacing w:before="11" w:line="228" w:lineRule="exact"/>
              <w:rPr>
                <w:rFonts w:eastAsia="Arial" w:cs="Arial"/>
                <w:sz w:val="20"/>
                <w:szCs w:val="22"/>
                <w:lang w:bidi="en-US"/>
              </w:rPr>
            </w:pPr>
            <w:r w:rsidRPr="007E2333">
              <w:rPr>
                <w:rFonts w:eastAsia="Arial" w:cs="Arial"/>
                <w:color w:val="333333"/>
                <w:sz w:val="20"/>
                <w:szCs w:val="22"/>
                <w:lang w:bidi="en-US"/>
              </w:rPr>
              <w:t>12</w:t>
            </w:r>
          </w:p>
        </w:tc>
      </w:tr>
      <w:tr w:rsidR="007E2333" w:rsidRPr="007E2333" w:rsidTr="007E2333">
        <w:trPr>
          <w:trHeight w:val="260"/>
        </w:trPr>
        <w:tc>
          <w:tcPr>
            <w:tcW w:w="3315" w:type="dxa"/>
          </w:tcPr>
          <w:p w:rsidR="007E2333" w:rsidRPr="007E2333" w:rsidRDefault="007E2333" w:rsidP="007E2333">
            <w:pPr>
              <w:widowControl w:val="0"/>
              <w:autoSpaceDE w:val="0"/>
              <w:autoSpaceDN w:val="0"/>
              <w:spacing w:before="11" w:line="229" w:lineRule="exact"/>
              <w:rPr>
                <w:rFonts w:eastAsia="Arial" w:cs="Arial"/>
                <w:sz w:val="20"/>
                <w:szCs w:val="22"/>
                <w:lang w:bidi="en-US"/>
              </w:rPr>
            </w:pPr>
            <w:r w:rsidRPr="007E2333">
              <w:rPr>
                <w:rFonts w:eastAsia="Arial" w:cs="Arial"/>
                <w:color w:val="333333"/>
                <w:sz w:val="20"/>
                <w:szCs w:val="22"/>
                <w:lang w:bidi="en-US"/>
              </w:rPr>
              <w:t>Ultraviolet Resistance</w:t>
            </w:r>
          </w:p>
        </w:tc>
        <w:tc>
          <w:tcPr>
            <w:tcW w:w="773" w:type="dxa"/>
          </w:tcPr>
          <w:p w:rsidR="007E2333" w:rsidRPr="007E2333" w:rsidRDefault="007E2333" w:rsidP="007E2333">
            <w:pPr>
              <w:widowControl w:val="0"/>
              <w:autoSpaceDE w:val="0"/>
              <w:autoSpaceDN w:val="0"/>
              <w:spacing w:before="11" w:line="229" w:lineRule="exact"/>
              <w:rPr>
                <w:rFonts w:eastAsia="Arial" w:cs="Arial"/>
                <w:sz w:val="20"/>
                <w:szCs w:val="22"/>
                <w:lang w:bidi="en-US"/>
              </w:rPr>
            </w:pPr>
            <w:r w:rsidRPr="007E2333">
              <w:rPr>
                <w:rFonts w:eastAsia="Arial" w:cs="Arial"/>
                <w:color w:val="333333"/>
                <w:sz w:val="20"/>
                <w:szCs w:val="22"/>
                <w:lang w:bidi="en-US"/>
              </w:rPr>
              <w:t>13</w:t>
            </w:r>
          </w:p>
        </w:tc>
      </w:tr>
      <w:tr w:rsidR="007E2333" w:rsidRPr="007E2333" w:rsidTr="007E2333">
        <w:trPr>
          <w:trHeight w:val="260"/>
        </w:trPr>
        <w:tc>
          <w:tcPr>
            <w:tcW w:w="3315" w:type="dxa"/>
          </w:tcPr>
          <w:p w:rsidR="007E2333" w:rsidRPr="007E2333" w:rsidRDefault="007E2333" w:rsidP="007E2333">
            <w:pPr>
              <w:widowControl w:val="0"/>
              <w:autoSpaceDE w:val="0"/>
              <w:autoSpaceDN w:val="0"/>
              <w:spacing w:before="12" w:line="228" w:lineRule="exact"/>
              <w:rPr>
                <w:rFonts w:eastAsia="Arial" w:cs="Arial"/>
                <w:sz w:val="20"/>
                <w:szCs w:val="22"/>
                <w:lang w:bidi="en-US"/>
              </w:rPr>
            </w:pPr>
            <w:r w:rsidRPr="007E2333">
              <w:rPr>
                <w:rFonts w:eastAsia="Arial" w:cs="Arial"/>
                <w:color w:val="333333"/>
                <w:sz w:val="20"/>
                <w:szCs w:val="22"/>
                <w:lang w:bidi="en-US"/>
              </w:rPr>
              <w:t>Accelerated Aging</w:t>
            </w:r>
          </w:p>
        </w:tc>
        <w:tc>
          <w:tcPr>
            <w:tcW w:w="773" w:type="dxa"/>
          </w:tcPr>
          <w:p w:rsidR="007E2333" w:rsidRPr="007E2333" w:rsidRDefault="007E2333" w:rsidP="007E2333">
            <w:pPr>
              <w:widowControl w:val="0"/>
              <w:autoSpaceDE w:val="0"/>
              <w:autoSpaceDN w:val="0"/>
              <w:spacing w:before="12" w:line="228" w:lineRule="exact"/>
              <w:rPr>
                <w:rFonts w:eastAsia="Arial" w:cs="Arial"/>
                <w:sz w:val="20"/>
                <w:szCs w:val="22"/>
                <w:lang w:bidi="en-US"/>
              </w:rPr>
            </w:pPr>
            <w:r w:rsidRPr="007E2333">
              <w:rPr>
                <w:rFonts w:eastAsia="Arial" w:cs="Arial"/>
                <w:color w:val="333333"/>
                <w:sz w:val="20"/>
                <w:szCs w:val="22"/>
                <w:lang w:bidi="en-US"/>
              </w:rPr>
              <w:t>14</w:t>
            </w:r>
          </w:p>
        </w:tc>
      </w:tr>
      <w:tr w:rsidR="007E2333" w:rsidRPr="007E2333" w:rsidTr="007E2333">
        <w:trPr>
          <w:trHeight w:val="259"/>
        </w:trPr>
        <w:tc>
          <w:tcPr>
            <w:tcW w:w="3315" w:type="dxa"/>
          </w:tcPr>
          <w:p w:rsidR="007E2333" w:rsidRPr="007E2333" w:rsidRDefault="007E2333" w:rsidP="007E2333">
            <w:pPr>
              <w:widowControl w:val="0"/>
              <w:autoSpaceDE w:val="0"/>
              <w:autoSpaceDN w:val="0"/>
              <w:spacing w:before="11" w:line="228" w:lineRule="exact"/>
              <w:rPr>
                <w:rFonts w:eastAsia="Arial" w:cs="Arial"/>
                <w:sz w:val="20"/>
                <w:szCs w:val="22"/>
                <w:lang w:bidi="en-US"/>
              </w:rPr>
            </w:pPr>
            <w:r w:rsidRPr="007E2333">
              <w:rPr>
                <w:rFonts w:eastAsia="Arial" w:cs="Arial"/>
                <w:color w:val="333333"/>
                <w:sz w:val="20"/>
                <w:szCs w:val="22"/>
                <w:lang w:bidi="en-US"/>
              </w:rPr>
              <w:t>Cyclic Elongation</w:t>
            </w:r>
          </w:p>
        </w:tc>
        <w:tc>
          <w:tcPr>
            <w:tcW w:w="773" w:type="dxa"/>
          </w:tcPr>
          <w:p w:rsidR="007E2333" w:rsidRPr="007E2333" w:rsidRDefault="007E2333" w:rsidP="007E2333">
            <w:pPr>
              <w:widowControl w:val="0"/>
              <w:autoSpaceDE w:val="0"/>
              <w:autoSpaceDN w:val="0"/>
              <w:spacing w:before="11" w:line="228" w:lineRule="exact"/>
              <w:rPr>
                <w:rFonts w:eastAsia="Arial" w:cs="Arial"/>
                <w:sz w:val="20"/>
                <w:szCs w:val="22"/>
                <w:lang w:bidi="en-US"/>
              </w:rPr>
            </w:pPr>
            <w:r w:rsidRPr="007E2333">
              <w:rPr>
                <w:rFonts w:eastAsia="Arial" w:cs="Arial"/>
                <w:color w:val="333333"/>
                <w:sz w:val="20"/>
                <w:szCs w:val="22"/>
                <w:lang w:bidi="en-US"/>
              </w:rPr>
              <w:t>15</w:t>
            </w:r>
          </w:p>
        </w:tc>
      </w:tr>
      <w:tr w:rsidR="007E2333" w:rsidRPr="007E2333" w:rsidTr="007E2333">
        <w:trPr>
          <w:trHeight w:val="260"/>
        </w:trPr>
        <w:tc>
          <w:tcPr>
            <w:tcW w:w="3315" w:type="dxa"/>
          </w:tcPr>
          <w:p w:rsidR="007E2333" w:rsidRPr="007E2333" w:rsidRDefault="007E2333" w:rsidP="007E2333">
            <w:pPr>
              <w:widowControl w:val="0"/>
              <w:autoSpaceDE w:val="0"/>
              <w:autoSpaceDN w:val="0"/>
              <w:spacing w:before="11" w:line="229" w:lineRule="exact"/>
              <w:rPr>
                <w:rFonts w:eastAsia="Arial" w:cs="Arial"/>
                <w:sz w:val="20"/>
                <w:szCs w:val="22"/>
                <w:lang w:bidi="en-US"/>
              </w:rPr>
            </w:pPr>
            <w:r w:rsidRPr="007E2333">
              <w:rPr>
                <w:rFonts w:eastAsia="Arial" w:cs="Arial"/>
                <w:color w:val="333333"/>
                <w:sz w:val="20"/>
                <w:szCs w:val="22"/>
                <w:lang w:bidi="en-US"/>
              </w:rPr>
              <w:lastRenderedPageBreak/>
              <w:t>Water Vapor Transmission</w:t>
            </w:r>
          </w:p>
        </w:tc>
        <w:tc>
          <w:tcPr>
            <w:tcW w:w="773" w:type="dxa"/>
          </w:tcPr>
          <w:p w:rsidR="007E2333" w:rsidRPr="007E2333" w:rsidRDefault="007E2333" w:rsidP="007E2333">
            <w:pPr>
              <w:widowControl w:val="0"/>
              <w:autoSpaceDE w:val="0"/>
              <w:autoSpaceDN w:val="0"/>
              <w:spacing w:before="11" w:line="229" w:lineRule="exact"/>
              <w:rPr>
                <w:rFonts w:eastAsia="Arial" w:cs="Arial"/>
                <w:sz w:val="20"/>
                <w:szCs w:val="22"/>
                <w:lang w:bidi="en-US"/>
              </w:rPr>
            </w:pPr>
            <w:r w:rsidRPr="007E2333">
              <w:rPr>
                <w:rFonts w:eastAsia="Arial" w:cs="Arial"/>
                <w:color w:val="333333"/>
                <w:sz w:val="20"/>
                <w:szCs w:val="22"/>
                <w:lang w:bidi="en-US"/>
              </w:rPr>
              <w:t>16</w:t>
            </w:r>
          </w:p>
        </w:tc>
      </w:tr>
      <w:tr w:rsidR="007E2333" w:rsidRPr="007E2333" w:rsidTr="007E2333">
        <w:trPr>
          <w:trHeight w:val="260"/>
        </w:trPr>
        <w:tc>
          <w:tcPr>
            <w:tcW w:w="3315" w:type="dxa"/>
          </w:tcPr>
          <w:p w:rsidR="007E2333" w:rsidRPr="007E2333" w:rsidRDefault="007E2333" w:rsidP="007E2333">
            <w:pPr>
              <w:widowControl w:val="0"/>
              <w:autoSpaceDE w:val="0"/>
              <w:autoSpaceDN w:val="0"/>
              <w:spacing w:before="12" w:line="228" w:lineRule="exact"/>
              <w:rPr>
                <w:rFonts w:eastAsia="Arial" w:cs="Arial"/>
                <w:sz w:val="20"/>
                <w:szCs w:val="22"/>
                <w:lang w:bidi="en-US"/>
              </w:rPr>
            </w:pPr>
            <w:r w:rsidRPr="007E2333">
              <w:rPr>
                <w:rFonts w:eastAsia="Arial" w:cs="Arial"/>
                <w:color w:val="333333"/>
                <w:sz w:val="20"/>
                <w:szCs w:val="22"/>
                <w:lang w:bidi="en-US"/>
              </w:rPr>
              <w:t>Compound Stability</w:t>
            </w:r>
          </w:p>
        </w:tc>
        <w:tc>
          <w:tcPr>
            <w:tcW w:w="773" w:type="dxa"/>
          </w:tcPr>
          <w:p w:rsidR="007E2333" w:rsidRPr="007E2333" w:rsidRDefault="007E2333" w:rsidP="007E2333">
            <w:pPr>
              <w:widowControl w:val="0"/>
              <w:autoSpaceDE w:val="0"/>
              <w:autoSpaceDN w:val="0"/>
              <w:spacing w:before="12" w:line="228" w:lineRule="exact"/>
              <w:rPr>
                <w:rFonts w:eastAsia="Arial" w:cs="Arial"/>
                <w:sz w:val="20"/>
                <w:szCs w:val="22"/>
                <w:lang w:bidi="en-US"/>
              </w:rPr>
            </w:pPr>
            <w:r w:rsidRPr="007E2333">
              <w:rPr>
                <w:rFonts w:eastAsia="Arial" w:cs="Arial"/>
                <w:color w:val="333333"/>
                <w:sz w:val="20"/>
                <w:szCs w:val="22"/>
                <w:lang w:bidi="en-US"/>
              </w:rPr>
              <w:t>17</w:t>
            </w:r>
          </w:p>
        </w:tc>
      </w:tr>
      <w:tr w:rsidR="007E2333" w:rsidRPr="007E2333" w:rsidTr="007E2333">
        <w:trPr>
          <w:trHeight w:val="259"/>
        </w:trPr>
        <w:tc>
          <w:tcPr>
            <w:tcW w:w="3315" w:type="dxa"/>
          </w:tcPr>
          <w:p w:rsidR="007E2333" w:rsidRPr="007E2333" w:rsidRDefault="007E2333" w:rsidP="007E2333">
            <w:pPr>
              <w:widowControl w:val="0"/>
              <w:autoSpaceDE w:val="0"/>
              <w:autoSpaceDN w:val="0"/>
              <w:spacing w:before="11" w:line="228" w:lineRule="exact"/>
              <w:rPr>
                <w:rFonts w:eastAsia="Arial" w:cs="Arial"/>
                <w:sz w:val="20"/>
                <w:szCs w:val="22"/>
                <w:lang w:bidi="en-US"/>
              </w:rPr>
            </w:pPr>
            <w:r w:rsidRPr="007E2333">
              <w:rPr>
                <w:rFonts w:eastAsia="Arial" w:cs="Arial"/>
                <w:color w:val="333333"/>
                <w:sz w:val="20"/>
                <w:szCs w:val="22"/>
                <w:lang w:bidi="en-US"/>
              </w:rPr>
              <w:t>Puncture Resistance</w:t>
            </w:r>
          </w:p>
        </w:tc>
        <w:tc>
          <w:tcPr>
            <w:tcW w:w="773" w:type="dxa"/>
          </w:tcPr>
          <w:p w:rsidR="007E2333" w:rsidRPr="007E2333" w:rsidRDefault="007E2333" w:rsidP="007E2333">
            <w:pPr>
              <w:widowControl w:val="0"/>
              <w:autoSpaceDE w:val="0"/>
              <w:autoSpaceDN w:val="0"/>
              <w:spacing w:before="11" w:line="228" w:lineRule="exact"/>
              <w:rPr>
                <w:rFonts w:eastAsia="Arial" w:cs="Arial"/>
                <w:sz w:val="20"/>
                <w:szCs w:val="22"/>
                <w:lang w:bidi="en-US"/>
              </w:rPr>
            </w:pPr>
            <w:r w:rsidRPr="007E2333">
              <w:rPr>
                <w:rFonts w:eastAsia="Arial" w:cs="Arial"/>
                <w:color w:val="333333"/>
                <w:sz w:val="20"/>
                <w:szCs w:val="22"/>
                <w:lang w:bidi="en-US"/>
              </w:rPr>
              <w:t>18</w:t>
            </w:r>
          </w:p>
        </w:tc>
      </w:tr>
      <w:tr w:rsidR="007E2333" w:rsidRPr="007E2333" w:rsidTr="007E2333">
        <w:trPr>
          <w:trHeight w:val="260"/>
        </w:trPr>
        <w:tc>
          <w:tcPr>
            <w:tcW w:w="3315" w:type="dxa"/>
          </w:tcPr>
          <w:p w:rsidR="007E2333" w:rsidRPr="007E2333" w:rsidRDefault="007E2333" w:rsidP="007E2333">
            <w:pPr>
              <w:widowControl w:val="0"/>
              <w:autoSpaceDE w:val="0"/>
              <w:autoSpaceDN w:val="0"/>
              <w:spacing w:before="11" w:line="229" w:lineRule="exact"/>
              <w:rPr>
                <w:rFonts w:eastAsia="Arial" w:cs="Arial"/>
                <w:sz w:val="20"/>
                <w:szCs w:val="22"/>
                <w:lang w:bidi="en-US"/>
              </w:rPr>
            </w:pPr>
            <w:r w:rsidRPr="007E2333">
              <w:rPr>
                <w:rFonts w:eastAsia="Arial" w:cs="Arial"/>
                <w:color w:val="333333"/>
                <w:sz w:val="20"/>
                <w:szCs w:val="22"/>
                <w:lang w:bidi="en-US"/>
              </w:rPr>
              <w:t>Tile Slippage Resistance</w:t>
            </w:r>
          </w:p>
        </w:tc>
        <w:tc>
          <w:tcPr>
            <w:tcW w:w="773" w:type="dxa"/>
          </w:tcPr>
          <w:p w:rsidR="007E2333" w:rsidRPr="007E2333" w:rsidRDefault="007E2333" w:rsidP="007E2333">
            <w:pPr>
              <w:widowControl w:val="0"/>
              <w:autoSpaceDE w:val="0"/>
              <w:autoSpaceDN w:val="0"/>
              <w:spacing w:before="11" w:line="229" w:lineRule="exact"/>
              <w:rPr>
                <w:rFonts w:eastAsia="Arial" w:cs="Arial"/>
                <w:sz w:val="20"/>
                <w:szCs w:val="22"/>
                <w:lang w:bidi="en-US"/>
              </w:rPr>
            </w:pPr>
            <w:r w:rsidRPr="007E2333">
              <w:rPr>
                <w:rFonts w:eastAsia="Arial" w:cs="Arial"/>
                <w:color w:val="333333"/>
                <w:sz w:val="20"/>
                <w:szCs w:val="22"/>
                <w:lang w:bidi="en-US"/>
              </w:rPr>
              <w:t>19</w:t>
            </w:r>
          </w:p>
        </w:tc>
      </w:tr>
      <w:tr w:rsidR="007E2333" w:rsidRPr="007E2333" w:rsidTr="007E2333">
        <w:trPr>
          <w:trHeight w:val="260"/>
        </w:trPr>
        <w:tc>
          <w:tcPr>
            <w:tcW w:w="3315" w:type="dxa"/>
          </w:tcPr>
          <w:p w:rsidR="007E2333" w:rsidRPr="007E2333" w:rsidRDefault="007E2333" w:rsidP="007E2333">
            <w:pPr>
              <w:widowControl w:val="0"/>
              <w:autoSpaceDE w:val="0"/>
              <w:autoSpaceDN w:val="0"/>
              <w:spacing w:before="12" w:line="228" w:lineRule="exact"/>
              <w:rPr>
                <w:rFonts w:eastAsia="Arial" w:cs="Arial"/>
                <w:sz w:val="20"/>
                <w:szCs w:val="22"/>
                <w:lang w:bidi="en-US"/>
              </w:rPr>
            </w:pPr>
            <w:r w:rsidRPr="007E2333">
              <w:rPr>
                <w:rFonts w:eastAsia="Arial" w:cs="Arial"/>
                <w:strike/>
                <w:color w:val="333333"/>
                <w:sz w:val="20"/>
                <w:szCs w:val="22"/>
                <w:lang w:bidi="en-US"/>
              </w:rPr>
              <w:t>Crack Cycling</w:t>
            </w:r>
            <w:r w:rsidRPr="007E2333">
              <w:rPr>
                <w:rFonts w:eastAsia="Arial" w:cs="Arial"/>
                <w:color w:val="333333"/>
                <w:sz w:val="20"/>
                <w:szCs w:val="22"/>
                <w:lang w:bidi="en-US"/>
              </w:rPr>
              <w:t xml:space="preserve"> </w:t>
            </w:r>
            <w:r w:rsidRPr="007E2333">
              <w:rPr>
                <w:rFonts w:eastAsia="Arial" w:cs="Arial"/>
                <w:color w:val="333333"/>
                <w:sz w:val="20"/>
                <w:szCs w:val="22"/>
                <w:u w:val="single" w:color="333333"/>
                <w:lang w:bidi="en-US"/>
              </w:rPr>
              <w:t>Reserved</w:t>
            </w:r>
          </w:p>
        </w:tc>
        <w:tc>
          <w:tcPr>
            <w:tcW w:w="773" w:type="dxa"/>
          </w:tcPr>
          <w:p w:rsidR="007E2333" w:rsidRPr="007E2333" w:rsidRDefault="007E2333" w:rsidP="007E2333">
            <w:pPr>
              <w:widowControl w:val="0"/>
              <w:autoSpaceDE w:val="0"/>
              <w:autoSpaceDN w:val="0"/>
              <w:spacing w:before="12" w:line="228" w:lineRule="exact"/>
              <w:rPr>
                <w:rFonts w:eastAsia="Arial" w:cs="Arial"/>
                <w:sz w:val="20"/>
                <w:szCs w:val="22"/>
                <w:lang w:bidi="en-US"/>
              </w:rPr>
            </w:pPr>
            <w:r w:rsidRPr="007E2333">
              <w:rPr>
                <w:rFonts w:eastAsia="Arial" w:cs="Arial"/>
                <w:color w:val="333333"/>
                <w:sz w:val="20"/>
                <w:szCs w:val="22"/>
                <w:lang w:bidi="en-US"/>
              </w:rPr>
              <w:t>20</w:t>
            </w:r>
          </w:p>
        </w:tc>
      </w:tr>
      <w:tr w:rsidR="007E2333" w:rsidRPr="007E2333" w:rsidTr="007E2333">
        <w:trPr>
          <w:trHeight w:val="259"/>
        </w:trPr>
        <w:tc>
          <w:tcPr>
            <w:tcW w:w="3315" w:type="dxa"/>
          </w:tcPr>
          <w:p w:rsidR="007E2333" w:rsidRPr="007E2333" w:rsidRDefault="007E2333" w:rsidP="007E2333">
            <w:pPr>
              <w:widowControl w:val="0"/>
              <w:autoSpaceDE w:val="0"/>
              <w:autoSpaceDN w:val="0"/>
              <w:spacing w:before="11" w:line="228" w:lineRule="exact"/>
              <w:rPr>
                <w:rFonts w:eastAsia="Arial" w:cs="Arial"/>
                <w:sz w:val="20"/>
                <w:szCs w:val="22"/>
                <w:lang w:bidi="en-US"/>
              </w:rPr>
            </w:pPr>
            <w:r w:rsidRPr="007E2333">
              <w:rPr>
                <w:rFonts w:eastAsia="Arial" w:cs="Arial"/>
                <w:color w:val="333333"/>
                <w:sz w:val="20"/>
                <w:szCs w:val="22"/>
                <w:lang w:bidi="en-US"/>
              </w:rPr>
              <w:t>Peel Resistance</w:t>
            </w:r>
          </w:p>
        </w:tc>
        <w:tc>
          <w:tcPr>
            <w:tcW w:w="773" w:type="dxa"/>
          </w:tcPr>
          <w:p w:rsidR="007E2333" w:rsidRPr="007E2333" w:rsidRDefault="007E2333" w:rsidP="007E2333">
            <w:pPr>
              <w:widowControl w:val="0"/>
              <w:autoSpaceDE w:val="0"/>
              <w:autoSpaceDN w:val="0"/>
              <w:spacing w:before="11" w:line="228" w:lineRule="exact"/>
              <w:rPr>
                <w:rFonts w:eastAsia="Arial" w:cs="Arial"/>
                <w:sz w:val="20"/>
                <w:szCs w:val="22"/>
                <w:lang w:bidi="en-US"/>
              </w:rPr>
            </w:pPr>
            <w:r w:rsidRPr="007E2333">
              <w:rPr>
                <w:rFonts w:eastAsia="Arial" w:cs="Arial"/>
                <w:color w:val="333333"/>
                <w:sz w:val="20"/>
                <w:szCs w:val="22"/>
                <w:lang w:bidi="en-US"/>
              </w:rPr>
              <w:t>21</w:t>
            </w:r>
          </w:p>
        </w:tc>
      </w:tr>
      <w:tr w:rsidR="007E2333" w:rsidRPr="007E2333" w:rsidTr="007E2333">
        <w:trPr>
          <w:trHeight w:val="260"/>
        </w:trPr>
        <w:tc>
          <w:tcPr>
            <w:tcW w:w="3315" w:type="dxa"/>
          </w:tcPr>
          <w:p w:rsidR="007E2333" w:rsidRPr="007E2333" w:rsidRDefault="007E2333" w:rsidP="007E2333">
            <w:pPr>
              <w:widowControl w:val="0"/>
              <w:autoSpaceDE w:val="0"/>
              <w:autoSpaceDN w:val="0"/>
              <w:spacing w:before="11" w:line="229" w:lineRule="exact"/>
              <w:rPr>
                <w:rFonts w:eastAsia="Arial" w:cs="Arial"/>
                <w:sz w:val="20"/>
                <w:szCs w:val="22"/>
                <w:lang w:bidi="en-US"/>
              </w:rPr>
            </w:pPr>
            <w:r w:rsidRPr="007E2333">
              <w:rPr>
                <w:rFonts w:eastAsia="Arial" w:cs="Arial"/>
                <w:color w:val="333333"/>
                <w:sz w:val="20"/>
                <w:szCs w:val="22"/>
                <w:lang w:bidi="en-US"/>
              </w:rPr>
              <w:t>Granule Adhesion</w:t>
            </w:r>
          </w:p>
        </w:tc>
        <w:tc>
          <w:tcPr>
            <w:tcW w:w="773" w:type="dxa"/>
          </w:tcPr>
          <w:p w:rsidR="007E2333" w:rsidRPr="007E2333" w:rsidRDefault="007E2333" w:rsidP="007E2333">
            <w:pPr>
              <w:widowControl w:val="0"/>
              <w:autoSpaceDE w:val="0"/>
              <w:autoSpaceDN w:val="0"/>
              <w:spacing w:before="11" w:line="229" w:lineRule="exact"/>
              <w:rPr>
                <w:rFonts w:eastAsia="Arial" w:cs="Arial"/>
                <w:sz w:val="20"/>
                <w:szCs w:val="22"/>
                <w:lang w:bidi="en-US"/>
              </w:rPr>
            </w:pPr>
            <w:r w:rsidRPr="007E2333">
              <w:rPr>
                <w:rFonts w:eastAsia="Arial" w:cs="Arial"/>
                <w:color w:val="333333"/>
                <w:sz w:val="20"/>
                <w:szCs w:val="22"/>
                <w:lang w:bidi="en-US"/>
              </w:rPr>
              <w:t>22</w:t>
            </w:r>
          </w:p>
        </w:tc>
      </w:tr>
      <w:tr w:rsidR="007E2333" w:rsidRPr="007E2333" w:rsidTr="007E2333">
        <w:trPr>
          <w:trHeight w:val="260"/>
        </w:trPr>
        <w:tc>
          <w:tcPr>
            <w:tcW w:w="3315" w:type="dxa"/>
          </w:tcPr>
          <w:p w:rsidR="007E2333" w:rsidRPr="007E2333" w:rsidRDefault="007E2333" w:rsidP="007E2333">
            <w:pPr>
              <w:widowControl w:val="0"/>
              <w:autoSpaceDE w:val="0"/>
              <w:autoSpaceDN w:val="0"/>
              <w:spacing w:before="12" w:line="228" w:lineRule="exact"/>
              <w:rPr>
                <w:rFonts w:eastAsia="Arial" w:cs="Arial"/>
                <w:sz w:val="20"/>
                <w:szCs w:val="22"/>
                <w:lang w:bidi="en-US"/>
              </w:rPr>
            </w:pPr>
            <w:r w:rsidRPr="007E2333">
              <w:rPr>
                <w:rFonts w:eastAsia="Arial" w:cs="Arial"/>
                <w:color w:val="333333"/>
                <w:sz w:val="20"/>
                <w:szCs w:val="22"/>
                <w:u w:val="single" w:color="333333"/>
                <w:lang w:bidi="en-US"/>
              </w:rPr>
              <w:t>Tensile Adhesion</w:t>
            </w:r>
          </w:p>
        </w:tc>
        <w:tc>
          <w:tcPr>
            <w:tcW w:w="773" w:type="dxa"/>
          </w:tcPr>
          <w:p w:rsidR="007E2333" w:rsidRPr="007E2333" w:rsidRDefault="007E2333" w:rsidP="007E2333">
            <w:pPr>
              <w:widowControl w:val="0"/>
              <w:autoSpaceDE w:val="0"/>
              <w:autoSpaceDN w:val="0"/>
              <w:spacing w:before="12" w:line="228" w:lineRule="exact"/>
              <w:rPr>
                <w:rFonts w:eastAsia="Arial" w:cs="Arial"/>
                <w:sz w:val="20"/>
                <w:szCs w:val="22"/>
                <w:lang w:bidi="en-US"/>
              </w:rPr>
            </w:pPr>
            <w:r w:rsidRPr="007E2333">
              <w:rPr>
                <w:rFonts w:eastAsia="Arial" w:cs="Arial"/>
                <w:color w:val="333333"/>
                <w:sz w:val="20"/>
                <w:szCs w:val="22"/>
                <w:u w:val="single" w:color="333333"/>
                <w:lang w:bidi="en-US"/>
              </w:rPr>
              <w:t>23</w:t>
            </w:r>
          </w:p>
        </w:tc>
      </w:tr>
      <w:tr w:rsidR="007E2333" w:rsidRPr="007E2333" w:rsidTr="007E2333">
        <w:trPr>
          <w:trHeight w:val="240"/>
        </w:trPr>
        <w:tc>
          <w:tcPr>
            <w:tcW w:w="3315" w:type="dxa"/>
          </w:tcPr>
          <w:p w:rsidR="007E2333" w:rsidRPr="007E2333" w:rsidRDefault="007E2333" w:rsidP="007E2333">
            <w:pPr>
              <w:widowControl w:val="0"/>
              <w:autoSpaceDE w:val="0"/>
              <w:autoSpaceDN w:val="0"/>
              <w:spacing w:before="11" w:line="210" w:lineRule="exact"/>
              <w:rPr>
                <w:rFonts w:eastAsia="Arial" w:cs="Arial"/>
                <w:sz w:val="20"/>
                <w:szCs w:val="22"/>
                <w:lang w:bidi="en-US"/>
              </w:rPr>
            </w:pPr>
            <w:r w:rsidRPr="007E2333">
              <w:rPr>
                <w:rFonts w:eastAsia="Arial" w:cs="Arial"/>
                <w:color w:val="333333"/>
                <w:sz w:val="20"/>
                <w:szCs w:val="22"/>
                <w:u w:val="single" w:color="333333"/>
                <w:lang w:bidi="en-US"/>
              </w:rPr>
              <w:t>Accelerated Weathering</w:t>
            </w:r>
          </w:p>
        </w:tc>
        <w:tc>
          <w:tcPr>
            <w:tcW w:w="773" w:type="dxa"/>
          </w:tcPr>
          <w:p w:rsidR="007E2333" w:rsidRPr="007E2333" w:rsidRDefault="007E2333" w:rsidP="007E2333">
            <w:pPr>
              <w:widowControl w:val="0"/>
              <w:autoSpaceDE w:val="0"/>
              <w:autoSpaceDN w:val="0"/>
              <w:spacing w:before="11" w:line="210" w:lineRule="exact"/>
              <w:rPr>
                <w:rFonts w:eastAsia="Arial" w:cs="Arial"/>
                <w:sz w:val="20"/>
                <w:szCs w:val="22"/>
                <w:lang w:bidi="en-US"/>
              </w:rPr>
            </w:pPr>
            <w:r w:rsidRPr="007E2333">
              <w:rPr>
                <w:rFonts w:eastAsia="Arial" w:cs="Arial"/>
                <w:color w:val="333333"/>
                <w:sz w:val="20"/>
                <w:szCs w:val="22"/>
                <w:u w:val="single" w:color="333333"/>
                <w:lang w:bidi="en-US"/>
              </w:rPr>
              <w:t>24</w:t>
            </w:r>
          </w:p>
        </w:tc>
      </w:tr>
    </w:tbl>
    <w:p w:rsidR="007E2333" w:rsidRPr="007E2333" w:rsidRDefault="007E2333" w:rsidP="007E2333">
      <w:pPr>
        <w:rPr>
          <w:rFonts w:eastAsia="Calibri"/>
        </w:rPr>
      </w:pPr>
    </w:p>
    <w:p w:rsidR="007E2333" w:rsidRPr="007E2333" w:rsidRDefault="007E2333" w:rsidP="007E2333">
      <w:pPr>
        <w:rPr>
          <w:rFonts w:eastAsia="Calibri"/>
        </w:rPr>
      </w:pPr>
    </w:p>
    <w:p w:rsidR="007E2333" w:rsidRPr="007E2333" w:rsidRDefault="007E2333" w:rsidP="007E2333">
      <w:pPr>
        <w:widowControl w:val="0"/>
        <w:tabs>
          <w:tab w:val="left" w:pos="534"/>
        </w:tabs>
        <w:autoSpaceDE w:val="0"/>
        <w:autoSpaceDN w:val="0"/>
        <w:outlineLvl w:val="1"/>
        <w:rPr>
          <w:rFonts w:eastAsia="Arial" w:cs="Arial"/>
          <w:b/>
          <w:bCs/>
          <w:sz w:val="21"/>
          <w:szCs w:val="21"/>
          <w:lang w:bidi="en-US"/>
        </w:rPr>
      </w:pPr>
      <w:r w:rsidRPr="007E2333">
        <w:rPr>
          <w:rFonts w:eastAsia="Arial" w:cs="Arial"/>
          <w:b/>
          <w:bCs/>
          <w:color w:val="333333"/>
          <w:sz w:val="21"/>
          <w:szCs w:val="21"/>
          <w:lang w:bidi="en-US"/>
        </w:rPr>
        <w:t>2.</w:t>
      </w:r>
      <w:r w:rsidRPr="007E2333">
        <w:rPr>
          <w:rFonts w:eastAsia="Arial" w:cs="Arial"/>
          <w:b/>
          <w:bCs/>
          <w:color w:val="333333"/>
          <w:sz w:val="21"/>
          <w:szCs w:val="21"/>
          <w:lang w:bidi="en-US"/>
        </w:rPr>
        <w:tab/>
        <w:t>Referenced</w:t>
      </w:r>
      <w:r w:rsidRPr="007E2333">
        <w:rPr>
          <w:rFonts w:eastAsia="Arial" w:cs="Arial"/>
          <w:b/>
          <w:bCs/>
          <w:color w:val="333333"/>
          <w:spacing w:val="-3"/>
          <w:sz w:val="21"/>
          <w:szCs w:val="21"/>
          <w:lang w:bidi="en-US"/>
        </w:rPr>
        <w:t xml:space="preserve"> </w:t>
      </w:r>
      <w:r w:rsidRPr="007E2333">
        <w:rPr>
          <w:rFonts w:eastAsia="Arial" w:cs="Arial"/>
          <w:b/>
          <w:bCs/>
          <w:color w:val="333333"/>
          <w:sz w:val="21"/>
          <w:szCs w:val="21"/>
          <w:lang w:bidi="en-US"/>
        </w:rPr>
        <w:t>Documents</w:t>
      </w:r>
    </w:p>
    <w:p w:rsidR="007E2333" w:rsidRPr="007E2333" w:rsidRDefault="007E2333" w:rsidP="007E2333">
      <w:pPr>
        <w:widowControl w:val="0"/>
        <w:autoSpaceDE w:val="0"/>
        <w:autoSpaceDN w:val="0"/>
        <w:spacing w:before="2"/>
        <w:rPr>
          <w:rFonts w:eastAsia="Arial" w:cs="Arial"/>
          <w:b/>
          <w:sz w:val="21"/>
          <w:szCs w:val="21"/>
          <w:lang w:bidi="en-US"/>
        </w:rPr>
      </w:pPr>
    </w:p>
    <w:p w:rsidR="007E2333" w:rsidRPr="007E2333" w:rsidRDefault="007E2333" w:rsidP="007E2333">
      <w:pPr>
        <w:widowControl w:val="0"/>
        <w:tabs>
          <w:tab w:val="left" w:pos="651"/>
        </w:tabs>
        <w:autoSpaceDE w:val="0"/>
        <w:autoSpaceDN w:val="0"/>
        <w:rPr>
          <w:rFonts w:eastAsia="Arial" w:cs="Arial"/>
          <w:i/>
          <w:color w:val="333333"/>
          <w:sz w:val="21"/>
          <w:szCs w:val="22"/>
          <w:lang w:bidi="en-US"/>
        </w:rPr>
      </w:pPr>
      <w:r w:rsidRPr="007E2333">
        <w:rPr>
          <w:rFonts w:eastAsia="Arial" w:cs="Arial"/>
          <w:i/>
          <w:color w:val="333333"/>
          <w:spacing w:val="-1"/>
          <w:sz w:val="21"/>
          <w:szCs w:val="21"/>
          <w:lang w:bidi="en-US"/>
        </w:rPr>
        <w:t>2.1</w:t>
      </w:r>
      <w:r w:rsidRPr="007E2333">
        <w:rPr>
          <w:rFonts w:eastAsia="Arial" w:cs="Arial"/>
          <w:i/>
          <w:color w:val="333333"/>
          <w:spacing w:val="-1"/>
          <w:sz w:val="21"/>
          <w:szCs w:val="21"/>
          <w:lang w:bidi="en-US"/>
        </w:rPr>
        <w:tab/>
      </w:r>
      <w:r w:rsidRPr="007E2333">
        <w:rPr>
          <w:rFonts w:eastAsia="Arial" w:cs="Arial"/>
          <w:i/>
          <w:color w:val="333333"/>
          <w:sz w:val="21"/>
          <w:szCs w:val="22"/>
          <w:lang w:bidi="en-US"/>
        </w:rPr>
        <w:t>ASTM Test</w:t>
      </w:r>
      <w:r w:rsidRPr="007E2333">
        <w:rPr>
          <w:rFonts w:eastAsia="Arial" w:cs="Arial"/>
          <w:i/>
          <w:color w:val="333333"/>
          <w:spacing w:val="-3"/>
          <w:sz w:val="21"/>
          <w:szCs w:val="22"/>
          <w:lang w:bidi="en-US"/>
        </w:rPr>
        <w:t xml:space="preserve"> </w:t>
      </w:r>
      <w:r w:rsidRPr="007E2333">
        <w:rPr>
          <w:rFonts w:eastAsia="Arial" w:cs="Arial"/>
          <w:i/>
          <w:color w:val="333333"/>
          <w:sz w:val="21"/>
          <w:szCs w:val="22"/>
          <w:lang w:bidi="en-US"/>
        </w:rPr>
        <w:t>Standards:</w:t>
      </w:r>
    </w:p>
    <w:p w:rsidR="007E2333" w:rsidRPr="007E2333" w:rsidRDefault="007E2333" w:rsidP="007E2333">
      <w:pPr>
        <w:widowControl w:val="0"/>
        <w:tabs>
          <w:tab w:val="left" w:pos="651"/>
        </w:tabs>
        <w:autoSpaceDE w:val="0"/>
        <w:autoSpaceDN w:val="0"/>
        <w:rPr>
          <w:rFonts w:eastAsia="Arial" w:cs="Arial"/>
          <w:i/>
          <w:sz w:val="21"/>
          <w:szCs w:val="22"/>
          <w:lang w:bidi="en-US"/>
        </w:rPr>
      </w:pPr>
    </w:p>
    <w:tbl>
      <w:tblPr>
        <w:tblW w:w="0" w:type="auto"/>
        <w:tblInd w:w="100" w:type="dxa"/>
        <w:tblLayout w:type="fixed"/>
        <w:tblCellMar>
          <w:left w:w="0" w:type="dxa"/>
          <w:right w:w="0" w:type="dxa"/>
        </w:tblCellMar>
        <w:tblLook w:val="01E0" w:firstRow="1" w:lastRow="1" w:firstColumn="1" w:lastColumn="1" w:noHBand="0" w:noVBand="0"/>
      </w:tblPr>
      <w:tblGrid>
        <w:gridCol w:w="889"/>
        <w:gridCol w:w="8476"/>
      </w:tblGrid>
      <w:tr w:rsidR="007E2333" w:rsidRPr="007E2333" w:rsidTr="007E2333">
        <w:trPr>
          <w:trHeight w:val="241"/>
        </w:trPr>
        <w:tc>
          <w:tcPr>
            <w:tcW w:w="889" w:type="dxa"/>
          </w:tcPr>
          <w:p w:rsidR="007E2333" w:rsidRPr="007E2333" w:rsidRDefault="007E2333" w:rsidP="007E2333">
            <w:pPr>
              <w:widowControl w:val="0"/>
              <w:autoSpaceDE w:val="0"/>
              <w:autoSpaceDN w:val="0"/>
              <w:spacing w:line="221" w:lineRule="exact"/>
              <w:rPr>
                <w:rFonts w:eastAsia="Arial" w:cs="Arial"/>
                <w:sz w:val="20"/>
                <w:szCs w:val="22"/>
                <w:lang w:bidi="en-US"/>
              </w:rPr>
            </w:pPr>
            <w:r w:rsidRPr="007E2333">
              <w:rPr>
                <w:rFonts w:eastAsia="Arial" w:cs="Arial"/>
                <w:strike/>
                <w:color w:val="333333"/>
                <w:sz w:val="20"/>
                <w:szCs w:val="22"/>
                <w:lang w:bidi="en-US"/>
              </w:rPr>
              <w:t>C 794</w:t>
            </w:r>
          </w:p>
        </w:tc>
        <w:tc>
          <w:tcPr>
            <w:tcW w:w="8476" w:type="dxa"/>
          </w:tcPr>
          <w:p w:rsidR="007E2333" w:rsidRPr="007E2333" w:rsidRDefault="007E2333" w:rsidP="007E2333">
            <w:pPr>
              <w:widowControl w:val="0"/>
              <w:autoSpaceDE w:val="0"/>
              <w:autoSpaceDN w:val="0"/>
              <w:spacing w:line="221" w:lineRule="exact"/>
              <w:rPr>
                <w:rFonts w:eastAsia="Arial" w:cs="Arial"/>
                <w:sz w:val="20"/>
                <w:szCs w:val="22"/>
                <w:lang w:bidi="en-US"/>
              </w:rPr>
            </w:pPr>
            <w:r w:rsidRPr="007E2333">
              <w:rPr>
                <w:rFonts w:eastAsia="Arial" w:cs="Arial"/>
                <w:strike/>
                <w:color w:val="333333"/>
                <w:sz w:val="20"/>
                <w:szCs w:val="22"/>
                <w:lang w:bidi="en-US"/>
              </w:rPr>
              <w:t>Adhesion-in-Peel of Elastomeric Joint Sealants</w:t>
            </w:r>
          </w:p>
        </w:tc>
      </w:tr>
      <w:tr w:rsidR="007E2333" w:rsidRPr="007E2333" w:rsidTr="007E2333">
        <w:trPr>
          <w:trHeight w:val="260"/>
        </w:trPr>
        <w:tc>
          <w:tcPr>
            <w:tcW w:w="889" w:type="dxa"/>
          </w:tcPr>
          <w:p w:rsidR="007E2333" w:rsidRPr="007E2333" w:rsidRDefault="007E2333" w:rsidP="007E2333">
            <w:pPr>
              <w:widowControl w:val="0"/>
              <w:autoSpaceDE w:val="0"/>
              <w:autoSpaceDN w:val="0"/>
              <w:spacing w:before="11" w:line="229" w:lineRule="exact"/>
              <w:rPr>
                <w:rFonts w:eastAsia="Arial" w:cs="Arial"/>
                <w:sz w:val="20"/>
                <w:szCs w:val="22"/>
                <w:lang w:bidi="en-US"/>
              </w:rPr>
            </w:pPr>
            <w:r w:rsidRPr="007E2333">
              <w:rPr>
                <w:rFonts w:eastAsia="Arial" w:cs="Arial"/>
                <w:strike/>
                <w:color w:val="333333"/>
                <w:sz w:val="20"/>
                <w:szCs w:val="22"/>
                <w:lang w:bidi="en-US"/>
              </w:rPr>
              <w:t>D 570</w:t>
            </w:r>
          </w:p>
        </w:tc>
        <w:tc>
          <w:tcPr>
            <w:tcW w:w="8476" w:type="dxa"/>
          </w:tcPr>
          <w:p w:rsidR="007E2333" w:rsidRPr="007E2333" w:rsidRDefault="007E2333" w:rsidP="007E2333">
            <w:pPr>
              <w:widowControl w:val="0"/>
              <w:autoSpaceDE w:val="0"/>
              <w:autoSpaceDN w:val="0"/>
              <w:spacing w:before="11" w:line="229" w:lineRule="exact"/>
              <w:rPr>
                <w:rFonts w:eastAsia="Arial" w:cs="Arial"/>
                <w:sz w:val="20"/>
                <w:szCs w:val="22"/>
                <w:lang w:bidi="en-US"/>
              </w:rPr>
            </w:pPr>
            <w:r w:rsidRPr="007E2333">
              <w:rPr>
                <w:rFonts w:eastAsia="Arial" w:cs="Arial"/>
                <w:strike/>
                <w:color w:val="333333"/>
                <w:sz w:val="20"/>
                <w:szCs w:val="22"/>
                <w:lang w:bidi="en-US"/>
              </w:rPr>
              <w:t>Water Absorption of Plastics</w:t>
            </w:r>
          </w:p>
        </w:tc>
      </w:tr>
      <w:tr w:rsidR="007E2333" w:rsidRPr="007E2333" w:rsidTr="007E2333">
        <w:trPr>
          <w:trHeight w:val="260"/>
        </w:trPr>
        <w:tc>
          <w:tcPr>
            <w:tcW w:w="889" w:type="dxa"/>
          </w:tcPr>
          <w:p w:rsidR="007E2333" w:rsidRPr="007E2333" w:rsidRDefault="007E2333" w:rsidP="007E2333">
            <w:pPr>
              <w:widowControl w:val="0"/>
              <w:autoSpaceDE w:val="0"/>
              <w:autoSpaceDN w:val="0"/>
              <w:spacing w:before="12" w:line="228" w:lineRule="exact"/>
              <w:rPr>
                <w:rFonts w:eastAsia="Arial" w:cs="Arial"/>
                <w:sz w:val="20"/>
                <w:szCs w:val="22"/>
                <w:lang w:bidi="en-US"/>
              </w:rPr>
            </w:pPr>
            <w:r w:rsidRPr="007E2333">
              <w:rPr>
                <w:rFonts w:eastAsia="Arial" w:cs="Arial"/>
                <w:color w:val="333333"/>
                <w:sz w:val="20"/>
                <w:szCs w:val="22"/>
                <w:lang w:bidi="en-US"/>
              </w:rPr>
              <w:t>D 1079</w:t>
            </w:r>
          </w:p>
        </w:tc>
        <w:tc>
          <w:tcPr>
            <w:tcW w:w="8476" w:type="dxa"/>
          </w:tcPr>
          <w:p w:rsidR="007E2333" w:rsidRPr="007E2333" w:rsidRDefault="007E2333" w:rsidP="007E2333">
            <w:pPr>
              <w:widowControl w:val="0"/>
              <w:autoSpaceDE w:val="0"/>
              <w:autoSpaceDN w:val="0"/>
              <w:spacing w:before="12" w:line="228" w:lineRule="exact"/>
              <w:rPr>
                <w:rFonts w:eastAsia="Arial" w:cs="Arial"/>
                <w:sz w:val="20"/>
                <w:szCs w:val="22"/>
                <w:lang w:bidi="en-US"/>
              </w:rPr>
            </w:pPr>
            <w:r w:rsidRPr="007E2333">
              <w:rPr>
                <w:rFonts w:eastAsia="Arial" w:cs="Arial"/>
                <w:color w:val="333333"/>
                <w:sz w:val="20"/>
                <w:szCs w:val="22"/>
                <w:lang w:bidi="en-US"/>
              </w:rPr>
              <w:t>Standard Definitions and Terms Relating to Roofing, Waterproofing and Bituminous Materials</w:t>
            </w:r>
          </w:p>
        </w:tc>
      </w:tr>
      <w:tr w:rsidR="007E2333" w:rsidRPr="007E2333" w:rsidTr="007E2333">
        <w:trPr>
          <w:trHeight w:val="259"/>
        </w:trPr>
        <w:tc>
          <w:tcPr>
            <w:tcW w:w="889" w:type="dxa"/>
          </w:tcPr>
          <w:p w:rsidR="007E2333" w:rsidRPr="007E2333" w:rsidRDefault="007E2333" w:rsidP="007E2333">
            <w:pPr>
              <w:widowControl w:val="0"/>
              <w:autoSpaceDE w:val="0"/>
              <w:autoSpaceDN w:val="0"/>
              <w:spacing w:before="11" w:line="228" w:lineRule="exact"/>
              <w:rPr>
                <w:rFonts w:eastAsia="Arial" w:cs="Arial"/>
                <w:sz w:val="20"/>
                <w:szCs w:val="22"/>
                <w:lang w:bidi="en-US"/>
              </w:rPr>
            </w:pPr>
            <w:r w:rsidRPr="007E2333">
              <w:rPr>
                <w:rFonts w:eastAsia="Arial" w:cs="Arial"/>
                <w:strike/>
                <w:color w:val="333333"/>
                <w:sz w:val="20"/>
                <w:szCs w:val="22"/>
                <w:lang w:bidi="en-US"/>
              </w:rPr>
              <w:t>D 1938</w:t>
            </w:r>
          </w:p>
        </w:tc>
        <w:tc>
          <w:tcPr>
            <w:tcW w:w="8476" w:type="dxa"/>
          </w:tcPr>
          <w:p w:rsidR="007E2333" w:rsidRPr="007E2333" w:rsidRDefault="007E2333" w:rsidP="007E2333">
            <w:pPr>
              <w:widowControl w:val="0"/>
              <w:autoSpaceDE w:val="0"/>
              <w:autoSpaceDN w:val="0"/>
              <w:spacing w:before="11" w:line="228" w:lineRule="exact"/>
              <w:rPr>
                <w:rFonts w:eastAsia="Arial" w:cs="Arial"/>
                <w:sz w:val="20"/>
                <w:szCs w:val="22"/>
                <w:lang w:bidi="en-US"/>
              </w:rPr>
            </w:pPr>
            <w:r w:rsidRPr="007E2333">
              <w:rPr>
                <w:rFonts w:eastAsia="Arial" w:cs="Arial"/>
                <w:strike/>
                <w:color w:val="333333"/>
                <w:sz w:val="20"/>
                <w:szCs w:val="22"/>
                <w:lang w:bidi="en-US"/>
              </w:rPr>
              <w:t>Tear Propagation Resistance of Plastic Film and Thin Sheeting by a Single-Tear Method</w:t>
            </w:r>
          </w:p>
        </w:tc>
      </w:tr>
      <w:tr w:rsidR="007E2333" w:rsidRPr="007E2333" w:rsidTr="007E2333">
        <w:trPr>
          <w:trHeight w:val="260"/>
        </w:trPr>
        <w:tc>
          <w:tcPr>
            <w:tcW w:w="889" w:type="dxa"/>
          </w:tcPr>
          <w:p w:rsidR="007E2333" w:rsidRPr="007E2333" w:rsidRDefault="007E2333" w:rsidP="007E2333">
            <w:pPr>
              <w:widowControl w:val="0"/>
              <w:autoSpaceDE w:val="0"/>
              <w:autoSpaceDN w:val="0"/>
              <w:spacing w:before="11" w:line="229" w:lineRule="exact"/>
              <w:rPr>
                <w:rFonts w:eastAsia="Arial" w:cs="Arial"/>
                <w:sz w:val="20"/>
                <w:szCs w:val="22"/>
                <w:lang w:bidi="en-US"/>
              </w:rPr>
            </w:pPr>
            <w:r w:rsidRPr="007E2333">
              <w:rPr>
                <w:rFonts w:eastAsia="Arial" w:cs="Arial"/>
                <w:color w:val="333333"/>
                <w:sz w:val="20"/>
                <w:szCs w:val="22"/>
                <w:u w:val="single" w:color="333333"/>
                <w:lang w:bidi="en-US"/>
              </w:rPr>
              <w:t>D 4073</w:t>
            </w:r>
          </w:p>
        </w:tc>
        <w:tc>
          <w:tcPr>
            <w:tcW w:w="8476" w:type="dxa"/>
          </w:tcPr>
          <w:p w:rsidR="007E2333" w:rsidRPr="007E2333" w:rsidRDefault="007E2333" w:rsidP="007E2333">
            <w:pPr>
              <w:widowControl w:val="0"/>
              <w:autoSpaceDE w:val="0"/>
              <w:autoSpaceDN w:val="0"/>
              <w:spacing w:before="11" w:line="229" w:lineRule="exact"/>
              <w:rPr>
                <w:rFonts w:eastAsia="Arial" w:cs="Arial"/>
                <w:sz w:val="20"/>
                <w:szCs w:val="22"/>
                <w:lang w:bidi="en-US"/>
              </w:rPr>
            </w:pPr>
            <w:r w:rsidRPr="007E2333">
              <w:rPr>
                <w:rFonts w:eastAsia="Arial" w:cs="Arial"/>
                <w:color w:val="333333"/>
                <w:sz w:val="20"/>
                <w:szCs w:val="22"/>
                <w:u w:val="single" w:color="333333"/>
                <w:lang w:bidi="en-US"/>
              </w:rPr>
              <w:t>Standard Test Method For Tensile Tear Strength of Bituminous Roofing Membranes</w:t>
            </w:r>
          </w:p>
        </w:tc>
      </w:tr>
      <w:tr w:rsidR="007E2333" w:rsidRPr="007E2333" w:rsidTr="007E2333">
        <w:trPr>
          <w:trHeight w:val="490"/>
        </w:trPr>
        <w:tc>
          <w:tcPr>
            <w:tcW w:w="889" w:type="dxa"/>
          </w:tcPr>
          <w:p w:rsidR="007E2333" w:rsidRPr="007E2333" w:rsidRDefault="007E2333" w:rsidP="007E2333">
            <w:pPr>
              <w:widowControl w:val="0"/>
              <w:autoSpaceDE w:val="0"/>
              <w:autoSpaceDN w:val="0"/>
              <w:spacing w:before="12"/>
              <w:rPr>
                <w:rFonts w:eastAsia="Arial" w:cs="Arial"/>
                <w:sz w:val="20"/>
                <w:szCs w:val="22"/>
                <w:lang w:bidi="en-US"/>
              </w:rPr>
            </w:pPr>
            <w:r w:rsidRPr="007E2333">
              <w:rPr>
                <w:rFonts w:eastAsia="Arial" w:cs="Arial"/>
                <w:color w:val="333333"/>
                <w:sz w:val="20"/>
                <w:szCs w:val="22"/>
                <w:lang w:bidi="en-US"/>
              </w:rPr>
              <w:t>D 1970</w:t>
            </w:r>
          </w:p>
        </w:tc>
        <w:tc>
          <w:tcPr>
            <w:tcW w:w="8476" w:type="dxa"/>
          </w:tcPr>
          <w:p w:rsidR="007E2333" w:rsidRPr="007E2333" w:rsidRDefault="007E2333" w:rsidP="007E2333">
            <w:pPr>
              <w:widowControl w:val="0"/>
              <w:autoSpaceDE w:val="0"/>
              <w:autoSpaceDN w:val="0"/>
              <w:spacing w:before="12" w:line="230" w:lineRule="atLeast"/>
              <w:rPr>
                <w:rFonts w:eastAsia="Arial" w:cs="Arial"/>
                <w:sz w:val="20"/>
                <w:szCs w:val="22"/>
                <w:lang w:bidi="en-US"/>
              </w:rPr>
            </w:pPr>
            <w:r w:rsidRPr="007E2333">
              <w:rPr>
                <w:rFonts w:eastAsia="Arial" w:cs="Arial"/>
                <w:color w:val="333333"/>
                <w:sz w:val="20"/>
                <w:szCs w:val="22"/>
                <w:lang w:bidi="en-US"/>
              </w:rPr>
              <w:t>Self-Adhering Polymer Modified Bituminous Sheet Materials Used as Steep Roofing Underlayment for Ice Dam Protection (Low Temperature Flexibility)</w:t>
            </w:r>
          </w:p>
        </w:tc>
      </w:tr>
      <w:tr w:rsidR="007E2333" w:rsidRPr="007E2333" w:rsidTr="007E2333">
        <w:trPr>
          <w:trHeight w:val="259"/>
        </w:trPr>
        <w:tc>
          <w:tcPr>
            <w:tcW w:w="889" w:type="dxa"/>
          </w:tcPr>
          <w:p w:rsidR="007E2333" w:rsidRPr="007E2333" w:rsidRDefault="007E2333" w:rsidP="007E2333">
            <w:pPr>
              <w:widowControl w:val="0"/>
              <w:autoSpaceDE w:val="0"/>
              <w:autoSpaceDN w:val="0"/>
              <w:spacing w:before="11" w:line="228" w:lineRule="exact"/>
              <w:rPr>
                <w:rFonts w:eastAsia="Arial" w:cs="Arial"/>
                <w:sz w:val="20"/>
                <w:szCs w:val="22"/>
                <w:lang w:bidi="en-US"/>
              </w:rPr>
            </w:pPr>
            <w:r w:rsidRPr="007E2333">
              <w:rPr>
                <w:rFonts w:eastAsia="Arial" w:cs="Arial"/>
                <w:color w:val="333333"/>
                <w:sz w:val="20"/>
                <w:szCs w:val="22"/>
                <w:lang w:bidi="en-US"/>
              </w:rPr>
              <w:t>D 2523</w:t>
            </w:r>
          </w:p>
        </w:tc>
        <w:tc>
          <w:tcPr>
            <w:tcW w:w="8476" w:type="dxa"/>
          </w:tcPr>
          <w:p w:rsidR="007E2333" w:rsidRPr="007E2333" w:rsidRDefault="007E2333" w:rsidP="007E2333">
            <w:pPr>
              <w:widowControl w:val="0"/>
              <w:autoSpaceDE w:val="0"/>
              <w:autoSpaceDN w:val="0"/>
              <w:spacing w:before="11" w:line="228" w:lineRule="exact"/>
              <w:rPr>
                <w:rFonts w:eastAsia="Arial" w:cs="Arial"/>
                <w:sz w:val="20"/>
                <w:szCs w:val="22"/>
                <w:lang w:bidi="en-US"/>
              </w:rPr>
            </w:pPr>
            <w:r w:rsidRPr="007E2333">
              <w:rPr>
                <w:rFonts w:eastAsia="Arial" w:cs="Arial"/>
                <w:color w:val="333333"/>
                <w:sz w:val="20"/>
                <w:szCs w:val="22"/>
                <w:lang w:bidi="en-US"/>
              </w:rPr>
              <w:t>Testing Load-Strain Properties of Roofing Membranes</w:t>
            </w:r>
          </w:p>
        </w:tc>
      </w:tr>
      <w:tr w:rsidR="007E2333" w:rsidRPr="007E2333" w:rsidTr="007E2333">
        <w:trPr>
          <w:trHeight w:val="260"/>
        </w:trPr>
        <w:tc>
          <w:tcPr>
            <w:tcW w:w="889" w:type="dxa"/>
          </w:tcPr>
          <w:p w:rsidR="007E2333" w:rsidRPr="007E2333" w:rsidRDefault="007E2333" w:rsidP="007E2333">
            <w:pPr>
              <w:widowControl w:val="0"/>
              <w:autoSpaceDE w:val="0"/>
              <w:autoSpaceDN w:val="0"/>
              <w:spacing w:before="11" w:line="229" w:lineRule="exact"/>
              <w:rPr>
                <w:rFonts w:eastAsia="Arial" w:cs="Arial"/>
                <w:sz w:val="20"/>
                <w:szCs w:val="22"/>
                <w:lang w:bidi="en-US"/>
              </w:rPr>
            </w:pPr>
            <w:r w:rsidRPr="007E2333">
              <w:rPr>
                <w:rFonts w:eastAsia="Arial" w:cs="Arial"/>
                <w:color w:val="333333"/>
                <w:sz w:val="20"/>
                <w:szCs w:val="22"/>
                <w:u w:val="single" w:color="333333"/>
                <w:lang w:bidi="en-US"/>
              </w:rPr>
              <w:t>D 1623</w:t>
            </w:r>
          </w:p>
        </w:tc>
        <w:tc>
          <w:tcPr>
            <w:tcW w:w="8476" w:type="dxa"/>
          </w:tcPr>
          <w:p w:rsidR="007E2333" w:rsidRPr="007E2333" w:rsidRDefault="007E2333" w:rsidP="007E2333">
            <w:pPr>
              <w:widowControl w:val="0"/>
              <w:autoSpaceDE w:val="0"/>
              <w:autoSpaceDN w:val="0"/>
              <w:spacing w:before="11" w:line="229" w:lineRule="exact"/>
              <w:rPr>
                <w:rFonts w:eastAsia="Arial" w:cs="Arial"/>
                <w:sz w:val="20"/>
                <w:szCs w:val="22"/>
                <w:lang w:bidi="en-US"/>
              </w:rPr>
            </w:pPr>
            <w:r w:rsidRPr="007E2333">
              <w:rPr>
                <w:rFonts w:eastAsia="Arial" w:cs="Arial"/>
                <w:color w:val="333333"/>
                <w:sz w:val="20"/>
                <w:szCs w:val="22"/>
                <w:u w:val="single" w:color="333333"/>
                <w:lang w:bidi="en-US"/>
              </w:rPr>
              <w:t>Standard Test Method For Tensile and Tensile Adhesion Properties of Rigid Cellular Plastics</w:t>
            </w:r>
          </w:p>
        </w:tc>
      </w:tr>
      <w:tr w:rsidR="007E2333" w:rsidRPr="007E2333" w:rsidTr="007E2333">
        <w:trPr>
          <w:trHeight w:val="260"/>
        </w:trPr>
        <w:tc>
          <w:tcPr>
            <w:tcW w:w="889" w:type="dxa"/>
          </w:tcPr>
          <w:p w:rsidR="007E2333" w:rsidRPr="007E2333" w:rsidRDefault="007E2333" w:rsidP="007E2333">
            <w:pPr>
              <w:widowControl w:val="0"/>
              <w:autoSpaceDE w:val="0"/>
              <w:autoSpaceDN w:val="0"/>
              <w:spacing w:before="12" w:line="228" w:lineRule="exact"/>
              <w:rPr>
                <w:rFonts w:eastAsia="Arial" w:cs="Arial"/>
                <w:sz w:val="20"/>
                <w:szCs w:val="22"/>
                <w:lang w:bidi="en-US"/>
              </w:rPr>
            </w:pPr>
            <w:r w:rsidRPr="007E2333">
              <w:rPr>
                <w:rFonts w:eastAsia="Arial" w:cs="Arial"/>
                <w:color w:val="333333"/>
                <w:sz w:val="20"/>
                <w:szCs w:val="22"/>
                <w:lang w:bidi="en-US"/>
              </w:rPr>
              <w:t>D 5147</w:t>
            </w:r>
          </w:p>
        </w:tc>
        <w:tc>
          <w:tcPr>
            <w:tcW w:w="8476" w:type="dxa"/>
          </w:tcPr>
          <w:p w:rsidR="007E2333" w:rsidRPr="007E2333" w:rsidRDefault="007E2333" w:rsidP="007E2333">
            <w:pPr>
              <w:widowControl w:val="0"/>
              <w:autoSpaceDE w:val="0"/>
              <w:autoSpaceDN w:val="0"/>
              <w:spacing w:before="12" w:line="228" w:lineRule="exact"/>
              <w:rPr>
                <w:rFonts w:eastAsia="Arial" w:cs="Arial"/>
                <w:sz w:val="20"/>
                <w:szCs w:val="22"/>
                <w:lang w:bidi="en-US"/>
              </w:rPr>
            </w:pPr>
            <w:r w:rsidRPr="007E2333">
              <w:rPr>
                <w:rFonts w:eastAsia="Arial" w:cs="Arial"/>
                <w:color w:val="333333"/>
                <w:sz w:val="20"/>
                <w:szCs w:val="22"/>
                <w:lang w:bidi="en-US"/>
              </w:rPr>
              <w:t>Sampling and Testing Modified Bituminous Sheet Materials</w:t>
            </w:r>
          </w:p>
        </w:tc>
      </w:tr>
      <w:tr w:rsidR="007E2333" w:rsidRPr="007E2333" w:rsidTr="007E2333">
        <w:trPr>
          <w:trHeight w:val="259"/>
        </w:trPr>
        <w:tc>
          <w:tcPr>
            <w:tcW w:w="889" w:type="dxa"/>
          </w:tcPr>
          <w:p w:rsidR="007E2333" w:rsidRPr="007E2333" w:rsidRDefault="007E2333" w:rsidP="007E2333">
            <w:pPr>
              <w:widowControl w:val="0"/>
              <w:autoSpaceDE w:val="0"/>
              <w:autoSpaceDN w:val="0"/>
              <w:spacing w:before="11" w:line="228" w:lineRule="exact"/>
              <w:rPr>
                <w:rFonts w:eastAsia="Arial" w:cs="Arial"/>
                <w:sz w:val="20"/>
                <w:szCs w:val="22"/>
                <w:lang w:bidi="en-US"/>
              </w:rPr>
            </w:pPr>
            <w:r w:rsidRPr="007E2333">
              <w:rPr>
                <w:rFonts w:eastAsia="Arial" w:cs="Arial"/>
                <w:color w:val="333333"/>
                <w:sz w:val="20"/>
                <w:szCs w:val="22"/>
                <w:lang w:bidi="en-US"/>
              </w:rPr>
              <w:t>E 96</w:t>
            </w:r>
          </w:p>
        </w:tc>
        <w:tc>
          <w:tcPr>
            <w:tcW w:w="8476" w:type="dxa"/>
          </w:tcPr>
          <w:p w:rsidR="007E2333" w:rsidRPr="007E2333" w:rsidRDefault="007E2333" w:rsidP="007E2333">
            <w:pPr>
              <w:widowControl w:val="0"/>
              <w:autoSpaceDE w:val="0"/>
              <w:autoSpaceDN w:val="0"/>
              <w:spacing w:before="11" w:line="228" w:lineRule="exact"/>
              <w:rPr>
                <w:rFonts w:eastAsia="Arial" w:cs="Arial"/>
                <w:sz w:val="20"/>
                <w:szCs w:val="22"/>
                <w:lang w:bidi="en-US"/>
              </w:rPr>
            </w:pPr>
            <w:r w:rsidRPr="007E2333">
              <w:rPr>
                <w:rFonts w:eastAsia="Arial" w:cs="Arial"/>
                <w:color w:val="333333"/>
                <w:sz w:val="20"/>
                <w:szCs w:val="22"/>
                <w:lang w:bidi="en-US"/>
              </w:rPr>
              <w:t>Water Vapor Transmission of Materials</w:t>
            </w:r>
          </w:p>
        </w:tc>
      </w:tr>
      <w:tr w:rsidR="007E2333" w:rsidRPr="007E2333" w:rsidTr="007E2333">
        <w:trPr>
          <w:trHeight w:val="471"/>
        </w:trPr>
        <w:tc>
          <w:tcPr>
            <w:tcW w:w="889" w:type="dxa"/>
          </w:tcPr>
          <w:p w:rsidR="007E2333" w:rsidRPr="007E2333" w:rsidRDefault="007E2333" w:rsidP="007E2333">
            <w:pPr>
              <w:widowControl w:val="0"/>
              <w:autoSpaceDE w:val="0"/>
              <w:autoSpaceDN w:val="0"/>
              <w:spacing w:before="11"/>
              <w:rPr>
                <w:rFonts w:eastAsia="Arial" w:cs="Arial"/>
                <w:sz w:val="20"/>
                <w:szCs w:val="22"/>
                <w:lang w:bidi="en-US"/>
              </w:rPr>
            </w:pPr>
            <w:r w:rsidRPr="007E2333">
              <w:rPr>
                <w:rFonts w:eastAsia="Arial" w:cs="Arial"/>
                <w:color w:val="333333"/>
                <w:sz w:val="20"/>
                <w:szCs w:val="22"/>
                <w:lang w:bidi="en-US"/>
              </w:rPr>
              <w:t>E 380</w:t>
            </w:r>
          </w:p>
        </w:tc>
        <w:tc>
          <w:tcPr>
            <w:tcW w:w="8476" w:type="dxa"/>
          </w:tcPr>
          <w:p w:rsidR="007E2333" w:rsidRPr="007E2333" w:rsidRDefault="007E2333" w:rsidP="007E2333">
            <w:pPr>
              <w:widowControl w:val="0"/>
              <w:autoSpaceDE w:val="0"/>
              <w:autoSpaceDN w:val="0"/>
              <w:spacing w:before="11" w:line="230" w:lineRule="atLeast"/>
              <w:rPr>
                <w:rFonts w:eastAsia="Arial" w:cs="Arial"/>
                <w:sz w:val="20"/>
                <w:szCs w:val="22"/>
                <w:lang w:bidi="en-US"/>
              </w:rPr>
            </w:pPr>
            <w:r w:rsidRPr="007E2333">
              <w:rPr>
                <w:rFonts w:eastAsia="Arial" w:cs="Arial"/>
                <w:color w:val="333333"/>
                <w:sz w:val="20"/>
                <w:szCs w:val="22"/>
                <w:lang w:bidi="en-US"/>
              </w:rPr>
              <w:t>Excerpts from the Standard Practice for Use of the International System of Units (SI) (the Modernized Metric System)</w:t>
            </w:r>
          </w:p>
        </w:tc>
      </w:tr>
    </w:tbl>
    <w:p w:rsidR="007E2333" w:rsidRPr="007E2333" w:rsidRDefault="007E2333" w:rsidP="007E2333">
      <w:pPr>
        <w:widowControl w:val="0"/>
        <w:autoSpaceDE w:val="0"/>
        <w:autoSpaceDN w:val="0"/>
        <w:rPr>
          <w:rFonts w:eastAsia="Arial" w:cs="Arial"/>
          <w:i/>
          <w:sz w:val="20"/>
          <w:szCs w:val="21"/>
          <w:lang w:bidi="en-US"/>
        </w:rPr>
      </w:pPr>
    </w:p>
    <w:p w:rsidR="007E2333" w:rsidRPr="007E2333" w:rsidRDefault="007E2333" w:rsidP="007E2333">
      <w:pPr>
        <w:widowControl w:val="0"/>
        <w:autoSpaceDE w:val="0"/>
        <w:autoSpaceDN w:val="0"/>
        <w:spacing w:before="1"/>
        <w:rPr>
          <w:rFonts w:eastAsia="Arial" w:cs="Arial"/>
          <w:i/>
          <w:sz w:val="23"/>
          <w:szCs w:val="21"/>
          <w:lang w:bidi="en-US"/>
        </w:rPr>
      </w:pPr>
    </w:p>
    <w:p w:rsidR="007E2333" w:rsidRPr="007E2333" w:rsidRDefault="007E2333" w:rsidP="007E2333">
      <w:pPr>
        <w:widowControl w:val="0"/>
        <w:tabs>
          <w:tab w:val="left" w:pos="651"/>
        </w:tabs>
        <w:autoSpaceDE w:val="0"/>
        <w:autoSpaceDN w:val="0"/>
        <w:rPr>
          <w:rFonts w:eastAsia="Arial" w:cs="Arial"/>
          <w:i/>
          <w:sz w:val="21"/>
          <w:szCs w:val="22"/>
          <w:lang w:bidi="en-US"/>
        </w:rPr>
      </w:pPr>
      <w:r w:rsidRPr="007E2333">
        <w:rPr>
          <w:rFonts w:eastAsia="Arial" w:cs="Arial"/>
          <w:i/>
          <w:color w:val="333333"/>
          <w:spacing w:val="-1"/>
          <w:sz w:val="21"/>
          <w:szCs w:val="21"/>
          <w:lang w:bidi="en-US"/>
        </w:rPr>
        <w:t>2.2</w:t>
      </w:r>
      <w:r w:rsidRPr="007E2333">
        <w:rPr>
          <w:rFonts w:eastAsia="Arial" w:cs="Arial"/>
          <w:i/>
          <w:color w:val="333333"/>
          <w:spacing w:val="-1"/>
          <w:sz w:val="21"/>
          <w:szCs w:val="21"/>
          <w:lang w:bidi="en-US"/>
        </w:rPr>
        <w:tab/>
      </w:r>
      <w:r w:rsidRPr="007E2333">
        <w:rPr>
          <w:rFonts w:eastAsia="Arial" w:cs="Arial"/>
          <w:i/>
          <w:color w:val="333333"/>
          <w:sz w:val="21"/>
          <w:szCs w:val="22"/>
          <w:lang w:bidi="en-US"/>
        </w:rPr>
        <w:t>Reserved</w:t>
      </w:r>
    </w:p>
    <w:p w:rsidR="007E2333" w:rsidRPr="007E2333" w:rsidRDefault="007E2333" w:rsidP="007E2333">
      <w:pPr>
        <w:widowControl w:val="0"/>
        <w:autoSpaceDE w:val="0"/>
        <w:autoSpaceDN w:val="0"/>
        <w:spacing w:before="11"/>
        <w:rPr>
          <w:rFonts w:eastAsia="Arial" w:cs="Arial"/>
          <w:i/>
          <w:sz w:val="20"/>
          <w:szCs w:val="21"/>
          <w:lang w:bidi="en-US"/>
        </w:rPr>
      </w:pPr>
    </w:p>
    <w:p w:rsidR="007E2333" w:rsidRPr="007E2333" w:rsidRDefault="007E2333" w:rsidP="007E2333">
      <w:pPr>
        <w:widowControl w:val="0"/>
        <w:tabs>
          <w:tab w:val="left" w:pos="709"/>
        </w:tabs>
        <w:autoSpaceDE w:val="0"/>
        <w:autoSpaceDN w:val="0"/>
        <w:rPr>
          <w:rFonts w:eastAsia="Arial" w:cs="Arial"/>
          <w:i/>
          <w:sz w:val="21"/>
          <w:szCs w:val="22"/>
          <w:lang w:bidi="en-US"/>
        </w:rPr>
      </w:pPr>
      <w:r w:rsidRPr="007E2333">
        <w:rPr>
          <w:rFonts w:eastAsia="Arial" w:cs="Arial"/>
          <w:i/>
          <w:color w:val="333333"/>
          <w:spacing w:val="-1"/>
          <w:sz w:val="21"/>
          <w:szCs w:val="21"/>
          <w:lang w:bidi="en-US"/>
        </w:rPr>
        <w:t>2.3</w:t>
      </w:r>
      <w:r w:rsidRPr="007E2333">
        <w:rPr>
          <w:rFonts w:eastAsia="Arial" w:cs="Arial"/>
          <w:i/>
          <w:color w:val="333333"/>
          <w:spacing w:val="-1"/>
          <w:sz w:val="21"/>
          <w:szCs w:val="21"/>
          <w:lang w:bidi="en-US"/>
        </w:rPr>
        <w:tab/>
      </w:r>
      <w:r w:rsidRPr="007E2333">
        <w:rPr>
          <w:rFonts w:eastAsia="Arial" w:cs="Arial"/>
          <w:i/>
          <w:color w:val="333333"/>
          <w:sz w:val="21"/>
          <w:szCs w:val="22"/>
          <w:lang w:bidi="en-US"/>
        </w:rPr>
        <w:t>Reserved</w:t>
      </w:r>
    </w:p>
    <w:p w:rsidR="007E2333" w:rsidRPr="007E2333" w:rsidRDefault="007E2333" w:rsidP="007E2333">
      <w:pPr>
        <w:widowControl w:val="0"/>
        <w:autoSpaceDE w:val="0"/>
        <w:autoSpaceDN w:val="0"/>
        <w:spacing w:before="11"/>
        <w:rPr>
          <w:rFonts w:eastAsia="Arial" w:cs="Arial"/>
          <w:i/>
          <w:sz w:val="20"/>
          <w:szCs w:val="21"/>
          <w:lang w:bidi="en-US"/>
        </w:rPr>
      </w:pPr>
    </w:p>
    <w:p w:rsidR="007E2333" w:rsidRPr="007E2333" w:rsidRDefault="007E2333" w:rsidP="007E2333">
      <w:pPr>
        <w:widowControl w:val="0"/>
        <w:tabs>
          <w:tab w:val="left" w:pos="651"/>
        </w:tabs>
        <w:autoSpaceDE w:val="0"/>
        <w:autoSpaceDN w:val="0"/>
        <w:rPr>
          <w:rFonts w:eastAsia="Arial" w:cs="Arial"/>
          <w:sz w:val="21"/>
          <w:szCs w:val="22"/>
          <w:lang w:bidi="en-US"/>
        </w:rPr>
      </w:pPr>
      <w:r w:rsidRPr="007E2333">
        <w:rPr>
          <w:rFonts w:eastAsia="Arial" w:cs="Arial"/>
          <w:color w:val="333333"/>
          <w:spacing w:val="-1"/>
          <w:sz w:val="21"/>
          <w:szCs w:val="21"/>
          <w:lang w:bidi="en-US"/>
        </w:rPr>
        <w:t>2.4</w:t>
      </w:r>
      <w:r w:rsidRPr="007E2333">
        <w:rPr>
          <w:rFonts w:eastAsia="Arial" w:cs="Arial"/>
          <w:color w:val="333333"/>
          <w:spacing w:val="-1"/>
          <w:sz w:val="21"/>
          <w:szCs w:val="21"/>
          <w:lang w:bidi="en-US"/>
        </w:rPr>
        <w:tab/>
      </w:r>
      <w:r w:rsidRPr="007E2333">
        <w:rPr>
          <w:rFonts w:eastAsia="Arial" w:cs="Arial"/>
          <w:i/>
          <w:color w:val="333333"/>
          <w:sz w:val="21"/>
          <w:szCs w:val="22"/>
          <w:lang w:bidi="en-US"/>
        </w:rPr>
        <w:t>The Florida Building Code,</w:t>
      </w:r>
      <w:r w:rsidRPr="007E2333">
        <w:rPr>
          <w:rFonts w:eastAsia="Arial" w:cs="Arial"/>
          <w:i/>
          <w:color w:val="333333"/>
          <w:spacing w:val="-8"/>
          <w:sz w:val="21"/>
          <w:szCs w:val="22"/>
          <w:lang w:bidi="en-US"/>
        </w:rPr>
        <w:t xml:space="preserve"> </w:t>
      </w:r>
      <w:r w:rsidRPr="007E2333">
        <w:rPr>
          <w:rFonts w:eastAsia="Arial" w:cs="Arial"/>
          <w:i/>
          <w:color w:val="333333"/>
          <w:sz w:val="21"/>
          <w:szCs w:val="22"/>
          <w:lang w:bidi="en-US"/>
        </w:rPr>
        <w:t>Building</w:t>
      </w:r>
      <w:r w:rsidRPr="007E2333">
        <w:rPr>
          <w:rFonts w:eastAsia="Arial" w:cs="Arial"/>
          <w:color w:val="333333"/>
          <w:sz w:val="21"/>
          <w:szCs w:val="22"/>
          <w:lang w:bidi="en-US"/>
        </w:rPr>
        <w:t>.</w:t>
      </w:r>
    </w:p>
    <w:p w:rsidR="007E2333" w:rsidRPr="007E2333" w:rsidRDefault="007E2333" w:rsidP="007E2333">
      <w:pPr>
        <w:widowControl w:val="0"/>
        <w:autoSpaceDE w:val="0"/>
        <w:autoSpaceDN w:val="0"/>
        <w:spacing w:before="2"/>
        <w:rPr>
          <w:rFonts w:eastAsia="Arial" w:cs="Arial"/>
          <w:sz w:val="21"/>
          <w:szCs w:val="21"/>
          <w:lang w:bidi="en-US"/>
        </w:rPr>
      </w:pPr>
    </w:p>
    <w:p w:rsidR="007E2333" w:rsidRPr="007E2333" w:rsidRDefault="007E2333" w:rsidP="007E2333">
      <w:pPr>
        <w:widowControl w:val="0"/>
        <w:tabs>
          <w:tab w:val="left" w:pos="651"/>
        </w:tabs>
        <w:autoSpaceDE w:val="0"/>
        <w:autoSpaceDN w:val="0"/>
        <w:rPr>
          <w:rFonts w:eastAsia="Arial" w:cs="Arial"/>
          <w:i/>
          <w:sz w:val="21"/>
          <w:szCs w:val="22"/>
          <w:lang w:bidi="en-US"/>
        </w:rPr>
      </w:pPr>
      <w:r w:rsidRPr="007E2333">
        <w:rPr>
          <w:rFonts w:eastAsia="Arial" w:cs="Arial"/>
          <w:i/>
          <w:color w:val="333333"/>
          <w:spacing w:val="-1"/>
          <w:sz w:val="21"/>
          <w:szCs w:val="21"/>
          <w:lang w:bidi="en-US"/>
        </w:rPr>
        <w:t>2.5</w:t>
      </w:r>
      <w:r w:rsidRPr="007E2333">
        <w:rPr>
          <w:rFonts w:eastAsia="Arial" w:cs="Arial"/>
          <w:i/>
          <w:color w:val="333333"/>
          <w:spacing w:val="-1"/>
          <w:sz w:val="21"/>
          <w:szCs w:val="21"/>
          <w:lang w:bidi="en-US"/>
        </w:rPr>
        <w:tab/>
      </w:r>
      <w:r w:rsidRPr="007E2333">
        <w:rPr>
          <w:rFonts w:eastAsia="Arial" w:cs="Arial"/>
          <w:i/>
          <w:color w:val="333333"/>
          <w:sz w:val="21"/>
          <w:szCs w:val="22"/>
          <w:lang w:bidi="en-US"/>
        </w:rPr>
        <w:t>Application</w:t>
      </w:r>
      <w:r w:rsidRPr="007E2333">
        <w:rPr>
          <w:rFonts w:eastAsia="Arial" w:cs="Arial"/>
          <w:i/>
          <w:color w:val="333333"/>
          <w:spacing w:val="-2"/>
          <w:sz w:val="21"/>
          <w:szCs w:val="22"/>
          <w:lang w:bidi="en-US"/>
        </w:rPr>
        <w:t xml:space="preserve"> </w:t>
      </w:r>
      <w:r w:rsidRPr="007E2333">
        <w:rPr>
          <w:rFonts w:eastAsia="Arial" w:cs="Arial"/>
          <w:i/>
          <w:color w:val="333333"/>
          <w:sz w:val="21"/>
          <w:szCs w:val="22"/>
          <w:lang w:bidi="en-US"/>
        </w:rPr>
        <w:t>Standards</w:t>
      </w:r>
    </w:p>
    <w:p w:rsidR="007E2333" w:rsidRPr="007E2333" w:rsidRDefault="007E2333" w:rsidP="007E2333">
      <w:pPr>
        <w:widowControl w:val="0"/>
        <w:autoSpaceDE w:val="0"/>
        <w:autoSpaceDN w:val="0"/>
        <w:spacing w:before="9"/>
        <w:rPr>
          <w:rFonts w:eastAsia="Arial" w:cs="Arial"/>
          <w:i/>
          <w:szCs w:val="21"/>
          <w:lang w:bidi="en-US"/>
        </w:rPr>
      </w:pPr>
    </w:p>
    <w:tbl>
      <w:tblPr>
        <w:tblW w:w="0" w:type="auto"/>
        <w:tblInd w:w="100" w:type="dxa"/>
        <w:tblLayout w:type="fixed"/>
        <w:tblCellMar>
          <w:left w:w="0" w:type="dxa"/>
          <w:right w:w="0" w:type="dxa"/>
        </w:tblCellMar>
        <w:tblLook w:val="01E0" w:firstRow="1" w:lastRow="1" w:firstColumn="1" w:lastColumn="1" w:noHBand="0" w:noVBand="0"/>
      </w:tblPr>
      <w:tblGrid>
        <w:gridCol w:w="992"/>
        <w:gridCol w:w="6870"/>
      </w:tblGrid>
      <w:tr w:rsidR="007E2333" w:rsidRPr="007E2333" w:rsidTr="007E2333">
        <w:trPr>
          <w:trHeight w:val="222"/>
        </w:trPr>
        <w:tc>
          <w:tcPr>
            <w:tcW w:w="992" w:type="dxa"/>
          </w:tcPr>
          <w:p w:rsidR="007E2333" w:rsidRPr="007E2333" w:rsidRDefault="007E2333" w:rsidP="007E2333">
            <w:pPr>
              <w:widowControl w:val="0"/>
              <w:autoSpaceDE w:val="0"/>
              <w:autoSpaceDN w:val="0"/>
              <w:spacing w:line="203" w:lineRule="exact"/>
              <w:rPr>
                <w:rFonts w:eastAsia="Arial" w:cs="Arial"/>
                <w:sz w:val="20"/>
                <w:szCs w:val="22"/>
                <w:lang w:bidi="en-US"/>
              </w:rPr>
            </w:pPr>
            <w:r w:rsidRPr="007E2333">
              <w:rPr>
                <w:rFonts w:eastAsia="Arial" w:cs="Arial"/>
                <w:color w:val="333333"/>
                <w:sz w:val="20"/>
                <w:szCs w:val="22"/>
                <w:lang w:bidi="en-US"/>
              </w:rPr>
              <w:t>TAS 124</w:t>
            </w:r>
          </w:p>
        </w:tc>
        <w:tc>
          <w:tcPr>
            <w:tcW w:w="6870" w:type="dxa"/>
          </w:tcPr>
          <w:p w:rsidR="007E2333" w:rsidRPr="007E2333" w:rsidRDefault="007E2333" w:rsidP="007E2333">
            <w:pPr>
              <w:widowControl w:val="0"/>
              <w:autoSpaceDE w:val="0"/>
              <w:autoSpaceDN w:val="0"/>
              <w:spacing w:line="203" w:lineRule="exact"/>
              <w:rPr>
                <w:rFonts w:eastAsia="Arial" w:cs="Arial"/>
                <w:sz w:val="20"/>
                <w:szCs w:val="22"/>
                <w:lang w:bidi="en-US"/>
              </w:rPr>
            </w:pPr>
            <w:r w:rsidRPr="007E2333">
              <w:rPr>
                <w:rFonts w:eastAsia="Arial" w:cs="Arial"/>
                <w:color w:val="333333"/>
                <w:sz w:val="20"/>
                <w:szCs w:val="22"/>
                <w:lang w:bidi="en-US"/>
              </w:rPr>
              <w:t>Test Procedure for Field Uplift Testing of Existing Membrane Roof Systems</w:t>
            </w:r>
          </w:p>
        </w:tc>
      </w:tr>
    </w:tbl>
    <w:p w:rsidR="007E2333" w:rsidRPr="007E2333" w:rsidRDefault="007E2333" w:rsidP="007E2333">
      <w:pPr>
        <w:widowControl w:val="0"/>
        <w:autoSpaceDE w:val="0"/>
        <w:autoSpaceDN w:val="0"/>
        <w:spacing w:before="2"/>
        <w:rPr>
          <w:rFonts w:eastAsia="Arial" w:cs="Arial"/>
          <w:i/>
          <w:szCs w:val="21"/>
          <w:lang w:bidi="en-US"/>
        </w:rPr>
      </w:pPr>
    </w:p>
    <w:p w:rsidR="007E2333" w:rsidRPr="007E2333" w:rsidRDefault="007E2333" w:rsidP="007E2333">
      <w:pPr>
        <w:widowControl w:val="0"/>
        <w:tabs>
          <w:tab w:val="left" w:pos="651"/>
        </w:tabs>
        <w:autoSpaceDE w:val="0"/>
        <w:autoSpaceDN w:val="0"/>
        <w:rPr>
          <w:rFonts w:eastAsia="Arial" w:cs="Arial"/>
          <w:i/>
          <w:sz w:val="21"/>
          <w:szCs w:val="22"/>
          <w:lang w:bidi="en-US"/>
        </w:rPr>
      </w:pPr>
      <w:r w:rsidRPr="007E2333">
        <w:rPr>
          <w:rFonts w:eastAsia="Arial" w:cs="Arial"/>
          <w:i/>
          <w:color w:val="333333"/>
          <w:spacing w:val="-1"/>
          <w:sz w:val="21"/>
          <w:szCs w:val="21"/>
          <w:lang w:bidi="en-US"/>
        </w:rPr>
        <w:t>2.6</w:t>
      </w:r>
      <w:r w:rsidRPr="007E2333">
        <w:rPr>
          <w:rFonts w:eastAsia="Arial" w:cs="Arial"/>
          <w:i/>
          <w:color w:val="333333"/>
          <w:spacing w:val="-1"/>
          <w:sz w:val="21"/>
          <w:szCs w:val="21"/>
          <w:lang w:bidi="en-US"/>
        </w:rPr>
        <w:tab/>
      </w:r>
      <w:r w:rsidRPr="007E2333">
        <w:rPr>
          <w:rFonts w:eastAsia="Arial" w:cs="Arial"/>
          <w:i/>
          <w:color w:val="333333"/>
          <w:sz w:val="21"/>
          <w:szCs w:val="22"/>
          <w:lang w:bidi="en-US"/>
        </w:rPr>
        <w:t>Reserved</w:t>
      </w:r>
    </w:p>
    <w:p w:rsidR="007E2333" w:rsidRPr="007E2333" w:rsidRDefault="007E2333" w:rsidP="007E2333">
      <w:pPr>
        <w:widowControl w:val="0"/>
        <w:autoSpaceDE w:val="0"/>
        <w:autoSpaceDN w:val="0"/>
        <w:spacing w:before="11"/>
        <w:rPr>
          <w:rFonts w:eastAsia="Arial" w:cs="Arial"/>
          <w:i/>
          <w:sz w:val="20"/>
          <w:szCs w:val="21"/>
          <w:lang w:bidi="en-US"/>
        </w:rPr>
      </w:pPr>
    </w:p>
    <w:p w:rsidR="007E2333" w:rsidRPr="007E2333" w:rsidRDefault="007E2333" w:rsidP="007E2333">
      <w:pPr>
        <w:widowControl w:val="0"/>
        <w:tabs>
          <w:tab w:val="left" w:pos="534"/>
        </w:tabs>
        <w:autoSpaceDE w:val="0"/>
        <w:autoSpaceDN w:val="0"/>
        <w:outlineLvl w:val="1"/>
        <w:rPr>
          <w:rFonts w:eastAsia="Arial" w:cs="Arial"/>
          <w:b/>
          <w:bCs/>
          <w:sz w:val="21"/>
          <w:szCs w:val="21"/>
          <w:lang w:bidi="en-US"/>
        </w:rPr>
      </w:pPr>
      <w:r w:rsidRPr="007E2333">
        <w:rPr>
          <w:rFonts w:eastAsia="Arial" w:cs="Arial"/>
          <w:b/>
          <w:bCs/>
          <w:color w:val="333333"/>
          <w:sz w:val="21"/>
          <w:szCs w:val="21"/>
          <w:lang w:bidi="en-US"/>
        </w:rPr>
        <w:t>3.</w:t>
      </w:r>
      <w:r w:rsidRPr="007E2333">
        <w:rPr>
          <w:rFonts w:eastAsia="Arial" w:cs="Arial"/>
          <w:b/>
          <w:bCs/>
          <w:color w:val="333333"/>
          <w:sz w:val="21"/>
          <w:szCs w:val="21"/>
          <w:lang w:bidi="en-US"/>
        </w:rPr>
        <w:tab/>
        <w:t>Terminology &amp;</w:t>
      </w:r>
      <w:r w:rsidRPr="007E2333">
        <w:rPr>
          <w:rFonts w:eastAsia="Arial" w:cs="Arial"/>
          <w:b/>
          <w:bCs/>
          <w:color w:val="333333"/>
          <w:spacing w:val="-5"/>
          <w:sz w:val="21"/>
          <w:szCs w:val="21"/>
          <w:lang w:bidi="en-US"/>
        </w:rPr>
        <w:t xml:space="preserve"> </w:t>
      </w:r>
      <w:r w:rsidRPr="007E2333">
        <w:rPr>
          <w:rFonts w:eastAsia="Arial" w:cs="Arial"/>
          <w:b/>
          <w:bCs/>
          <w:color w:val="333333"/>
          <w:sz w:val="21"/>
          <w:szCs w:val="21"/>
          <w:lang w:bidi="en-US"/>
        </w:rPr>
        <w:t>Units</w:t>
      </w:r>
    </w:p>
    <w:p w:rsidR="007E2333" w:rsidRPr="007E2333" w:rsidRDefault="007E2333" w:rsidP="007E2333">
      <w:pPr>
        <w:widowControl w:val="0"/>
        <w:autoSpaceDE w:val="0"/>
        <w:autoSpaceDN w:val="0"/>
        <w:rPr>
          <w:rFonts w:eastAsia="Arial" w:cs="Arial"/>
          <w:b/>
          <w:sz w:val="21"/>
          <w:szCs w:val="21"/>
          <w:lang w:bidi="en-US"/>
        </w:rPr>
      </w:pPr>
    </w:p>
    <w:p w:rsidR="007E2333" w:rsidRPr="007E2333" w:rsidRDefault="007E2333" w:rsidP="007E2333">
      <w:pPr>
        <w:widowControl w:val="0"/>
        <w:tabs>
          <w:tab w:val="left" w:pos="652"/>
        </w:tabs>
        <w:autoSpaceDE w:val="0"/>
        <w:autoSpaceDN w:val="0"/>
        <w:ind w:right="143"/>
        <w:rPr>
          <w:rFonts w:eastAsia="Arial" w:cs="Arial"/>
          <w:sz w:val="21"/>
          <w:szCs w:val="22"/>
          <w:lang w:bidi="en-US"/>
        </w:rPr>
      </w:pPr>
      <w:r w:rsidRPr="007E2333">
        <w:rPr>
          <w:rFonts w:eastAsia="Arial" w:cs="Arial"/>
          <w:color w:val="333333"/>
          <w:spacing w:val="-1"/>
          <w:sz w:val="21"/>
          <w:szCs w:val="21"/>
          <w:lang w:bidi="en-US"/>
        </w:rPr>
        <w:t>3.1</w:t>
      </w:r>
      <w:r w:rsidRPr="007E2333">
        <w:rPr>
          <w:rFonts w:eastAsia="Arial" w:cs="Arial"/>
          <w:color w:val="333333"/>
          <w:spacing w:val="-1"/>
          <w:sz w:val="21"/>
          <w:szCs w:val="21"/>
          <w:lang w:bidi="en-US"/>
        </w:rPr>
        <w:tab/>
      </w:r>
      <w:r w:rsidRPr="007E2333">
        <w:rPr>
          <w:rFonts w:eastAsia="Arial" w:cs="Arial"/>
          <w:color w:val="333333"/>
          <w:sz w:val="21"/>
          <w:szCs w:val="22"/>
          <w:lang w:bidi="en-US"/>
        </w:rPr>
        <w:t>Definitions - For definitions of terms used in this Protocol, refer to ASTM D 1079; Chapters 2</w:t>
      </w:r>
      <w:r w:rsidRPr="007E2333">
        <w:rPr>
          <w:rFonts w:eastAsia="Arial" w:cs="Arial"/>
          <w:color w:val="333333"/>
          <w:spacing w:val="-28"/>
          <w:sz w:val="21"/>
          <w:szCs w:val="22"/>
          <w:lang w:bidi="en-US"/>
        </w:rPr>
        <w:t xml:space="preserve"> </w:t>
      </w:r>
      <w:r w:rsidRPr="007E2333">
        <w:rPr>
          <w:rFonts w:eastAsia="Arial" w:cs="Arial"/>
          <w:color w:val="333333"/>
          <w:sz w:val="21"/>
          <w:szCs w:val="22"/>
          <w:lang w:bidi="en-US"/>
        </w:rPr>
        <w:t xml:space="preserve">and 15 (High-Velocity Hurricane Zones) of the </w:t>
      </w:r>
      <w:r w:rsidRPr="007E2333">
        <w:rPr>
          <w:rFonts w:eastAsia="Arial" w:cs="Arial"/>
          <w:i/>
          <w:color w:val="333333"/>
          <w:sz w:val="21"/>
          <w:szCs w:val="22"/>
          <w:lang w:bidi="en-US"/>
        </w:rPr>
        <w:t>Florida Building Code, Building</w:t>
      </w:r>
      <w:r w:rsidRPr="007E2333">
        <w:rPr>
          <w:rFonts w:eastAsia="Arial" w:cs="Arial"/>
          <w:color w:val="333333"/>
          <w:sz w:val="21"/>
          <w:szCs w:val="22"/>
          <w:lang w:bidi="en-US"/>
        </w:rPr>
        <w:t xml:space="preserve">. The definitions from the </w:t>
      </w:r>
      <w:r w:rsidRPr="007E2333">
        <w:rPr>
          <w:rFonts w:eastAsia="Arial" w:cs="Arial"/>
          <w:i/>
          <w:color w:val="333333"/>
          <w:sz w:val="21"/>
          <w:szCs w:val="22"/>
          <w:lang w:bidi="en-US"/>
        </w:rPr>
        <w:t xml:space="preserve">Florida Building Code, Building </w:t>
      </w:r>
      <w:r w:rsidRPr="007E2333">
        <w:rPr>
          <w:rFonts w:eastAsia="Arial" w:cs="Arial"/>
          <w:color w:val="333333"/>
          <w:sz w:val="21"/>
          <w:szCs w:val="22"/>
          <w:lang w:bidi="en-US"/>
        </w:rPr>
        <w:t>shall take</w:t>
      </w:r>
      <w:r w:rsidRPr="007E2333">
        <w:rPr>
          <w:rFonts w:eastAsia="Arial" w:cs="Arial"/>
          <w:color w:val="333333"/>
          <w:spacing w:val="-5"/>
          <w:sz w:val="21"/>
          <w:szCs w:val="22"/>
          <w:lang w:bidi="en-US"/>
        </w:rPr>
        <w:t xml:space="preserve"> </w:t>
      </w:r>
      <w:r w:rsidRPr="007E2333">
        <w:rPr>
          <w:rFonts w:eastAsia="Arial" w:cs="Arial"/>
          <w:color w:val="333333"/>
          <w:sz w:val="21"/>
          <w:szCs w:val="22"/>
          <w:lang w:bidi="en-US"/>
        </w:rPr>
        <w:t>precedence.</w:t>
      </w:r>
    </w:p>
    <w:p w:rsidR="007E2333" w:rsidRPr="007E2333" w:rsidRDefault="007E2333" w:rsidP="007E2333">
      <w:pPr>
        <w:widowControl w:val="0"/>
        <w:autoSpaceDE w:val="0"/>
        <w:autoSpaceDN w:val="0"/>
        <w:spacing w:before="1"/>
        <w:rPr>
          <w:rFonts w:eastAsia="Arial" w:cs="Arial"/>
          <w:sz w:val="21"/>
          <w:szCs w:val="21"/>
          <w:lang w:bidi="en-US"/>
        </w:rPr>
      </w:pPr>
    </w:p>
    <w:p w:rsidR="007E2333" w:rsidRPr="007E2333" w:rsidRDefault="007E2333" w:rsidP="007E2333">
      <w:pPr>
        <w:widowControl w:val="0"/>
        <w:tabs>
          <w:tab w:val="left" w:pos="652"/>
        </w:tabs>
        <w:autoSpaceDE w:val="0"/>
        <w:autoSpaceDN w:val="0"/>
        <w:rPr>
          <w:rFonts w:eastAsia="Arial" w:cs="Arial"/>
          <w:sz w:val="21"/>
          <w:szCs w:val="22"/>
          <w:lang w:bidi="en-US"/>
        </w:rPr>
      </w:pPr>
      <w:r w:rsidRPr="007E2333">
        <w:rPr>
          <w:rFonts w:eastAsia="Arial" w:cs="Arial"/>
          <w:color w:val="333333"/>
          <w:spacing w:val="-1"/>
          <w:sz w:val="21"/>
          <w:szCs w:val="21"/>
          <w:lang w:bidi="en-US"/>
        </w:rPr>
        <w:t>3.2</w:t>
      </w:r>
      <w:r w:rsidRPr="007E2333">
        <w:rPr>
          <w:rFonts w:eastAsia="Arial" w:cs="Arial"/>
          <w:color w:val="333333"/>
          <w:spacing w:val="-1"/>
          <w:sz w:val="21"/>
          <w:szCs w:val="21"/>
          <w:lang w:bidi="en-US"/>
        </w:rPr>
        <w:tab/>
      </w:r>
      <w:r w:rsidRPr="007E2333">
        <w:rPr>
          <w:rFonts w:eastAsia="Arial" w:cs="Arial"/>
          <w:color w:val="333333"/>
          <w:sz w:val="21"/>
          <w:szCs w:val="22"/>
          <w:lang w:bidi="en-US"/>
        </w:rPr>
        <w:t>Units - For conversion of U.S. customary units to SI units, refer to ASTM E</w:t>
      </w:r>
      <w:r w:rsidRPr="007E2333">
        <w:rPr>
          <w:rFonts w:eastAsia="Arial" w:cs="Arial"/>
          <w:color w:val="333333"/>
          <w:spacing w:val="-26"/>
          <w:sz w:val="21"/>
          <w:szCs w:val="22"/>
          <w:lang w:bidi="en-US"/>
        </w:rPr>
        <w:t xml:space="preserve"> </w:t>
      </w:r>
      <w:r w:rsidRPr="007E2333">
        <w:rPr>
          <w:rFonts w:eastAsia="Arial" w:cs="Arial"/>
          <w:color w:val="333333"/>
          <w:sz w:val="21"/>
          <w:szCs w:val="22"/>
          <w:lang w:bidi="en-US"/>
        </w:rPr>
        <w:t>380.</w:t>
      </w:r>
    </w:p>
    <w:p w:rsidR="007E2333" w:rsidRPr="007E2333" w:rsidRDefault="007E2333" w:rsidP="007E2333">
      <w:pPr>
        <w:widowControl w:val="0"/>
        <w:autoSpaceDE w:val="0"/>
        <w:autoSpaceDN w:val="0"/>
        <w:spacing w:before="11"/>
        <w:rPr>
          <w:rFonts w:eastAsia="Arial" w:cs="Arial"/>
          <w:sz w:val="20"/>
          <w:szCs w:val="21"/>
          <w:lang w:bidi="en-US"/>
        </w:rPr>
      </w:pPr>
    </w:p>
    <w:p w:rsidR="007E2333" w:rsidRPr="007E2333" w:rsidRDefault="007E2333" w:rsidP="007E2333">
      <w:pPr>
        <w:widowControl w:val="0"/>
        <w:tabs>
          <w:tab w:val="left" w:pos="534"/>
        </w:tabs>
        <w:autoSpaceDE w:val="0"/>
        <w:autoSpaceDN w:val="0"/>
        <w:outlineLvl w:val="1"/>
        <w:rPr>
          <w:rFonts w:eastAsia="Arial" w:cs="Arial"/>
          <w:b/>
          <w:bCs/>
          <w:sz w:val="21"/>
          <w:szCs w:val="21"/>
          <w:lang w:bidi="en-US"/>
        </w:rPr>
      </w:pPr>
      <w:r w:rsidRPr="007E2333">
        <w:rPr>
          <w:rFonts w:eastAsia="Arial" w:cs="Arial"/>
          <w:b/>
          <w:bCs/>
          <w:color w:val="333333"/>
          <w:sz w:val="21"/>
          <w:szCs w:val="21"/>
          <w:lang w:bidi="en-US"/>
        </w:rPr>
        <w:t>4.</w:t>
      </w:r>
      <w:r w:rsidRPr="007E2333">
        <w:rPr>
          <w:rFonts w:eastAsia="Arial" w:cs="Arial"/>
          <w:b/>
          <w:bCs/>
          <w:color w:val="333333"/>
          <w:sz w:val="21"/>
          <w:szCs w:val="21"/>
          <w:lang w:bidi="en-US"/>
        </w:rPr>
        <w:tab/>
        <w:t>Significance and</w:t>
      </w:r>
      <w:r w:rsidRPr="007E2333">
        <w:rPr>
          <w:rFonts w:eastAsia="Arial" w:cs="Arial"/>
          <w:b/>
          <w:bCs/>
          <w:color w:val="333333"/>
          <w:spacing w:val="-5"/>
          <w:sz w:val="21"/>
          <w:szCs w:val="21"/>
          <w:lang w:bidi="en-US"/>
        </w:rPr>
        <w:t xml:space="preserve"> </w:t>
      </w:r>
      <w:r w:rsidRPr="007E2333">
        <w:rPr>
          <w:rFonts w:eastAsia="Arial" w:cs="Arial"/>
          <w:b/>
          <w:bCs/>
          <w:color w:val="333333"/>
          <w:sz w:val="21"/>
          <w:szCs w:val="21"/>
          <w:lang w:bidi="en-US"/>
        </w:rPr>
        <w:t>Use</w:t>
      </w:r>
    </w:p>
    <w:p w:rsidR="007E2333" w:rsidRPr="007E2333" w:rsidRDefault="007E2333" w:rsidP="007E2333">
      <w:pPr>
        <w:widowControl w:val="0"/>
        <w:autoSpaceDE w:val="0"/>
        <w:autoSpaceDN w:val="0"/>
        <w:spacing w:before="11"/>
        <w:rPr>
          <w:rFonts w:eastAsia="Arial" w:cs="Arial"/>
          <w:b/>
          <w:sz w:val="20"/>
          <w:szCs w:val="21"/>
          <w:lang w:bidi="en-US"/>
        </w:rPr>
      </w:pPr>
    </w:p>
    <w:p w:rsidR="007E2333" w:rsidRPr="007E2333" w:rsidRDefault="007E2333" w:rsidP="007E2333">
      <w:pPr>
        <w:widowControl w:val="0"/>
        <w:tabs>
          <w:tab w:val="left" w:pos="652"/>
        </w:tabs>
        <w:autoSpaceDE w:val="0"/>
        <w:autoSpaceDN w:val="0"/>
        <w:ind w:right="206"/>
        <w:rPr>
          <w:rFonts w:eastAsia="Arial" w:cs="Arial"/>
          <w:sz w:val="21"/>
          <w:szCs w:val="22"/>
          <w:lang w:bidi="en-US"/>
        </w:rPr>
      </w:pPr>
      <w:r w:rsidRPr="007E2333">
        <w:rPr>
          <w:rFonts w:eastAsia="Arial" w:cs="Arial"/>
          <w:color w:val="333333"/>
          <w:spacing w:val="-1"/>
          <w:sz w:val="21"/>
          <w:szCs w:val="21"/>
          <w:lang w:bidi="en-US"/>
        </w:rPr>
        <w:t>4.1</w:t>
      </w:r>
      <w:r w:rsidRPr="007E2333">
        <w:rPr>
          <w:rFonts w:eastAsia="Arial" w:cs="Arial"/>
          <w:color w:val="333333"/>
          <w:spacing w:val="-1"/>
          <w:sz w:val="21"/>
          <w:szCs w:val="21"/>
          <w:lang w:bidi="en-US"/>
        </w:rPr>
        <w:tab/>
      </w:r>
      <w:r w:rsidR="00B2689B">
        <w:rPr>
          <w:rFonts w:eastAsia="Arial" w:cs="Arial"/>
          <w:szCs w:val="22"/>
          <w:lang w:bidi="en-US"/>
        </w:rPr>
        <w:pict>
          <v:rect id="_x0000_s1070" style="position:absolute;margin-left:516.45pt;margin-top:19.2pt;width:2.9pt;height:.5pt;z-index:-34;mso-position-horizontal-relative:page;mso-position-vertical-relative:text" fillcolor="#333" stroked="f">
            <w10:wrap anchorx="page"/>
          </v:rect>
        </w:pict>
      </w:r>
      <w:r w:rsidRPr="007E2333">
        <w:rPr>
          <w:rFonts w:eastAsia="Arial" w:cs="Arial"/>
          <w:color w:val="333333"/>
          <w:sz w:val="21"/>
          <w:szCs w:val="22"/>
          <w:lang w:bidi="en-US"/>
        </w:rPr>
        <w:t xml:space="preserve">The test procedures outlined in this Protocol provide a means of determining whether a self- adhering roofing material, intended for use as an underlayment in a Discontinuous Roof System, for use in the High-Velocity Hurricane Zones, meets the requirements of the </w:t>
      </w:r>
      <w:r w:rsidRPr="007E2333">
        <w:rPr>
          <w:rFonts w:eastAsia="Arial" w:cs="Arial"/>
          <w:i/>
          <w:color w:val="333333"/>
          <w:sz w:val="21"/>
          <w:szCs w:val="22"/>
          <w:lang w:bidi="en-US"/>
        </w:rPr>
        <w:t>Florida Building Code, Building</w:t>
      </w:r>
      <w:r w:rsidRPr="007E2333">
        <w:rPr>
          <w:rFonts w:eastAsia="Arial" w:cs="Arial"/>
          <w:color w:val="333333"/>
          <w:sz w:val="21"/>
          <w:szCs w:val="22"/>
          <w:lang w:bidi="en-US"/>
        </w:rPr>
        <w:t>.</w:t>
      </w:r>
    </w:p>
    <w:p w:rsidR="007E2333" w:rsidRPr="007E2333" w:rsidRDefault="007E2333" w:rsidP="007E2333">
      <w:pPr>
        <w:widowControl w:val="0"/>
        <w:autoSpaceDE w:val="0"/>
        <w:autoSpaceDN w:val="0"/>
        <w:rPr>
          <w:rFonts w:eastAsia="Arial" w:cs="Arial"/>
          <w:sz w:val="21"/>
          <w:szCs w:val="21"/>
          <w:lang w:bidi="en-US"/>
        </w:rPr>
      </w:pPr>
    </w:p>
    <w:p w:rsidR="007E2333" w:rsidRPr="007E2333" w:rsidRDefault="007E2333" w:rsidP="007E2333">
      <w:pPr>
        <w:widowControl w:val="0"/>
        <w:tabs>
          <w:tab w:val="left" w:pos="534"/>
        </w:tabs>
        <w:autoSpaceDE w:val="0"/>
        <w:autoSpaceDN w:val="0"/>
        <w:outlineLvl w:val="1"/>
        <w:rPr>
          <w:rFonts w:eastAsia="Arial" w:cs="Arial"/>
          <w:b/>
          <w:bCs/>
          <w:sz w:val="21"/>
          <w:szCs w:val="21"/>
          <w:lang w:bidi="en-US"/>
        </w:rPr>
      </w:pPr>
      <w:r w:rsidRPr="007E2333">
        <w:rPr>
          <w:rFonts w:eastAsia="Arial" w:cs="Arial"/>
          <w:b/>
          <w:bCs/>
          <w:color w:val="333333"/>
          <w:sz w:val="21"/>
          <w:szCs w:val="21"/>
          <w:lang w:bidi="en-US"/>
        </w:rPr>
        <w:t>5.</w:t>
      </w:r>
      <w:r w:rsidRPr="007E2333">
        <w:rPr>
          <w:rFonts w:eastAsia="Arial" w:cs="Arial"/>
          <w:b/>
          <w:bCs/>
          <w:color w:val="333333"/>
          <w:sz w:val="21"/>
          <w:szCs w:val="21"/>
          <w:lang w:bidi="en-US"/>
        </w:rPr>
        <w:tab/>
        <w:t>Conditioning</w:t>
      </w:r>
    </w:p>
    <w:p w:rsidR="007E2333" w:rsidRPr="007E2333" w:rsidRDefault="007E2333" w:rsidP="007E2333">
      <w:pPr>
        <w:widowControl w:val="0"/>
        <w:autoSpaceDE w:val="0"/>
        <w:autoSpaceDN w:val="0"/>
        <w:rPr>
          <w:rFonts w:eastAsia="Arial" w:cs="Arial"/>
          <w:b/>
          <w:sz w:val="21"/>
          <w:szCs w:val="21"/>
          <w:lang w:bidi="en-US"/>
        </w:rPr>
      </w:pPr>
    </w:p>
    <w:p w:rsidR="007E2333" w:rsidRPr="007E2333" w:rsidRDefault="007E2333" w:rsidP="007E2333">
      <w:pPr>
        <w:widowControl w:val="0"/>
        <w:tabs>
          <w:tab w:val="left" w:pos="651"/>
        </w:tabs>
        <w:autoSpaceDE w:val="0"/>
        <w:autoSpaceDN w:val="0"/>
        <w:ind w:right="459"/>
        <w:rPr>
          <w:rFonts w:eastAsia="Arial" w:cs="Arial"/>
          <w:sz w:val="21"/>
          <w:szCs w:val="22"/>
          <w:lang w:bidi="en-US"/>
        </w:rPr>
      </w:pPr>
      <w:r w:rsidRPr="007E2333">
        <w:rPr>
          <w:rFonts w:eastAsia="Arial" w:cs="Arial"/>
          <w:color w:val="333333"/>
          <w:spacing w:val="-1"/>
          <w:sz w:val="21"/>
          <w:szCs w:val="21"/>
          <w:lang w:bidi="en-US"/>
        </w:rPr>
        <w:lastRenderedPageBreak/>
        <w:t>5.1</w:t>
      </w:r>
      <w:r w:rsidRPr="007E2333">
        <w:rPr>
          <w:rFonts w:eastAsia="Arial" w:cs="Arial"/>
          <w:color w:val="333333"/>
          <w:spacing w:val="-1"/>
          <w:sz w:val="21"/>
          <w:szCs w:val="21"/>
          <w:lang w:bidi="en-US"/>
        </w:rPr>
        <w:tab/>
      </w:r>
      <w:r w:rsidRPr="007E2333">
        <w:rPr>
          <w:rFonts w:eastAsia="Arial" w:cs="Arial"/>
          <w:color w:val="333333"/>
          <w:sz w:val="21"/>
          <w:szCs w:val="22"/>
          <w:lang w:bidi="en-US"/>
        </w:rPr>
        <w:t>Specimens shall be selected in accordance with ASTM D5147. Unless otherwise specified, condition test specimens for a minimum of four (4) hours at 73.4 ± 3.6°F and 50 ± 5% relative humidity prior to testing. Note separate conditioning requirements for cold bend testing in</w:t>
      </w:r>
      <w:r w:rsidRPr="007E2333">
        <w:rPr>
          <w:rFonts w:eastAsia="Arial" w:cs="Arial"/>
          <w:color w:val="333333"/>
          <w:spacing w:val="-34"/>
          <w:sz w:val="21"/>
          <w:szCs w:val="22"/>
          <w:lang w:bidi="en-US"/>
        </w:rPr>
        <w:t xml:space="preserve"> </w:t>
      </w:r>
      <w:r w:rsidRPr="007E2333">
        <w:rPr>
          <w:rFonts w:eastAsia="Arial" w:cs="Arial"/>
          <w:color w:val="333333"/>
          <w:sz w:val="21"/>
          <w:szCs w:val="22"/>
          <w:lang w:bidi="en-US"/>
        </w:rPr>
        <w:t>Section 12.1.</w:t>
      </w:r>
    </w:p>
    <w:p w:rsidR="007E2333" w:rsidRPr="007E2333" w:rsidRDefault="007E2333" w:rsidP="007E2333">
      <w:pPr>
        <w:widowControl w:val="0"/>
        <w:autoSpaceDE w:val="0"/>
        <w:autoSpaceDN w:val="0"/>
        <w:spacing w:before="2"/>
        <w:rPr>
          <w:rFonts w:eastAsia="Arial" w:cs="Arial"/>
          <w:sz w:val="21"/>
          <w:szCs w:val="21"/>
          <w:lang w:bidi="en-US"/>
        </w:rPr>
      </w:pPr>
    </w:p>
    <w:p w:rsidR="007E2333" w:rsidRPr="007E2333" w:rsidRDefault="007E2333" w:rsidP="007E2333">
      <w:pPr>
        <w:widowControl w:val="0"/>
        <w:tabs>
          <w:tab w:val="left" w:pos="534"/>
        </w:tabs>
        <w:autoSpaceDE w:val="0"/>
        <w:autoSpaceDN w:val="0"/>
        <w:outlineLvl w:val="1"/>
        <w:rPr>
          <w:rFonts w:eastAsia="Arial" w:cs="Arial"/>
          <w:b/>
          <w:bCs/>
          <w:sz w:val="21"/>
          <w:szCs w:val="21"/>
          <w:lang w:bidi="en-US"/>
        </w:rPr>
      </w:pPr>
      <w:r w:rsidRPr="007E2333">
        <w:rPr>
          <w:rFonts w:eastAsia="Arial" w:cs="Arial"/>
          <w:b/>
          <w:bCs/>
          <w:color w:val="333333"/>
          <w:sz w:val="21"/>
          <w:szCs w:val="21"/>
          <w:lang w:bidi="en-US"/>
        </w:rPr>
        <w:t>6.</w:t>
      </w:r>
      <w:r w:rsidRPr="007E2333">
        <w:rPr>
          <w:rFonts w:eastAsia="Arial" w:cs="Arial"/>
          <w:b/>
          <w:bCs/>
          <w:color w:val="333333"/>
          <w:sz w:val="21"/>
          <w:szCs w:val="21"/>
          <w:lang w:bidi="en-US"/>
        </w:rPr>
        <w:tab/>
        <w:t>Thickness</w:t>
      </w:r>
    </w:p>
    <w:p w:rsidR="007E2333" w:rsidRPr="007E2333" w:rsidRDefault="007E2333" w:rsidP="007E2333">
      <w:pPr>
        <w:widowControl w:val="0"/>
        <w:autoSpaceDE w:val="0"/>
        <w:autoSpaceDN w:val="0"/>
        <w:spacing w:before="11"/>
        <w:rPr>
          <w:rFonts w:eastAsia="Arial" w:cs="Arial"/>
          <w:b/>
          <w:sz w:val="20"/>
          <w:szCs w:val="21"/>
          <w:lang w:bidi="en-US"/>
        </w:rPr>
      </w:pPr>
    </w:p>
    <w:p w:rsidR="007E2333" w:rsidRPr="007E2333" w:rsidRDefault="007E2333" w:rsidP="007E2333">
      <w:pPr>
        <w:widowControl w:val="0"/>
        <w:tabs>
          <w:tab w:val="left" w:pos="652"/>
        </w:tabs>
        <w:autoSpaceDE w:val="0"/>
        <w:autoSpaceDN w:val="0"/>
        <w:rPr>
          <w:rFonts w:eastAsia="Arial" w:cs="Arial"/>
          <w:sz w:val="21"/>
          <w:szCs w:val="22"/>
          <w:lang w:bidi="en-US"/>
        </w:rPr>
      </w:pPr>
      <w:r w:rsidRPr="007E2333">
        <w:rPr>
          <w:rFonts w:eastAsia="Arial" w:cs="Arial"/>
          <w:color w:val="333333"/>
          <w:spacing w:val="-1"/>
          <w:sz w:val="21"/>
          <w:szCs w:val="21"/>
          <w:lang w:bidi="en-US"/>
        </w:rPr>
        <w:t>6.1</w:t>
      </w:r>
      <w:r w:rsidRPr="007E2333">
        <w:rPr>
          <w:rFonts w:eastAsia="Arial" w:cs="Arial"/>
          <w:color w:val="333333"/>
          <w:spacing w:val="-1"/>
          <w:sz w:val="21"/>
          <w:szCs w:val="21"/>
          <w:lang w:bidi="en-US"/>
        </w:rPr>
        <w:tab/>
      </w:r>
      <w:r w:rsidRPr="007E2333">
        <w:rPr>
          <w:rFonts w:eastAsia="Arial" w:cs="Arial"/>
          <w:color w:val="333333"/>
          <w:sz w:val="21"/>
          <w:szCs w:val="22"/>
          <w:lang w:bidi="en-US"/>
        </w:rPr>
        <w:t>Materials shall be checked at five points across the roll width. Measurements shall be made</w:t>
      </w:r>
      <w:r w:rsidRPr="007E2333">
        <w:rPr>
          <w:rFonts w:eastAsia="Arial" w:cs="Arial"/>
          <w:color w:val="333333"/>
          <w:spacing w:val="-17"/>
          <w:sz w:val="21"/>
          <w:szCs w:val="22"/>
          <w:lang w:bidi="en-US"/>
        </w:rPr>
        <w:t xml:space="preserve"> </w:t>
      </w:r>
      <w:r w:rsidRPr="007E2333">
        <w:rPr>
          <w:rFonts w:eastAsia="Arial" w:cs="Arial"/>
          <w:color w:val="333333"/>
          <w:sz w:val="21"/>
          <w:szCs w:val="22"/>
          <w:lang w:bidi="en-US"/>
        </w:rPr>
        <w:t>at</w:t>
      </w:r>
    </w:p>
    <w:p w:rsidR="007E2333" w:rsidRPr="007E2333" w:rsidRDefault="007E2333" w:rsidP="007E2333">
      <w:pPr>
        <w:widowControl w:val="0"/>
        <w:autoSpaceDE w:val="0"/>
        <w:autoSpaceDN w:val="0"/>
        <w:spacing w:before="77"/>
        <w:ind w:right="300"/>
        <w:rPr>
          <w:rFonts w:eastAsia="Arial" w:cs="Arial"/>
          <w:sz w:val="21"/>
          <w:szCs w:val="21"/>
          <w:lang w:bidi="en-US"/>
        </w:rPr>
      </w:pPr>
      <w:proofErr w:type="gramStart"/>
      <w:r w:rsidRPr="007E2333">
        <w:rPr>
          <w:rFonts w:eastAsia="Arial" w:cs="Arial"/>
          <w:color w:val="333333"/>
          <w:sz w:val="21"/>
          <w:szCs w:val="21"/>
          <w:lang w:bidi="en-US"/>
        </w:rPr>
        <w:t>two</w:t>
      </w:r>
      <w:proofErr w:type="gramEnd"/>
      <w:r w:rsidRPr="007E2333">
        <w:rPr>
          <w:rFonts w:eastAsia="Arial" w:cs="Arial"/>
          <w:color w:val="333333"/>
          <w:sz w:val="21"/>
          <w:szCs w:val="21"/>
          <w:lang w:bidi="en-US"/>
        </w:rPr>
        <w:t xml:space="preserve"> points, each being 6 ± 0.5 inches from each edge, and at three points equally spaced between these two points.</w:t>
      </w:r>
    </w:p>
    <w:p w:rsidR="007E2333" w:rsidRPr="007E2333" w:rsidRDefault="007E2333" w:rsidP="007E2333">
      <w:pPr>
        <w:widowControl w:val="0"/>
        <w:autoSpaceDE w:val="0"/>
        <w:autoSpaceDN w:val="0"/>
        <w:spacing w:before="10"/>
        <w:rPr>
          <w:rFonts w:eastAsia="Arial" w:cs="Arial"/>
          <w:sz w:val="20"/>
          <w:szCs w:val="21"/>
          <w:lang w:bidi="en-US"/>
        </w:rPr>
      </w:pPr>
    </w:p>
    <w:p w:rsidR="007E2333" w:rsidRPr="007E2333" w:rsidRDefault="007E2333" w:rsidP="007E2333">
      <w:pPr>
        <w:widowControl w:val="0"/>
        <w:tabs>
          <w:tab w:val="left" w:pos="652"/>
        </w:tabs>
        <w:autoSpaceDE w:val="0"/>
        <w:autoSpaceDN w:val="0"/>
        <w:ind w:right="188"/>
        <w:rPr>
          <w:rFonts w:eastAsia="Arial" w:cs="Arial"/>
          <w:sz w:val="21"/>
          <w:szCs w:val="22"/>
          <w:lang w:bidi="en-US"/>
        </w:rPr>
      </w:pPr>
      <w:r w:rsidRPr="007E2333">
        <w:rPr>
          <w:rFonts w:eastAsia="Arial" w:cs="Arial"/>
          <w:color w:val="333333"/>
          <w:spacing w:val="-1"/>
          <w:sz w:val="21"/>
          <w:szCs w:val="21"/>
          <w:lang w:bidi="en-US"/>
        </w:rPr>
        <w:t>6.2</w:t>
      </w:r>
      <w:r w:rsidRPr="007E2333">
        <w:rPr>
          <w:rFonts w:eastAsia="Arial" w:cs="Arial"/>
          <w:color w:val="333333"/>
          <w:spacing w:val="-1"/>
          <w:sz w:val="21"/>
          <w:szCs w:val="21"/>
          <w:lang w:bidi="en-US"/>
        </w:rPr>
        <w:tab/>
      </w:r>
      <w:r w:rsidRPr="007E2333">
        <w:rPr>
          <w:rFonts w:eastAsia="Arial" w:cs="Arial"/>
          <w:color w:val="333333"/>
          <w:sz w:val="21"/>
          <w:szCs w:val="22"/>
          <w:lang w:bidi="en-US"/>
        </w:rPr>
        <w:t>Compute the average thickness and the standard deviation of the thicknesses, in mils, based on the total number of point measurements from all of the rolls</w:t>
      </w:r>
      <w:r w:rsidRPr="007E2333">
        <w:rPr>
          <w:rFonts w:eastAsia="Arial" w:cs="Arial"/>
          <w:color w:val="333333"/>
          <w:spacing w:val="-13"/>
          <w:sz w:val="21"/>
          <w:szCs w:val="22"/>
          <w:lang w:bidi="en-US"/>
        </w:rPr>
        <w:t xml:space="preserve"> </w:t>
      </w:r>
      <w:r w:rsidRPr="007E2333">
        <w:rPr>
          <w:rFonts w:eastAsia="Arial" w:cs="Arial"/>
          <w:color w:val="333333"/>
          <w:sz w:val="21"/>
          <w:szCs w:val="22"/>
          <w:lang w:bidi="en-US"/>
        </w:rPr>
        <w:t>taken.</w:t>
      </w:r>
    </w:p>
    <w:p w:rsidR="007E2333" w:rsidRPr="007E2333" w:rsidRDefault="007E2333" w:rsidP="007E2333">
      <w:pPr>
        <w:widowControl w:val="0"/>
        <w:autoSpaceDE w:val="0"/>
        <w:autoSpaceDN w:val="0"/>
        <w:rPr>
          <w:rFonts w:eastAsia="Arial" w:cs="Arial"/>
          <w:sz w:val="21"/>
          <w:szCs w:val="21"/>
          <w:lang w:bidi="en-US"/>
        </w:rPr>
      </w:pPr>
    </w:p>
    <w:p w:rsidR="007E2333" w:rsidRPr="007E2333" w:rsidRDefault="007E2333" w:rsidP="007E2333">
      <w:pPr>
        <w:widowControl w:val="0"/>
        <w:tabs>
          <w:tab w:val="left" w:pos="652"/>
        </w:tabs>
        <w:autoSpaceDE w:val="0"/>
        <w:autoSpaceDN w:val="0"/>
        <w:rPr>
          <w:rFonts w:eastAsia="Arial" w:cs="Arial"/>
          <w:sz w:val="21"/>
          <w:szCs w:val="22"/>
          <w:lang w:bidi="en-US"/>
        </w:rPr>
      </w:pPr>
      <w:r w:rsidRPr="007E2333">
        <w:rPr>
          <w:rFonts w:eastAsia="Arial" w:cs="Arial"/>
          <w:color w:val="333333"/>
          <w:spacing w:val="-1"/>
          <w:sz w:val="21"/>
          <w:szCs w:val="21"/>
          <w:lang w:bidi="en-US"/>
        </w:rPr>
        <w:t>6.3</w:t>
      </w:r>
      <w:r w:rsidRPr="007E2333">
        <w:rPr>
          <w:rFonts w:eastAsia="Arial" w:cs="Arial"/>
          <w:color w:val="333333"/>
          <w:spacing w:val="-1"/>
          <w:sz w:val="21"/>
          <w:szCs w:val="21"/>
          <w:lang w:bidi="en-US"/>
        </w:rPr>
        <w:tab/>
      </w:r>
      <w:r w:rsidRPr="007E2333">
        <w:rPr>
          <w:rFonts w:eastAsia="Arial" w:cs="Arial"/>
          <w:color w:val="333333"/>
          <w:sz w:val="21"/>
          <w:szCs w:val="22"/>
          <w:lang w:bidi="en-US"/>
        </w:rPr>
        <w:t>Report the individual point measurements, average, and standard deviation in</w:t>
      </w:r>
      <w:r w:rsidRPr="007E2333">
        <w:rPr>
          <w:rFonts w:eastAsia="Arial" w:cs="Arial"/>
          <w:color w:val="333333"/>
          <w:spacing w:val="-20"/>
          <w:sz w:val="21"/>
          <w:szCs w:val="22"/>
          <w:lang w:bidi="en-US"/>
        </w:rPr>
        <w:t xml:space="preserve"> </w:t>
      </w:r>
      <w:r w:rsidRPr="007E2333">
        <w:rPr>
          <w:rFonts w:eastAsia="Arial" w:cs="Arial"/>
          <w:color w:val="333333"/>
          <w:sz w:val="21"/>
          <w:szCs w:val="22"/>
          <w:lang w:bidi="en-US"/>
        </w:rPr>
        <w:t>mils.</w:t>
      </w:r>
    </w:p>
    <w:p w:rsidR="007E2333" w:rsidRPr="007E2333" w:rsidRDefault="007E2333" w:rsidP="007E2333">
      <w:pPr>
        <w:widowControl w:val="0"/>
        <w:autoSpaceDE w:val="0"/>
        <w:autoSpaceDN w:val="0"/>
        <w:spacing w:before="2"/>
        <w:rPr>
          <w:rFonts w:eastAsia="Arial" w:cs="Arial"/>
          <w:sz w:val="21"/>
          <w:szCs w:val="21"/>
          <w:lang w:bidi="en-US"/>
        </w:rPr>
      </w:pPr>
    </w:p>
    <w:p w:rsidR="007E2333" w:rsidRPr="007E2333" w:rsidRDefault="007E2333" w:rsidP="007E2333">
      <w:pPr>
        <w:widowControl w:val="0"/>
        <w:tabs>
          <w:tab w:val="left" w:pos="652"/>
        </w:tabs>
        <w:autoSpaceDE w:val="0"/>
        <w:autoSpaceDN w:val="0"/>
        <w:ind w:right="220"/>
        <w:rPr>
          <w:rFonts w:eastAsia="Arial" w:cs="Arial"/>
          <w:sz w:val="21"/>
          <w:szCs w:val="22"/>
          <w:lang w:bidi="en-US"/>
        </w:rPr>
      </w:pPr>
      <w:r w:rsidRPr="007E2333">
        <w:rPr>
          <w:rFonts w:eastAsia="Arial" w:cs="Arial"/>
          <w:color w:val="333333"/>
          <w:spacing w:val="-1"/>
          <w:sz w:val="21"/>
          <w:szCs w:val="21"/>
          <w:lang w:bidi="en-US"/>
        </w:rPr>
        <w:t>6.4</w:t>
      </w:r>
      <w:r w:rsidRPr="007E2333">
        <w:rPr>
          <w:rFonts w:eastAsia="Arial" w:cs="Arial"/>
          <w:color w:val="333333"/>
          <w:spacing w:val="-1"/>
          <w:sz w:val="21"/>
          <w:szCs w:val="21"/>
          <w:lang w:bidi="en-US"/>
        </w:rPr>
        <w:tab/>
      </w:r>
      <w:r w:rsidRPr="007E2333">
        <w:rPr>
          <w:rFonts w:eastAsia="Arial" w:cs="Arial"/>
          <w:color w:val="333333"/>
          <w:sz w:val="21"/>
          <w:szCs w:val="22"/>
          <w:lang w:bidi="en-US"/>
        </w:rPr>
        <w:t>Any modified bitumen and bituminous membrane test specimen which exhibits an average thickness less than sixty (60) mils shall be considered as failing the thickness test. For granular surfaced products, thickness measurements shall be at the selvage edge, not at a granular</w:t>
      </w:r>
      <w:r w:rsidRPr="007E2333">
        <w:rPr>
          <w:rFonts w:eastAsia="Arial" w:cs="Arial"/>
          <w:color w:val="333333"/>
          <w:spacing w:val="-17"/>
          <w:sz w:val="21"/>
          <w:szCs w:val="22"/>
          <w:lang w:bidi="en-US"/>
        </w:rPr>
        <w:t xml:space="preserve"> </w:t>
      </w:r>
      <w:r w:rsidRPr="007E2333">
        <w:rPr>
          <w:rFonts w:eastAsia="Arial" w:cs="Arial"/>
          <w:color w:val="333333"/>
          <w:sz w:val="21"/>
          <w:szCs w:val="22"/>
          <w:lang w:bidi="en-US"/>
        </w:rPr>
        <w:t>surface.</w:t>
      </w:r>
    </w:p>
    <w:p w:rsidR="007E2333" w:rsidRPr="007E2333" w:rsidRDefault="007E2333" w:rsidP="007E2333">
      <w:pPr>
        <w:widowControl w:val="0"/>
        <w:autoSpaceDE w:val="0"/>
        <w:autoSpaceDN w:val="0"/>
        <w:spacing w:before="10"/>
        <w:rPr>
          <w:rFonts w:eastAsia="Arial" w:cs="Arial"/>
          <w:sz w:val="20"/>
          <w:szCs w:val="21"/>
          <w:lang w:bidi="en-US"/>
        </w:rPr>
      </w:pPr>
    </w:p>
    <w:p w:rsidR="007E2333" w:rsidRPr="007E2333" w:rsidRDefault="007E2333" w:rsidP="007E2333">
      <w:pPr>
        <w:widowControl w:val="0"/>
        <w:tabs>
          <w:tab w:val="left" w:pos="652"/>
        </w:tabs>
        <w:autoSpaceDE w:val="0"/>
        <w:autoSpaceDN w:val="0"/>
        <w:spacing w:before="1"/>
        <w:ind w:right="143"/>
        <w:rPr>
          <w:rFonts w:eastAsia="Arial" w:cs="Arial"/>
          <w:sz w:val="21"/>
          <w:szCs w:val="22"/>
          <w:lang w:bidi="en-US"/>
        </w:rPr>
      </w:pPr>
      <w:r w:rsidRPr="007E2333">
        <w:rPr>
          <w:rFonts w:eastAsia="Arial" w:cs="Arial"/>
          <w:color w:val="333333"/>
          <w:spacing w:val="-1"/>
          <w:sz w:val="21"/>
          <w:szCs w:val="21"/>
          <w:lang w:bidi="en-US"/>
        </w:rPr>
        <w:t>6.5</w:t>
      </w:r>
      <w:r w:rsidRPr="007E2333">
        <w:rPr>
          <w:rFonts w:eastAsia="Arial" w:cs="Arial"/>
          <w:color w:val="333333"/>
          <w:spacing w:val="-1"/>
          <w:sz w:val="21"/>
          <w:szCs w:val="21"/>
          <w:lang w:bidi="en-US"/>
        </w:rPr>
        <w:tab/>
      </w:r>
      <w:r w:rsidRPr="007E2333">
        <w:rPr>
          <w:rFonts w:eastAsia="Arial" w:cs="Arial"/>
          <w:color w:val="333333"/>
          <w:sz w:val="21"/>
          <w:szCs w:val="22"/>
          <w:lang w:bidi="en-US"/>
        </w:rPr>
        <w:t>Nonbituminous membranes shall not have a thickness minimum. Performance shall be based</w:t>
      </w:r>
      <w:r w:rsidRPr="007E2333">
        <w:rPr>
          <w:rFonts w:eastAsia="Arial" w:cs="Arial"/>
          <w:color w:val="333333"/>
          <w:spacing w:val="-26"/>
          <w:sz w:val="21"/>
          <w:szCs w:val="22"/>
          <w:lang w:bidi="en-US"/>
        </w:rPr>
        <w:t xml:space="preserve"> </w:t>
      </w:r>
      <w:r w:rsidRPr="007E2333">
        <w:rPr>
          <w:rFonts w:eastAsia="Arial" w:cs="Arial"/>
          <w:color w:val="333333"/>
          <w:sz w:val="21"/>
          <w:szCs w:val="22"/>
          <w:lang w:bidi="en-US"/>
        </w:rPr>
        <w:t>on physical property</w:t>
      </w:r>
      <w:r w:rsidRPr="007E2333">
        <w:rPr>
          <w:rFonts w:eastAsia="Arial" w:cs="Arial"/>
          <w:color w:val="333333"/>
          <w:spacing w:val="-5"/>
          <w:sz w:val="21"/>
          <w:szCs w:val="22"/>
          <w:lang w:bidi="en-US"/>
        </w:rPr>
        <w:t xml:space="preserve"> </w:t>
      </w:r>
      <w:r w:rsidRPr="007E2333">
        <w:rPr>
          <w:rFonts w:eastAsia="Arial" w:cs="Arial"/>
          <w:color w:val="333333"/>
          <w:sz w:val="21"/>
          <w:szCs w:val="22"/>
          <w:lang w:bidi="en-US"/>
        </w:rPr>
        <w:t>testing.</w:t>
      </w:r>
    </w:p>
    <w:p w:rsidR="007E2333" w:rsidRPr="007E2333" w:rsidRDefault="007E2333" w:rsidP="007E2333">
      <w:pPr>
        <w:widowControl w:val="0"/>
        <w:tabs>
          <w:tab w:val="left" w:pos="534"/>
        </w:tabs>
        <w:autoSpaceDE w:val="0"/>
        <w:autoSpaceDN w:val="0"/>
        <w:spacing w:before="1"/>
        <w:outlineLvl w:val="1"/>
        <w:rPr>
          <w:rFonts w:eastAsia="Arial" w:cs="Arial"/>
          <w:b/>
          <w:bCs/>
          <w:color w:val="333333"/>
          <w:sz w:val="21"/>
          <w:szCs w:val="21"/>
          <w:lang w:bidi="en-US"/>
        </w:rPr>
      </w:pPr>
    </w:p>
    <w:p w:rsidR="007E2333" w:rsidRPr="007E2333" w:rsidRDefault="007E2333" w:rsidP="007E2333">
      <w:pPr>
        <w:widowControl w:val="0"/>
        <w:tabs>
          <w:tab w:val="left" w:pos="534"/>
        </w:tabs>
        <w:autoSpaceDE w:val="0"/>
        <w:autoSpaceDN w:val="0"/>
        <w:spacing w:before="1"/>
        <w:outlineLvl w:val="1"/>
        <w:rPr>
          <w:rFonts w:eastAsia="Arial" w:cs="Arial"/>
          <w:b/>
          <w:bCs/>
          <w:sz w:val="21"/>
          <w:szCs w:val="21"/>
          <w:lang w:bidi="en-US"/>
        </w:rPr>
      </w:pPr>
      <w:r w:rsidRPr="007E2333">
        <w:rPr>
          <w:rFonts w:eastAsia="Arial" w:cs="Arial"/>
          <w:b/>
          <w:bCs/>
          <w:color w:val="333333"/>
          <w:sz w:val="21"/>
          <w:szCs w:val="21"/>
          <w:lang w:bidi="en-US"/>
        </w:rPr>
        <w:t>7.</w:t>
      </w:r>
      <w:r w:rsidRPr="007E2333">
        <w:rPr>
          <w:rFonts w:eastAsia="Arial" w:cs="Arial"/>
          <w:b/>
          <w:bCs/>
          <w:color w:val="333333"/>
          <w:sz w:val="21"/>
          <w:szCs w:val="21"/>
          <w:lang w:bidi="en-US"/>
        </w:rPr>
        <w:tab/>
        <w:t>Wind</w:t>
      </w:r>
      <w:r w:rsidRPr="007E2333">
        <w:rPr>
          <w:rFonts w:eastAsia="Arial" w:cs="Arial"/>
          <w:b/>
          <w:bCs/>
          <w:color w:val="333333"/>
          <w:spacing w:val="-1"/>
          <w:sz w:val="21"/>
          <w:szCs w:val="21"/>
          <w:lang w:bidi="en-US"/>
        </w:rPr>
        <w:t xml:space="preserve"> </w:t>
      </w:r>
      <w:r w:rsidRPr="007E2333">
        <w:rPr>
          <w:rFonts w:eastAsia="Arial" w:cs="Arial"/>
          <w:b/>
          <w:bCs/>
          <w:color w:val="333333"/>
          <w:sz w:val="21"/>
          <w:szCs w:val="21"/>
          <w:lang w:bidi="en-US"/>
        </w:rPr>
        <w:t>Uplift</w:t>
      </w:r>
    </w:p>
    <w:p w:rsidR="007E2333" w:rsidRPr="007E2333" w:rsidRDefault="007E2333" w:rsidP="007E2333">
      <w:pPr>
        <w:widowControl w:val="0"/>
        <w:autoSpaceDE w:val="0"/>
        <w:autoSpaceDN w:val="0"/>
        <w:spacing w:before="10"/>
        <w:rPr>
          <w:rFonts w:eastAsia="Arial" w:cs="Arial"/>
          <w:b/>
          <w:sz w:val="20"/>
          <w:szCs w:val="21"/>
          <w:lang w:bidi="en-US"/>
        </w:rPr>
      </w:pPr>
    </w:p>
    <w:p w:rsidR="007E2333" w:rsidRPr="007E2333" w:rsidRDefault="007E2333" w:rsidP="007E2333">
      <w:pPr>
        <w:widowControl w:val="0"/>
        <w:tabs>
          <w:tab w:val="left" w:pos="652"/>
        </w:tabs>
        <w:autoSpaceDE w:val="0"/>
        <w:autoSpaceDN w:val="0"/>
        <w:ind w:right="172"/>
        <w:rPr>
          <w:rFonts w:eastAsia="Arial" w:cs="Arial"/>
          <w:sz w:val="21"/>
          <w:szCs w:val="22"/>
          <w:lang w:bidi="en-US"/>
        </w:rPr>
      </w:pPr>
      <w:r w:rsidRPr="007E2333">
        <w:rPr>
          <w:rFonts w:eastAsia="Arial" w:cs="Arial"/>
          <w:color w:val="333333"/>
          <w:spacing w:val="-1"/>
          <w:sz w:val="21"/>
          <w:szCs w:val="21"/>
          <w:lang w:bidi="en-US"/>
        </w:rPr>
        <w:t>7.1</w:t>
      </w:r>
      <w:r w:rsidRPr="007E2333">
        <w:rPr>
          <w:rFonts w:eastAsia="Arial" w:cs="Arial"/>
          <w:color w:val="333333"/>
          <w:spacing w:val="-1"/>
          <w:sz w:val="21"/>
          <w:szCs w:val="21"/>
          <w:lang w:bidi="en-US"/>
        </w:rPr>
        <w:tab/>
      </w:r>
      <w:r w:rsidRPr="007E2333">
        <w:rPr>
          <w:rFonts w:eastAsia="Arial" w:cs="Arial"/>
          <w:color w:val="333333"/>
          <w:sz w:val="21"/>
          <w:szCs w:val="22"/>
          <w:lang w:bidi="en-US"/>
        </w:rPr>
        <w:t>This test covers the determination of the wind uplift resistance of materials specified in Section 1 of this Protocol in accordance with TAS 124 except as noted</w:t>
      </w:r>
      <w:r w:rsidRPr="007E2333">
        <w:rPr>
          <w:rFonts w:eastAsia="Arial" w:cs="Arial"/>
          <w:color w:val="333333"/>
          <w:spacing w:val="-15"/>
          <w:sz w:val="21"/>
          <w:szCs w:val="22"/>
          <w:lang w:bidi="en-US"/>
        </w:rPr>
        <w:t xml:space="preserve"> </w:t>
      </w:r>
      <w:r w:rsidRPr="007E2333">
        <w:rPr>
          <w:rFonts w:eastAsia="Arial" w:cs="Arial"/>
          <w:color w:val="333333"/>
          <w:sz w:val="21"/>
          <w:szCs w:val="22"/>
          <w:lang w:bidi="en-US"/>
        </w:rPr>
        <w:t>below.</w:t>
      </w:r>
    </w:p>
    <w:p w:rsidR="007E2333" w:rsidRPr="007E2333" w:rsidRDefault="007E2333" w:rsidP="007E2333">
      <w:pPr>
        <w:widowControl w:val="0"/>
        <w:autoSpaceDE w:val="0"/>
        <w:autoSpaceDN w:val="0"/>
        <w:spacing w:before="1"/>
        <w:rPr>
          <w:rFonts w:eastAsia="Arial" w:cs="Arial"/>
          <w:sz w:val="21"/>
          <w:szCs w:val="21"/>
          <w:lang w:bidi="en-US"/>
        </w:rPr>
      </w:pPr>
    </w:p>
    <w:p w:rsidR="007E2333" w:rsidRPr="007E2333" w:rsidRDefault="007E2333" w:rsidP="007E2333">
      <w:pPr>
        <w:widowControl w:val="0"/>
        <w:tabs>
          <w:tab w:val="left" w:pos="827"/>
        </w:tabs>
        <w:autoSpaceDE w:val="0"/>
        <w:autoSpaceDN w:val="0"/>
        <w:rPr>
          <w:rFonts w:eastAsia="Arial" w:cs="Arial"/>
          <w:sz w:val="21"/>
          <w:szCs w:val="22"/>
          <w:lang w:bidi="en-US"/>
        </w:rPr>
      </w:pPr>
      <w:r w:rsidRPr="007E2333">
        <w:rPr>
          <w:rFonts w:eastAsia="Arial" w:cs="Arial"/>
          <w:color w:val="333333"/>
          <w:spacing w:val="-1"/>
          <w:sz w:val="21"/>
          <w:szCs w:val="21"/>
          <w:lang w:bidi="en-US"/>
        </w:rPr>
        <w:t>7.1.1</w:t>
      </w:r>
      <w:r w:rsidRPr="007E2333">
        <w:rPr>
          <w:rFonts w:eastAsia="Arial" w:cs="Arial"/>
          <w:color w:val="333333"/>
          <w:spacing w:val="-1"/>
          <w:sz w:val="21"/>
          <w:szCs w:val="21"/>
          <w:lang w:bidi="en-US"/>
        </w:rPr>
        <w:tab/>
      </w:r>
      <w:r w:rsidRPr="007E2333">
        <w:rPr>
          <w:rFonts w:eastAsia="Arial" w:cs="Arial"/>
          <w:color w:val="333333"/>
          <w:sz w:val="21"/>
          <w:szCs w:val="22"/>
          <w:lang w:bidi="en-US"/>
        </w:rPr>
        <w:t>Test Deck</w:t>
      </w:r>
      <w:r w:rsidRPr="007E2333">
        <w:rPr>
          <w:rFonts w:eastAsia="Arial" w:cs="Arial"/>
          <w:color w:val="333333"/>
          <w:spacing w:val="-4"/>
          <w:sz w:val="21"/>
          <w:szCs w:val="22"/>
          <w:lang w:bidi="en-US"/>
        </w:rPr>
        <w:t xml:space="preserve"> </w:t>
      </w:r>
      <w:r w:rsidRPr="007E2333">
        <w:rPr>
          <w:rFonts w:eastAsia="Arial" w:cs="Arial"/>
          <w:color w:val="333333"/>
          <w:sz w:val="21"/>
          <w:szCs w:val="22"/>
          <w:lang w:bidi="en-US"/>
        </w:rPr>
        <w:t>Construction</w:t>
      </w:r>
    </w:p>
    <w:p w:rsidR="007E2333" w:rsidRPr="007E2333" w:rsidRDefault="007E2333" w:rsidP="007E2333">
      <w:pPr>
        <w:widowControl w:val="0"/>
        <w:autoSpaceDE w:val="0"/>
        <w:autoSpaceDN w:val="0"/>
        <w:spacing w:before="11"/>
        <w:rPr>
          <w:rFonts w:eastAsia="Arial" w:cs="Arial"/>
          <w:sz w:val="20"/>
          <w:szCs w:val="21"/>
          <w:lang w:bidi="en-US"/>
        </w:rPr>
      </w:pPr>
    </w:p>
    <w:p w:rsidR="007E2333" w:rsidRPr="007E2333" w:rsidRDefault="007E2333" w:rsidP="007E2333">
      <w:pPr>
        <w:widowControl w:val="0"/>
        <w:tabs>
          <w:tab w:val="left" w:pos="1002"/>
        </w:tabs>
        <w:autoSpaceDE w:val="0"/>
        <w:autoSpaceDN w:val="0"/>
        <w:ind w:right="738"/>
        <w:rPr>
          <w:rFonts w:eastAsia="Arial" w:cs="Arial"/>
          <w:sz w:val="21"/>
          <w:szCs w:val="22"/>
          <w:lang w:bidi="en-US"/>
        </w:rPr>
      </w:pPr>
      <w:r w:rsidRPr="007E2333">
        <w:rPr>
          <w:rFonts w:eastAsia="Arial" w:cs="Arial"/>
          <w:color w:val="333333"/>
          <w:spacing w:val="-1"/>
          <w:sz w:val="21"/>
          <w:szCs w:val="21"/>
          <w:lang w:bidi="en-US"/>
        </w:rPr>
        <w:t>7.1.1.1</w:t>
      </w:r>
      <w:r w:rsidRPr="007E2333">
        <w:rPr>
          <w:rFonts w:eastAsia="Arial" w:cs="Arial"/>
          <w:color w:val="333333"/>
          <w:spacing w:val="-1"/>
          <w:sz w:val="21"/>
          <w:szCs w:val="21"/>
          <w:lang w:bidi="en-US"/>
        </w:rPr>
        <w:tab/>
      </w:r>
      <w:r w:rsidRPr="007E2333">
        <w:rPr>
          <w:rFonts w:eastAsia="Arial" w:cs="Arial"/>
          <w:color w:val="333333"/>
          <w:sz w:val="21"/>
          <w:szCs w:val="22"/>
          <w:lang w:bidi="en-US"/>
        </w:rPr>
        <w:t>Test is being conducted on materials noted in Section 1 of this Protocol; therefore,</w:t>
      </w:r>
      <w:r w:rsidRPr="007E2333">
        <w:rPr>
          <w:rFonts w:eastAsia="Arial" w:cs="Arial"/>
          <w:color w:val="333333"/>
          <w:spacing w:val="-25"/>
          <w:sz w:val="21"/>
          <w:szCs w:val="22"/>
          <w:lang w:bidi="en-US"/>
        </w:rPr>
        <w:t xml:space="preserve"> </w:t>
      </w:r>
      <w:r w:rsidRPr="007E2333">
        <w:rPr>
          <w:rFonts w:eastAsia="Arial" w:cs="Arial"/>
          <w:color w:val="333333"/>
          <w:sz w:val="21"/>
          <w:szCs w:val="22"/>
          <w:lang w:bidi="en-US"/>
        </w:rPr>
        <w:t>any reference to “roof membrane” in TAS 124 shall be regarded as</w:t>
      </w:r>
      <w:r w:rsidRPr="007E2333">
        <w:rPr>
          <w:rFonts w:eastAsia="Arial" w:cs="Arial"/>
          <w:color w:val="333333"/>
          <w:spacing w:val="-21"/>
          <w:sz w:val="21"/>
          <w:szCs w:val="22"/>
          <w:lang w:bidi="en-US"/>
        </w:rPr>
        <w:t xml:space="preserve"> </w:t>
      </w:r>
      <w:r w:rsidRPr="007E2333">
        <w:rPr>
          <w:rFonts w:eastAsia="Arial" w:cs="Arial"/>
          <w:color w:val="333333"/>
          <w:sz w:val="21"/>
          <w:szCs w:val="22"/>
          <w:lang w:bidi="en-US"/>
        </w:rPr>
        <w:t>‘underlayment.’</w:t>
      </w:r>
    </w:p>
    <w:p w:rsidR="007E2333" w:rsidRPr="007E2333" w:rsidRDefault="007E2333" w:rsidP="007E2333">
      <w:pPr>
        <w:widowControl w:val="0"/>
        <w:autoSpaceDE w:val="0"/>
        <w:autoSpaceDN w:val="0"/>
        <w:spacing w:before="9"/>
        <w:rPr>
          <w:rFonts w:eastAsia="Arial" w:cs="Arial"/>
          <w:sz w:val="21"/>
          <w:szCs w:val="21"/>
          <w:lang w:bidi="en-US"/>
        </w:rPr>
      </w:pPr>
    </w:p>
    <w:p w:rsidR="007E2333" w:rsidRPr="007E2333" w:rsidRDefault="007E2333" w:rsidP="007E2333">
      <w:pPr>
        <w:widowControl w:val="0"/>
        <w:tabs>
          <w:tab w:val="left" w:pos="1002"/>
        </w:tabs>
        <w:autoSpaceDE w:val="0"/>
        <w:autoSpaceDN w:val="0"/>
        <w:spacing w:line="228" w:lineRule="auto"/>
        <w:ind w:right="298"/>
        <w:rPr>
          <w:rFonts w:eastAsia="Arial" w:cs="Arial"/>
          <w:sz w:val="21"/>
          <w:szCs w:val="22"/>
          <w:lang w:bidi="en-US"/>
        </w:rPr>
      </w:pPr>
      <w:r w:rsidRPr="007E2333">
        <w:rPr>
          <w:rFonts w:eastAsia="Arial" w:cs="Arial"/>
          <w:color w:val="333333"/>
          <w:spacing w:val="-1"/>
          <w:sz w:val="21"/>
          <w:szCs w:val="21"/>
          <w:lang w:bidi="en-US"/>
        </w:rPr>
        <w:t>7.1.1.2</w:t>
      </w:r>
      <w:r w:rsidRPr="007E2333">
        <w:rPr>
          <w:rFonts w:eastAsia="Arial" w:cs="Arial"/>
          <w:color w:val="333333"/>
          <w:spacing w:val="-1"/>
          <w:sz w:val="21"/>
          <w:szCs w:val="21"/>
          <w:lang w:bidi="en-US"/>
        </w:rPr>
        <w:tab/>
      </w:r>
      <w:r w:rsidRPr="007E2333">
        <w:rPr>
          <w:rFonts w:eastAsia="Arial" w:cs="Arial"/>
          <w:color w:val="333333"/>
          <w:position w:val="2"/>
          <w:sz w:val="21"/>
          <w:szCs w:val="22"/>
          <w:lang w:bidi="en-US"/>
        </w:rPr>
        <w:t xml:space="preserve">Four (4) 8' x 8' test decks shall be constructed of 40/20 </w:t>
      </w:r>
      <w:r w:rsidRPr="007E2333">
        <w:rPr>
          <w:rFonts w:eastAsia="Arial" w:cs="Arial"/>
          <w:color w:val="333333"/>
          <w:position w:val="2"/>
          <w:sz w:val="21"/>
          <w:szCs w:val="22"/>
          <w:vertAlign w:val="superscript"/>
          <w:lang w:bidi="en-US"/>
        </w:rPr>
        <w:t>19</w:t>
      </w:r>
      <w:r w:rsidRPr="007E2333">
        <w:rPr>
          <w:rFonts w:eastAsia="Arial" w:cs="Arial"/>
          <w:color w:val="333333"/>
          <w:position w:val="2"/>
          <w:sz w:val="21"/>
          <w:szCs w:val="22"/>
          <w:lang w:bidi="en-US"/>
        </w:rPr>
        <w:t>/</w:t>
      </w:r>
      <w:r w:rsidRPr="007E2333">
        <w:rPr>
          <w:rFonts w:eastAsia="Arial" w:cs="Arial"/>
          <w:color w:val="333333"/>
          <w:position w:val="2"/>
          <w:sz w:val="21"/>
          <w:szCs w:val="22"/>
          <w:vertAlign w:val="subscript"/>
          <w:lang w:bidi="en-US"/>
        </w:rPr>
        <w:t>32</w:t>
      </w:r>
      <w:r w:rsidRPr="007E2333">
        <w:rPr>
          <w:rFonts w:eastAsia="Arial" w:cs="Arial"/>
          <w:color w:val="333333"/>
          <w:position w:val="2"/>
          <w:sz w:val="21"/>
          <w:szCs w:val="22"/>
          <w:lang w:bidi="en-US"/>
        </w:rPr>
        <w:t xml:space="preserve"> in. APA Rated Plywood</w:t>
      </w:r>
      <w:r w:rsidRPr="007E2333">
        <w:rPr>
          <w:rFonts w:eastAsia="Arial" w:cs="Arial"/>
          <w:color w:val="333333"/>
          <w:sz w:val="21"/>
          <w:szCs w:val="22"/>
          <w:lang w:bidi="en-US"/>
        </w:rPr>
        <w:t xml:space="preserve"> Sheathing attached to wood joists spaced </w:t>
      </w:r>
      <w:proofErr w:type="gramStart"/>
      <w:r w:rsidRPr="007E2333">
        <w:rPr>
          <w:rFonts w:eastAsia="Arial" w:cs="Arial"/>
          <w:color w:val="333333"/>
          <w:sz w:val="21"/>
          <w:szCs w:val="22"/>
          <w:lang w:bidi="en-US"/>
        </w:rPr>
        <w:t xml:space="preserve">24 </w:t>
      </w:r>
      <w:proofErr w:type="spellStart"/>
      <w:r w:rsidRPr="007E2333">
        <w:rPr>
          <w:rFonts w:eastAsia="Arial" w:cs="Arial"/>
          <w:color w:val="333333"/>
          <w:sz w:val="21"/>
          <w:szCs w:val="22"/>
          <w:lang w:bidi="en-US"/>
        </w:rPr>
        <w:t>o.c</w:t>
      </w:r>
      <w:proofErr w:type="spellEnd"/>
      <w:proofErr w:type="gramEnd"/>
      <w:r w:rsidRPr="007E2333">
        <w:rPr>
          <w:rFonts w:eastAsia="Arial" w:cs="Arial"/>
          <w:color w:val="333333"/>
          <w:sz w:val="21"/>
          <w:szCs w:val="22"/>
          <w:lang w:bidi="en-US"/>
        </w:rPr>
        <w:t>. Each test deck shall consist of four (4) panels of</w:t>
      </w:r>
      <w:r w:rsidRPr="007E2333">
        <w:rPr>
          <w:rFonts w:eastAsia="Arial" w:cs="Arial"/>
          <w:color w:val="333333"/>
          <w:position w:val="2"/>
          <w:sz w:val="21"/>
          <w:szCs w:val="22"/>
          <w:lang w:bidi="en-US"/>
        </w:rPr>
        <w:t xml:space="preserve"> said sheathing, the corners of which shall meet at the center of each test deck, leaving a </w:t>
      </w:r>
      <w:r w:rsidRPr="007E2333">
        <w:rPr>
          <w:rFonts w:eastAsia="Arial" w:cs="Arial"/>
          <w:color w:val="333333"/>
          <w:position w:val="2"/>
          <w:sz w:val="21"/>
          <w:szCs w:val="22"/>
          <w:vertAlign w:val="superscript"/>
          <w:lang w:bidi="en-US"/>
        </w:rPr>
        <w:t>1</w:t>
      </w:r>
      <w:r w:rsidRPr="007E2333">
        <w:rPr>
          <w:rFonts w:eastAsia="Arial" w:cs="Arial"/>
          <w:color w:val="333333"/>
          <w:position w:val="2"/>
          <w:sz w:val="21"/>
          <w:szCs w:val="22"/>
          <w:lang w:bidi="en-US"/>
        </w:rPr>
        <w:t>/</w:t>
      </w:r>
      <w:r w:rsidRPr="007E2333">
        <w:rPr>
          <w:rFonts w:eastAsia="Arial" w:cs="Arial"/>
          <w:color w:val="333333"/>
          <w:position w:val="2"/>
          <w:sz w:val="21"/>
          <w:szCs w:val="22"/>
          <w:vertAlign w:val="subscript"/>
          <w:lang w:bidi="en-US"/>
        </w:rPr>
        <w:t>8</w:t>
      </w:r>
      <w:r w:rsidRPr="007E2333">
        <w:rPr>
          <w:rFonts w:eastAsia="Arial" w:cs="Arial"/>
          <w:color w:val="333333"/>
          <w:position w:val="2"/>
          <w:sz w:val="21"/>
          <w:szCs w:val="22"/>
          <w:lang w:bidi="en-US"/>
        </w:rPr>
        <w:t xml:space="preserve"> in. gap</w:t>
      </w:r>
      <w:r w:rsidRPr="007E2333">
        <w:rPr>
          <w:rFonts w:eastAsia="Arial" w:cs="Arial"/>
          <w:color w:val="333333"/>
          <w:sz w:val="21"/>
          <w:szCs w:val="22"/>
          <w:lang w:bidi="en-US"/>
        </w:rPr>
        <w:t xml:space="preserve"> between panels.</w:t>
      </w:r>
    </w:p>
    <w:p w:rsidR="007E2333" w:rsidRPr="007E2333" w:rsidRDefault="007E2333" w:rsidP="007E2333">
      <w:pPr>
        <w:widowControl w:val="0"/>
        <w:autoSpaceDE w:val="0"/>
        <w:autoSpaceDN w:val="0"/>
        <w:spacing w:before="11"/>
        <w:rPr>
          <w:rFonts w:eastAsia="Arial" w:cs="Arial"/>
          <w:sz w:val="20"/>
          <w:szCs w:val="21"/>
          <w:lang w:bidi="en-US"/>
        </w:rPr>
      </w:pPr>
    </w:p>
    <w:p w:rsidR="007E2333" w:rsidRPr="007E2333" w:rsidRDefault="007E2333" w:rsidP="007E2333">
      <w:pPr>
        <w:widowControl w:val="0"/>
        <w:tabs>
          <w:tab w:val="left" w:pos="1002"/>
        </w:tabs>
        <w:autoSpaceDE w:val="0"/>
        <w:autoSpaceDN w:val="0"/>
        <w:rPr>
          <w:rFonts w:eastAsia="Arial" w:cs="Arial"/>
          <w:sz w:val="21"/>
          <w:szCs w:val="22"/>
          <w:lang w:bidi="en-US"/>
        </w:rPr>
      </w:pPr>
      <w:r w:rsidRPr="007E2333">
        <w:rPr>
          <w:rFonts w:eastAsia="Arial" w:cs="Arial"/>
          <w:color w:val="333333"/>
          <w:spacing w:val="-1"/>
          <w:sz w:val="21"/>
          <w:szCs w:val="21"/>
          <w:lang w:bidi="en-US"/>
        </w:rPr>
        <w:t>7.1.1.3</w:t>
      </w:r>
      <w:r w:rsidRPr="007E2333">
        <w:rPr>
          <w:rFonts w:eastAsia="Arial" w:cs="Arial"/>
          <w:color w:val="333333"/>
          <w:spacing w:val="-1"/>
          <w:sz w:val="21"/>
          <w:szCs w:val="21"/>
          <w:lang w:bidi="en-US"/>
        </w:rPr>
        <w:tab/>
      </w:r>
      <w:r w:rsidRPr="007E2333">
        <w:rPr>
          <w:rFonts w:eastAsia="Arial" w:cs="Arial"/>
          <w:color w:val="333333"/>
          <w:sz w:val="21"/>
          <w:szCs w:val="22"/>
          <w:lang w:bidi="en-US"/>
        </w:rPr>
        <w:t>Adhere one (1) layer of underlayment to each test</w:t>
      </w:r>
      <w:r w:rsidRPr="007E2333">
        <w:rPr>
          <w:rFonts w:eastAsia="Arial" w:cs="Arial"/>
          <w:color w:val="333333"/>
          <w:spacing w:val="-14"/>
          <w:sz w:val="21"/>
          <w:szCs w:val="22"/>
          <w:lang w:bidi="en-US"/>
        </w:rPr>
        <w:t xml:space="preserve"> </w:t>
      </w:r>
      <w:r w:rsidRPr="007E2333">
        <w:rPr>
          <w:rFonts w:eastAsia="Arial" w:cs="Arial"/>
          <w:color w:val="333333"/>
          <w:sz w:val="21"/>
          <w:szCs w:val="22"/>
          <w:lang w:bidi="en-US"/>
        </w:rPr>
        <w:t>deck.</w:t>
      </w:r>
    </w:p>
    <w:p w:rsidR="007E2333" w:rsidRPr="007E2333" w:rsidRDefault="007E2333" w:rsidP="007E2333">
      <w:pPr>
        <w:widowControl w:val="0"/>
        <w:autoSpaceDE w:val="0"/>
        <w:autoSpaceDN w:val="0"/>
        <w:spacing w:before="11"/>
        <w:rPr>
          <w:rFonts w:eastAsia="Arial" w:cs="Arial"/>
          <w:sz w:val="20"/>
          <w:szCs w:val="21"/>
          <w:lang w:bidi="en-US"/>
        </w:rPr>
      </w:pPr>
    </w:p>
    <w:p w:rsidR="007E2333" w:rsidRPr="007E2333" w:rsidRDefault="007E2333" w:rsidP="007E2333">
      <w:pPr>
        <w:widowControl w:val="0"/>
        <w:tabs>
          <w:tab w:val="left" w:pos="827"/>
        </w:tabs>
        <w:autoSpaceDE w:val="0"/>
        <w:autoSpaceDN w:val="0"/>
        <w:rPr>
          <w:rFonts w:eastAsia="Arial" w:cs="Arial"/>
          <w:sz w:val="21"/>
          <w:szCs w:val="22"/>
          <w:lang w:bidi="en-US"/>
        </w:rPr>
      </w:pPr>
      <w:r w:rsidRPr="007E2333">
        <w:rPr>
          <w:rFonts w:eastAsia="Arial" w:cs="Arial"/>
          <w:color w:val="333333"/>
          <w:spacing w:val="-1"/>
          <w:sz w:val="21"/>
          <w:szCs w:val="21"/>
          <w:lang w:bidi="en-US"/>
        </w:rPr>
        <w:t>7.1.2</w:t>
      </w:r>
      <w:r w:rsidRPr="007E2333">
        <w:rPr>
          <w:rFonts w:eastAsia="Arial" w:cs="Arial"/>
          <w:color w:val="333333"/>
          <w:spacing w:val="-1"/>
          <w:sz w:val="21"/>
          <w:szCs w:val="21"/>
          <w:lang w:bidi="en-US"/>
        </w:rPr>
        <w:tab/>
      </w:r>
      <w:r w:rsidRPr="007E2333">
        <w:rPr>
          <w:rFonts w:eastAsia="Arial" w:cs="Arial"/>
          <w:color w:val="333333"/>
          <w:sz w:val="21"/>
          <w:szCs w:val="22"/>
          <w:lang w:bidi="en-US"/>
        </w:rPr>
        <w:t>Procedure</w:t>
      </w:r>
    </w:p>
    <w:p w:rsidR="007E2333" w:rsidRPr="007E2333" w:rsidRDefault="007E2333" w:rsidP="007E2333">
      <w:pPr>
        <w:widowControl w:val="0"/>
        <w:autoSpaceDE w:val="0"/>
        <w:autoSpaceDN w:val="0"/>
        <w:spacing w:before="2"/>
        <w:rPr>
          <w:rFonts w:eastAsia="Arial" w:cs="Arial"/>
          <w:sz w:val="21"/>
          <w:szCs w:val="21"/>
          <w:lang w:bidi="en-US"/>
        </w:rPr>
      </w:pPr>
    </w:p>
    <w:p w:rsidR="007E2333" w:rsidRPr="007E2333" w:rsidRDefault="007E2333" w:rsidP="007E2333">
      <w:pPr>
        <w:widowControl w:val="0"/>
        <w:tabs>
          <w:tab w:val="left" w:pos="1002"/>
        </w:tabs>
        <w:autoSpaceDE w:val="0"/>
        <w:autoSpaceDN w:val="0"/>
        <w:ind w:right="513"/>
        <w:rPr>
          <w:rFonts w:eastAsia="Arial" w:cs="Arial"/>
          <w:sz w:val="21"/>
          <w:szCs w:val="22"/>
          <w:lang w:bidi="en-US"/>
        </w:rPr>
      </w:pPr>
      <w:r w:rsidRPr="007E2333">
        <w:rPr>
          <w:rFonts w:eastAsia="Arial" w:cs="Arial"/>
          <w:color w:val="333333"/>
          <w:spacing w:val="-1"/>
          <w:sz w:val="21"/>
          <w:szCs w:val="21"/>
          <w:lang w:bidi="en-US"/>
        </w:rPr>
        <w:t>7.1.2.1</w:t>
      </w:r>
      <w:r w:rsidRPr="007E2333">
        <w:rPr>
          <w:rFonts w:eastAsia="Arial" w:cs="Arial"/>
          <w:color w:val="333333"/>
          <w:spacing w:val="-1"/>
          <w:sz w:val="21"/>
          <w:szCs w:val="21"/>
          <w:lang w:bidi="en-US"/>
        </w:rPr>
        <w:tab/>
      </w:r>
      <w:r w:rsidRPr="007E2333">
        <w:rPr>
          <w:rFonts w:eastAsia="Arial" w:cs="Arial"/>
          <w:color w:val="333333"/>
          <w:sz w:val="21"/>
          <w:szCs w:val="22"/>
          <w:lang w:bidi="en-US"/>
        </w:rPr>
        <w:t>Test shall be a laboratory test not a field test; therefore, any instruction in TAS 124 which references “building or outdoor conditions” shall be regarded as “laboratory</w:t>
      </w:r>
      <w:r w:rsidRPr="007E2333">
        <w:rPr>
          <w:rFonts w:eastAsia="Arial" w:cs="Arial"/>
          <w:color w:val="333333"/>
          <w:spacing w:val="-29"/>
          <w:sz w:val="21"/>
          <w:szCs w:val="22"/>
          <w:lang w:bidi="en-US"/>
        </w:rPr>
        <w:t xml:space="preserve"> </w:t>
      </w:r>
      <w:r w:rsidRPr="007E2333">
        <w:rPr>
          <w:rFonts w:eastAsia="Arial" w:cs="Arial"/>
          <w:color w:val="333333"/>
          <w:sz w:val="21"/>
          <w:szCs w:val="22"/>
          <w:lang w:bidi="en-US"/>
        </w:rPr>
        <w:t>conditions.”</w:t>
      </w:r>
    </w:p>
    <w:p w:rsidR="007E2333" w:rsidRPr="007E2333" w:rsidRDefault="007E2333" w:rsidP="007E2333">
      <w:pPr>
        <w:widowControl w:val="0"/>
        <w:autoSpaceDE w:val="0"/>
        <w:autoSpaceDN w:val="0"/>
        <w:spacing w:before="2"/>
        <w:rPr>
          <w:rFonts w:eastAsia="Arial" w:cs="Arial"/>
          <w:sz w:val="21"/>
          <w:szCs w:val="21"/>
          <w:lang w:bidi="en-US"/>
        </w:rPr>
      </w:pPr>
    </w:p>
    <w:p w:rsidR="007E2333" w:rsidRPr="007E2333" w:rsidRDefault="007E2333" w:rsidP="007E2333">
      <w:pPr>
        <w:widowControl w:val="0"/>
        <w:tabs>
          <w:tab w:val="left" w:pos="1002"/>
        </w:tabs>
        <w:autoSpaceDE w:val="0"/>
        <w:autoSpaceDN w:val="0"/>
        <w:spacing w:line="235" w:lineRule="auto"/>
        <w:ind w:right="127"/>
        <w:rPr>
          <w:rFonts w:eastAsia="Arial" w:cs="Arial"/>
          <w:sz w:val="21"/>
          <w:szCs w:val="22"/>
          <w:lang w:bidi="en-US"/>
        </w:rPr>
      </w:pPr>
      <w:r w:rsidRPr="007E2333">
        <w:rPr>
          <w:rFonts w:eastAsia="Arial" w:cs="Arial"/>
          <w:color w:val="333333"/>
          <w:spacing w:val="-1"/>
          <w:sz w:val="21"/>
          <w:szCs w:val="21"/>
          <w:lang w:bidi="en-US"/>
        </w:rPr>
        <w:t>7.1.2.2</w:t>
      </w:r>
      <w:r w:rsidRPr="007E2333">
        <w:rPr>
          <w:rFonts w:eastAsia="Arial" w:cs="Arial"/>
          <w:color w:val="333333"/>
          <w:spacing w:val="-1"/>
          <w:sz w:val="21"/>
          <w:szCs w:val="21"/>
          <w:lang w:bidi="en-US"/>
        </w:rPr>
        <w:tab/>
      </w:r>
      <w:r w:rsidRPr="007E2333">
        <w:rPr>
          <w:rFonts w:eastAsia="Arial" w:cs="Arial"/>
          <w:color w:val="333333"/>
          <w:sz w:val="21"/>
          <w:szCs w:val="22"/>
          <w:lang w:bidi="en-US"/>
        </w:rPr>
        <w:t xml:space="preserve">Regulate the negative pressure in the chamber. Begin by raising the negative pressure in the chamber </w:t>
      </w:r>
      <w:proofErr w:type="gramStart"/>
      <w:r w:rsidRPr="007E2333">
        <w:rPr>
          <w:rFonts w:eastAsia="Arial" w:cs="Arial"/>
          <w:color w:val="333333"/>
          <w:sz w:val="21"/>
          <w:szCs w:val="22"/>
          <w:lang w:bidi="en-US"/>
        </w:rPr>
        <w:t>to 30 lbf/</w:t>
      </w:r>
      <w:proofErr w:type="spellStart"/>
      <w:r w:rsidRPr="007E2333">
        <w:rPr>
          <w:rFonts w:eastAsia="Arial" w:cs="Arial"/>
          <w:color w:val="333333"/>
          <w:sz w:val="21"/>
          <w:szCs w:val="22"/>
          <w:lang w:bidi="en-US"/>
        </w:rPr>
        <w:t>ft</w:t>
      </w:r>
      <w:proofErr w:type="spellEnd"/>
      <w:r w:rsidRPr="007E2333">
        <w:rPr>
          <w:rFonts w:eastAsia="Arial" w:cs="Arial"/>
          <w:color w:val="333333"/>
          <w:position w:val="7"/>
          <w:sz w:val="14"/>
          <w:szCs w:val="22"/>
          <w:lang w:bidi="en-US"/>
        </w:rPr>
        <w:t>2</w:t>
      </w:r>
      <w:proofErr w:type="gramEnd"/>
      <w:r w:rsidRPr="007E2333">
        <w:rPr>
          <w:rFonts w:eastAsia="Arial" w:cs="Arial"/>
          <w:color w:val="333333"/>
          <w:position w:val="7"/>
          <w:sz w:val="14"/>
          <w:szCs w:val="22"/>
          <w:lang w:bidi="en-US"/>
        </w:rPr>
        <w:t xml:space="preserve"> </w:t>
      </w:r>
      <w:r w:rsidRPr="007E2333">
        <w:rPr>
          <w:rFonts w:eastAsia="Arial" w:cs="Arial"/>
          <w:color w:val="333333"/>
          <w:sz w:val="21"/>
          <w:szCs w:val="22"/>
          <w:lang w:bidi="en-US"/>
        </w:rPr>
        <w:t>and holding this pressure for one (1) minute. Thereafter, raise the negative pressure in increments of 15 lbf/</w:t>
      </w:r>
      <w:proofErr w:type="spellStart"/>
      <w:r w:rsidRPr="007E2333">
        <w:rPr>
          <w:rFonts w:eastAsia="Arial" w:cs="Arial"/>
          <w:color w:val="333333"/>
          <w:sz w:val="21"/>
          <w:szCs w:val="22"/>
          <w:lang w:bidi="en-US"/>
        </w:rPr>
        <w:t>ft</w:t>
      </w:r>
      <w:proofErr w:type="spellEnd"/>
      <w:r w:rsidRPr="007E2333">
        <w:rPr>
          <w:rFonts w:eastAsia="Arial" w:cs="Arial"/>
          <w:color w:val="333333"/>
          <w:position w:val="7"/>
          <w:sz w:val="14"/>
          <w:szCs w:val="22"/>
          <w:lang w:bidi="en-US"/>
        </w:rPr>
        <w:t>2</w:t>
      </w:r>
      <w:r w:rsidRPr="007E2333">
        <w:rPr>
          <w:rFonts w:eastAsia="Arial" w:cs="Arial"/>
          <w:color w:val="333333"/>
          <w:sz w:val="21"/>
          <w:szCs w:val="22"/>
          <w:lang w:bidi="en-US"/>
        </w:rPr>
        <w:t xml:space="preserve">, holding each incremented pressure for one (1) minute, until the negative pressure has been held </w:t>
      </w:r>
      <w:proofErr w:type="gramStart"/>
      <w:r w:rsidRPr="007E2333">
        <w:rPr>
          <w:rFonts w:eastAsia="Arial" w:cs="Arial"/>
          <w:color w:val="333333"/>
          <w:sz w:val="21"/>
          <w:szCs w:val="22"/>
          <w:lang w:bidi="en-US"/>
        </w:rPr>
        <w:t>at 90 lbf/</w:t>
      </w:r>
      <w:proofErr w:type="spellStart"/>
      <w:r w:rsidRPr="007E2333">
        <w:rPr>
          <w:rFonts w:eastAsia="Arial" w:cs="Arial"/>
          <w:color w:val="333333"/>
          <w:sz w:val="21"/>
          <w:szCs w:val="22"/>
          <w:lang w:bidi="en-US"/>
        </w:rPr>
        <w:t>ft</w:t>
      </w:r>
      <w:proofErr w:type="spellEnd"/>
      <w:r w:rsidRPr="007E2333">
        <w:rPr>
          <w:rFonts w:eastAsia="Arial" w:cs="Arial"/>
          <w:color w:val="333333"/>
          <w:position w:val="7"/>
          <w:sz w:val="14"/>
          <w:szCs w:val="22"/>
          <w:lang w:bidi="en-US"/>
        </w:rPr>
        <w:t>2</w:t>
      </w:r>
      <w:proofErr w:type="gramEnd"/>
      <w:r w:rsidRPr="007E2333">
        <w:rPr>
          <w:rFonts w:eastAsia="Arial" w:cs="Arial"/>
          <w:color w:val="333333"/>
          <w:position w:val="7"/>
          <w:sz w:val="14"/>
          <w:szCs w:val="22"/>
          <w:lang w:bidi="en-US"/>
        </w:rPr>
        <w:t xml:space="preserve"> </w:t>
      </w:r>
      <w:r w:rsidRPr="007E2333">
        <w:rPr>
          <w:rFonts w:eastAsia="Arial" w:cs="Arial"/>
          <w:color w:val="333333"/>
          <w:sz w:val="21"/>
          <w:szCs w:val="22"/>
          <w:lang w:bidi="en-US"/>
        </w:rPr>
        <w:t>for one (1)</w:t>
      </w:r>
      <w:r w:rsidRPr="007E2333">
        <w:rPr>
          <w:rFonts w:eastAsia="Arial" w:cs="Arial"/>
          <w:color w:val="333333"/>
          <w:spacing w:val="-17"/>
          <w:sz w:val="21"/>
          <w:szCs w:val="22"/>
          <w:lang w:bidi="en-US"/>
        </w:rPr>
        <w:t xml:space="preserve"> </w:t>
      </w:r>
      <w:r w:rsidRPr="007E2333">
        <w:rPr>
          <w:rFonts w:eastAsia="Arial" w:cs="Arial"/>
          <w:color w:val="333333"/>
          <w:sz w:val="21"/>
          <w:szCs w:val="22"/>
          <w:lang w:bidi="en-US"/>
        </w:rPr>
        <w:t>minute.</w:t>
      </w:r>
    </w:p>
    <w:p w:rsidR="007E2333" w:rsidRPr="007E2333" w:rsidRDefault="007E2333" w:rsidP="007E2333">
      <w:pPr>
        <w:widowControl w:val="0"/>
        <w:autoSpaceDE w:val="0"/>
        <w:autoSpaceDN w:val="0"/>
        <w:spacing w:before="5"/>
        <w:rPr>
          <w:rFonts w:eastAsia="Arial" w:cs="Arial"/>
          <w:sz w:val="21"/>
          <w:szCs w:val="21"/>
          <w:lang w:bidi="en-US"/>
        </w:rPr>
      </w:pPr>
    </w:p>
    <w:p w:rsidR="007E2333" w:rsidRPr="007E2333" w:rsidRDefault="007E2333" w:rsidP="007E2333">
      <w:pPr>
        <w:widowControl w:val="0"/>
        <w:tabs>
          <w:tab w:val="left" w:pos="827"/>
        </w:tabs>
        <w:autoSpaceDE w:val="0"/>
        <w:autoSpaceDN w:val="0"/>
        <w:rPr>
          <w:rFonts w:eastAsia="Arial" w:cs="Arial"/>
          <w:sz w:val="21"/>
          <w:szCs w:val="22"/>
          <w:lang w:bidi="en-US"/>
        </w:rPr>
      </w:pPr>
      <w:r w:rsidRPr="007E2333">
        <w:rPr>
          <w:rFonts w:eastAsia="Arial" w:cs="Arial"/>
          <w:color w:val="333333"/>
          <w:spacing w:val="-1"/>
          <w:sz w:val="21"/>
          <w:szCs w:val="21"/>
          <w:lang w:bidi="en-US"/>
        </w:rPr>
        <w:t>7.1.3</w:t>
      </w:r>
      <w:r w:rsidRPr="007E2333">
        <w:rPr>
          <w:rFonts w:eastAsia="Arial" w:cs="Arial"/>
          <w:color w:val="333333"/>
          <w:spacing w:val="-1"/>
          <w:sz w:val="21"/>
          <w:szCs w:val="21"/>
          <w:lang w:bidi="en-US"/>
        </w:rPr>
        <w:tab/>
      </w:r>
      <w:r w:rsidRPr="007E2333">
        <w:rPr>
          <w:rFonts w:eastAsia="Arial" w:cs="Arial"/>
          <w:color w:val="333333"/>
          <w:sz w:val="21"/>
          <w:szCs w:val="22"/>
          <w:lang w:bidi="en-US"/>
        </w:rPr>
        <w:t>Report</w:t>
      </w:r>
    </w:p>
    <w:p w:rsidR="007E2333" w:rsidRPr="007E2333" w:rsidRDefault="007E2333" w:rsidP="007E2333">
      <w:pPr>
        <w:widowControl w:val="0"/>
        <w:autoSpaceDE w:val="0"/>
        <w:autoSpaceDN w:val="0"/>
        <w:spacing w:before="11"/>
        <w:rPr>
          <w:rFonts w:eastAsia="Arial" w:cs="Arial"/>
          <w:sz w:val="20"/>
          <w:szCs w:val="21"/>
          <w:lang w:bidi="en-US"/>
        </w:rPr>
      </w:pPr>
    </w:p>
    <w:p w:rsidR="007E2333" w:rsidRPr="007E2333" w:rsidRDefault="007E2333" w:rsidP="007E2333">
      <w:pPr>
        <w:widowControl w:val="0"/>
        <w:tabs>
          <w:tab w:val="left" w:pos="1002"/>
        </w:tabs>
        <w:autoSpaceDE w:val="0"/>
        <w:autoSpaceDN w:val="0"/>
        <w:ind w:right="173"/>
        <w:rPr>
          <w:rFonts w:eastAsia="Arial" w:cs="Arial"/>
          <w:sz w:val="21"/>
          <w:szCs w:val="22"/>
          <w:lang w:bidi="en-US"/>
        </w:rPr>
      </w:pPr>
      <w:r w:rsidRPr="007E2333">
        <w:rPr>
          <w:rFonts w:eastAsia="Arial" w:cs="Arial"/>
          <w:color w:val="333333"/>
          <w:spacing w:val="-1"/>
          <w:sz w:val="21"/>
          <w:szCs w:val="21"/>
          <w:lang w:bidi="en-US"/>
        </w:rPr>
        <w:t>7.1.3.1</w:t>
      </w:r>
      <w:r w:rsidRPr="007E2333">
        <w:rPr>
          <w:rFonts w:eastAsia="Arial" w:cs="Arial"/>
          <w:color w:val="333333"/>
          <w:spacing w:val="-1"/>
          <w:sz w:val="21"/>
          <w:szCs w:val="21"/>
          <w:lang w:bidi="en-US"/>
        </w:rPr>
        <w:tab/>
      </w:r>
      <w:r w:rsidR="00B2689B">
        <w:rPr>
          <w:rFonts w:eastAsia="Arial" w:cs="Arial"/>
          <w:szCs w:val="22"/>
          <w:lang w:bidi="en-US"/>
        </w:rPr>
        <w:pict>
          <v:rect id="_x0000_s1071" style="position:absolute;margin-left:428.85pt;margin-top:19.1pt;width:2.9pt;height:.5pt;z-index:-33;mso-position-horizontal-relative:page;mso-position-vertical-relative:text" fillcolor="#333" stroked="f">
            <w10:wrap anchorx="page"/>
          </v:rect>
        </w:pict>
      </w:r>
      <w:r w:rsidRPr="007E2333">
        <w:rPr>
          <w:rFonts w:eastAsia="Arial" w:cs="Arial"/>
          <w:color w:val="333333"/>
          <w:sz w:val="21"/>
          <w:szCs w:val="22"/>
          <w:lang w:bidi="en-US"/>
        </w:rPr>
        <w:t>Any test specimen which exhibits any significant separation between the membrane and tested substrate deflection or significant blistering from the sheathing surface shall be considered as failing the wind uplift</w:t>
      </w:r>
      <w:r w:rsidRPr="007E2333">
        <w:rPr>
          <w:rFonts w:eastAsia="Arial" w:cs="Arial"/>
          <w:color w:val="333333"/>
          <w:spacing w:val="-6"/>
          <w:sz w:val="21"/>
          <w:szCs w:val="22"/>
          <w:lang w:bidi="en-US"/>
        </w:rPr>
        <w:t xml:space="preserve"> </w:t>
      </w:r>
      <w:r w:rsidRPr="007E2333">
        <w:rPr>
          <w:rFonts w:eastAsia="Arial" w:cs="Arial"/>
          <w:color w:val="333333"/>
          <w:sz w:val="21"/>
          <w:szCs w:val="22"/>
          <w:lang w:bidi="en-US"/>
        </w:rPr>
        <w:t>test.</w:t>
      </w:r>
    </w:p>
    <w:p w:rsidR="007E2333" w:rsidRPr="007E2333" w:rsidRDefault="007E2333" w:rsidP="007E2333">
      <w:pPr>
        <w:widowControl w:val="0"/>
        <w:autoSpaceDE w:val="0"/>
        <w:autoSpaceDN w:val="0"/>
        <w:spacing w:before="10"/>
        <w:rPr>
          <w:rFonts w:eastAsia="Arial" w:cs="Arial"/>
          <w:sz w:val="20"/>
          <w:szCs w:val="21"/>
          <w:lang w:bidi="en-US"/>
        </w:rPr>
      </w:pPr>
    </w:p>
    <w:p w:rsidR="007E2333" w:rsidRPr="007E2333" w:rsidRDefault="007E2333" w:rsidP="007E2333">
      <w:pPr>
        <w:widowControl w:val="0"/>
        <w:tabs>
          <w:tab w:val="left" w:pos="534"/>
        </w:tabs>
        <w:autoSpaceDE w:val="0"/>
        <w:autoSpaceDN w:val="0"/>
        <w:outlineLvl w:val="1"/>
        <w:rPr>
          <w:rFonts w:eastAsia="Arial" w:cs="Arial"/>
          <w:b/>
          <w:bCs/>
          <w:sz w:val="21"/>
          <w:szCs w:val="21"/>
          <w:lang w:bidi="en-US"/>
        </w:rPr>
      </w:pPr>
      <w:r w:rsidRPr="007E2333">
        <w:rPr>
          <w:rFonts w:eastAsia="Arial" w:cs="Arial"/>
          <w:b/>
          <w:bCs/>
          <w:color w:val="333333"/>
          <w:sz w:val="21"/>
          <w:szCs w:val="21"/>
          <w:lang w:bidi="en-US"/>
        </w:rPr>
        <w:t>8.</w:t>
      </w:r>
      <w:r w:rsidRPr="007E2333">
        <w:rPr>
          <w:rFonts w:eastAsia="Arial" w:cs="Arial"/>
          <w:b/>
          <w:bCs/>
          <w:color w:val="333333"/>
          <w:sz w:val="21"/>
          <w:szCs w:val="21"/>
          <w:lang w:bidi="en-US"/>
        </w:rPr>
        <w:tab/>
        <w:t>Dimensional</w:t>
      </w:r>
      <w:r w:rsidRPr="007E2333">
        <w:rPr>
          <w:rFonts w:eastAsia="Arial" w:cs="Arial"/>
          <w:b/>
          <w:bCs/>
          <w:color w:val="333333"/>
          <w:spacing w:val="-3"/>
          <w:sz w:val="21"/>
          <w:szCs w:val="21"/>
          <w:lang w:bidi="en-US"/>
        </w:rPr>
        <w:t xml:space="preserve"> </w:t>
      </w:r>
      <w:r w:rsidRPr="007E2333">
        <w:rPr>
          <w:rFonts w:eastAsia="Arial" w:cs="Arial"/>
          <w:b/>
          <w:bCs/>
          <w:color w:val="333333"/>
          <w:sz w:val="21"/>
          <w:szCs w:val="21"/>
          <w:lang w:bidi="en-US"/>
        </w:rPr>
        <w:t>Stability</w:t>
      </w:r>
    </w:p>
    <w:p w:rsidR="007E2333" w:rsidRPr="007E2333" w:rsidRDefault="007E2333" w:rsidP="007E2333">
      <w:pPr>
        <w:widowControl w:val="0"/>
        <w:autoSpaceDE w:val="0"/>
        <w:autoSpaceDN w:val="0"/>
        <w:rPr>
          <w:rFonts w:eastAsia="Arial" w:cs="Arial"/>
          <w:b/>
          <w:sz w:val="21"/>
          <w:szCs w:val="21"/>
          <w:lang w:bidi="en-US"/>
        </w:rPr>
      </w:pPr>
    </w:p>
    <w:p w:rsidR="007E2333" w:rsidRPr="007E2333" w:rsidRDefault="007E2333" w:rsidP="007E2333">
      <w:pPr>
        <w:widowControl w:val="0"/>
        <w:tabs>
          <w:tab w:val="left" w:pos="652"/>
        </w:tabs>
        <w:autoSpaceDE w:val="0"/>
        <w:autoSpaceDN w:val="0"/>
        <w:ind w:right="105"/>
        <w:rPr>
          <w:rFonts w:eastAsia="Arial" w:cs="Arial"/>
          <w:sz w:val="21"/>
          <w:szCs w:val="22"/>
          <w:lang w:bidi="en-US"/>
        </w:rPr>
      </w:pPr>
      <w:r w:rsidRPr="007E2333">
        <w:rPr>
          <w:rFonts w:eastAsia="Arial" w:cs="Arial"/>
          <w:color w:val="333333"/>
          <w:spacing w:val="-1"/>
          <w:sz w:val="21"/>
          <w:szCs w:val="21"/>
          <w:lang w:bidi="en-US"/>
        </w:rPr>
        <w:t>8.1</w:t>
      </w:r>
      <w:r w:rsidRPr="007E2333">
        <w:rPr>
          <w:rFonts w:eastAsia="Arial" w:cs="Arial"/>
          <w:color w:val="333333"/>
          <w:spacing w:val="-1"/>
          <w:sz w:val="21"/>
          <w:szCs w:val="21"/>
          <w:lang w:bidi="en-US"/>
        </w:rPr>
        <w:tab/>
      </w:r>
      <w:r w:rsidRPr="007E2333">
        <w:rPr>
          <w:rFonts w:eastAsia="Arial" w:cs="Arial"/>
          <w:color w:val="333333"/>
          <w:sz w:val="21"/>
          <w:szCs w:val="22"/>
          <w:lang w:bidi="en-US"/>
        </w:rPr>
        <w:t>Prepare five (5) 2 foot wide x 6 foot long specimens with a 4 inch overlap seam across the center of the 6 foot length. Prepare the specimens: one from each edge of the roll and three from random places in the roll. The length of each specimen should be in the “machine direction” of the</w:t>
      </w:r>
      <w:r w:rsidRPr="007E2333">
        <w:rPr>
          <w:rFonts w:eastAsia="Arial" w:cs="Arial"/>
          <w:color w:val="333333"/>
          <w:spacing w:val="-32"/>
          <w:sz w:val="21"/>
          <w:szCs w:val="22"/>
          <w:lang w:bidi="en-US"/>
        </w:rPr>
        <w:t xml:space="preserve"> </w:t>
      </w:r>
      <w:r w:rsidRPr="007E2333">
        <w:rPr>
          <w:rFonts w:eastAsia="Arial" w:cs="Arial"/>
          <w:color w:val="333333"/>
          <w:sz w:val="21"/>
          <w:szCs w:val="22"/>
          <w:lang w:bidi="en-US"/>
        </w:rPr>
        <w:t>roll.</w:t>
      </w:r>
      <w:r w:rsidRPr="007E2333">
        <w:rPr>
          <w:rFonts w:eastAsia="Arial" w:cs="Arial"/>
          <w:color w:val="333333"/>
          <w:spacing w:val="-1"/>
          <w:sz w:val="21"/>
          <w:szCs w:val="21"/>
          <w:lang w:bidi="en-US"/>
        </w:rPr>
        <w:t>8.2</w:t>
      </w:r>
      <w:r w:rsidRPr="007E2333">
        <w:rPr>
          <w:rFonts w:eastAsia="Arial" w:cs="Arial"/>
          <w:color w:val="333333"/>
          <w:spacing w:val="-1"/>
          <w:sz w:val="21"/>
          <w:szCs w:val="21"/>
          <w:lang w:bidi="en-US"/>
        </w:rPr>
        <w:tab/>
      </w:r>
      <w:proofErr w:type="gramStart"/>
      <w:r w:rsidRPr="007E2333">
        <w:rPr>
          <w:rFonts w:eastAsia="Arial" w:cs="Arial"/>
          <w:color w:val="333333"/>
          <w:position w:val="2"/>
          <w:sz w:val="21"/>
          <w:szCs w:val="22"/>
          <w:lang w:bidi="en-US"/>
        </w:rPr>
        <w:t>The</w:t>
      </w:r>
      <w:proofErr w:type="gramEnd"/>
      <w:r w:rsidRPr="007E2333">
        <w:rPr>
          <w:rFonts w:eastAsia="Arial" w:cs="Arial"/>
          <w:color w:val="333333"/>
          <w:position w:val="2"/>
          <w:sz w:val="21"/>
          <w:szCs w:val="22"/>
          <w:lang w:bidi="en-US"/>
        </w:rPr>
        <w:t xml:space="preserve"> substrate shall be APA 32/16 </w:t>
      </w:r>
      <w:r w:rsidRPr="007E2333">
        <w:rPr>
          <w:rFonts w:eastAsia="Arial" w:cs="Arial"/>
          <w:color w:val="333333"/>
          <w:position w:val="2"/>
          <w:sz w:val="21"/>
          <w:szCs w:val="22"/>
          <w:lang w:bidi="en-US"/>
        </w:rPr>
        <w:lastRenderedPageBreak/>
        <w:t xml:space="preserve">span rated sheathing of a </w:t>
      </w:r>
      <w:r w:rsidRPr="007E2333">
        <w:rPr>
          <w:rFonts w:eastAsia="Arial" w:cs="Arial"/>
          <w:color w:val="333333"/>
          <w:position w:val="2"/>
          <w:sz w:val="21"/>
          <w:szCs w:val="22"/>
          <w:vertAlign w:val="superscript"/>
          <w:lang w:bidi="en-US"/>
        </w:rPr>
        <w:t>15</w:t>
      </w:r>
      <w:r w:rsidRPr="007E2333">
        <w:rPr>
          <w:rFonts w:eastAsia="Arial" w:cs="Arial"/>
          <w:color w:val="333333"/>
          <w:position w:val="2"/>
          <w:sz w:val="21"/>
          <w:szCs w:val="22"/>
          <w:lang w:bidi="en-US"/>
        </w:rPr>
        <w:t>/</w:t>
      </w:r>
      <w:r w:rsidRPr="007E2333">
        <w:rPr>
          <w:rFonts w:eastAsia="Arial" w:cs="Arial"/>
          <w:color w:val="333333"/>
          <w:position w:val="2"/>
          <w:sz w:val="21"/>
          <w:szCs w:val="22"/>
          <w:vertAlign w:val="subscript"/>
          <w:lang w:bidi="en-US"/>
        </w:rPr>
        <w:t>32</w:t>
      </w:r>
      <w:r w:rsidRPr="007E2333">
        <w:rPr>
          <w:rFonts w:eastAsia="Arial" w:cs="Arial"/>
          <w:color w:val="333333"/>
          <w:position w:val="2"/>
          <w:sz w:val="21"/>
          <w:szCs w:val="22"/>
          <w:lang w:bidi="en-US"/>
        </w:rPr>
        <w:t xml:space="preserve"> in. thickness that has been</w:t>
      </w:r>
      <w:r w:rsidRPr="007E2333">
        <w:rPr>
          <w:rFonts w:eastAsia="Arial" w:cs="Arial"/>
          <w:color w:val="333333"/>
          <w:sz w:val="21"/>
          <w:szCs w:val="22"/>
          <w:lang w:bidi="en-US"/>
        </w:rPr>
        <w:t xml:space="preserve"> reinforced on the back side with two angle</w:t>
      </w:r>
      <w:r w:rsidRPr="007E2333">
        <w:rPr>
          <w:rFonts w:eastAsia="Arial" w:cs="Arial"/>
          <w:color w:val="333333"/>
          <w:spacing w:val="-10"/>
          <w:sz w:val="21"/>
          <w:szCs w:val="22"/>
          <w:lang w:bidi="en-US"/>
        </w:rPr>
        <w:t xml:space="preserve"> </w:t>
      </w:r>
      <w:r w:rsidRPr="007E2333">
        <w:rPr>
          <w:rFonts w:eastAsia="Arial" w:cs="Arial"/>
          <w:color w:val="333333"/>
          <w:sz w:val="21"/>
          <w:szCs w:val="22"/>
          <w:lang w:bidi="en-US"/>
        </w:rPr>
        <w:t>irons.</w:t>
      </w:r>
    </w:p>
    <w:p w:rsidR="007E2333" w:rsidRPr="007E2333" w:rsidRDefault="007E2333" w:rsidP="007E2333">
      <w:pPr>
        <w:widowControl w:val="0"/>
        <w:autoSpaceDE w:val="0"/>
        <w:autoSpaceDN w:val="0"/>
        <w:spacing w:before="7"/>
        <w:rPr>
          <w:rFonts w:eastAsia="Arial" w:cs="Arial"/>
          <w:sz w:val="21"/>
          <w:szCs w:val="21"/>
          <w:lang w:bidi="en-US"/>
        </w:rPr>
      </w:pPr>
    </w:p>
    <w:p w:rsidR="007E2333" w:rsidRPr="007E2333" w:rsidRDefault="007E2333" w:rsidP="007E2333">
      <w:pPr>
        <w:widowControl w:val="0"/>
        <w:tabs>
          <w:tab w:val="left" w:pos="652"/>
        </w:tabs>
        <w:autoSpaceDE w:val="0"/>
        <w:autoSpaceDN w:val="0"/>
        <w:spacing w:before="1" w:line="235" w:lineRule="auto"/>
        <w:ind w:right="127"/>
        <w:rPr>
          <w:rFonts w:eastAsia="Arial" w:cs="Arial"/>
          <w:sz w:val="21"/>
          <w:szCs w:val="22"/>
          <w:lang w:bidi="en-US"/>
        </w:rPr>
      </w:pPr>
      <w:r w:rsidRPr="007E2333">
        <w:rPr>
          <w:rFonts w:eastAsia="Arial" w:cs="Arial"/>
          <w:color w:val="333333"/>
          <w:spacing w:val="-1"/>
          <w:sz w:val="21"/>
          <w:szCs w:val="21"/>
          <w:lang w:bidi="en-US"/>
        </w:rPr>
        <w:t>8.3</w:t>
      </w:r>
      <w:r w:rsidRPr="007E2333">
        <w:rPr>
          <w:rFonts w:eastAsia="Arial" w:cs="Arial"/>
          <w:color w:val="333333"/>
          <w:spacing w:val="-1"/>
          <w:sz w:val="21"/>
          <w:szCs w:val="21"/>
          <w:lang w:bidi="en-US"/>
        </w:rPr>
        <w:tab/>
      </w:r>
      <w:r w:rsidRPr="007E2333">
        <w:rPr>
          <w:rFonts w:eastAsia="Arial" w:cs="Arial"/>
          <w:color w:val="333333"/>
          <w:position w:val="2"/>
          <w:sz w:val="21"/>
          <w:szCs w:val="22"/>
          <w:lang w:bidi="en-US"/>
        </w:rPr>
        <w:t xml:space="preserve">Adhere the underlayment specimen on the substrate and install </w:t>
      </w:r>
      <w:proofErr w:type="gramStart"/>
      <w:r w:rsidRPr="007E2333">
        <w:rPr>
          <w:rFonts w:eastAsia="Arial" w:cs="Arial"/>
          <w:color w:val="333333"/>
          <w:position w:val="2"/>
          <w:sz w:val="21"/>
          <w:szCs w:val="22"/>
          <w:lang w:bidi="en-US"/>
        </w:rPr>
        <w:t>a</w:t>
      </w:r>
      <w:proofErr w:type="gramEnd"/>
      <w:r w:rsidRPr="007E2333">
        <w:rPr>
          <w:rFonts w:eastAsia="Arial" w:cs="Arial"/>
          <w:color w:val="333333"/>
          <w:position w:val="2"/>
          <w:sz w:val="21"/>
          <w:szCs w:val="22"/>
          <w:lang w:bidi="en-US"/>
        </w:rPr>
        <w:t xml:space="preserve"> 1</w:t>
      </w:r>
      <w:r w:rsidRPr="007E2333">
        <w:rPr>
          <w:rFonts w:eastAsia="Arial" w:cs="Arial"/>
          <w:color w:val="333333"/>
          <w:position w:val="2"/>
          <w:sz w:val="21"/>
          <w:szCs w:val="22"/>
          <w:vertAlign w:val="superscript"/>
          <w:lang w:bidi="en-US"/>
        </w:rPr>
        <w:t>1</w:t>
      </w:r>
      <w:r w:rsidRPr="007E2333">
        <w:rPr>
          <w:rFonts w:eastAsia="Arial" w:cs="Arial"/>
          <w:color w:val="333333"/>
          <w:position w:val="2"/>
          <w:sz w:val="21"/>
          <w:szCs w:val="22"/>
          <w:lang w:bidi="en-US"/>
        </w:rPr>
        <w:t>/</w:t>
      </w:r>
      <w:r w:rsidRPr="007E2333">
        <w:rPr>
          <w:rFonts w:eastAsia="Arial" w:cs="Arial"/>
          <w:color w:val="333333"/>
          <w:position w:val="2"/>
          <w:sz w:val="21"/>
          <w:szCs w:val="22"/>
          <w:vertAlign w:val="subscript"/>
          <w:lang w:bidi="en-US"/>
        </w:rPr>
        <w:t>2</w:t>
      </w:r>
      <w:r w:rsidRPr="007E2333">
        <w:rPr>
          <w:rFonts w:eastAsia="Arial" w:cs="Arial"/>
          <w:color w:val="333333"/>
          <w:position w:val="2"/>
          <w:sz w:val="21"/>
          <w:szCs w:val="22"/>
          <w:lang w:bidi="en-US"/>
        </w:rPr>
        <w:t xml:space="preserve"> in. x 1</w:t>
      </w:r>
      <w:r w:rsidRPr="007E2333">
        <w:rPr>
          <w:rFonts w:eastAsia="Arial" w:cs="Arial"/>
          <w:color w:val="333333"/>
          <w:position w:val="2"/>
          <w:sz w:val="21"/>
          <w:szCs w:val="22"/>
          <w:vertAlign w:val="superscript"/>
          <w:lang w:bidi="en-US"/>
        </w:rPr>
        <w:t>1</w:t>
      </w:r>
      <w:r w:rsidRPr="007E2333">
        <w:rPr>
          <w:rFonts w:eastAsia="Arial" w:cs="Arial"/>
          <w:color w:val="333333"/>
          <w:position w:val="2"/>
          <w:sz w:val="21"/>
          <w:szCs w:val="22"/>
          <w:lang w:bidi="en-US"/>
        </w:rPr>
        <w:t>/</w:t>
      </w:r>
      <w:r w:rsidRPr="007E2333">
        <w:rPr>
          <w:rFonts w:eastAsia="Arial" w:cs="Arial"/>
          <w:color w:val="333333"/>
          <w:position w:val="2"/>
          <w:sz w:val="21"/>
          <w:szCs w:val="22"/>
          <w:vertAlign w:val="subscript"/>
          <w:lang w:bidi="en-US"/>
        </w:rPr>
        <w:t>2</w:t>
      </w:r>
      <w:r w:rsidRPr="007E2333">
        <w:rPr>
          <w:rFonts w:eastAsia="Arial" w:cs="Arial"/>
          <w:color w:val="333333"/>
          <w:position w:val="2"/>
          <w:sz w:val="21"/>
          <w:szCs w:val="22"/>
          <w:lang w:bidi="en-US"/>
        </w:rPr>
        <w:t xml:space="preserve"> in. x 2′ wood</w:t>
      </w:r>
      <w:r w:rsidRPr="007E2333">
        <w:rPr>
          <w:rFonts w:eastAsia="Arial" w:cs="Arial"/>
          <w:color w:val="333333"/>
          <w:sz w:val="21"/>
          <w:szCs w:val="22"/>
          <w:lang w:bidi="en-US"/>
        </w:rPr>
        <w:t xml:space="preserve"> termination batten to one “free” end of the underlayment using three (3) equally spaced #12 wood screws to secure the batten through the underlayment and the sheathing. Mechanically attach the other “free” end of the underlayment using three (3) equally spaced </w:t>
      </w:r>
      <w:r w:rsidRPr="007E2333">
        <w:rPr>
          <w:rFonts w:eastAsia="Arial" w:cs="Arial"/>
          <w:strike/>
          <w:color w:val="333333"/>
          <w:sz w:val="21"/>
          <w:szCs w:val="22"/>
          <w:lang w:bidi="en-US"/>
        </w:rPr>
        <w:t>10d</w:t>
      </w:r>
      <w:r w:rsidRPr="007E2333">
        <w:rPr>
          <w:rFonts w:eastAsia="Arial" w:cs="Arial"/>
          <w:color w:val="333333"/>
          <w:sz w:val="21"/>
          <w:szCs w:val="22"/>
          <w:lang w:bidi="en-US"/>
        </w:rPr>
        <w:t xml:space="preserve"> roofing nails, located two (2) inches from the “free” end, with one nail at one inch from each edge, penetrating the sheathing a</w:t>
      </w:r>
      <w:r w:rsidRPr="007E2333">
        <w:rPr>
          <w:rFonts w:eastAsia="Arial" w:cs="Arial"/>
          <w:color w:val="333333"/>
          <w:position w:val="2"/>
          <w:sz w:val="21"/>
          <w:szCs w:val="22"/>
          <w:lang w:bidi="en-US"/>
        </w:rPr>
        <w:t xml:space="preserve"> minimum of </w:t>
      </w:r>
      <w:r w:rsidRPr="007E2333">
        <w:rPr>
          <w:rFonts w:eastAsia="Arial" w:cs="Arial"/>
          <w:color w:val="333333"/>
          <w:position w:val="2"/>
          <w:sz w:val="21"/>
          <w:szCs w:val="22"/>
          <w:vertAlign w:val="superscript"/>
          <w:lang w:bidi="en-US"/>
        </w:rPr>
        <w:t>1</w:t>
      </w:r>
      <w:r w:rsidRPr="007E2333">
        <w:rPr>
          <w:rFonts w:eastAsia="Arial" w:cs="Arial"/>
          <w:color w:val="333333"/>
          <w:position w:val="2"/>
          <w:sz w:val="21"/>
          <w:szCs w:val="22"/>
          <w:lang w:bidi="en-US"/>
        </w:rPr>
        <w:t>/</w:t>
      </w:r>
      <w:r w:rsidRPr="007E2333">
        <w:rPr>
          <w:rFonts w:eastAsia="Arial" w:cs="Arial"/>
          <w:color w:val="333333"/>
          <w:position w:val="2"/>
          <w:sz w:val="21"/>
          <w:szCs w:val="22"/>
          <w:vertAlign w:val="subscript"/>
          <w:lang w:bidi="en-US"/>
        </w:rPr>
        <w:t>2</w:t>
      </w:r>
      <w:r w:rsidRPr="007E2333">
        <w:rPr>
          <w:rFonts w:eastAsia="Arial" w:cs="Arial"/>
          <w:color w:val="333333"/>
          <w:spacing w:val="-2"/>
          <w:position w:val="2"/>
          <w:sz w:val="21"/>
          <w:szCs w:val="22"/>
          <w:lang w:bidi="en-US"/>
        </w:rPr>
        <w:t xml:space="preserve"> </w:t>
      </w:r>
      <w:r w:rsidRPr="007E2333">
        <w:rPr>
          <w:rFonts w:eastAsia="Arial" w:cs="Arial"/>
          <w:color w:val="333333"/>
          <w:position w:val="2"/>
          <w:sz w:val="21"/>
          <w:szCs w:val="22"/>
          <w:lang w:bidi="en-US"/>
        </w:rPr>
        <w:t>inch.</w:t>
      </w:r>
    </w:p>
    <w:p w:rsidR="007E2333" w:rsidRPr="007E2333" w:rsidRDefault="007E2333" w:rsidP="007E2333">
      <w:pPr>
        <w:widowControl w:val="0"/>
        <w:autoSpaceDE w:val="0"/>
        <w:autoSpaceDN w:val="0"/>
        <w:spacing w:before="8"/>
        <w:rPr>
          <w:rFonts w:eastAsia="Arial" w:cs="Arial"/>
          <w:sz w:val="19"/>
          <w:szCs w:val="21"/>
          <w:lang w:bidi="en-US"/>
        </w:rPr>
      </w:pPr>
    </w:p>
    <w:p w:rsidR="007E2333" w:rsidRPr="007E2333" w:rsidRDefault="007E2333" w:rsidP="007E2333">
      <w:pPr>
        <w:widowControl w:val="0"/>
        <w:tabs>
          <w:tab w:val="left" w:pos="652"/>
        </w:tabs>
        <w:autoSpaceDE w:val="0"/>
        <w:autoSpaceDN w:val="0"/>
        <w:ind w:right="115"/>
        <w:rPr>
          <w:rFonts w:eastAsia="Arial" w:cs="Arial"/>
          <w:sz w:val="21"/>
          <w:szCs w:val="22"/>
          <w:lang w:bidi="en-US"/>
        </w:rPr>
      </w:pPr>
      <w:r w:rsidRPr="007E2333">
        <w:rPr>
          <w:rFonts w:eastAsia="Arial" w:cs="Arial"/>
          <w:color w:val="333333"/>
          <w:spacing w:val="-1"/>
          <w:sz w:val="21"/>
          <w:szCs w:val="21"/>
          <w:lang w:bidi="en-US"/>
        </w:rPr>
        <w:t>8.4</w:t>
      </w:r>
      <w:r w:rsidRPr="007E2333">
        <w:rPr>
          <w:rFonts w:eastAsia="Arial" w:cs="Arial"/>
          <w:color w:val="333333"/>
          <w:spacing w:val="-1"/>
          <w:sz w:val="21"/>
          <w:szCs w:val="21"/>
          <w:lang w:bidi="en-US"/>
        </w:rPr>
        <w:tab/>
      </w:r>
      <w:r w:rsidRPr="007E2333">
        <w:rPr>
          <w:rFonts w:eastAsia="Arial" w:cs="Arial"/>
          <w:color w:val="333333"/>
          <w:sz w:val="21"/>
          <w:szCs w:val="22"/>
          <w:lang w:bidi="en-US"/>
        </w:rPr>
        <w:t>Condition each specimen in an oven or under heat lamps maintained at 180 ± 5°F for a minimum of six (6)</w:t>
      </w:r>
      <w:r w:rsidRPr="007E2333">
        <w:rPr>
          <w:rFonts w:eastAsia="Arial" w:cs="Arial"/>
          <w:color w:val="333333"/>
          <w:spacing w:val="-3"/>
          <w:sz w:val="21"/>
          <w:szCs w:val="22"/>
          <w:lang w:bidi="en-US"/>
        </w:rPr>
        <w:t xml:space="preserve"> </w:t>
      </w:r>
      <w:r w:rsidRPr="007E2333">
        <w:rPr>
          <w:rFonts w:eastAsia="Arial" w:cs="Arial"/>
          <w:color w:val="333333"/>
          <w:sz w:val="21"/>
          <w:szCs w:val="22"/>
          <w:lang w:bidi="en-US"/>
        </w:rPr>
        <w:t>hours.</w:t>
      </w:r>
    </w:p>
    <w:p w:rsidR="007E2333" w:rsidRPr="007E2333" w:rsidRDefault="007E2333" w:rsidP="007E2333">
      <w:pPr>
        <w:widowControl w:val="0"/>
        <w:autoSpaceDE w:val="0"/>
        <w:autoSpaceDN w:val="0"/>
        <w:rPr>
          <w:rFonts w:eastAsia="Arial" w:cs="Arial"/>
          <w:sz w:val="21"/>
          <w:szCs w:val="21"/>
          <w:lang w:bidi="en-US"/>
        </w:rPr>
      </w:pPr>
    </w:p>
    <w:p w:rsidR="007E2333" w:rsidRPr="007E2333" w:rsidRDefault="007E2333" w:rsidP="007E2333">
      <w:pPr>
        <w:widowControl w:val="0"/>
        <w:tabs>
          <w:tab w:val="left" w:pos="651"/>
        </w:tabs>
        <w:autoSpaceDE w:val="0"/>
        <w:autoSpaceDN w:val="0"/>
        <w:ind w:right="121"/>
        <w:rPr>
          <w:rFonts w:eastAsia="Arial" w:cs="Arial"/>
          <w:sz w:val="21"/>
          <w:szCs w:val="22"/>
          <w:lang w:bidi="en-US"/>
        </w:rPr>
      </w:pPr>
      <w:r w:rsidRPr="007E2333">
        <w:rPr>
          <w:rFonts w:eastAsia="Arial" w:cs="Arial"/>
          <w:color w:val="333333"/>
          <w:spacing w:val="-1"/>
          <w:sz w:val="21"/>
          <w:szCs w:val="21"/>
          <w:lang w:bidi="en-US"/>
        </w:rPr>
        <w:t>8.5</w:t>
      </w:r>
      <w:r w:rsidRPr="007E2333">
        <w:rPr>
          <w:rFonts w:eastAsia="Arial" w:cs="Arial"/>
          <w:color w:val="333333"/>
          <w:spacing w:val="-1"/>
          <w:sz w:val="21"/>
          <w:szCs w:val="21"/>
          <w:lang w:bidi="en-US"/>
        </w:rPr>
        <w:tab/>
      </w:r>
      <w:r w:rsidRPr="007E2333">
        <w:rPr>
          <w:rFonts w:eastAsia="Arial" w:cs="Arial"/>
          <w:color w:val="333333"/>
          <w:sz w:val="21"/>
          <w:szCs w:val="22"/>
          <w:lang w:bidi="en-US"/>
        </w:rPr>
        <w:t>Report</w:t>
      </w:r>
      <w:r w:rsidRPr="007E2333">
        <w:rPr>
          <w:rFonts w:eastAsia="Arial" w:cs="Arial"/>
          <w:color w:val="333333"/>
          <w:spacing w:val="-6"/>
          <w:sz w:val="21"/>
          <w:szCs w:val="22"/>
          <w:lang w:bidi="en-US"/>
        </w:rPr>
        <w:t xml:space="preserve"> </w:t>
      </w:r>
      <w:r w:rsidRPr="007E2333">
        <w:rPr>
          <w:rFonts w:eastAsia="Arial" w:cs="Arial"/>
          <w:color w:val="333333"/>
          <w:sz w:val="21"/>
          <w:szCs w:val="22"/>
          <w:lang w:bidi="en-US"/>
        </w:rPr>
        <w:t>any</w:t>
      </w:r>
      <w:r w:rsidRPr="007E2333">
        <w:rPr>
          <w:rFonts w:eastAsia="Arial" w:cs="Arial"/>
          <w:color w:val="333333"/>
          <w:spacing w:val="-6"/>
          <w:sz w:val="21"/>
          <w:szCs w:val="22"/>
          <w:lang w:bidi="en-US"/>
        </w:rPr>
        <w:t xml:space="preserve"> </w:t>
      </w:r>
      <w:r w:rsidRPr="007E2333">
        <w:rPr>
          <w:rFonts w:eastAsia="Arial" w:cs="Arial"/>
          <w:color w:val="333333"/>
          <w:sz w:val="21"/>
          <w:szCs w:val="22"/>
          <w:lang w:bidi="en-US"/>
        </w:rPr>
        <w:t>tears</w:t>
      </w:r>
      <w:r w:rsidRPr="007E2333">
        <w:rPr>
          <w:rFonts w:eastAsia="Arial" w:cs="Arial"/>
          <w:color w:val="333333"/>
          <w:spacing w:val="-5"/>
          <w:sz w:val="21"/>
          <w:szCs w:val="22"/>
          <w:lang w:bidi="en-US"/>
        </w:rPr>
        <w:t xml:space="preserve"> </w:t>
      </w:r>
      <w:r w:rsidRPr="007E2333">
        <w:rPr>
          <w:rFonts w:eastAsia="Arial" w:cs="Arial"/>
          <w:color w:val="333333"/>
          <w:sz w:val="21"/>
          <w:szCs w:val="22"/>
          <w:lang w:bidi="en-US"/>
        </w:rPr>
        <w:t>or</w:t>
      </w:r>
      <w:r w:rsidRPr="007E2333">
        <w:rPr>
          <w:rFonts w:eastAsia="Arial" w:cs="Arial"/>
          <w:color w:val="333333"/>
          <w:spacing w:val="-5"/>
          <w:sz w:val="21"/>
          <w:szCs w:val="22"/>
          <w:lang w:bidi="en-US"/>
        </w:rPr>
        <w:t xml:space="preserve"> </w:t>
      </w:r>
      <w:r w:rsidRPr="007E2333">
        <w:rPr>
          <w:rFonts w:eastAsia="Arial" w:cs="Arial"/>
          <w:color w:val="333333"/>
          <w:sz w:val="21"/>
          <w:szCs w:val="22"/>
          <w:lang w:bidi="en-US"/>
        </w:rPr>
        <w:t>“tear</w:t>
      </w:r>
      <w:r w:rsidRPr="007E2333">
        <w:rPr>
          <w:rFonts w:eastAsia="Arial" w:cs="Arial"/>
          <w:color w:val="333333"/>
          <w:spacing w:val="-5"/>
          <w:sz w:val="21"/>
          <w:szCs w:val="22"/>
          <w:lang w:bidi="en-US"/>
        </w:rPr>
        <w:t xml:space="preserve"> </w:t>
      </w:r>
      <w:r w:rsidRPr="007E2333">
        <w:rPr>
          <w:rFonts w:eastAsia="Arial" w:cs="Arial"/>
          <w:color w:val="333333"/>
          <w:sz w:val="21"/>
          <w:szCs w:val="22"/>
          <w:lang w:bidi="en-US"/>
        </w:rPr>
        <w:t>drop”</w:t>
      </w:r>
      <w:r w:rsidRPr="007E2333">
        <w:rPr>
          <w:rFonts w:eastAsia="Arial" w:cs="Arial"/>
          <w:color w:val="333333"/>
          <w:spacing w:val="-5"/>
          <w:sz w:val="21"/>
          <w:szCs w:val="22"/>
          <w:lang w:bidi="en-US"/>
        </w:rPr>
        <w:t xml:space="preserve"> </w:t>
      </w:r>
      <w:r w:rsidRPr="007E2333">
        <w:rPr>
          <w:rFonts w:eastAsia="Arial" w:cs="Arial"/>
          <w:color w:val="333333"/>
          <w:sz w:val="21"/>
          <w:szCs w:val="22"/>
          <w:lang w:bidi="en-US"/>
        </w:rPr>
        <w:t>conditions</w:t>
      </w:r>
      <w:r w:rsidRPr="007E2333">
        <w:rPr>
          <w:rFonts w:eastAsia="Arial" w:cs="Arial"/>
          <w:color w:val="333333"/>
          <w:spacing w:val="-4"/>
          <w:sz w:val="21"/>
          <w:szCs w:val="22"/>
          <w:lang w:bidi="en-US"/>
        </w:rPr>
        <w:t xml:space="preserve"> </w:t>
      </w:r>
      <w:r w:rsidRPr="007E2333">
        <w:rPr>
          <w:rFonts w:eastAsia="Arial" w:cs="Arial"/>
          <w:color w:val="333333"/>
          <w:sz w:val="21"/>
          <w:szCs w:val="22"/>
          <w:lang w:bidi="en-US"/>
        </w:rPr>
        <w:t>which</w:t>
      </w:r>
      <w:r w:rsidRPr="007E2333">
        <w:rPr>
          <w:rFonts w:eastAsia="Arial" w:cs="Arial"/>
          <w:color w:val="333333"/>
          <w:spacing w:val="-7"/>
          <w:sz w:val="21"/>
          <w:szCs w:val="22"/>
          <w:lang w:bidi="en-US"/>
        </w:rPr>
        <w:t xml:space="preserve"> </w:t>
      </w:r>
      <w:r w:rsidRPr="007E2333">
        <w:rPr>
          <w:rFonts w:eastAsia="Arial" w:cs="Arial"/>
          <w:color w:val="333333"/>
          <w:sz w:val="21"/>
          <w:szCs w:val="22"/>
          <w:lang w:bidi="en-US"/>
        </w:rPr>
        <w:t>arise</w:t>
      </w:r>
      <w:r w:rsidRPr="007E2333">
        <w:rPr>
          <w:rFonts w:eastAsia="Arial" w:cs="Arial"/>
          <w:color w:val="333333"/>
          <w:spacing w:val="-4"/>
          <w:sz w:val="21"/>
          <w:szCs w:val="22"/>
          <w:lang w:bidi="en-US"/>
        </w:rPr>
        <w:t xml:space="preserve"> </w:t>
      </w:r>
      <w:r w:rsidRPr="007E2333">
        <w:rPr>
          <w:rFonts w:eastAsia="Arial" w:cs="Arial"/>
          <w:color w:val="333333"/>
          <w:sz w:val="21"/>
          <w:szCs w:val="22"/>
          <w:lang w:bidi="en-US"/>
        </w:rPr>
        <w:t>at</w:t>
      </w:r>
      <w:r w:rsidRPr="007E2333">
        <w:rPr>
          <w:rFonts w:eastAsia="Arial" w:cs="Arial"/>
          <w:color w:val="333333"/>
          <w:spacing w:val="-5"/>
          <w:sz w:val="21"/>
          <w:szCs w:val="22"/>
          <w:lang w:bidi="en-US"/>
        </w:rPr>
        <w:t xml:space="preserve"> </w:t>
      </w:r>
      <w:r w:rsidRPr="007E2333">
        <w:rPr>
          <w:rFonts w:eastAsia="Arial" w:cs="Arial"/>
          <w:color w:val="333333"/>
          <w:sz w:val="21"/>
          <w:szCs w:val="22"/>
          <w:lang w:bidi="en-US"/>
        </w:rPr>
        <w:t>fastener</w:t>
      </w:r>
      <w:r w:rsidRPr="007E2333">
        <w:rPr>
          <w:rFonts w:eastAsia="Arial" w:cs="Arial"/>
          <w:color w:val="333333"/>
          <w:spacing w:val="-5"/>
          <w:sz w:val="21"/>
          <w:szCs w:val="22"/>
          <w:lang w:bidi="en-US"/>
        </w:rPr>
        <w:t xml:space="preserve"> </w:t>
      </w:r>
      <w:r w:rsidRPr="007E2333">
        <w:rPr>
          <w:rFonts w:eastAsia="Arial" w:cs="Arial"/>
          <w:color w:val="333333"/>
          <w:sz w:val="21"/>
          <w:szCs w:val="22"/>
          <w:lang w:bidi="en-US"/>
        </w:rPr>
        <w:t>penetrations</w:t>
      </w:r>
      <w:r w:rsidRPr="007E2333">
        <w:rPr>
          <w:rFonts w:eastAsia="Arial" w:cs="Arial"/>
          <w:color w:val="333333"/>
          <w:spacing w:val="-4"/>
          <w:sz w:val="21"/>
          <w:szCs w:val="22"/>
          <w:lang w:bidi="en-US"/>
        </w:rPr>
        <w:t xml:space="preserve"> </w:t>
      </w:r>
      <w:r w:rsidRPr="007E2333">
        <w:rPr>
          <w:rFonts w:eastAsia="Arial" w:cs="Arial"/>
          <w:color w:val="333333"/>
          <w:sz w:val="21"/>
          <w:szCs w:val="22"/>
          <w:lang w:bidi="en-US"/>
        </w:rPr>
        <w:t>during</w:t>
      </w:r>
      <w:r w:rsidRPr="007E2333">
        <w:rPr>
          <w:rFonts w:eastAsia="Arial" w:cs="Arial"/>
          <w:color w:val="333333"/>
          <w:spacing w:val="-4"/>
          <w:sz w:val="21"/>
          <w:szCs w:val="22"/>
          <w:lang w:bidi="en-US"/>
        </w:rPr>
        <w:t xml:space="preserve"> </w:t>
      </w:r>
      <w:r w:rsidRPr="007E2333">
        <w:rPr>
          <w:rFonts w:eastAsia="Arial" w:cs="Arial"/>
          <w:color w:val="333333"/>
          <w:sz w:val="21"/>
          <w:szCs w:val="22"/>
          <w:lang w:bidi="en-US"/>
        </w:rPr>
        <w:t>and/or</w:t>
      </w:r>
      <w:r w:rsidRPr="007E2333">
        <w:rPr>
          <w:rFonts w:eastAsia="Arial" w:cs="Arial"/>
          <w:color w:val="333333"/>
          <w:spacing w:val="-5"/>
          <w:sz w:val="21"/>
          <w:szCs w:val="22"/>
          <w:lang w:bidi="en-US"/>
        </w:rPr>
        <w:t xml:space="preserve"> </w:t>
      </w:r>
      <w:r w:rsidRPr="007E2333">
        <w:rPr>
          <w:rFonts w:eastAsia="Arial" w:cs="Arial"/>
          <w:color w:val="333333"/>
          <w:sz w:val="21"/>
          <w:szCs w:val="22"/>
          <w:lang w:bidi="en-US"/>
        </w:rPr>
        <w:t>after conditioning is complete. Report any shrinking or wrinkling which appears to have compromised the lapped area of</w:t>
      </w:r>
      <w:r w:rsidRPr="007E2333">
        <w:rPr>
          <w:rFonts w:eastAsia="Arial" w:cs="Arial"/>
          <w:color w:val="333333"/>
          <w:spacing w:val="-2"/>
          <w:sz w:val="21"/>
          <w:szCs w:val="22"/>
          <w:lang w:bidi="en-US"/>
        </w:rPr>
        <w:t xml:space="preserve"> </w:t>
      </w:r>
      <w:r w:rsidRPr="007E2333">
        <w:rPr>
          <w:rFonts w:eastAsia="Arial" w:cs="Arial"/>
          <w:color w:val="333333"/>
          <w:sz w:val="21"/>
          <w:szCs w:val="22"/>
          <w:lang w:bidi="en-US"/>
        </w:rPr>
        <w:t>underlayment.</w:t>
      </w:r>
    </w:p>
    <w:p w:rsidR="007E2333" w:rsidRPr="007E2333" w:rsidRDefault="007E2333" w:rsidP="007E2333">
      <w:pPr>
        <w:widowControl w:val="0"/>
        <w:autoSpaceDE w:val="0"/>
        <w:autoSpaceDN w:val="0"/>
        <w:spacing w:before="2"/>
        <w:rPr>
          <w:rFonts w:eastAsia="Arial" w:cs="Arial"/>
          <w:sz w:val="21"/>
          <w:szCs w:val="21"/>
          <w:lang w:bidi="en-US"/>
        </w:rPr>
      </w:pPr>
    </w:p>
    <w:p w:rsidR="007E2333" w:rsidRPr="007E2333" w:rsidRDefault="007E2333" w:rsidP="007E2333">
      <w:pPr>
        <w:widowControl w:val="0"/>
        <w:tabs>
          <w:tab w:val="left" w:pos="652"/>
        </w:tabs>
        <w:autoSpaceDE w:val="0"/>
        <w:autoSpaceDN w:val="0"/>
        <w:ind w:right="877"/>
        <w:rPr>
          <w:rFonts w:eastAsia="Arial" w:cs="Arial"/>
          <w:sz w:val="21"/>
          <w:szCs w:val="22"/>
          <w:lang w:bidi="en-US"/>
        </w:rPr>
      </w:pPr>
      <w:r w:rsidRPr="007E2333">
        <w:rPr>
          <w:rFonts w:eastAsia="Arial" w:cs="Arial"/>
          <w:color w:val="333333"/>
          <w:spacing w:val="-1"/>
          <w:sz w:val="21"/>
          <w:szCs w:val="21"/>
          <w:lang w:bidi="en-US"/>
        </w:rPr>
        <w:t>8.6</w:t>
      </w:r>
      <w:r w:rsidRPr="007E2333">
        <w:rPr>
          <w:rFonts w:eastAsia="Arial" w:cs="Arial"/>
          <w:color w:val="333333"/>
          <w:spacing w:val="-1"/>
          <w:sz w:val="21"/>
          <w:szCs w:val="21"/>
          <w:lang w:bidi="en-US"/>
        </w:rPr>
        <w:tab/>
      </w:r>
      <w:r w:rsidRPr="007E2333">
        <w:rPr>
          <w:rFonts w:eastAsia="Arial" w:cs="Arial"/>
          <w:color w:val="333333"/>
          <w:sz w:val="21"/>
          <w:szCs w:val="22"/>
          <w:lang w:bidi="en-US"/>
        </w:rPr>
        <w:t>Any test specimen which exhibits conditions noted in Section 8.5 of this Protocol shall be considered as failing the dimensional stability</w:t>
      </w:r>
      <w:r w:rsidRPr="007E2333">
        <w:rPr>
          <w:rFonts w:eastAsia="Arial" w:cs="Arial"/>
          <w:color w:val="333333"/>
          <w:spacing w:val="-12"/>
          <w:sz w:val="21"/>
          <w:szCs w:val="22"/>
          <w:lang w:bidi="en-US"/>
        </w:rPr>
        <w:t xml:space="preserve"> </w:t>
      </w:r>
      <w:r w:rsidRPr="007E2333">
        <w:rPr>
          <w:rFonts w:eastAsia="Arial" w:cs="Arial"/>
          <w:color w:val="333333"/>
          <w:sz w:val="21"/>
          <w:szCs w:val="22"/>
          <w:lang w:bidi="en-US"/>
        </w:rPr>
        <w:t>test.</w:t>
      </w:r>
    </w:p>
    <w:p w:rsidR="007E2333" w:rsidRPr="007E2333" w:rsidRDefault="007E2333" w:rsidP="007E2333">
      <w:pPr>
        <w:widowControl w:val="0"/>
        <w:autoSpaceDE w:val="0"/>
        <w:autoSpaceDN w:val="0"/>
        <w:rPr>
          <w:rFonts w:eastAsia="Arial" w:cs="Arial"/>
          <w:sz w:val="21"/>
          <w:szCs w:val="21"/>
          <w:lang w:bidi="en-US"/>
        </w:rPr>
      </w:pPr>
    </w:p>
    <w:p w:rsidR="007E2333" w:rsidRPr="007E2333" w:rsidRDefault="007E2333" w:rsidP="007E2333">
      <w:pPr>
        <w:widowControl w:val="0"/>
        <w:tabs>
          <w:tab w:val="left" w:pos="652"/>
        </w:tabs>
        <w:autoSpaceDE w:val="0"/>
        <w:autoSpaceDN w:val="0"/>
        <w:rPr>
          <w:rFonts w:eastAsia="Arial" w:cs="Arial"/>
          <w:sz w:val="21"/>
          <w:szCs w:val="22"/>
          <w:lang w:bidi="en-US"/>
        </w:rPr>
      </w:pPr>
      <w:r w:rsidRPr="007E2333">
        <w:rPr>
          <w:rFonts w:eastAsia="Arial" w:cs="Arial"/>
          <w:color w:val="333333"/>
          <w:spacing w:val="-1"/>
          <w:sz w:val="21"/>
          <w:szCs w:val="21"/>
          <w:lang w:bidi="en-US"/>
        </w:rPr>
        <w:t>8.7</w:t>
      </w:r>
      <w:r w:rsidRPr="007E2333">
        <w:rPr>
          <w:rFonts w:eastAsia="Arial" w:cs="Arial"/>
          <w:color w:val="333333"/>
          <w:spacing w:val="-1"/>
          <w:sz w:val="21"/>
          <w:szCs w:val="21"/>
          <w:lang w:bidi="en-US"/>
        </w:rPr>
        <w:tab/>
      </w:r>
      <w:r w:rsidRPr="007E2333">
        <w:rPr>
          <w:rFonts w:eastAsia="Arial" w:cs="Arial"/>
          <w:color w:val="333333"/>
          <w:sz w:val="21"/>
          <w:szCs w:val="22"/>
          <w:lang w:bidi="en-US"/>
        </w:rPr>
        <w:t>Provide before and after photographs of each specimen in the final test</w:t>
      </w:r>
      <w:r w:rsidRPr="007E2333">
        <w:rPr>
          <w:rFonts w:eastAsia="Arial" w:cs="Arial"/>
          <w:color w:val="333333"/>
          <w:spacing w:val="-15"/>
          <w:sz w:val="21"/>
          <w:szCs w:val="22"/>
          <w:lang w:bidi="en-US"/>
        </w:rPr>
        <w:t xml:space="preserve"> </w:t>
      </w:r>
      <w:r w:rsidRPr="007E2333">
        <w:rPr>
          <w:rFonts w:eastAsia="Arial" w:cs="Arial"/>
          <w:color w:val="333333"/>
          <w:sz w:val="21"/>
          <w:szCs w:val="22"/>
          <w:lang w:bidi="en-US"/>
        </w:rPr>
        <w:t>report.</w:t>
      </w:r>
    </w:p>
    <w:p w:rsidR="007E2333" w:rsidRPr="007E2333" w:rsidRDefault="007E2333" w:rsidP="007E2333">
      <w:pPr>
        <w:widowControl w:val="0"/>
        <w:autoSpaceDE w:val="0"/>
        <w:autoSpaceDN w:val="0"/>
        <w:rPr>
          <w:rFonts w:eastAsia="Arial" w:cs="Arial"/>
          <w:sz w:val="21"/>
          <w:szCs w:val="21"/>
          <w:lang w:bidi="en-US"/>
        </w:rPr>
      </w:pPr>
    </w:p>
    <w:p w:rsidR="007E2333" w:rsidRPr="007E2333" w:rsidRDefault="007E2333" w:rsidP="007E2333">
      <w:pPr>
        <w:widowControl w:val="0"/>
        <w:tabs>
          <w:tab w:val="left" w:pos="534"/>
        </w:tabs>
        <w:autoSpaceDE w:val="0"/>
        <w:autoSpaceDN w:val="0"/>
        <w:outlineLvl w:val="1"/>
        <w:rPr>
          <w:rFonts w:eastAsia="Arial" w:cs="Arial"/>
          <w:b/>
          <w:bCs/>
          <w:sz w:val="21"/>
          <w:szCs w:val="21"/>
          <w:lang w:bidi="en-US"/>
        </w:rPr>
      </w:pPr>
      <w:r w:rsidRPr="007E2333">
        <w:rPr>
          <w:rFonts w:eastAsia="Arial" w:cs="Arial"/>
          <w:b/>
          <w:bCs/>
          <w:color w:val="333333"/>
          <w:sz w:val="21"/>
          <w:szCs w:val="21"/>
          <w:lang w:bidi="en-US"/>
        </w:rPr>
        <w:t>9.</w:t>
      </w:r>
      <w:r w:rsidRPr="007E2333">
        <w:rPr>
          <w:rFonts w:eastAsia="Arial" w:cs="Arial"/>
          <w:b/>
          <w:bCs/>
          <w:color w:val="333333"/>
          <w:sz w:val="21"/>
          <w:szCs w:val="21"/>
          <w:lang w:bidi="en-US"/>
        </w:rPr>
        <w:tab/>
        <w:t>Tear</w:t>
      </w:r>
      <w:r w:rsidRPr="007E2333">
        <w:rPr>
          <w:rFonts w:eastAsia="Arial" w:cs="Arial"/>
          <w:b/>
          <w:bCs/>
          <w:color w:val="333333"/>
          <w:spacing w:val="-2"/>
          <w:sz w:val="21"/>
          <w:szCs w:val="21"/>
          <w:lang w:bidi="en-US"/>
        </w:rPr>
        <w:t xml:space="preserve"> </w:t>
      </w:r>
      <w:r w:rsidRPr="007E2333">
        <w:rPr>
          <w:rFonts w:eastAsia="Arial" w:cs="Arial"/>
          <w:b/>
          <w:bCs/>
          <w:color w:val="333333"/>
          <w:sz w:val="21"/>
          <w:szCs w:val="21"/>
          <w:lang w:bidi="en-US"/>
        </w:rPr>
        <w:t>Resistance</w:t>
      </w:r>
    </w:p>
    <w:p w:rsidR="007E2333" w:rsidRPr="007E2333" w:rsidRDefault="007E2333" w:rsidP="007E2333">
      <w:pPr>
        <w:widowControl w:val="0"/>
        <w:autoSpaceDE w:val="0"/>
        <w:autoSpaceDN w:val="0"/>
        <w:spacing w:before="11"/>
        <w:rPr>
          <w:rFonts w:eastAsia="Arial" w:cs="Arial"/>
          <w:b/>
          <w:sz w:val="20"/>
          <w:szCs w:val="21"/>
          <w:lang w:bidi="en-US"/>
        </w:rPr>
      </w:pPr>
    </w:p>
    <w:p w:rsidR="007E2333" w:rsidRPr="007E2333" w:rsidRDefault="007E2333" w:rsidP="007E2333">
      <w:pPr>
        <w:widowControl w:val="0"/>
        <w:tabs>
          <w:tab w:val="left" w:pos="652"/>
        </w:tabs>
        <w:autoSpaceDE w:val="0"/>
        <w:autoSpaceDN w:val="0"/>
        <w:ind w:right="465"/>
        <w:rPr>
          <w:rFonts w:eastAsia="Arial" w:cs="Arial"/>
          <w:sz w:val="21"/>
          <w:szCs w:val="22"/>
          <w:lang w:bidi="en-US"/>
        </w:rPr>
      </w:pPr>
      <w:r w:rsidRPr="007E2333">
        <w:rPr>
          <w:rFonts w:eastAsia="Arial" w:cs="Arial"/>
          <w:color w:val="333333"/>
          <w:spacing w:val="-1"/>
          <w:sz w:val="21"/>
          <w:szCs w:val="21"/>
          <w:lang w:bidi="en-US"/>
        </w:rPr>
        <w:t>9.1</w:t>
      </w:r>
      <w:r w:rsidRPr="007E2333">
        <w:rPr>
          <w:rFonts w:eastAsia="Arial" w:cs="Arial"/>
          <w:color w:val="333333"/>
          <w:spacing w:val="-1"/>
          <w:sz w:val="21"/>
          <w:szCs w:val="21"/>
          <w:lang w:bidi="en-US"/>
        </w:rPr>
        <w:tab/>
      </w:r>
      <w:r w:rsidRPr="007E2333">
        <w:rPr>
          <w:rFonts w:eastAsia="Arial" w:cs="Arial"/>
          <w:color w:val="333333"/>
          <w:sz w:val="21"/>
          <w:szCs w:val="22"/>
          <w:lang w:bidi="en-US"/>
        </w:rPr>
        <w:t>This test covers the determination of the tear propagation resistance of materials specified in Section 1 of this Protocol in accordance with ASTM Test Method D 4073, except as noted</w:t>
      </w:r>
      <w:r w:rsidRPr="007E2333">
        <w:rPr>
          <w:rFonts w:eastAsia="Arial" w:cs="Arial"/>
          <w:color w:val="333333"/>
          <w:spacing w:val="-20"/>
          <w:sz w:val="21"/>
          <w:szCs w:val="22"/>
          <w:lang w:bidi="en-US"/>
        </w:rPr>
        <w:t xml:space="preserve"> </w:t>
      </w:r>
      <w:r w:rsidRPr="007E2333">
        <w:rPr>
          <w:rFonts w:eastAsia="Arial" w:cs="Arial"/>
          <w:color w:val="333333"/>
          <w:sz w:val="21"/>
          <w:szCs w:val="22"/>
          <w:lang w:bidi="en-US"/>
        </w:rPr>
        <w:t>below.</w:t>
      </w:r>
    </w:p>
    <w:p w:rsidR="007E2333" w:rsidRPr="007E2333" w:rsidRDefault="007E2333" w:rsidP="007E2333">
      <w:pPr>
        <w:widowControl w:val="0"/>
        <w:autoSpaceDE w:val="0"/>
        <w:autoSpaceDN w:val="0"/>
        <w:rPr>
          <w:rFonts w:eastAsia="Arial" w:cs="Arial"/>
          <w:sz w:val="21"/>
          <w:szCs w:val="21"/>
          <w:lang w:bidi="en-US"/>
        </w:rPr>
      </w:pPr>
    </w:p>
    <w:p w:rsidR="007E2333" w:rsidRPr="007E2333" w:rsidRDefault="007E2333" w:rsidP="007E2333">
      <w:pPr>
        <w:widowControl w:val="0"/>
        <w:tabs>
          <w:tab w:val="left" w:pos="827"/>
        </w:tabs>
        <w:autoSpaceDE w:val="0"/>
        <w:autoSpaceDN w:val="0"/>
        <w:ind w:right="234"/>
        <w:rPr>
          <w:rFonts w:eastAsia="Arial" w:cs="Arial"/>
          <w:sz w:val="21"/>
          <w:szCs w:val="22"/>
          <w:lang w:bidi="en-US"/>
        </w:rPr>
      </w:pPr>
      <w:r w:rsidRPr="007E2333">
        <w:rPr>
          <w:rFonts w:eastAsia="Arial" w:cs="Arial"/>
          <w:color w:val="333333"/>
          <w:spacing w:val="-1"/>
          <w:sz w:val="21"/>
          <w:szCs w:val="21"/>
          <w:lang w:bidi="en-US"/>
        </w:rPr>
        <w:t>9.1.1</w:t>
      </w:r>
      <w:r w:rsidRPr="007E2333">
        <w:rPr>
          <w:rFonts w:eastAsia="Arial" w:cs="Arial"/>
          <w:color w:val="333333"/>
          <w:spacing w:val="-1"/>
          <w:sz w:val="21"/>
          <w:szCs w:val="21"/>
          <w:lang w:bidi="en-US"/>
        </w:rPr>
        <w:tab/>
      </w:r>
      <w:r w:rsidRPr="007E2333">
        <w:rPr>
          <w:rFonts w:eastAsia="Arial" w:cs="Arial"/>
          <w:color w:val="333333"/>
          <w:sz w:val="21"/>
          <w:szCs w:val="22"/>
          <w:lang w:bidi="en-US"/>
        </w:rPr>
        <w:t>The prescribed Test Method shall be run in both the machine and the cross-machine direction of the roll</w:t>
      </w:r>
      <w:r w:rsidRPr="007E2333">
        <w:rPr>
          <w:rFonts w:eastAsia="Arial" w:cs="Arial"/>
          <w:color w:val="333333"/>
          <w:spacing w:val="-5"/>
          <w:sz w:val="21"/>
          <w:szCs w:val="22"/>
          <w:lang w:bidi="en-US"/>
        </w:rPr>
        <w:t xml:space="preserve"> </w:t>
      </w:r>
      <w:r w:rsidRPr="007E2333">
        <w:rPr>
          <w:rFonts w:eastAsia="Arial" w:cs="Arial"/>
          <w:color w:val="333333"/>
          <w:sz w:val="21"/>
          <w:szCs w:val="22"/>
          <w:lang w:bidi="en-US"/>
        </w:rPr>
        <w:t>material.</w:t>
      </w:r>
    </w:p>
    <w:p w:rsidR="007E2333" w:rsidRPr="007E2333" w:rsidRDefault="007E2333" w:rsidP="007E2333">
      <w:pPr>
        <w:widowControl w:val="0"/>
        <w:autoSpaceDE w:val="0"/>
        <w:autoSpaceDN w:val="0"/>
        <w:spacing w:before="1"/>
        <w:rPr>
          <w:rFonts w:eastAsia="Arial" w:cs="Arial"/>
          <w:sz w:val="21"/>
          <w:szCs w:val="21"/>
          <w:lang w:bidi="en-US"/>
        </w:rPr>
      </w:pPr>
    </w:p>
    <w:p w:rsidR="007E2333" w:rsidRPr="007E2333" w:rsidRDefault="007E2333" w:rsidP="007E2333">
      <w:pPr>
        <w:widowControl w:val="0"/>
        <w:tabs>
          <w:tab w:val="left" w:pos="827"/>
        </w:tabs>
        <w:autoSpaceDE w:val="0"/>
        <w:autoSpaceDN w:val="0"/>
        <w:ind w:right="690"/>
        <w:rPr>
          <w:rFonts w:eastAsia="Arial" w:cs="Arial"/>
          <w:sz w:val="21"/>
          <w:szCs w:val="22"/>
          <w:lang w:bidi="en-US"/>
        </w:rPr>
      </w:pPr>
      <w:r w:rsidRPr="007E2333">
        <w:rPr>
          <w:rFonts w:eastAsia="Arial" w:cs="Arial"/>
          <w:color w:val="333333"/>
          <w:spacing w:val="-1"/>
          <w:sz w:val="21"/>
          <w:szCs w:val="21"/>
          <w:lang w:bidi="en-US"/>
        </w:rPr>
        <w:t>9.1.2</w:t>
      </w:r>
      <w:r w:rsidRPr="007E2333">
        <w:rPr>
          <w:rFonts w:eastAsia="Arial" w:cs="Arial"/>
          <w:color w:val="333333"/>
          <w:spacing w:val="-1"/>
          <w:sz w:val="21"/>
          <w:szCs w:val="21"/>
          <w:lang w:bidi="en-US"/>
        </w:rPr>
        <w:tab/>
      </w:r>
      <w:r w:rsidRPr="007E2333">
        <w:rPr>
          <w:rFonts w:eastAsia="Arial" w:cs="Arial"/>
          <w:color w:val="333333"/>
          <w:sz w:val="21"/>
          <w:szCs w:val="22"/>
          <w:lang w:bidi="en-US"/>
        </w:rPr>
        <w:t xml:space="preserve">The final test report shall include average tear propagation force values and standard deviations of </w:t>
      </w:r>
      <w:proofErr w:type="gramStart"/>
      <w:r w:rsidRPr="007E2333">
        <w:rPr>
          <w:rFonts w:eastAsia="Arial" w:cs="Arial"/>
          <w:color w:val="333333"/>
          <w:sz w:val="21"/>
          <w:szCs w:val="22"/>
          <w:lang w:bidi="en-US"/>
        </w:rPr>
        <w:t>these value</w:t>
      </w:r>
      <w:proofErr w:type="gramEnd"/>
      <w:r w:rsidRPr="007E2333">
        <w:rPr>
          <w:rFonts w:eastAsia="Arial" w:cs="Arial"/>
          <w:color w:val="333333"/>
          <w:sz w:val="21"/>
          <w:szCs w:val="22"/>
          <w:lang w:bidi="en-US"/>
        </w:rPr>
        <w:t xml:space="preserve"> for both the machine and the cross-machine direction of the</w:t>
      </w:r>
      <w:r w:rsidRPr="007E2333">
        <w:rPr>
          <w:rFonts w:eastAsia="Arial" w:cs="Arial"/>
          <w:color w:val="333333"/>
          <w:spacing w:val="-29"/>
          <w:sz w:val="21"/>
          <w:szCs w:val="22"/>
          <w:lang w:bidi="en-US"/>
        </w:rPr>
        <w:t xml:space="preserve"> </w:t>
      </w:r>
      <w:r w:rsidRPr="007E2333">
        <w:rPr>
          <w:rFonts w:eastAsia="Arial" w:cs="Arial"/>
          <w:color w:val="333333"/>
          <w:sz w:val="21"/>
          <w:szCs w:val="22"/>
          <w:lang w:bidi="en-US"/>
        </w:rPr>
        <w:t>material.</w:t>
      </w:r>
    </w:p>
    <w:p w:rsidR="007E2333" w:rsidRPr="007E2333" w:rsidRDefault="007E2333" w:rsidP="007E2333">
      <w:pPr>
        <w:widowControl w:val="0"/>
        <w:autoSpaceDE w:val="0"/>
        <w:autoSpaceDN w:val="0"/>
        <w:rPr>
          <w:rFonts w:eastAsia="Arial" w:cs="Arial"/>
          <w:sz w:val="21"/>
          <w:szCs w:val="21"/>
          <w:lang w:bidi="en-US"/>
        </w:rPr>
      </w:pPr>
    </w:p>
    <w:p w:rsidR="007E2333" w:rsidRPr="007E2333" w:rsidRDefault="007E2333" w:rsidP="007E2333">
      <w:pPr>
        <w:widowControl w:val="0"/>
        <w:tabs>
          <w:tab w:val="left" w:pos="827"/>
        </w:tabs>
        <w:autoSpaceDE w:val="0"/>
        <w:autoSpaceDN w:val="0"/>
        <w:ind w:right="429"/>
        <w:rPr>
          <w:rFonts w:eastAsia="Arial" w:cs="Arial"/>
          <w:sz w:val="21"/>
          <w:szCs w:val="22"/>
          <w:lang w:bidi="en-US"/>
        </w:rPr>
      </w:pPr>
      <w:r w:rsidRPr="007E2333">
        <w:rPr>
          <w:rFonts w:eastAsia="Arial" w:cs="Arial"/>
          <w:color w:val="333333"/>
          <w:spacing w:val="-1"/>
          <w:sz w:val="21"/>
          <w:szCs w:val="21"/>
          <w:lang w:bidi="en-US"/>
        </w:rPr>
        <w:t>9.1.3</w:t>
      </w:r>
      <w:r w:rsidRPr="007E2333">
        <w:rPr>
          <w:rFonts w:eastAsia="Arial" w:cs="Arial"/>
          <w:color w:val="333333"/>
          <w:spacing w:val="-1"/>
          <w:sz w:val="21"/>
          <w:szCs w:val="21"/>
          <w:lang w:bidi="en-US"/>
        </w:rPr>
        <w:tab/>
      </w:r>
      <w:r w:rsidRPr="007E2333">
        <w:rPr>
          <w:rFonts w:eastAsia="Arial" w:cs="Arial"/>
          <w:color w:val="333333"/>
          <w:sz w:val="21"/>
          <w:szCs w:val="22"/>
          <w:lang w:bidi="en-US"/>
        </w:rPr>
        <w:t>Any test specimen which exhibits a tear propagation value less than 20 lbf (88.5 N) in either the machine or cross-machine directions shall be considered as failing the tear strength</w:t>
      </w:r>
      <w:r w:rsidRPr="007E2333">
        <w:rPr>
          <w:rFonts w:eastAsia="Arial" w:cs="Arial"/>
          <w:color w:val="333333"/>
          <w:spacing w:val="-26"/>
          <w:sz w:val="21"/>
          <w:szCs w:val="22"/>
          <w:lang w:bidi="en-US"/>
        </w:rPr>
        <w:t xml:space="preserve"> </w:t>
      </w:r>
      <w:r w:rsidRPr="007E2333">
        <w:rPr>
          <w:rFonts w:eastAsia="Arial" w:cs="Arial"/>
          <w:color w:val="333333"/>
          <w:sz w:val="21"/>
          <w:szCs w:val="22"/>
          <w:lang w:bidi="en-US"/>
        </w:rPr>
        <w:t>test.</w:t>
      </w:r>
    </w:p>
    <w:p w:rsidR="007E2333" w:rsidRPr="007E2333" w:rsidRDefault="007E2333" w:rsidP="007E2333">
      <w:pPr>
        <w:widowControl w:val="0"/>
        <w:autoSpaceDE w:val="0"/>
        <w:autoSpaceDN w:val="0"/>
        <w:spacing w:before="9"/>
        <w:rPr>
          <w:rFonts w:eastAsia="Arial" w:cs="Arial"/>
          <w:sz w:val="20"/>
          <w:szCs w:val="21"/>
          <w:lang w:bidi="en-US"/>
        </w:rPr>
      </w:pPr>
    </w:p>
    <w:p w:rsidR="007E2333" w:rsidRPr="007E2333" w:rsidRDefault="007E2333" w:rsidP="007E2333">
      <w:pPr>
        <w:widowControl w:val="0"/>
        <w:tabs>
          <w:tab w:val="left" w:pos="651"/>
        </w:tabs>
        <w:autoSpaceDE w:val="0"/>
        <w:autoSpaceDN w:val="0"/>
        <w:spacing w:before="1"/>
        <w:outlineLvl w:val="1"/>
        <w:rPr>
          <w:rFonts w:eastAsia="Arial" w:cs="Arial"/>
          <w:b/>
          <w:bCs/>
          <w:sz w:val="21"/>
          <w:szCs w:val="21"/>
          <w:lang w:bidi="en-US"/>
        </w:rPr>
      </w:pPr>
      <w:r w:rsidRPr="007E2333">
        <w:rPr>
          <w:rFonts w:eastAsia="Arial" w:cs="Arial"/>
          <w:b/>
          <w:bCs/>
          <w:color w:val="333333"/>
          <w:sz w:val="21"/>
          <w:szCs w:val="21"/>
          <w:lang w:bidi="en-US"/>
        </w:rPr>
        <w:t>10.</w:t>
      </w:r>
      <w:r w:rsidRPr="007E2333">
        <w:rPr>
          <w:rFonts w:eastAsia="Arial" w:cs="Arial"/>
          <w:b/>
          <w:bCs/>
          <w:color w:val="333333"/>
          <w:sz w:val="21"/>
          <w:szCs w:val="21"/>
          <w:lang w:bidi="en-US"/>
        </w:rPr>
        <w:tab/>
        <w:t>Breaking Strength and Elongation</w:t>
      </w:r>
    </w:p>
    <w:p w:rsidR="007E2333" w:rsidRPr="007E2333" w:rsidRDefault="007E2333" w:rsidP="007E2333">
      <w:pPr>
        <w:widowControl w:val="0"/>
        <w:autoSpaceDE w:val="0"/>
        <w:autoSpaceDN w:val="0"/>
        <w:spacing w:before="1"/>
        <w:rPr>
          <w:rFonts w:eastAsia="Arial" w:cs="Arial"/>
          <w:b/>
          <w:sz w:val="21"/>
          <w:szCs w:val="21"/>
          <w:lang w:bidi="en-US"/>
        </w:rPr>
      </w:pPr>
    </w:p>
    <w:p w:rsidR="007E2333" w:rsidRPr="007E2333" w:rsidRDefault="007E2333" w:rsidP="007E2333">
      <w:pPr>
        <w:widowControl w:val="0"/>
        <w:tabs>
          <w:tab w:val="left" w:pos="769"/>
        </w:tabs>
        <w:autoSpaceDE w:val="0"/>
        <w:autoSpaceDN w:val="0"/>
        <w:spacing w:before="1"/>
        <w:ind w:right="104"/>
        <w:rPr>
          <w:rFonts w:eastAsia="Arial" w:cs="Arial"/>
          <w:sz w:val="21"/>
          <w:szCs w:val="22"/>
          <w:lang w:bidi="en-US"/>
        </w:rPr>
      </w:pPr>
      <w:r w:rsidRPr="007E2333">
        <w:rPr>
          <w:rFonts w:eastAsia="Arial" w:cs="Arial"/>
          <w:color w:val="333333"/>
          <w:spacing w:val="-1"/>
          <w:sz w:val="21"/>
          <w:szCs w:val="21"/>
          <w:lang w:bidi="en-US"/>
        </w:rPr>
        <w:t>10.1</w:t>
      </w:r>
      <w:r w:rsidRPr="007E2333">
        <w:rPr>
          <w:rFonts w:eastAsia="Arial" w:cs="Arial"/>
          <w:color w:val="333333"/>
          <w:spacing w:val="-1"/>
          <w:sz w:val="21"/>
          <w:szCs w:val="21"/>
          <w:lang w:bidi="en-US"/>
        </w:rPr>
        <w:tab/>
      </w:r>
      <w:r w:rsidRPr="007E2333">
        <w:rPr>
          <w:rFonts w:eastAsia="Arial" w:cs="Arial"/>
          <w:color w:val="333333"/>
          <w:sz w:val="21"/>
          <w:szCs w:val="22"/>
          <w:lang w:bidi="en-US"/>
        </w:rPr>
        <w:t>This test covers the determination of the breaking strength and elongation of materials specified in Section 1 of this Protocol in accordance with ASTM Test Method D 2523, except as noted</w:t>
      </w:r>
      <w:r w:rsidRPr="007E2333">
        <w:rPr>
          <w:rFonts w:eastAsia="Arial" w:cs="Arial"/>
          <w:color w:val="333333"/>
          <w:spacing w:val="-26"/>
          <w:sz w:val="21"/>
          <w:szCs w:val="22"/>
          <w:lang w:bidi="en-US"/>
        </w:rPr>
        <w:t xml:space="preserve"> </w:t>
      </w:r>
      <w:r w:rsidRPr="007E2333">
        <w:rPr>
          <w:rFonts w:eastAsia="Arial" w:cs="Arial"/>
          <w:color w:val="333333"/>
          <w:sz w:val="21"/>
          <w:szCs w:val="22"/>
          <w:lang w:bidi="en-US"/>
        </w:rPr>
        <w:t>below.</w:t>
      </w:r>
    </w:p>
    <w:p w:rsidR="007E2333" w:rsidRPr="007E2333" w:rsidRDefault="007E2333" w:rsidP="007E2333">
      <w:pPr>
        <w:widowControl w:val="0"/>
        <w:autoSpaceDE w:val="0"/>
        <w:autoSpaceDN w:val="0"/>
        <w:rPr>
          <w:rFonts w:eastAsia="Arial" w:cs="Arial"/>
          <w:sz w:val="21"/>
          <w:szCs w:val="21"/>
          <w:lang w:bidi="en-US"/>
        </w:rPr>
      </w:pPr>
    </w:p>
    <w:p w:rsidR="007E2333" w:rsidRPr="007E2333" w:rsidRDefault="007E2333" w:rsidP="007E2333">
      <w:pPr>
        <w:widowControl w:val="0"/>
        <w:tabs>
          <w:tab w:val="left" w:pos="944"/>
        </w:tabs>
        <w:autoSpaceDE w:val="0"/>
        <w:autoSpaceDN w:val="0"/>
        <w:rPr>
          <w:rFonts w:eastAsia="Arial" w:cs="Arial"/>
          <w:sz w:val="21"/>
          <w:szCs w:val="22"/>
          <w:lang w:bidi="en-US"/>
        </w:rPr>
      </w:pPr>
      <w:r w:rsidRPr="007E2333">
        <w:rPr>
          <w:rFonts w:eastAsia="Arial" w:cs="Arial"/>
          <w:color w:val="333333"/>
          <w:spacing w:val="-1"/>
          <w:sz w:val="21"/>
          <w:szCs w:val="21"/>
          <w:lang w:bidi="en-US"/>
        </w:rPr>
        <w:t>10.1.1</w:t>
      </w:r>
      <w:r w:rsidRPr="007E2333">
        <w:rPr>
          <w:rFonts w:eastAsia="Arial" w:cs="Arial"/>
          <w:color w:val="333333"/>
          <w:spacing w:val="-1"/>
          <w:sz w:val="21"/>
          <w:szCs w:val="21"/>
          <w:lang w:bidi="en-US"/>
        </w:rPr>
        <w:tab/>
      </w:r>
      <w:r w:rsidRPr="007E2333">
        <w:rPr>
          <w:rFonts w:eastAsia="Arial" w:cs="Arial"/>
          <w:color w:val="333333"/>
          <w:sz w:val="21"/>
          <w:szCs w:val="22"/>
          <w:lang w:bidi="en-US"/>
        </w:rPr>
        <w:t>Sampling</w:t>
      </w:r>
    </w:p>
    <w:p w:rsidR="007E2333" w:rsidRPr="007E2333" w:rsidRDefault="007E2333" w:rsidP="007E2333">
      <w:pPr>
        <w:widowControl w:val="0"/>
        <w:autoSpaceDE w:val="0"/>
        <w:autoSpaceDN w:val="0"/>
        <w:rPr>
          <w:rFonts w:eastAsia="Arial" w:cs="Arial"/>
          <w:sz w:val="21"/>
          <w:szCs w:val="21"/>
          <w:lang w:bidi="en-US"/>
        </w:rPr>
      </w:pPr>
    </w:p>
    <w:p w:rsidR="007E2333" w:rsidRPr="007E2333" w:rsidRDefault="007E2333" w:rsidP="007E2333">
      <w:pPr>
        <w:widowControl w:val="0"/>
        <w:tabs>
          <w:tab w:val="left" w:pos="1120"/>
        </w:tabs>
        <w:autoSpaceDE w:val="0"/>
        <w:autoSpaceDN w:val="0"/>
        <w:ind w:right="265"/>
        <w:rPr>
          <w:rFonts w:eastAsia="Arial" w:cs="Arial"/>
          <w:sz w:val="21"/>
          <w:szCs w:val="22"/>
          <w:lang w:bidi="en-US"/>
        </w:rPr>
      </w:pPr>
      <w:r w:rsidRPr="007E2333">
        <w:rPr>
          <w:rFonts w:eastAsia="Arial" w:cs="Arial"/>
          <w:color w:val="333333"/>
          <w:spacing w:val="-1"/>
          <w:sz w:val="21"/>
          <w:szCs w:val="21"/>
          <w:lang w:bidi="en-US"/>
        </w:rPr>
        <w:t>10.1.1.1</w:t>
      </w:r>
      <w:r w:rsidRPr="007E2333">
        <w:rPr>
          <w:rFonts w:eastAsia="Arial" w:cs="Arial"/>
          <w:color w:val="333333"/>
          <w:spacing w:val="-1"/>
          <w:sz w:val="21"/>
          <w:szCs w:val="21"/>
          <w:lang w:bidi="en-US"/>
        </w:rPr>
        <w:tab/>
      </w:r>
      <w:r w:rsidRPr="007E2333">
        <w:rPr>
          <w:rFonts w:eastAsia="Arial" w:cs="Arial"/>
          <w:color w:val="333333"/>
          <w:sz w:val="21"/>
          <w:szCs w:val="22"/>
          <w:lang w:bidi="en-US"/>
        </w:rPr>
        <w:t>Ten specimens; five in the machine direction and five in the cross-machine direction of the roll, shall be cut to dimensions of 1 in. x 6</w:t>
      </w:r>
      <w:r w:rsidRPr="007E2333">
        <w:rPr>
          <w:rFonts w:eastAsia="Arial" w:cs="Arial"/>
          <w:color w:val="333333"/>
          <w:spacing w:val="-12"/>
          <w:sz w:val="21"/>
          <w:szCs w:val="22"/>
          <w:lang w:bidi="en-US"/>
        </w:rPr>
        <w:t xml:space="preserve"> </w:t>
      </w:r>
      <w:r w:rsidRPr="007E2333">
        <w:rPr>
          <w:rFonts w:eastAsia="Arial" w:cs="Arial"/>
          <w:color w:val="333333"/>
          <w:sz w:val="21"/>
          <w:szCs w:val="22"/>
          <w:lang w:bidi="en-US"/>
        </w:rPr>
        <w:t>in.</w:t>
      </w:r>
    </w:p>
    <w:p w:rsidR="007E2333" w:rsidRPr="007E2333" w:rsidRDefault="007E2333" w:rsidP="007E2333">
      <w:pPr>
        <w:widowControl w:val="0"/>
        <w:autoSpaceDE w:val="0"/>
        <w:autoSpaceDN w:val="0"/>
        <w:rPr>
          <w:rFonts w:eastAsia="Arial" w:cs="Arial"/>
          <w:sz w:val="21"/>
          <w:szCs w:val="21"/>
          <w:lang w:bidi="en-US"/>
        </w:rPr>
      </w:pPr>
    </w:p>
    <w:p w:rsidR="007E2333" w:rsidRPr="007E2333" w:rsidRDefault="007E2333" w:rsidP="007E2333">
      <w:pPr>
        <w:widowControl w:val="0"/>
        <w:tabs>
          <w:tab w:val="left" w:pos="944"/>
        </w:tabs>
        <w:autoSpaceDE w:val="0"/>
        <w:autoSpaceDN w:val="0"/>
        <w:rPr>
          <w:rFonts w:eastAsia="Arial" w:cs="Arial"/>
          <w:sz w:val="21"/>
          <w:szCs w:val="22"/>
          <w:lang w:bidi="en-US"/>
        </w:rPr>
      </w:pPr>
      <w:r w:rsidRPr="007E2333">
        <w:rPr>
          <w:rFonts w:eastAsia="Arial" w:cs="Arial"/>
          <w:color w:val="333333"/>
          <w:spacing w:val="-1"/>
          <w:sz w:val="21"/>
          <w:szCs w:val="21"/>
          <w:lang w:bidi="en-US"/>
        </w:rPr>
        <w:t>10.1.2</w:t>
      </w:r>
      <w:r w:rsidRPr="007E2333">
        <w:rPr>
          <w:rFonts w:eastAsia="Arial" w:cs="Arial"/>
          <w:color w:val="333333"/>
          <w:spacing w:val="-1"/>
          <w:sz w:val="21"/>
          <w:szCs w:val="21"/>
          <w:lang w:bidi="en-US"/>
        </w:rPr>
        <w:tab/>
      </w:r>
      <w:r w:rsidRPr="007E2333">
        <w:rPr>
          <w:rFonts w:eastAsia="Arial" w:cs="Arial"/>
          <w:color w:val="333333"/>
          <w:sz w:val="21"/>
          <w:szCs w:val="22"/>
          <w:lang w:bidi="en-US"/>
        </w:rPr>
        <w:t>Conditioning</w:t>
      </w:r>
    </w:p>
    <w:p w:rsidR="007E2333" w:rsidRPr="007E2333" w:rsidRDefault="007E2333" w:rsidP="007E2333">
      <w:pPr>
        <w:widowControl w:val="0"/>
        <w:autoSpaceDE w:val="0"/>
        <w:autoSpaceDN w:val="0"/>
        <w:rPr>
          <w:rFonts w:eastAsia="Arial" w:cs="Arial"/>
          <w:sz w:val="21"/>
          <w:szCs w:val="21"/>
          <w:lang w:bidi="en-US"/>
        </w:rPr>
      </w:pPr>
    </w:p>
    <w:p w:rsidR="007E2333" w:rsidRPr="007E2333" w:rsidRDefault="007E2333" w:rsidP="007E2333">
      <w:pPr>
        <w:widowControl w:val="0"/>
        <w:tabs>
          <w:tab w:val="left" w:pos="1120"/>
        </w:tabs>
        <w:autoSpaceDE w:val="0"/>
        <w:autoSpaceDN w:val="0"/>
        <w:ind w:right="970"/>
        <w:rPr>
          <w:rFonts w:eastAsia="Arial" w:cs="Arial"/>
          <w:sz w:val="21"/>
          <w:szCs w:val="22"/>
          <w:lang w:bidi="en-US"/>
        </w:rPr>
      </w:pPr>
      <w:r w:rsidRPr="007E2333">
        <w:rPr>
          <w:rFonts w:eastAsia="Arial" w:cs="Arial"/>
          <w:color w:val="333333"/>
          <w:spacing w:val="-1"/>
          <w:sz w:val="21"/>
          <w:szCs w:val="21"/>
          <w:lang w:bidi="en-US"/>
        </w:rPr>
        <w:t>10.1.2.1</w:t>
      </w:r>
      <w:r w:rsidRPr="007E2333">
        <w:rPr>
          <w:rFonts w:eastAsia="Arial" w:cs="Arial"/>
          <w:color w:val="333333"/>
          <w:spacing w:val="-1"/>
          <w:sz w:val="21"/>
          <w:szCs w:val="21"/>
          <w:lang w:bidi="en-US"/>
        </w:rPr>
        <w:tab/>
      </w:r>
      <w:r w:rsidRPr="007E2333">
        <w:rPr>
          <w:rFonts w:eastAsia="Arial" w:cs="Arial"/>
          <w:color w:val="333333"/>
          <w:sz w:val="21"/>
          <w:szCs w:val="22"/>
          <w:lang w:bidi="en-US"/>
        </w:rPr>
        <w:t>Heat Aging, shall consist of seven (7) days in an air circulating oven at a</w:t>
      </w:r>
      <w:r w:rsidRPr="007E2333">
        <w:rPr>
          <w:rFonts w:eastAsia="Arial" w:cs="Arial"/>
          <w:color w:val="333333"/>
          <w:spacing w:val="-24"/>
          <w:sz w:val="21"/>
          <w:szCs w:val="22"/>
          <w:lang w:bidi="en-US"/>
        </w:rPr>
        <w:t xml:space="preserve"> </w:t>
      </w:r>
      <w:r w:rsidRPr="007E2333">
        <w:rPr>
          <w:rFonts w:eastAsia="Arial" w:cs="Arial"/>
          <w:color w:val="333333"/>
          <w:sz w:val="21"/>
          <w:szCs w:val="22"/>
          <w:lang w:bidi="en-US"/>
        </w:rPr>
        <w:t>controlled temperature of 149 ±</w:t>
      </w:r>
      <w:r w:rsidRPr="007E2333">
        <w:rPr>
          <w:rFonts w:eastAsia="Arial" w:cs="Arial"/>
          <w:color w:val="333333"/>
          <w:spacing w:val="-12"/>
          <w:sz w:val="21"/>
          <w:szCs w:val="22"/>
          <w:lang w:bidi="en-US"/>
        </w:rPr>
        <w:t xml:space="preserve"> </w:t>
      </w:r>
      <w:r w:rsidRPr="007E2333">
        <w:rPr>
          <w:rFonts w:eastAsia="Arial" w:cs="Arial"/>
          <w:color w:val="333333"/>
          <w:sz w:val="21"/>
          <w:szCs w:val="22"/>
          <w:lang w:bidi="en-US"/>
        </w:rPr>
        <w:t>5°F.</w:t>
      </w:r>
    </w:p>
    <w:p w:rsidR="007E2333" w:rsidRPr="007E2333" w:rsidRDefault="007E2333" w:rsidP="007E2333">
      <w:pPr>
        <w:widowControl w:val="0"/>
        <w:autoSpaceDE w:val="0"/>
        <w:autoSpaceDN w:val="0"/>
        <w:rPr>
          <w:rFonts w:eastAsia="Arial" w:cs="Arial"/>
          <w:sz w:val="21"/>
          <w:szCs w:val="21"/>
          <w:lang w:bidi="en-US"/>
        </w:rPr>
      </w:pPr>
    </w:p>
    <w:p w:rsidR="007E2333" w:rsidRPr="007E2333" w:rsidRDefault="007E2333" w:rsidP="007E2333">
      <w:pPr>
        <w:widowControl w:val="0"/>
        <w:tabs>
          <w:tab w:val="left" w:pos="1119"/>
        </w:tabs>
        <w:autoSpaceDE w:val="0"/>
        <w:autoSpaceDN w:val="0"/>
        <w:rPr>
          <w:rFonts w:eastAsia="Arial" w:cs="Arial"/>
          <w:sz w:val="21"/>
          <w:szCs w:val="22"/>
          <w:lang w:bidi="en-US"/>
        </w:rPr>
      </w:pPr>
      <w:r w:rsidRPr="007E2333">
        <w:rPr>
          <w:rFonts w:eastAsia="Arial" w:cs="Arial"/>
          <w:color w:val="333333"/>
          <w:spacing w:val="-1"/>
          <w:sz w:val="21"/>
          <w:szCs w:val="21"/>
          <w:lang w:bidi="en-US"/>
        </w:rPr>
        <w:t>10.1.2.2</w:t>
      </w:r>
      <w:r w:rsidRPr="007E2333">
        <w:rPr>
          <w:rFonts w:eastAsia="Arial" w:cs="Arial"/>
          <w:color w:val="333333"/>
          <w:spacing w:val="-1"/>
          <w:sz w:val="21"/>
          <w:szCs w:val="21"/>
          <w:lang w:bidi="en-US"/>
        </w:rPr>
        <w:tab/>
      </w:r>
      <w:r w:rsidRPr="007E2333">
        <w:rPr>
          <w:rFonts w:eastAsia="Arial" w:cs="Arial"/>
          <w:color w:val="333333"/>
          <w:sz w:val="21"/>
          <w:szCs w:val="22"/>
          <w:lang w:bidi="en-US"/>
        </w:rPr>
        <w:t>UV Exposure shall consist of 460 hours of continuous ultraviolet light exposure</w:t>
      </w:r>
      <w:r w:rsidRPr="007E2333">
        <w:rPr>
          <w:rFonts w:eastAsia="Arial" w:cs="Arial"/>
          <w:color w:val="333333"/>
          <w:spacing w:val="-23"/>
          <w:sz w:val="21"/>
          <w:szCs w:val="22"/>
          <w:lang w:bidi="en-US"/>
        </w:rPr>
        <w:t xml:space="preserve"> </w:t>
      </w:r>
      <w:r w:rsidRPr="007E2333">
        <w:rPr>
          <w:rFonts w:eastAsia="Arial" w:cs="Arial"/>
          <w:color w:val="333333"/>
          <w:sz w:val="21"/>
          <w:szCs w:val="22"/>
          <w:lang w:bidi="en-US"/>
        </w:rPr>
        <w:t>in</w:t>
      </w:r>
    </w:p>
    <w:p w:rsidR="007E2333" w:rsidRPr="007E2333" w:rsidRDefault="007E2333" w:rsidP="007E2333">
      <w:pPr>
        <w:widowControl w:val="0"/>
        <w:autoSpaceDE w:val="0"/>
        <w:autoSpaceDN w:val="0"/>
        <w:spacing w:before="77"/>
        <w:rPr>
          <w:rFonts w:eastAsia="Arial" w:cs="Arial"/>
          <w:sz w:val="21"/>
          <w:szCs w:val="21"/>
          <w:lang w:bidi="en-US"/>
        </w:rPr>
      </w:pPr>
      <w:proofErr w:type="gramStart"/>
      <w:r w:rsidRPr="007E2333">
        <w:rPr>
          <w:rFonts w:eastAsia="Arial" w:cs="Arial"/>
          <w:color w:val="333333"/>
          <w:sz w:val="21"/>
          <w:szCs w:val="21"/>
          <w:lang w:bidi="en-US"/>
        </w:rPr>
        <w:t>accordance</w:t>
      </w:r>
      <w:proofErr w:type="gramEnd"/>
      <w:r w:rsidRPr="007E2333">
        <w:rPr>
          <w:rFonts w:eastAsia="Arial" w:cs="Arial"/>
          <w:color w:val="333333"/>
          <w:sz w:val="21"/>
          <w:szCs w:val="21"/>
          <w:lang w:bidi="en-US"/>
        </w:rPr>
        <w:t xml:space="preserve"> with the apparatus and configuration in 13.1.2.1 herein.</w:t>
      </w:r>
    </w:p>
    <w:p w:rsidR="007E2333" w:rsidRPr="007E2333" w:rsidRDefault="007E2333" w:rsidP="007E2333">
      <w:pPr>
        <w:widowControl w:val="0"/>
        <w:autoSpaceDE w:val="0"/>
        <w:autoSpaceDN w:val="0"/>
        <w:rPr>
          <w:rFonts w:eastAsia="Arial" w:cs="Arial"/>
          <w:sz w:val="21"/>
          <w:szCs w:val="21"/>
          <w:lang w:bidi="en-US"/>
        </w:rPr>
      </w:pPr>
    </w:p>
    <w:p w:rsidR="007E2333" w:rsidRPr="007E2333" w:rsidRDefault="007E2333" w:rsidP="007E2333">
      <w:pPr>
        <w:widowControl w:val="0"/>
        <w:tabs>
          <w:tab w:val="left" w:pos="944"/>
        </w:tabs>
        <w:autoSpaceDE w:val="0"/>
        <w:autoSpaceDN w:val="0"/>
        <w:rPr>
          <w:rFonts w:eastAsia="Arial" w:cs="Arial"/>
          <w:sz w:val="21"/>
          <w:szCs w:val="22"/>
          <w:lang w:bidi="en-US"/>
        </w:rPr>
      </w:pPr>
      <w:r w:rsidRPr="007E2333">
        <w:rPr>
          <w:rFonts w:eastAsia="Arial" w:cs="Arial"/>
          <w:color w:val="333333"/>
          <w:spacing w:val="-1"/>
          <w:sz w:val="21"/>
          <w:szCs w:val="21"/>
          <w:lang w:bidi="en-US"/>
        </w:rPr>
        <w:t>10.1.3</w:t>
      </w:r>
      <w:r w:rsidRPr="007E2333">
        <w:rPr>
          <w:rFonts w:eastAsia="Arial" w:cs="Arial"/>
          <w:color w:val="333333"/>
          <w:spacing w:val="-1"/>
          <w:sz w:val="21"/>
          <w:szCs w:val="21"/>
          <w:lang w:bidi="en-US"/>
        </w:rPr>
        <w:tab/>
      </w:r>
      <w:r w:rsidRPr="007E2333">
        <w:rPr>
          <w:rFonts w:eastAsia="Arial" w:cs="Arial"/>
          <w:color w:val="333333"/>
          <w:sz w:val="21"/>
          <w:szCs w:val="22"/>
          <w:lang w:bidi="en-US"/>
        </w:rPr>
        <w:t>Procedure</w:t>
      </w:r>
    </w:p>
    <w:p w:rsidR="007E2333" w:rsidRPr="007E2333" w:rsidRDefault="007E2333" w:rsidP="007E2333">
      <w:pPr>
        <w:widowControl w:val="0"/>
        <w:autoSpaceDE w:val="0"/>
        <w:autoSpaceDN w:val="0"/>
        <w:spacing w:before="11"/>
        <w:rPr>
          <w:rFonts w:eastAsia="Arial" w:cs="Arial"/>
          <w:sz w:val="20"/>
          <w:szCs w:val="21"/>
          <w:lang w:bidi="en-US"/>
        </w:rPr>
      </w:pPr>
    </w:p>
    <w:p w:rsidR="007E2333" w:rsidRPr="007E2333" w:rsidRDefault="007E2333" w:rsidP="007E2333">
      <w:pPr>
        <w:widowControl w:val="0"/>
        <w:tabs>
          <w:tab w:val="left" w:pos="1120"/>
        </w:tabs>
        <w:autoSpaceDE w:val="0"/>
        <w:autoSpaceDN w:val="0"/>
        <w:ind w:right="557"/>
        <w:rPr>
          <w:rFonts w:eastAsia="Arial" w:cs="Arial"/>
          <w:sz w:val="21"/>
          <w:szCs w:val="22"/>
          <w:lang w:bidi="en-US"/>
        </w:rPr>
      </w:pPr>
      <w:r w:rsidRPr="007E2333">
        <w:rPr>
          <w:rFonts w:eastAsia="Arial" w:cs="Arial"/>
          <w:color w:val="333333"/>
          <w:spacing w:val="-1"/>
          <w:sz w:val="21"/>
          <w:szCs w:val="21"/>
          <w:lang w:bidi="en-US"/>
        </w:rPr>
        <w:t>10.1.3.1</w:t>
      </w:r>
      <w:r w:rsidRPr="007E2333">
        <w:rPr>
          <w:rFonts w:eastAsia="Arial" w:cs="Arial"/>
          <w:color w:val="333333"/>
          <w:spacing w:val="-1"/>
          <w:sz w:val="21"/>
          <w:szCs w:val="21"/>
          <w:lang w:bidi="en-US"/>
        </w:rPr>
        <w:tab/>
      </w:r>
      <w:r w:rsidRPr="007E2333">
        <w:rPr>
          <w:rFonts w:eastAsia="Arial" w:cs="Arial"/>
          <w:color w:val="333333"/>
          <w:sz w:val="21"/>
          <w:szCs w:val="22"/>
          <w:lang w:bidi="en-US"/>
        </w:rPr>
        <w:t>Each set of samples, as specified in 10.1.1.1 herein, shall be tested “as received”, after heat aging, and after UV exposure, as specified in 10.1.2.1 and 10.1.2.2</w:t>
      </w:r>
      <w:r w:rsidRPr="007E2333">
        <w:rPr>
          <w:rFonts w:eastAsia="Arial" w:cs="Arial"/>
          <w:color w:val="333333"/>
          <w:spacing w:val="-20"/>
          <w:sz w:val="21"/>
          <w:szCs w:val="22"/>
          <w:lang w:bidi="en-US"/>
        </w:rPr>
        <w:t xml:space="preserve"> </w:t>
      </w:r>
      <w:r w:rsidRPr="007E2333">
        <w:rPr>
          <w:rFonts w:eastAsia="Arial" w:cs="Arial"/>
          <w:color w:val="333333"/>
          <w:sz w:val="21"/>
          <w:szCs w:val="22"/>
          <w:lang w:bidi="en-US"/>
        </w:rPr>
        <w:t>herein.</w:t>
      </w:r>
    </w:p>
    <w:p w:rsidR="007E2333" w:rsidRPr="007E2333" w:rsidRDefault="007E2333" w:rsidP="007E2333">
      <w:pPr>
        <w:widowControl w:val="0"/>
        <w:autoSpaceDE w:val="0"/>
        <w:autoSpaceDN w:val="0"/>
        <w:rPr>
          <w:rFonts w:eastAsia="Arial" w:cs="Arial"/>
          <w:sz w:val="21"/>
          <w:szCs w:val="21"/>
          <w:lang w:bidi="en-US"/>
        </w:rPr>
      </w:pPr>
    </w:p>
    <w:p w:rsidR="007E2333" w:rsidRPr="007E2333" w:rsidRDefault="007E2333" w:rsidP="007E2333">
      <w:pPr>
        <w:widowControl w:val="0"/>
        <w:tabs>
          <w:tab w:val="left" w:pos="1120"/>
        </w:tabs>
        <w:autoSpaceDE w:val="0"/>
        <w:autoSpaceDN w:val="0"/>
        <w:rPr>
          <w:rFonts w:eastAsia="Arial" w:cs="Arial"/>
          <w:sz w:val="21"/>
          <w:szCs w:val="22"/>
          <w:lang w:bidi="en-US"/>
        </w:rPr>
      </w:pPr>
      <w:r w:rsidRPr="007E2333">
        <w:rPr>
          <w:rFonts w:eastAsia="Arial" w:cs="Arial"/>
          <w:color w:val="333333"/>
          <w:spacing w:val="-1"/>
          <w:sz w:val="21"/>
          <w:szCs w:val="21"/>
          <w:lang w:bidi="en-US"/>
        </w:rPr>
        <w:t>10.1.3.2</w:t>
      </w:r>
      <w:r w:rsidRPr="007E2333">
        <w:rPr>
          <w:rFonts w:eastAsia="Arial" w:cs="Arial"/>
          <w:color w:val="333333"/>
          <w:spacing w:val="-1"/>
          <w:sz w:val="21"/>
          <w:szCs w:val="21"/>
          <w:lang w:bidi="en-US"/>
        </w:rPr>
        <w:tab/>
      </w:r>
      <w:r w:rsidRPr="007E2333">
        <w:rPr>
          <w:rFonts w:eastAsia="Arial" w:cs="Arial"/>
          <w:color w:val="333333"/>
          <w:sz w:val="21"/>
          <w:szCs w:val="22"/>
          <w:lang w:bidi="en-US"/>
        </w:rPr>
        <w:t>Grip separation rate shall be 20 ± 0.2 inches per minute for all tests</w:t>
      </w:r>
      <w:r w:rsidRPr="007E2333">
        <w:rPr>
          <w:rFonts w:eastAsia="Arial" w:cs="Arial"/>
          <w:color w:val="333333"/>
          <w:spacing w:val="-25"/>
          <w:sz w:val="21"/>
          <w:szCs w:val="22"/>
          <w:lang w:bidi="en-US"/>
        </w:rPr>
        <w:t xml:space="preserve"> </w:t>
      </w:r>
      <w:r w:rsidRPr="007E2333">
        <w:rPr>
          <w:rFonts w:eastAsia="Arial" w:cs="Arial"/>
          <w:color w:val="333333"/>
          <w:sz w:val="21"/>
          <w:szCs w:val="22"/>
          <w:lang w:bidi="en-US"/>
        </w:rPr>
        <w:t>conducted.</w:t>
      </w:r>
    </w:p>
    <w:p w:rsidR="007E2333" w:rsidRPr="007E2333" w:rsidRDefault="007E2333" w:rsidP="007E2333">
      <w:pPr>
        <w:widowControl w:val="0"/>
        <w:autoSpaceDE w:val="0"/>
        <w:autoSpaceDN w:val="0"/>
        <w:rPr>
          <w:rFonts w:eastAsia="Arial" w:cs="Arial"/>
          <w:sz w:val="21"/>
          <w:szCs w:val="21"/>
          <w:lang w:bidi="en-US"/>
        </w:rPr>
      </w:pPr>
    </w:p>
    <w:p w:rsidR="007E2333" w:rsidRPr="007E2333" w:rsidRDefault="007E2333" w:rsidP="007E2333">
      <w:pPr>
        <w:widowControl w:val="0"/>
        <w:tabs>
          <w:tab w:val="left" w:pos="1119"/>
        </w:tabs>
        <w:autoSpaceDE w:val="0"/>
        <w:autoSpaceDN w:val="0"/>
        <w:ind w:right="163"/>
        <w:rPr>
          <w:rFonts w:eastAsia="Arial" w:cs="Arial"/>
          <w:sz w:val="21"/>
          <w:szCs w:val="22"/>
          <w:lang w:bidi="en-US"/>
        </w:rPr>
      </w:pPr>
      <w:r w:rsidRPr="007E2333">
        <w:rPr>
          <w:rFonts w:eastAsia="Arial" w:cs="Arial"/>
          <w:color w:val="333333"/>
          <w:spacing w:val="-1"/>
          <w:sz w:val="21"/>
          <w:szCs w:val="21"/>
          <w:lang w:bidi="en-US"/>
        </w:rPr>
        <w:lastRenderedPageBreak/>
        <w:t>10.1.3.3</w:t>
      </w:r>
      <w:r w:rsidRPr="007E2333">
        <w:rPr>
          <w:rFonts w:eastAsia="Arial" w:cs="Arial"/>
          <w:color w:val="333333"/>
          <w:spacing w:val="-1"/>
          <w:sz w:val="21"/>
          <w:szCs w:val="21"/>
          <w:lang w:bidi="en-US"/>
        </w:rPr>
        <w:tab/>
      </w:r>
      <w:r w:rsidRPr="007E2333">
        <w:rPr>
          <w:rFonts w:eastAsia="Arial" w:cs="Arial"/>
          <w:color w:val="333333"/>
          <w:sz w:val="21"/>
          <w:szCs w:val="22"/>
          <w:lang w:bidi="en-US"/>
        </w:rPr>
        <w:t xml:space="preserve">Temperatures of specimens and test grips during conditioning and testing shall </w:t>
      </w:r>
      <w:r w:rsidRPr="007E2333">
        <w:rPr>
          <w:rFonts w:eastAsia="Arial" w:cs="Arial"/>
          <w:strike/>
          <w:color w:val="333333"/>
          <w:sz w:val="21"/>
          <w:szCs w:val="22"/>
          <w:lang w:bidi="en-US"/>
        </w:rPr>
        <w:t>comply with ASTM D 2523</w:t>
      </w:r>
      <w:r w:rsidRPr="007E2333">
        <w:rPr>
          <w:rFonts w:eastAsia="Arial" w:cs="Arial"/>
          <w:color w:val="333333"/>
          <w:sz w:val="21"/>
          <w:szCs w:val="22"/>
          <w:u w:val="single" w:color="333333"/>
          <w:lang w:bidi="en-US"/>
        </w:rPr>
        <w:t xml:space="preserve"> be 73.4 ±</w:t>
      </w:r>
      <w:r w:rsidRPr="007E2333">
        <w:rPr>
          <w:rFonts w:eastAsia="Arial" w:cs="Arial"/>
          <w:color w:val="333333"/>
          <w:spacing w:val="-6"/>
          <w:sz w:val="21"/>
          <w:szCs w:val="22"/>
          <w:u w:val="single" w:color="333333"/>
          <w:lang w:bidi="en-US"/>
        </w:rPr>
        <w:t xml:space="preserve"> </w:t>
      </w:r>
      <w:r w:rsidRPr="007E2333">
        <w:rPr>
          <w:rFonts w:eastAsia="Arial" w:cs="Arial"/>
          <w:color w:val="333333"/>
          <w:sz w:val="21"/>
          <w:szCs w:val="22"/>
          <w:u w:val="single" w:color="333333"/>
          <w:lang w:bidi="en-US"/>
        </w:rPr>
        <w:t>3.6˚F</w:t>
      </w:r>
      <w:r w:rsidRPr="007E2333">
        <w:rPr>
          <w:rFonts w:eastAsia="Arial" w:cs="Arial"/>
          <w:color w:val="333333"/>
          <w:sz w:val="21"/>
          <w:szCs w:val="22"/>
          <w:lang w:bidi="en-US"/>
        </w:rPr>
        <w:t>.</w:t>
      </w:r>
    </w:p>
    <w:p w:rsidR="007E2333" w:rsidRPr="007E2333" w:rsidRDefault="007E2333" w:rsidP="007E2333">
      <w:pPr>
        <w:widowControl w:val="0"/>
        <w:autoSpaceDE w:val="0"/>
        <w:autoSpaceDN w:val="0"/>
        <w:spacing w:before="9"/>
        <w:rPr>
          <w:rFonts w:eastAsia="Arial" w:cs="Arial"/>
          <w:sz w:val="12"/>
          <w:szCs w:val="21"/>
          <w:lang w:bidi="en-US"/>
        </w:rPr>
      </w:pPr>
    </w:p>
    <w:p w:rsidR="007E2333" w:rsidRPr="007E2333" w:rsidRDefault="007E2333" w:rsidP="007E2333">
      <w:pPr>
        <w:widowControl w:val="0"/>
        <w:tabs>
          <w:tab w:val="left" w:pos="944"/>
        </w:tabs>
        <w:autoSpaceDE w:val="0"/>
        <w:autoSpaceDN w:val="0"/>
        <w:spacing w:before="95"/>
        <w:rPr>
          <w:rFonts w:eastAsia="Arial" w:cs="Arial"/>
          <w:sz w:val="21"/>
          <w:szCs w:val="22"/>
          <w:lang w:bidi="en-US"/>
        </w:rPr>
      </w:pPr>
      <w:r w:rsidRPr="007E2333">
        <w:rPr>
          <w:rFonts w:eastAsia="Arial" w:cs="Arial"/>
          <w:color w:val="333333"/>
          <w:spacing w:val="-1"/>
          <w:sz w:val="21"/>
          <w:szCs w:val="21"/>
          <w:lang w:bidi="en-US"/>
        </w:rPr>
        <w:t>10.1.4</w:t>
      </w:r>
      <w:r w:rsidRPr="007E2333">
        <w:rPr>
          <w:rFonts w:eastAsia="Arial" w:cs="Arial"/>
          <w:color w:val="333333"/>
          <w:spacing w:val="-1"/>
          <w:sz w:val="21"/>
          <w:szCs w:val="21"/>
          <w:lang w:bidi="en-US"/>
        </w:rPr>
        <w:tab/>
      </w:r>
      <w:r w:rsidRPr="007E2333">
        <w:rPr>
          <w:rFonts w:eastAsia="Arial" w:cs="Arial"/>
          <w:color w:val="333333"/>
          <w:sz w:val="21"/>
          <w:szCs w:val="22"/>
          <w:lang w:bidi="en-US"/>
        </w:rPr>
        <w:t>Report</w:t>
      </w:r>
    </w:p>
    <w:p w:rsidR="007E2333" w:rsidRPr="007E2333" w:rsidRDefault="007E2333" w:rsidP="007E2333">
      <w:pPr>
        <w:widowControl w:val="0"/>
        <w:autoSpaceDE w:val="0"/>
        <w:autoSpaceDN w:val="0"/>
        <w:spacing w:before="10"/>
        <w:rPr>
          <w:rFonts w:eastAsia="Arial" w:cs="Arial"/>
          <w:sz w:val="20"/>
          <w:szCs w:val="21"/>
          <w:lang w:bidi="en-US"/>
        </w:rPr>
      </w:pPr>
    </w:p>
    <w:p w:rsidR="007E2333" w:rsidRPr="007E2333" w:rsidRDefault="007E2333" w:rsidP="007E2333">
      <w:pPr>
        <w:widowControl w:val="0"/>
        <w:tabs>
          <w:tab w:val="left" w:pos="1120"/>
        </w:tabs>
        <w:autoSpaceDE w:val="0"/>
        <w:autoSpaceDN w:val="0"/>
        <w:rPr>
          <w:rFonts w:eastAsia="Arial" w:cs="Arial"/>
          <w:sz w:val="21"/>
          <w:szCs w:val="22"/>
          <w:lang w:bidi="en-US"/>
        </w:rPr>
      </w:pPr>
      <w:r w:rsidRPr="007E2333">
        <w:rPr>
          <w:rFonts w:eastAsia="Arial" w:cs="Arial"/>
          <w:color w:val="333333"/>
          <w:spacing w:val="-1"/>
          <w:sz w:val="21"/>
          <w:szCs w:val="21"/>
          <w:lang w:bidi="en-US"/>
        </w:rPr>
        <w:t>10.1.4.1</w:t>
      </w:r>
      <w:r w:rsidRPr="007E2333">
        <w:rPr>
          <w:rFonts w:eastAsia="Arial" w:cs="Arial"/>
          <w:color w:val="333333"/>
          <w:spacing w:val="-1"/>
          <w:sz w:val="21"/>
          <w:szCs w:val="21"/>
          <w:lang w:bidi="en-US"/>
        </w:rPr>
        <w:tab/>
      </w:r>
      <w:r w:rsidRPr="007E2333">
        <w:rPr>
          <w:rFonts w:eastAsia="Arial" w:cs="Arial"/>
          <w:color w:val="333333"/>
          <w:sz w:val="21"/>
          <w:szCs w:val="22"/>
          <w:lang w:bidi="en-US"/>
        </w:rPr>
        <w:t>Report the grip separation rate</w:t>
      </w:r>
      <w:r w:rsidRPr="007E2333">
        <w:rPr>
          <w:rFonts w:eastAsia="Arial" w:cs="Arial"/>
          <w:color w:val="333333"/>
          <w:spacing w:val="-7"/>
          <w:sz w:val="21"/>
          <w:szCs w:val="22"/>
          <w:lang w:bidi="en-US"/>
        </w:rPr>
        <w:t xml:space="preserve"> </w:t>
      </w:r>
      <w:r w:rsidRPr="007E2333">
        <w:rPr>
          <w:rFonts w:eastAsia="Arial" w:cs="Arial"/>
          <w:color w:val="333333"/>
          <w:sz w:val="21"/>
          <w:szCs w:val="22"/>
          <w:lang w:bidi="en-US"/>
        </w:rPr>
        <w:t>used.</w:t>
      </w:r>
    </w:p>
    <w:p w:rsidR="007E2333" w:rsidRPr="007E2333" w:rsidRDefault="007E2333" w:rsidP="007E2333">
      <w:pPr>
        <w:widowControl w:val="0"/>
        <w:autoSpaceDE w:val="0"/>
        <w:autoSpaceDN w:val="0"/>
        <w:rPr>
          <w:rFonts w:eastAsia="Arial" w:cs="Arial"/>
          <w:sz w:val="21"/>
          <w:szCs w:val="21"/>
          <w:lang w:bidi="en-US"/>
        </w:rPr>
      </w:pPr>
    </w:p>
    <w:p w:rsidR="007E2333" w:rsidRPr="007E2333" w:rsidRDefault="007E2333" w:rsidP="007E2333">
      <w:pPr>
        <w:widowControl w:val="0"/>
        <w:tabs>
          <w:tab w:val="left" w:pos="1120"/>
        </w:tabs>
        <w:autoSpaceDE w:val="0"/>
        <w:autoSpaceDN w:val="0"/>
        <w:spacing w:before="1"/>
        <w:ind w:right="222"/>
        <w:rPr>
          <w:rFonts w:eastAsia="Arial" w:cs="Arial"/>
          <w:sz w:val="21"/>
          <w:szCs w:val="22"/>
          <w:lang w:bidi="en-US"/>
        </w:rPr>
      </w:pPr>
      <w:r w:rsidRPr="007E2333">
        <w:rPr>
          <w:rFonts w:eastAsia="Arial" w:cs="Arial"/>
          <w:color w:val="333333"/>
          <w:spacing w:val="-1"/>
          <w:sz w:val="21"/>
          <w:szCs w:val="21"/>
          <w:lang w:bidi="en-US"/>
        </w:rPr>
        <w:t>10.1.4.2</w:t>
      </w:r>
      <w:r w:rsidRPr="007E2333">
        <w:rPr>
          <w:rFonts w:eastAsia="Arial" w:cs="Arial"/>
          <w:color w:val="333333"/>
          <w:spacing w:val="-1"/>
          <w:sz w:val="21"/>
          <w:szCs w:val="21"/>
          <w:lang w:bidi="en-US"/>
        </w:rPr>
        <w:tab/>
      </w:r>
      <w:r w:rsidRPr="007E2333">
        <w:rPr>
          <w:rFonts w:eastAsia="Arial" w:cs="Arial"/>
          <w:color w:val="333333"/>
          <w:sz w:val="21"/>
          <w:szCs w:val="22"/>
          <w:lang w:bidi="en-US"/>
        </w:rPr>
        <w:t>Breaking strength shall be reported, in lbf/inch of width, for all test specimens and shall be itemized in grouping of “as received,” after heat conditioning, and after UV exposure. The</w:t>
      </w:r>
      <w:r w:rsidRPr="007E2333">
        <w:rPr>
          <w:rFonts w:eastAsia="Arial" w:cs="Arial"/>
          <w:strike/>
          <w:color w:val="333333"/>
          <w:sz w:val="21"/>
          <w:szCs w:val="22"/>
          <w:lang w:bidi="en-US"/>
        </w:rPr>
        <w:t>se grouping</w:t>
      </w:r>
      <w:r w:rsidRPr="007E2333">
        <w:rPr>
          <w:rFonts w:eastAsia="Arial" w:cs="Arial"/>
          <w:color w:val="333333"/>
          <w:sz w:val="21"/>
          <w:szCs w:val="22"/>
          <w:lang w:bidi="en-US"/>
        </w:rPr>
        <w:t xml:space="preserve"> </w:t>
      </w:r>
      <w:r w:rsidRPr="007E2333">
        <w:rPr>
          <w:rFonts w:eastAsia="Arial" w:cs="Arial"/>
          <w:color w:val="333333"/>
          <w:sz w:val="21"/>
          <w:szCs w:val="22"/>
          <w:u w:val="single" w:color="333333"/>
          <w:lang w:bidi="en-US"/>
        </w:rPr>
        <w:t>test specimens</w:t>
      </w:r>
      <w:r w:rsidRPr="007E2333">
        <w:rPr>
          <w:rFonts w:eastAsia="Arial" w:cs="Arial"/>
          <w:color w:val="333333"/>
          <w:sz w:val="21"/>
          <w:szCs w:val="22"/>
          <w:lang w:bidi="en-US"/>
        </w:rPr>
        <w:t xml:space="preserve"> shall be itemized in subgroups of machine direction and cross-machine direction. Any test specimen which exhibits a breaking strength value less than those listed in Table 1 shall be considered as failing the breaking strength</w:t>
      </w:r>
      <w:r w:rsidRPr="007E2333">
        <w:rPr>
          <w:rFonts w:eastAsia="Arial" w:cs="Arial"/>
          <w:color w:val="333333"/>
          <w:spacing w:val="-12"/>
          <w:sz w:val="21"/>
          <w:szCs w:val="22"/>
          <w:lang w:bidi="en-US"/>
        </w:rPr>
        <w:t xml:space="preserve"> </w:t>
      </w:r>
      <w:r w:rsidRPr="007E2333">
        <w:rPr>
          <w:rFonts w:eastAsia="Arial" w:cs="Arial"/>
          <w:color w:val="333333"/>
          <w:sz w:val="21"/>
          <w:szCs w:val="22"/>
          <w:lang w:bidi="en-US"/>
        </w:rPr>
        <w:t>test.</w:t>
      </w:r>
    </w:p>
    <w:p w:rsidR="007E2333" w:rsidRPr="007E2333" w:rsidRDefault="007E2333" w:rsidP="007E2333">
      <w:pPr>
        <w:widowControl w:val="0"/>
        <w:autoSpaceDE w:val="0"/>
        <w:autoSpaceDN w:val="0"/>
        <w:spacing w:before="2"/>
        <w:rPr>
          <w:rFonts w:eastAsia="Arial" w:cs="Arial"/>
          <w:sz w:val="21"/>
          <w:szCs w:val="21"/>
          <w:lang w:bidi="en-US"/>
        </w:rPr>
      </w:pPr>
    </w:p>
    <w:p w:rsidR="007E2333" w:rsidRPr="007E2333" w:rsidRDefault="007E2333" w:rsidP="007E2333">
      <w:pPr>
        <w:widowControl w:val="0"/>
        <w:autoSpaceDE w:val="0"/>
        <w:autoSpaceDN w:val="0"/>
        <w:spacing w:before="1"/>
        <w:outlineLvl w:val="1"/>
        <w:rPr>
          <w:rFonts w:eastAsia="Arial" w:cs="Arial"/>
          <w:b/>
          <w:bCs/>
          <w:sz w:val="21"/>
          <w:szCs w:val="21"/>
          <w:lang w:bidi="en-US"/>
        </w:rPr>
      </w:pPr>
      <w:r w:rsidRPr="007E2333">
        <w:rPr>
          <w:rFonts w:eastAsia="Arial" w:cs="Arial"/>
          <w:b/>
          <w:bCs/>
          <w:color w:val="333333"/>
          <w:sz w:val="21"/>
          <w:szCs w:val="21"/>
          <w:lang w:bidi="en-US"/>
        </w:rPr>
        <w:t>TABLE 1 MINIMUM BREAKING STRENGTH VALUES</w:t>
      </w:r>
    </w:p>
    <w:tbl>
      <w:tblPr>
        <w:tblW w:w="0" w:type="auto"/>
        <w:tblInd w:w="28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687"/>
        <w:gridCol w:w="5199"/>
      </w:tblGrid>
      <w:tr w:rsidR="007E2333" w:rsidRPr="007E2333" w:rsidTr="007E2333">
        <w:trPr>
          <w:trHeight w:val="261"/>
        </w:trPr>
        <w:tc>
          <w:tcPr>
            <w:tcW w:w="1687" w:type="dxa"/>
          </w:tcPr>
          <w:p w:rsidR="007E2333" w:rsidRPr="007E2333" w:rsidRDefault="007E2333" w:rsidP="007E2333">
            <w:pPr>
              <w:widowControl w:val="0"/>
              <w:autoSpaceDE w:val="0"/>
              <w:autoSpaceDN w:val="0"/>
              <w:spacing w:before="13" w:line="227" w:lineRule="exact"/>
              <w:rPr>
                <w:rFonts w:eastAsia="Arial" w:cs="Arial"/>
                <w:b/>
                <w:sz w:val="20"/>
                <w:szCs w:val="22"/>
                <w:lang w:bidi="en-US"/>
              </w:rPr>
            </w:pPr>
            <w:r w:rsidRPr="007E2333">
              <w:rPr>
                <w:rFonts w:eastAsia="Arial" w:cs="Arial"/>
                <w:b/>
                <w:color w:val="333333"/>
                <w:sz w:val="20"/>
                <w:szCs w:val="22"/>
                <w:lang w:bidi="en-US"/>
              </w:rPr>
              <w:t>SPECIMEN</w:t>
            </w:r>
          </w:p>
        </w:tc>
        <w:tc>
          <w:tcPr>
            <w:tcW w:w="5199" w:type="dxa"/>
          </w:tcPr>
          <w:p w:rsidR="007E2333" w:rsidRPr="007E2333" w:rsidRDefault="007E2333" w:rsidP="007E2333">
            <w:pPr>
              <w:widowControl w:val="0"/>
              <w:autoSpaceDE w:val="0"/>
              <w:autoSpaceDN w:val="0"/>
              <w:spacing w:before="13" w:line="227" w:lineRule="exact"/>
              <w:ind w:right="895"/>
              <w:jc w:val="center"/>
              <w:rPr>
                <w:rFonts w:eastAsia="Arial" w:cs="Arial"/>
                <w:b/>
                <w:sz w:val="20"/>
                <w:szCs w:val="22"/>
                <w:lang w:bidi="en-US"/>
              </w:rPr>
            </w:pPr>
            <w:r w:rsidRPr="007E2333">
              <w:rPr>
                <w:rFonts w:eastAsia="Arial" w:cs="Arial"/>
                <w:b/>
                <w:color w:val="333333"/>
                <w:sz w:val="20"/>
                <w:szCs w:val="22"/>
                <w:lang w:bidi="en-US"/>
              </w:rPr>
              <w:t>BREAKING STRENGTH</w:t>
            </w:r>
          </w:p>
        </w:tc>
      </w:tr>
      <w:tr w:rsidR="007E2333" w:rsidRPr="007E2333" w:rsidTr="007E2333">
        <w:trPr>
          <w:trHeight w:val="489"/>
        </w:trPr>
        <w:tc>
          <w:tcPr>
            <w:tcW w:w="1687" w:type="dxa"/>
            <w:tcBorders>
              <w:bottom w:val="single" w:sz="2" w:space="0" w:color="000000"/>
            </w:tcBorders>
          </w:tcPr>
          <w:p w:rsidR="007E2333" w:rsidRPr="007E2333" w:rsidRDefault="007E2333" w:rsidP="007E2333">
            <w:pPr>
              <w:widowControl w:val="0"/>
              <w:autoSpaceDE w:val="0"/>
              <w:autoSpaceDN w:val="0"/>
              <w:rPr>
                <w:rFonts w:ascii="Times New Roman" w:eastAsia="Arial" w:cs="Arial"/>
                <w:sz w:val="20"/>
                <w:szCs w:val="22"/>
                <w:lang w:bidi="en-US"/>
              </w:rPr>
            </w:pPr>
          </w:p>
        </w:tc>
        <w:tc>
          <w:tcPr>
            <w:tcW w:w="5199" w:type="dxa"/>
            <w:tcBorders>
              <w:bottom w:val="single" w:sz="2" w:space="0" w:color="000000"/>
            </w:tcBorders>
          </w:tcPr>
          <w:p w:rsidR="007E2333" w:rsidRPr="007E2333" w:rsidRDefault="007E2333" w:rsidP="007E2333">
            <w:pPr>
              <w:widowControl w:val="0"/>
              <w:autoSpaceDE w:val="0"/>
              <w:autoSpaceDN w:val="0"/>
              <w:spacing w:before="13" w:line="230" w:lineRule="atLeast"/>
              <w:ind w:right="99"/>
              <w:rPr>
                <w:rFonts w:eastAsia="Arial" w:cs="Arial"/>
                <w:sz w:val="20"/>
                <w:szCs w:val="22"/>
                <w:lang w:bidi="en-US"/>
              </w:rPr>
            </w:pPr>
            <w:r w:rsidRPr="007E2333">
              <w:rPr>
                <w:rFonts w:eastAsia="Arial" w:cs="Arial"/>
                <w:color w:val="333333"/>
                <w:sz w:val="20"/>
                <w:szCs w:val="22"/>
                <w:lang w:bidi="en-US"/>
              </w:rPr>
              <w:t>(Machine Direction or Cross-Machine Direction)</w:t>
            </w:r>
          </w:p>
        </w:tc>
      </w:tr>
      <w:tr w:rsidR="007E2333" w:rsidRPr="007E2333" w:rsidTr="007E2333">
        <w:trPr>
          <w:trHeight w:val="261"/>
        </w:trPr>
        <w:tc>
          <w:tcPr>
            <w:tcW w:w="1687" w:type="dxa"/>
            <w:tcBorders>
              <w:top w:val="single" w:sz="2" w:space="0" w:color="000000"/>
              <w:bottom w:val="single" w:sz="2" w:space="0" w:color="000000"/>
            </w:tcBorders>
          </w:tcPr>
          <w:p w:rsidR="007E2333" w:rsidRPr="007E2333" w:rsidRDefault="007E2333" w:rsidP="007E2333">
            <w:pPr>
              <w:widowControl w:val="0"/>
              <w:autoSpaceDE w:val="0"/>
              <w:autoSpaceDN w:val="0"/>
              <w:spacing w:before="14" w:line="227" w:lineRule="exact"/>
              <w:rPr>
                <w:rFonts w:eastAsia="Arial" w:cs="Arial"/>
                <w:sz w:val="20"/>
                <w:szCs w:val="22"/>
                <w:lang w:bidi="en-US"/>
              </w:rPr>
            </w:pPr>
            <w:r w:rsidRPr="007E2333">
              <w:rPr>
                <w:rFonts w:eastAsia="Arial" w:cs="Arial"/>
                <w:color w:val="333333"/>
                <w:sz w:val="20"/>
                <w:szCs w:val="22"/>
                <w:lang w:bidi="en-US"/>
              </w:rPr>
              <w:t>As Received</w:t>
            </w:r>
          </w:p>
        </w:tc>
        <w:tc>
          <w:tcPr>
            <w:tcW w:w="5199" w:type="dxa"/>
            <w:tcBorders>
              <w:top w:val="single" w:sz="2" w:space="0" w:color="000000"/>
              <w:bottom w:val="single" w:sz="2" w:space="0" w:color="000000"/>
            </w:tcBorders>
          </w:tcPr>
          <w:p w:rsidR="007E2333" w:rsidRPr="007E2333" w:rsidRDefault="007E2333" w:rsidP="007E2333">
            <w:pPr>
              <w:widowControl w:val="0"/>
              <w:autoSpaceDE w:val="0"/>
              <w:autoSpaceDN w:val="0"/>
              <w:spacing w:before="14" w:line="227" w:lineRule="exact"/>
              <w:ind w:right="899"/>
              <w:jc w:val="center"/>
              <w:rPr>
                <w:rFonts w:eastAsia="Arial" w:cs="Arial"/>
                <w:sz w:val="20"/>
                <w:szCs w:val="22"/>
                <w:lang w:bidi="en-US"/>
              </w:rPr>
            </w:pPr>
            <w:r w:rsidRPr="007E2333">
              <w:rPr>
                <w:rFonts w:eastAsia="Arial" w:cs="Arial"/>
                <w:color w:val="333333"/>
                <w:sz w:val="20"/>
                <w:szCs w:val="22"/>
                <w:lang w:bidi="en-US"/>
              </w:rPr>
              <w:t>25 lbf/inch of width (35 N/cm of width)</w:t>
            </w:r>
          </w:p>
        </w:tc>
      </w:tr>
      <w:tr w:rsidR="007E2333" w:rsidRPr="007E2333" w:rsidTr="007E2333">
        <w:trPr>
          <w:trHeight w:val="259"/>
        </w:trPr>
        <w:tc>
          <w:tcPr>
            <w:tcW w:w="1687" w:type="dxa"/>
            <w:tcBorders>
              <w:top w:val="single" w:sz="2" w:space="0" w:color="000000"/>
              <w:bottom w:val="single" w:sz="2" w:space="0" w:color="000000"/>
            </w:tcBorders>
          </w:tcPr>
          <w:p w:rsidR="007E2333" w:rsidRPr="007E2333" w:rsidRDefault="007E2333" w:rsidP="007E2333">
            <w:pPr>
              <w:widowControl w:val="0"/>
              <w:autoSpaceDE w:val="0"/>
              <w:autoSpaceDN w:val="0"/>
              <w:spacing w:before="14" w:line="225" w:lineRule="exact"/>
              <w:rPr>
                <w:rFonts w:eastAsia="Arial" w:cs="Arial"/>
                <w:sz w:val="20"/>
                <w:szCs w:val="22"/>
                <w:lang w:bidi="en-US"/>
              </w:rPr>
            </w:pPr>
            <w:r w:rsidRPr="007E2333">
              <w:rPr>
                <w:rFonts w:eastAsia="Arial" w:cs="Arial"/>
                <w:color w:val="333333"/>
                <w:sz w:val="20"/>
                <w:szCs w:val="22"/>
                <w:lang w:bidi="en-US"/>
              </w:rPr>
              <w:t>After Heat Aging</w:t>
            </w:r>
          </w:p>
        </w:tc>
        <w:tc>
          <w:tcPr>
            <w:tcW w:w="5199" w:type="dxa"/>
            <w:tcBorders>
              <w:top w:val="single" w:sz="2" w:space="0" w:color="000000"/>
              <w:bottom w:val="single" w:sz="2" w:space="0" w:color="000000"/>
            </w:tcBorders>
          </w:tcPr>
          <w:p w:rsidR="007E2333" w:rsidRPr="007E2333" w:rsidRDefault="007E2333" w:rsidP="007E2333">
            <w:pPr>
              <w:widowControl w:val="0"/>
              <w:autoSpaceDE w:val="0"/>
              <w:autoSpaceDN w:val="0"/>
              <w:spacing w:before="14" w:line="225" w:lineRule="exact"/>
              <w:ind w:right="898"/>
              <w:jc w:val="center"/>
              <w:rPr>
                <w:rFonts w:eastAsia="Arial" w:cs="Arial"/>
                <w:sz w:val="20"/>
                <w:szCs w:val="22"/>
                <w:lang w:bidi="en-US"/>
              </w:rPr>
            </w:pPr>
            <w:r w:rsidRPr="007E2333">
              <w:rPr>
                <w:rFonts w:eastAsia="Arial" w:cs="Arial"/>
                <w:color w:val="333333"/>
                <w:sz w:val="20"/>
                <w:szCs w:val="22"/>
                <w:lang w:bidi="en-US"/>
              </w:rPr>
              <w:t>25 lbf/inch of width (35 N/cm of width)</w:t>
            </w:r>
          </w:p>
        </w:tc>
      </w:tr>
      <w:tr w:rsidR="007E2333" w:rsidRPr="007E2333" w:rsidTr="007E2333">
        <w:trPr>
          <w:trHeight w:val="261"/>
        </w:trPr>
        <w:tc>
          <w:tcPr>
            <w:tcW w:w="1687" w:type="dxa"/>
            <w:tcBorders>
              <w:top w:val="single" w:sz="2" w:space="0" w:color="000000"/>
            </w:tcBorders>
          </w:tcPr>
          <w:p w:rsidR="007E2333" w:rsidRPr="007E2333" w:rsidRDefault="007E2333" w:rsidP="007E2333">
            <w:pPr>
              <w:widowControl w:val="0"/>
              <w:autoSpaceDE w:val="0"/>
              <w:autoSpaceDN w:val="0"/>
              <w:spacing w:before="14" w:line="227" w:lineRule="exact"/>
              <w:rPr>
                <w:rFonts w:eastAsia="Arial" w:cs="Arial"/>
                <w:sz w:val="20"/>
                <w:szCs w:val="22"/>
                <w:lang w:bidi="en-US"/>
              </w:rPr>
            </w:pPr>
            <w:r w:rsidRPr="007E2333">
              <w:rPr>
                <w:rFonts w:eastAsia="Arial" w:cs="Arial"/>
                <w:color w:val="333333"/>
                <w:sz w:val="20"/>
                <w:szCs w:val="22"/>
                <w:lang w:bidi="en-US"/>
              </w:rPr>
              <w:t>After UV Exposure</w:t>
            </w:r>
          </w:p>
        </w:tc>
        <w:tc>
          <w:tcPr>
            <w:tcW w:w="5199" w:type="dxa"/>
            <w:tcBorders>
              <w:top w:val="single" w:sz="2" w:space="0" w:color="000000"/>
            </w:tcBorders>
          </w:tcPr>
          <w:p w:rsidR="007E2333" w:rsidRPr="007E2333" w:rsidRDefault="007E2333" w:rsidP="007E2333">
            <w:pPr>
              <w:widowControl w:val="0"/>
              <w:autoSpaceDE w:val="0"/>
              <w:autoSpaceDN w:val="0"/>
              <w:spacing w:before="14" w:line="227" w:lineRule="exact"/>
              <w:ind w:right="899"/>
              <w:jc w:val="center"/>
              <w:rPr>
                <w:rFonts w:eastAsia="Arial" w:cs="Arial"/>
                <w:sz w:val="20"/>
                <w:szCs w:val="22"/>
                <w:lang w:bidi="en-US"/>
              </w:rPr>
            </w:pPr>
            <w:r w:rsidRPr="007E2333">
              <w:rPr>
                <w:rFonts w:eastAsia="Arial" w:cs="Arial"/>
                <w:color w:val="333333"/>
                <w:sz w:val="20"/>
                <w:szCs w:val="22"/>
                <w:lang w:bidi="en-US"/>
              </w:rPr>
              <w:t>25 lbf/inch of width (35 N/cm of width)</w:t>
            </w:r>
          </w:p>
        </w:tc>
      </w:tr>
    </w:tbl>
    <w:p w:rsidR="007E2333" w:rsidRPr="007E2333" w:rsidRDefault="007E2333" w:rsidP="007E2333">
      <w:pPr>
        <w:widowControl w:val="0"/>
        <w:tabs>
          <w:tab w:val="left" w:pos="1120"/>
        </w:tabs>
        <w:autoSpaceDE w:val="0"/>
        <w:autoSpaceDN w:val="0"/>
        <w:spacing w:before="201"/>
        <w:ind w:right="158"/>
        <w:rPr>
          <w:rFonts w:eastAsia="Arial" w:cs="Arial"/>
          <w:sz w:val="21"/>
          <w:szCs w:val="22"/>
          <w:lang w:bidi="en-US"/>
        </w:rPr>
      </w:pPr>
      <w:r w:rsidRPr="007E2333">
        <w:rPr>
          <w:rFonts w:eastAsia="Arial" w:cs="Arial"/>
          <w:color w:val="333333"/>
          <w:spacing w:val="-1"/>
          <w:sz w:val="21"/>
          <w:szCs w:val="21"/>
          <w:lang w:bidi="en-US"/>
        </w:rPr>
        <w:t>10.1.4.3</w:t>
      </w:r>
      <w:r w:rsidRPr="007E2333">
        <w:rPr>
          <w:rFonts w:eastAsia="Arial" w:cs="Arial"/>
          <w:color w:val="333333"/>
          <w:spacing w:val="-1"/>
          <w:sz w:val="21"/>
          <w:szCs w:val="21"/>
          <w:lang w:bidi="en-US"/>
        </w:rPr>
        <w:tab/>
      </w:r>
      <w:r w:rsidR="00B2689B">
        <w:rPr>
          <w:rFonts w:eastAsia="Arial" w:cs="Arial"/>
          <w:szCs w:val="22"/>
          <w:lang w:bidi="en-US"/>
        </w:rPr>
        <w:pict>
          <v:rect id="_x0000_s1072" style="position:absolute;margin-left:311.45pt;margin-top:57.2pt;width:2.9pt;height:.7pt;z-index:-32;mso-position-horizontal-relative:page;mso-position-vertical-relative:text" fillcolor="#333" stroked="f">
            <w10:wrap anchorx="page"/>
          </v:rect>
        </w:pict>
      </w:r>
      <w:r w:rsidRPr="007E2333">
        <w:rPr>
          <w:rFonts w:eastAsia="Arial" w:cs="Arial"/>
          <w:color w:val="333333"/>
          <w:sz w:val="21"/>
          <w:szCs w:val="22"/>
          <w:lang w:bidi="en-US"/>
        </w:rPr>
        <w:t>Elongation shall be reported, in (%), for all test specimens and shall be itemized in groupings of “as received,” after heat conditioning, and after UV exposure. These groupings shall be itemized in subgroups of machine direction and cross-machine direction. Any test specimen which exhibits elongation values at ultimate load condition less than those listed in Table 2 shall be considered as failing the elongation</w:t>
      </w:r>
      <w:r w:rsidRPr="007E2333">
        <w:rPr>
          <w:rFonts w:eastAsia="Arial" w:cs="Arial"/>
          <w:color w:val="333333"/>
          <w:spacing w:val="-9"/>
          <w:sz w:val="21"/>
          <w:szCs w:val="22"/>
          <w:lang w:bidi="en-US"/>
        </w:rPr>
        <w:t xml:space="preserve"> </w:t>
      </w:r>
      <w:r w:rsidRPr="007E2333">
        <w:rPr>
          <w:rFonts w:eastAsia="Arial" w:cs="Arial"/>
          <w:color w:val="333333"/>
          <w:sz w:val="21"/>
          <w:szCs w:val="22"/>
          <w:lang w:bidi="en-US"/>
        </w:rPr>
        <w:t>test.</w:t>
      </w:r>
    </w:p>
    <w:p w:rsidR="007E2333" w:rsidRPr="007E2333" w:rsidRDefault="007E2333" w:rsidP="007E2333">
      <w:pPr>
        <w:rPr>
          <w:rFonts w:eastAsia="Calibri"/>
        </w:rPr>
      </w:pPr>
    </w:p>
    <w:p w:rsidR="007E2333" w:rsidRPr="007E2333" w:rsidRDefault="007E2333" w:rsidP="007E2333">
      <w:pPr>
        <w:widowControl w:val="0"/>
        <w:autoSpaceDE w:val="0"/>
        <w:autoSpaceDN w:val="0"/>
        <w:spacing w:before="77"/>
        <w:outlineLvl w:val="1"/>
        <w:rPr>
          <w:rFonts w:eastAsia="Arial" w:cs="Arial"/>
          <w:b/>
          <w:bCs/>
          <w:sz w:val="21"/>
          <w:szCs w:val="21"/>
          <w:lang w:bidi="en-US"/>
        </w:rPr>
      </w:pPr>
      <w:r w:rsidRPr="007E2333">
        <w:rPr>
          <w:rFonts w:eastAsia="Arial" w:cs="Arial"/>
          <w:b/>
          <w:bCs/>
          <w:color w:val="333333"/>
          <w:sz w:val="21"/>
          <w:szCs w:val="21"/>
          <w:lang w:bidi="en-US"/>
        </w:rPr>
        <w:t>TABLE 2 MINIMUM ELONGATION VALUES (%)</w:t>
      </w:r>
    </w:p>
    <w:p w:rsidR="007E2333" w:rsidRPr="007E2333" w:rsidRDefault="007E2333" w:rsidP="007E2333">
      <w:pPr>
        <w:widowControl w:val="0"/>
        <w:autoSpaceDE w:val="0"/>
        <w:autoSpaceDN w:val="0"/>
        <w:spacing w:before="2" w:after="1"/>
        <w:rPr>
          <w:rFonts w:eastAsia="Arial" w:cs="Arial"/>
          <w:b/>
          <w:sz w:val="21"/>
          <w:szCs w:val="21"/>
          <w:lang w:bidi="en-US"/>
        </w:rPr>
      </w:pPr>
    </w:p>
    <w:tbl>
      <w:tblPr>
        <w:tblW w:w="0" w:type="auto"/>
        <w:tblInd w:w="28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687"/>
        <w:gridCol w:w="1774"/>
        <w:gridCol w:w="1353"/>
        <w:gridCol w:w="1809"/>
        <w:gridCol w:w="2419"/>
      </w:tblGrid>
      <w:tr w:rsidR="007E2333" w:rsidRPr="007E2333" w:rsidTr="007E2333">
        <w:trPr>
          <w:trHeight w:val="719"/>
        </w:trPr>
        <w:tc>
          <w:tcPr>
            <w:tcW w:w="1687" w:type="dxa"/>
          </w:tcPr>
          <w:p w:rsidR="007E2333" w:rsidRPr="007E2333" w:rsidRDefault="007E2333" w:rsidP="007E2333">
            <w:pPr>
              <w:widowControl w:val="0"/>
              <w:autoSpaceDE w:val="0"/>
              <w:autoSpaceDN w:val="0"/>
              <w:rPr>
                <w:rFonts w:eastAsia="Arial" w:cs="Arial"/>
                <w:b/>
                <w:szCs w:val="22"/>
                <w:lang w:bidi="en-US"/>
              </w:rPr>
            </w:pPr>
          </w:p>
          <w:p w:rsidR="007E2333" w:rsidRPr="007E2333" w:rsidRDefault="007E2333" w:rsidP="007E2333">
            <w:pPr>
              <w:widowControl w:val="0"/>
              <w:autoSpaceDE w:val="0"/>
              <w:autoSpaceDN w:val="0"/>
              <w:rPr>
                <w:rFonts w:eastAsia="Arial" w:cs="Arial"/>
                <w:b/>
                <w:sz w:val="19"/>
                <w:szCs w:val="22"/>
                <w:lang w:bidi="en-US"/>
              </w:rPr>
            </w:pPr>
          </w:p>
          <w:p w:rsidR="007E2333" w:rsidRPr="007E2333" w:rsidRDefault="007E2333" w:rsidP="007E2333">
            <w:pPr>
              <w:widowControl w:val="0"/>
              <w:autoSpaceDE w:val="0"/>
              <w:autoSpaceDN w:val="0"/>
              <w:spacing w:line="227" w:lineRule="exact"/>
              <w:rPr>
                <w:rFonts w:eastAsia="Arial" w:cs="Arial"/>
                <w:b/>
                <w:sz w:val="20"/>
                <w:szCs w:val="22"/>
                <w:lang w:bidi="en-US"/>
              </w:rPr>
            </w:pPr>
            <w:r w:rsidRPr="007E2333">
              <w:rPr>
                <w:rFonts w:eastAsia="Arial" w:cs="Arial"/>
                <w:b/>
                <w:color w:val="333333"/>
                <w:sz w:val="20"/>
                <w:szCs w:val="22"/>
                <w:lang w:bidi="en-US"/>
              </w:rPr>
              <w:t>SPECIMEN</w:t>
            </w:r>
          </w:p>
        </w:tc>
        <w:tc>
          <w:tcPr>
            <w:tcW w:w="1774" w:type="dxa"/>
          </w:tcPr>
          <w:p w:rsidR="007E2333" w:rsidRPr="007E2333" w:rsidRDefault="007E2333" w:rsidP="007E2333">
            <w:pPr>
              <w:widowControl w:val="0"/>
              <w:autoSpaceDE w:val="0"/>
              <w:autoSpaceDN w:val="0"/>
              <w:rPr>
                <w:rFonts w:eastAsia="Arial" w:cs="Arial"/>
                <w:b/>
                <w:sz w:val="21"/>
                <w:szCs w:val="22"/>
                <w:lang w:bidi="en-US"/>
              </w:rPr>
            </w:pPr>
          </w:p>
          <w:p w:rsidR="007E2333" w:rsidRPr="007E2333" w:rsidRDefault="007E2333" w:rsidP="007E2333">
            <w:pPr>
              <w:widowControl w:val="0"/>
              <w:autoSpaceDE w:val="0"/>
              <w:autoSpaceDN w:val="0"/>
              <w:spacing w:line="230" w:lineRule="atLeast"/>
              <w:rPr>
                <w:rFonts w:eastAsia="Arial" w:cs="Arial"/>
                <w:b/>
                <w:sz w:val="20"/>
                <w:szCs w:val="22"/>
                <w:lang w:bidi="en-US"/>
              </w:rPr>
            </w:pPr>
            <w:r w:rsidRPr="007E2333">
              <w:rPr>
                <w:rFonts w:eastAsia="Arial" w:cs="Arial"/>
                <w:b/>
                <w:color w:val="333333"/>
                <w:sz w:val="20"/>
                <w:szCs w:val="22"/>
                <w:lang w:bidi="en-US"/>
              </w:rPr>
              <w:t xml:space="preserve">ORGANIC </w:t>
            </w:r>
            <w:r w:rsidRPr="007E2333">
              <w:rPr>
                <w:rFonts w:eastAsia="Arial" w:cs="Arial"/>
                <w:b/>
                <w:color w:val="333333"/>
                <w:w w:val="95"/>
                <w:sz w:val="20"/>
                <w:szCs w:val="22"/>
                <w:lang w:bidi="en-US"/>
              </w:rPr>
              <w:t>REINFORCEMENT</w:t>
            </w:r>
          </w:p>
        </w:tc>
        <w:tc>
          <w:tcPr>
            <w:tcW w:w="1353" w:type="dxa"/>
          </w:tcPr>
          <w:p w:rsidR="007E2333" w:rsidRPr="007E2333" w:rsidRDefault="007E2333" w:rsidP="007E2333">
            <w:pPr>
              <w:widowControl w:val="0"/>
              <w:autoSpaceDE w:val="0"/>
              <w:autoSpaceDN w:val="0"/>
              <w:rPr>
                <w:rFonts w:eastAsia="Arial" w:cs="Arial"/>
                <w:b/>
                <w:sz w:val="21"/>
                <w:szCs w:val="22"/>
                <w:lang w:bidi="en-US"/>
              </w:rPr>
            </w:pPr>
          </w:p>
          <w:p w:rsidR="007E2333" w:rsidRPr="007E2333" w:rsidRDefault="007E2333" w:rsidP="007E2333">
            <w:pPr>
              <w:widowControl w:val="0"/>
              <w:autoSpaceDE w:val="0"/>
              <w:autoSpaceDN w:val="0"/>
              <w:spacing w:line="230" w:lineRule="atLeast"/>
              <w:ind w:right="-3"/>
              <w:rPr>
                <w:rFonts w:eastAsia="Arial" w:cs="Arial"/>
                <w:b/>
                <w:sz w:val="20"/>
                <w:szCs w:val="22"/>
                <w:lang w:bidi="en-US"/>
              </w:rPr>
            </w:pPr>
            <w:r w:rsidRPr="007E2333">
              <w:rPr>
                <w:rFonts w:eastAsia="Arial" w:cs="Arial"/>
                <w:b/>
                <w:color w:val="333333"/>
                <w:sz w:val="20"/>
                <w:szCs w:val="22"/>
                <w:lang w:bidi="en-US"/>
              </w:rPr>
              <w:t xml:space="preserve">FIBERGLASS </w:t>
            </w:r>
            <w:r w:rsidRPr="007E2333">
              <w:rPr>
                <w:rFonts w:eastAsia="Arial" w:cs="Arial"/>
                <w:b/>
                <w:color w:val="333333"/>
                <w:w w:val="95"/>
                <w:sz w:val="20"/>
                <w:szCs w:val="22"/>
                <w:lang w:bidi="en-US"/>
              </w:rPr>
              <w:t>REINFORCED</w:t>
            </w:r>
          </w:p>
        </w:tc>
        <w:tc>
          <w:tcPr>
            <w:tcW w:w="1809" w:type="dxa"/>
          </w:tcPr>
          <w:p w:rsidR="007E2333" w:rsidRPr="007E2333" w:rsidRDefault="007E2333" w:rsidP="007E2333">
            <w:pPr>
              <w:widowControl w:val="0"/>
              <w:autoSpaceDE w:val="0"/>
              <w:autoSpaceDN w:val="0"/>
              <w:spacing w:before="11" w:line="230" w:lineRule="atLeast"/>
              <w:ind w:right="1"/>
              <w:jc w:val="center"/>
              <w:rPr>
                <w:rFonts w:eastAsia="Arial" w:cs="Arial"/>
                <w:b/>
                <w:sz w:val="20"/>
                <w:szCs w:val="22"/>
                <w:lang w:bidi="en-US"/>
              </w:rPr>
            </w:pPr>
            <w:r w:rsidRPr="007E2333">
              <w:rPr>
                <w:rFonts w:eastAsia="Arial" w:cs="Arial"/>
                <w:b/>
                <w:color w:val="333333"/>
                <w:sz w:val="20"/>
                <w:szCs w:val="22"/>
                <w:lang w:bidi="en-US"/>
              </w:rPr>
              <w:t xml:space="preserve">POLYESTER OR </w:t>
            </w:r>
            <w:r w:rsidRPr="007E2333">
              <w:rPr>
                <w:rFonts w:eastAsia="Arial" w:cs="Arial"/>
                <w:b/>
                <w:color w:val="333333"/>
                <w:w w:val="95"/>
                <w:sz w:val="20"/>
                <w:szCs w:val="22"/>
                <w:lang w:bidi="en-US"/>
              </w:rPr>
              <w:t xml:space="preserve">POLYPROPYLENE </w:t>
            </w:r>
            <w:r w:rsidRPr="007E2333">
              <w:rPr>
                <w:rFonts w:eastAsia="Arial" w:cs="Arial"/>
                <w:b/>
                <w:color w:val="333333"/>
                <w:sz w:val="20"/>
                <w:szCs w:val="22"/>
                <w:lang w:bidi="en-US"/>
              </w:rPr>
              <w:t>REINFORCED</w:t>
            </w:r>
          </w:p>
        </w:tc>
        <w:tc>
          <w:tcPr>
            <w:tcW w:w="2419" w:type="dxa"/>
          </w:tcPr>
          <w:p w:rsidR="007E2333" w:rsidRPr="007E2333" w:rsidRDefault="007E2333" w:rsidP="007E2333">
            <w:pPr>
              <w:widowControl w:val="0"/>
              <w:autoSpaceDE w:val="0"/>
              <w:autoSpaceDN w:val="0"/>
              <w:rPr>
                <w:rFonts w:eastAsia="Arial" w:cs="Arial"/>
                <w:b/>
                <w:sz w:val="21"/>
                <w:szCs w:val="22"/>
                <w:lang w:bidi="en-US"/>
              </w:rPr>
            </w:pPr>
          </w:p>
          <w:p w:rsidR="007E2333" w:rsidRPr="007E2333" w:rsidRDefault="007E2333" w:rsidP="007E2333">
            <w:pPr>
              <w:widowControl w:val="0"/>
              <w:autoSpaceDE w:val="0"/>
              <w:autoSpaceDN w:val="0"/>
              <w:spacing w:line="230" w:lineRule="atLeast"/>
              <w:ind w:right="-20"/>
              <w:rPr>
                <w:rFonts w:eastAsia="Arial" w:cs="Arial"/>
                <w:b/>
                <w:sz w:val="20"/>
                <w:szCs w:val="22"/>
                <w:lang w:bidi="en-US"/>
              </w:rPr>
            </w:pPr>
            <w:r w:rsidRPr="007E2333">
              <w:rPr>
                <w:rFonts w:eastAsia="Arial" w:cs="Arial"/>
                <w:b/>
                <w:color w:val="333333"/>
                <w:sz w:val="20"/>
                <w:szCs w:val="22"/>
                <w:lang w:bidi="en-US"/>
              </w:rPr>
              <w:t xml:space="preserve">SOLID THERMOPLASTIC </w:t>
            </w:r>
            <w:r w:rsidRPr="007E2333">
              <w:rPr>
                <w:rFonts w:eastAsia="Arial" w:cs="Arial"/>
                <w:b/>
                <w:strike/>
                <w:color w:val="333333"/>
                <w:sz w:val="20"/>
                <w:szCs w:val="22"/>
                <w:lang w:bidi="en-US"/>
              </w:rPr>
              <w:t>SHEATHING</w:t>
            </w:r>
            <w:r w:rsidRPr="007E2333">
              <w:rPr>
                <w:rFonts w:eastAsia="Arial" w:cs="Arial"/>
                <w:b/>
                <w:color w:val="333333"/>
                <w:sz w:val="20"/>
                <w:szCs w:val="22"/>
                <w:u w:val="thick" w:color="333333"/>
                <w:lang w:bidi="en-US"/>
              </w:rPr>
              <w:t xml:space="preserve"> SHEETS</w:t>
            </w:r>
          </w:p>
        </w:tc>
      </w:tr>
      <w:tr w:rsidR="007E2333" w:rsidRPr="007E2333" w:rsidTr="007E2333">
        <w:trPr>
          <w:trHeight w:val="258"/>
        </w:trPr>
        <w:tc>
          <w:tcPr>
            <w:tcW w:w="1687" w:type="dxa"/>
          </w:tcPr>
          <w:p w:rsidR="007E2333" w:rsidRPr="007E2333" w:rsidRDefault="007E2333" w:rsidP="007E2333">
            <w:pPr>
              <w:widowControl w:val="0"/>
              <w:autoSpaceDE w:val="0"/>
              <w:autoSpaceDN w:val="0"/>
              <w:spacing w:before="13" w:line="225" w:lineRule="exact"/>
              <w:rPr>
                <w:rFonts w:eastAsia="Arial" w:cs="Arial"/>
                <w:sz w:val="20"/>
                <w:szCs w:val="22"/>
                <w:lang w:bidi="en-US"/>
              </w:rPr>
            </w:pPr>
            <w:r w:rsidRPr="007E2333">
              <w:rPr>
                <w:rFonts w:eastAsia="Arial" w:cs="Arial"/>
                <w:color w:val="333333"/>
                <w:sz w:val="20"/>
                <w:szCs w:val="22"/>
                <w:lang w:bidi="en-US"/>
              </w:rPr>
              <w:t>As Received</w:t>
            </w:r>
          </w:p>
        </w:tc>
        <w:tc>
          <w:tcPr>
            <w:tcW w:w="1774" w:type="dxa"/>
          </w:tcPr>
          <w:p w:rsidR="007E2333" w:rsidRPr="007E2333" w:rsidRDefault="007E2333" w:rsidP="007E2333">
            <w:pPr>
              <w:widowControl w:val="0"/>
              <w:autoSpaceDE w:val="0"/>
              <w:autoSpaceDN w:val="0"/>
              <w:spacing w:before="13" w:line="225" w:lineRule="exact"/>
              <w:ind w:right="708"/>
              <w:jc w:val="center"/>
              <w:rPr>
                <w:rFonts w:eastAsia="Arial" w:cs="Arial"/>
                <w:sz w:val="20"/>
                <w:szCs w:val="22"/>
                <w:lang w:bidi="en-US"/>
              </w:rPr>
            </w:pPr>
            <w:r w:rsidRPr="007E2333">
              <w:rPr>
                <w:rFonts w:eastAsia="Arial" w:cs="Arial"/>
                <w:color w:val="333333"/>
                <w:sz w:val="20"/>
                <w:szCs w:val="22"/>
                <w:lang w:bidi="en-US"/>
              </w:rPr>
              <w:t>6%</w:t>
            </w:r>
          </w:p>
        </w:tc>
        <w:tc>
          <w:tcPr>
            <w:tcW w:w="1353" w:type="dxa"/>
          </w:tcPr>
          <w:p w:rsidR="007E2333" w:rsidRPr="007E2333" w:rsidRDefault="007E2333" w:rsidP="007E2333">
            <w:pPr>
              <w:widowControl w:val="0"/>
              <w:autoSpaceDE w:val="0"/>
              <w:autoSpaceDN w:val="0"/>
              <w:spacing w:before="13" w:line="225" w:lineRule="exact"/>
              <w:ind w:right="412"/>
              <w:jc w:val="center"/>
              <w:rPr>
                <w:rFonts w:eastAsia="Arial" w:cs="Arial"/>
                <w:sz w:val="20"/>
                <w:szCs w:val="22"/>
                <w:lang w:bidi="en-US"/>
              </w:rPr>
            </w:pPr>
            <w:r w:rsidRPr="007E2333">
              <w:rPr>
                <w:rFonts w:eastAsia="Arial" w:cs="Arial"/>
                <w:color w:val="333333"/>
                <w:sz w:val="20"/>
                <w:szCs w:val="22"/>
                <w:lang w:bidi="en-US"/>
              </w:rPr>
              <w:t>3%</w:t>
            </w:r>
          </w:p>
        </w:tc>
        <w:tc>
          <w:tcPr>
            <w:tcW w:w="1809" w:type="dxa"/>
          </w:tcPr>
          <w:p w:rsidR="007E2333" w:rsidRPr="007E2333" w:rsidRDefault="007E2333" w:rsidP="007E2333">
            <w:pPr>
              <w:widowControl w:val="0"/>
              <w:autoSpaceDE w:val="0"/>
              <w:autoSpaceDN w:val="0"/>
              <w:spacing w:before="13" w:line="225" w:lineRule="exact"/>
              <w:ind w:right="670"/>
              <w:jc w:val="center"/>
              <w:rPr>
                <w:rFonts w:eastAsia="Arial" w:cs="Arial"/>
                <w:sz w:val="20"/>
                <w:szCs w:val="22"/>
                <w:lang w:bidi="en-US"/>
              </w:rPr>
            </w:pPr>
            <w:r w:rsidRPr="007E2333">
              <w:rPr>
                <w:rFonts w:eastAsia="Arial" w:cs="Arial"/>
                <w:color w:val="333333"/>
                <w:sz w:val="20"/>
                <w:szCs w:val="22"/>
                <w:lang w:bidi="en-US"/>
              </w:rPr>
              <w:t>25%</w:t>
            </w:r>
          </w:p>
        </w:tc>
        <w:tc>
          <w:tcPr>
            <w:tcW w:w="2419" w:type="dxa"/>
          </w:tcPr>
          <w:p w:rsidR="007E2333" w:rsidRPr="007E2333" w:rsidRDefault="007E2333" w:rsidP="007E2333">
            <w:pPr>
              <w:widowControl w:val="0"/>
              <w:autoSpaceDE w:val="0"/>
              <w:autoSpaceDN w:val="0"/>
              <w:spacing w:before="13" w:line="225" w:lineRule="exact"/>
              <w:ind w:right="919"/>
              <w:jc w:val="center"/>
              <w:rPr>
                <w:rFonts w:eastAsia="Arial" w:cs="Arial"/>
                <w:sz w:val="20"/>
                <w:szCs w:val="22"/>
                <w:lang w:bidi="en-US"/>
              </w:rPr>
            </w:pPr>
            <w:r w:rsidRPr="007E2333">
              <w:rPr>
                <w:rFonts w:eastAsia="Arial" w:cs="Arial"/>
                <w:color w:val="333333"/>
                <w:sz w:val="20"/>
                <w:szCs w:val="22"/>
                <w:lang w:bidi="en-US"/>
              </w:rPr>
              <w:t>225%</w:t>
            </w:r>
          </w:p>
        </w:tc>
      </w:tr>
      <w:tr w:rsidR="007E2333" w:rsidRPr="007E2333" w:rsidTr="007E2333">
        <w:trPr>
          <w:trHeight w:val="260"/>
        </w:trPr>
        <w:tc>
          <w:tcPr>
            <w:tcW w:w="1687" w:type="dxa"/>
          </w:tcPr>
          <w:p w:rsidR="007E2333" w:rsidRPr="007E2333" w:rsidRDefault="007E2333" w:rsidP="007E2333">
            <w:pPr>
              <w:widowControl w:val="0"/>
              <w:autoSpaceDE w:val="0"/>
              <w:autoSpaceDN w:val="0"/>
              <w:spacing w:before="16" w:line="225" w:lineRule="exact"/>
              <w:rPr>
                <w:rFonts w:eastAsia="Arial" w:cs="Arial"/>
                <w:sz w:val="20"/>
                <w:szCs w:val="22"/>
                <w:lang w:bidi="en-US"/>
              </w:rPr>
            </w:pPr>
            <w:r w:rsidRPr="007E2333">
              <w:rPr>
                <w:rFonts w:eastAsia="Arial" w:cs="Arial"/>
                <w:color w:val="333333"/>
                <w:sz w:val="20"/>
                <w:szCs w:val="22"/>
                <w:lang w:bidi="en-US"/>
              </w:rPr>
              <w:t>After Heat Aging</w:t>
            </w:r>
          </w:p>
        </w:tc>
        <w:tc>
          <w:tcPr>
            <w:tcW w:w="1774" w:type="dxa"/>
          </w:tcPr>
          <w:p w:rsidR="007E2333" w:rsidRPr="007E2333" w:rsidRDefault="007E2333" w:rsidP="007E2333">
            <w:pPr>
              <w:widowControl w:val="0"/>
              <w:autoSpaceDE w:val="0"/>
              <w:autoSpaceDN w:val="0"/>
              <w:spacing w:before="16" w:line="225" w:lineRule="exact"/>
              <w:ind w:right="709"/>
              <w:jc w:val="center"/>
              <w:rPr>
                <w:rFonts w:eastAsia="Arial" w:cs="Arial"/>
                <w:sz w:val="20"/>
                <w:szCs w:val="22"/>
                <w:lang w:bidi="en-US"/>
              </w:rPr>
            </w:pPr>
            <w:r w:rsidRPr="007E2333">
              <w:rPr>
                <w:rFonts w:eastAsia="Arial" w:cs="Arial"/>
                <w:color w:val="333333"/>
                <w:sz w:val="20"/>
                <w:szCs w:val="22"/>
                <w:lang w:bidi="en-US"/>
              </w:rPr>
              <w:t>5%</w:t>
            </w:r>
          </w:p>
        </w:tc>
        <w:tc>
          <w:tcPr>
            <w:tcW w:w="1353" w:type="dxa"/>
          </w:tcPr>
          <w:p w:rsidR="007E2333" w:rsidRPr="007E2333" w:rsidRDefault="007E2333" w:rsidP="007E2333">
            <w:pPr>
              <w:widowControl w:val="0"/>
              <w:autoSpaceDE w:val="0"/>
              <w:autoSpaceDN w:val="0"/>
              <w:spacing w:before="16" w:line="225" w:lineRule="exact"/>
              <w:ind w:right="412"/>
              <w:jc w:val="center"/>
              <w:rPr>
                <w:rFonts w:eastAsia="Arial" w:cs="Arial"/>
                <w:sz w:val="20"/>
                <w:szCs w:val="22"/>
                <w:lang w:bidi="en-US"/>
              </w:rPr>
            </w:pPr>
            <w:r w:rsidRPr="007E2333">
              <w:rPr>
                <w:rFonts w:eastAsia="Arial" w:cs="Arial"/>
                <w:color w:val="333333"/>
                <w:sz w:val="20"/>
                <w:szCs w:val="22"/>
                <w:lang w:bidi="en-US"/>
              </w:rPr>
              <w:t>2.5%</w:t>
            </w:r>
          </w:p>
        </w:tc>
        <w:tc>
          <w:tcPr>
            <w:tcW w:w="1809" w:type="dxa"/>
          </w:tcPr>
          <w:p w:rsidR="007E2333" w:rsidRPr="007E2333" w:rsidRDefault="007E2333" w:rsidP="007E2333">
            <w:pPr>
              <w:widowControl w:val="0"/>
              <w:autoSpaceDE w:val="0"/>
              <w:autoSpaceDN w:val="0"/>
              <w:spacing w:before="16" w:line="225" w:lineRule="exact"/>
              <w:ind w:right="670"/>
              <w:jc w:val="center"/>
              <w:rPr>
                <w:rFonts w:eastAsia="Arial" w:cs="Arial"/>
                <w:sz w:val="20"/>
                <w:szCs w:val="22"/>
                <w:lang w:bidi="en-US"/>
              </w:rPr>
            </w:pPr>
            <w:r w:rsidRPr="007E2333">
              <w:rPr>
                <w:rFonts w:eastAsia="Arial" w:cs="Arial"/>
                <w:color w:val="333333"/>
                <w:sz w:val="20"/>
                <w:szCs w:val="22"/>
                <w:lang w:bidi="en-US"/>
              </w:rPr>
              <w:t>21%</w:t>
            </w:r>
          </w:p>
        </w:tc>
        <w:tc>
          <w:tcPr>
            <w:tcW w:w="2419" w:type="dxa"/>
          </w:tcPr>
          <w:p w:rsidR="007E2333" w:rsidRPr="007E2333" w:rsidRDefault="007E2333" w:rsidP="007E2333">
            <w:pPr>
              <w:widowControl w:val="0"/>
              <w:autoSpaceDE w:val="0"/>
              <w:autoSpaceDN w:val="0"/>
              <w:spacing w:before="16" w:line="225" w:lineRule="exact"/>
              <w:ind w:right="919"/>
              <w:jc w:val="center"/>
              <w:rPr>
                <w:rFonts w:eastAsia="Arial" w:cs="Arial"/>
                <w:sz w:val="20"/>
                <w:szCs w:val="22"/>
                <w:lang w:bidi="en-US"/>
              </w:rPr>
            </w:pPr>
            <w:r w:rsidRPr="007E2333">
              <w:rPr>
                <w:rFonts w:eastAsia="Arial" w:cs="Arial"/>
                <w:color w:val="333333"/>
                <w:sz w:val="20"/>
                <w:szCs w:val="22"/>
                <w:lang w:bidi="en-US"/>
              </w:rPr>
              <w:t>191%</w:t>
            </w:r>
          </w:p>
        </w:tc>
      </w:tr>
      <w:tr w:rsidR="007E2333" w:rsidRPr="007E2333" w:rsidTr="007E2333">
        <w:trPr>
          <w:trHeight w:val="261"/>
        </w:trPr>
        <w:tc>
          <w:tcPr>
            <w:tcW w:w="1687" w:type="dxa"/>
          </w:tcPr>
          <w:p w:rsidR="007E2333" w:rsidRPr="007E2333" w:rsidRDefault="007E2333" w:rsidP="007E2333">
            <w:pPr>
              <w:widowControl w:val="0"/>
              <w:autoSpaceDE w:val="0"/>
              <w:autoSpaceDN w:val="0"/>
              <w:spacing w:before="13" w:line="227" w:lineRule="exact"/>
              <w:rPr>
                <w:rFonts w:eastAsia="Arial" w:cs="Arial"/>
                <w:sz w:val="20"/>
                <w:szCs w:val="22"/>
                <w:lang w:bidi="en-US"/>
              </w:rPr>
            </w:pPr>
            <w:r w:rsidRPr="007E2333">
              <w:rPr>
                <w:rFonts w:eastAsia="Arial" w:cs="Arial"/>
                <w:color w:val="333333"/>
                <w:sz w:val="20"/>
                <w:szCs w:val="22"/>
                <w:lang w:bidi="en-US"/>
              </w:rPr>
              <w:t>After UV Exposure</w:t>
            </w:r>
          </w:p>
        </w:tc>
        <w:tc>
          <w:tcPr>
            <w:tcW w:w="1774" w:type="dxa"/>
          </w:tcPr>
          <w:p w:rsidR="007E2333" w:rsidRPr="007E2333" w:rsidRDefault="007E2333" w:rsidP="007E2333">
            <w:pPr>
              <w:widowControl w:val="0"/>
              <w:autoSpaceDE w:val="0"/>
              <w:autoSpaceDN w:val="0"/>
              <w:spacing w:before="13" w:line="227" w:lineRule="exact"/>
              <w:ind w:right="708"/>
              <w:jc w:val="center"/>
              <w:rPr>
                <w:rFonts w:eastAsia="Arial" w:cs="Arial"/>
                <w:sz w:val="20"/>
                <w:szCs w:val="22"/>
                <w:lang w:bidi="en-US"/>
              </w:rPr>
            </w:pPr>
            <w:r w:rsidRPr="007E2333">
              <w:rPr>
                <w:rFonts w:eastAsia="Arial" w:cs="Arial"/>
                <w:color w:val="333333"/>
                <w:sz w:val="20"/>
                <w:szCs w:val="22"/>
                <w:lang w:bidi="en-US"/>
              </w:rPr>
              <w:t>5%</w:t>
            </w:r>
          </w:p>
        </w:tc>
        <w:tc>
          <w:tcPr>
            <w:tcW w:w="1353" w:type="dxa"/>
          </w:tcPr>
          <w:p w:rsidR="007E2333" w:rsidRPr="007E2333" w:rsidRDefault="007E2333" w:rsidP="007E2333">
            <w:pPr>
              <w:widowControl w:val="0"/>
              <w:autoSpaceDE w:val="0"/>
              <w:autoSpaceDN w:val="0"/>
              <w:spacing w:before="13" w:line="227" w:lineRule="exact"/>
              <w:ind w:right="412"/>
              <w:jc w:val="center"/>
              <w:rPr>
                <w:rFonts w:eastAsia="Arial" w:cs="Arial"/>
                <w:sz w:val="20"/>
                <w:szCs w:val="22"/>
                <w:lang w:bidi="en-US"/>
              </w:rPr>
            </w:pPr>
            <w:r w:rsidRPr="007E2333">
              <w:rPr>
                <w:rFonts w:eastAsia="Arial" w:cs="Arial"/>
                <w:color w:val="333333"/>
                <w:sz w:val="20"/>
                <w:szCs w:val="22"/>
                <w:lang w:bidi="en-US"/>
              </w:rPr>
              <w:t>2.5%</w:t>
            </w:r>
          </w:p>
        </w:tc>
        <w:tc>
          <w:tcPr>
            <w:tcW w:w="1809" w:type="dxa"/>
          </w:tcPr>
          <w:p w:rsidR="007E2333" w:rsidRPr="007E2333" w:rsidRDefault="007E2333" w:rsidP="007E2333">
            <w:pPr>
              <w:widowControl w:val="0"/>
              <w:autoSpaceDE w:val="0"/>
              <w:autoSpaceDN w:val="0"/>
              <w:spacing w:before="13" w:line="227" w:lineRule="exact"/>
              <w:ind w:right="670"/>
              <w:jc w:val="center"/>
              <w:rPr>
                <w:rFonts w:eastAsia="Arial" w:cs="Arial"/>
                <w:sz w:val="20"/>
                <w:szCs w:val="22"/>
                <w:lang w:bidi="en-US"/>
              </w:rPr>
            </w:pPr>
            <w:r w:rsidRPr="007E2333">
              <w:rPr>
                <w:rFonts w:eastAsia="Arial" w:cs="Arial"/>
                <w:color w:val="333333"/>
                <w:sz w:val="20"/>
                <w:szCs w:val="22"/>
                <w:lang w:bidi="en-US"/>
              </w:rPr>
              <w:t>21%</w:t>
            </w:r>
          </w:p>
        </w:tc>
        <w:tc>
          <w:tcPr>
            <w:tcW w:w="2419" w:type="dxa"/>
          </w:tcPr>
          <w:p w:rsidR="007E2333" w:rsidRPr="007E2333" w:rsidRDefault="007E2333" w:rsidP="007E2333">
            <w:pPr>
              <w:widowControl w:val="0"/>
              <w:autoSpaceDE w:val="0"/>
              <w:autoSpaceDN w:val="0"/>
              <w:spacing w:before="13" w:line="227" w:lineRule="exact"/>
              <w:ind w:right="919"/>
              <w:jc w:val="center"/>
              <w:rPr>
                <w:rFonts w:eastAsia="Arial" w:cs="Arial"/>
                <w:sz w:val="20"/>
                <w:szCs w:val="22"/>
                <w:lang w:bidi="en-US"/>
              </w:rPr>
            </w:pPr>
            <w:r w:rsidRPr="007E2333">
              <w:rPr>
                <w:rFonts w:eastAsia="Arial" w:cs="Arial"/>
                <w:color w:val="333333"/>
                <w:sz w:val="20"/>
                <w:szCs w:val="22"/>
                <w:lang w:bidi="en-US"/>
              </w:rPr>
              <w:t>191%</w:t>
            </w:r>
          </w:p>
        </w:tc>
      </w:tr>
    </w:tbl>
    <w:p w:rsidR="007E2333" w:rsidRPr="007E2333" w:rsidRDefault="007E2333" w:rsidP="007E2333">
      <w:pPr>
        <w:widowControl w:val="0"/>
        <w:autoSpaceDE w:val="0"/>
        <w:autoSpaceDN w:val="0"/>
        <w:rPr>
          <w:rFonts w:eastAsia="Arial" w:cs="Arial"/>
          <w:b/>
          <w:sz w:val="24"/>
          <w:szCs w:val="21"/>
          <w:lang w:bidi="en-US"/>
        </w:rPr>
      </w:pPr>
    </w:p>
    <w:p w:rsidR="007E2333" w:rsidRPr="007E2333" w:rsidRDefault="007E2333" w:rsidP="007E2333">
      <w:pPr>
        <w:widowControl w:val="0"/>
        <w:tabs>
          <w:tab w:val="left" w:pos="651"/>
        </w:tabs>
        <w:autoSpaceDE w:val="0"/>
        <w:autoSpaceDN w:val="0"/>
        <w:spacing w:before="204"/>
        <w:rPr>
          <w:rFonts w:eastAsia="Arial" w:cs="Arial"/>
          <w:b/>
          <w:sz w:val="21"/>
          <w:szCs w:val="22"/>
          <w:lang w:bidi="en-US"/>
        </w:rPr>
      </w:pPr>
      <w:r w:rsidRPr="007E2333">
        <w:rPr>
          <w:rFonts w:eastAsia="Arial" w:cs="Arial"/>
          <w:b/>
          <w:bCs/>
          <w:color w:val="333333"/>
          <w:sz w:val="21"/>
          <w:szCs w:val="21"/>
          <w:lang w:bidi="en-US"/>
        </w:rPr>
        <w:t>11.</w:t>
      </w:r>
      <w:r w:rsidRPr="007E2333">
        <w:rPr>
          <w:rFonts w:eastAsia="Arial" w:cs="Arial"/>
          <w:b/>
          <w:bCs/>
          <w:color w:val="333333"/>
          <w:sz w:val="21"/>
          <w:szCs w:val="21"/>
          <w:lang w:bidi="en-US"/>
        </w:rPr>
        <w:tab/>
      </w:r>
      <w:r w:rsidRPr="007E2333">
        <w:rPr>
          <w:rFonts w:eastAsia="Arial" w:cs="Arial"/>
          <w:b/>
          <w:color w:val="333333"/>
          <w:sz w:val="21"/>
          <w:szCs w:val="22"/>
          <w:lang w:bidi="en-US"/>
        </w:rPr>
        <w:t>Reserved</w:t>
      </w:r>
    </w:p>
    <w:p w:rsidR="007E2333" w:rsidRPr="007E2333" w:rsidRDefault="007E2333" w:rsidP="007E2333">
      <w:pPr>
        <w:widowControl w:val="0"/>
        <w:autoSpaceDE w:val="0"/>
        <w:autoSpaceDN w:val="0"/>
        <w:spacing w:before="10"/>
        <w:rPr>
          <w:rFonts w:eastAsia="Arial" w:cs="Arial"/>
          <w:b/>
          <w:sz w:val="20"/>
          <w:szCs w:val="21"/>
          <w:lang w:bidi="en-US"/>
        </w:rPr>
      </w:pPr>
    </w:p>
    <w:p w:rsidR="007E2333" w:rsidRPr="007E2333" w:rsidRDefault="007E2333" w:rsidP="007E2333">
      <w:pPr>
        <w:widowControl w:val="0"/>
        <w:tabs>
          <w:tab w:val="left" w:pos="651"/>
        </w:tabs>
        <w:autoSpaceDE w:val="0"/>
        <w:autoSpaceDN w:val="0"/>
        <w:rPr>
          <w:rFonts w:eastAsia="Arial" w:cs="Arial"/>
          <w:b/>
          <w:sz w:val="21"/>
          <w:szCs w:val="22"/>
          <w:lang w:bidi="en-US"/>
        </w:rPr>
      </w:pPr>
      <w:r w:rsidRPr="007E2333">
        <w:rPr>
          <w:rFonts w:eastAsia="Arial" w:cs="Arial"/>
          <w:b/>
          <w:bCs/>
          <w:color w:val="333333"/>
          <w:sz w:val="21"/>
          <w:szCs w:val="21"/>
          <w:lang w:bidi="en-US"/>
        </w:rPr>
        <w:t>12.</w:t>
      </w:r>
      <w:r w:rsidRPr="007E2333">
        <w:rPr>
          <w:rFonts w:eastAsia="Arial" w:cs="Arial"/>
          <w:b/>
          <w:bCs/>
          <w:color w:val="333333"/>
          <w:sz w:val="21"/>
          <w:szCs w:val="21"/>
          <w:lang w:bidi="en-US"/>
        </w:rPr>
        <w:tab/>
      </w:r>
      <w:r w:rsidRPr="007E2333">
        <w:rPr>
          <w:rFonts w:eastAsia="Arial" w:cs="Arial"/>
          <w:b/>
          <w:color w:val="333333"/>
          <w:sz w:val="21"/>
          <w:szCs w:val="22"/>
          <w:lang w:bidi="en-US"/>
        </w:rPr>
        <w:t>Low Temperature</w:t>
      </w:r>
      <w:r w:rsidRPr="007E2333">
        <w:rPr>
          <w:rFonts w:eastAsia="Arial" w:cs="Arial"/>
          <w:b/>
          <w:color w:val="333333"/>
          <w:spacing w:val="-2"/>
          <w:sz w:val="21"/>
          <w:szCs w:val="22"/>
          <w:lang w:bidi="en-US"/>
        </w:rPr>
        <w:t xml:space="preserve"> </w:t>
      </w:r>
      <w:r w:rsidRPr="007E2333">
        <w:rPr>
          <w:rFonts w:eastAsia="Arial" w:cs="Arial"/>
          <w:b/>
          <w:color w:val="333333"/>
          <w:sz w:val="21"/>
          <w:szCs w:val="22"/>
          <w:lang w:bidi="en-US"/>
        </w:rPr>
        <w:t>Flexibility</w:t>
      </w:r>
    </w:p>
    <w:p w:rsidR="007E2333" w:rsidRPr="007E2333" w:rsidRDefault="007E2333" w:rsidP="007E2333">
      <w:pPr>
        <w:widowControl w:val="0"/>
        <w:autoSpaceDE w:val="0"/>
        <w:autoSpaceDN w:val="0"/>
        <w:rPr>
          <w:rFonts w:eastAsia="Arial" w:cs="Arial"/>
          <w:b/>
          <w:sz w:val="21"/>
          <w:szCs w:val="21"/>
          <w:lang w:bidi="en-US"/>
        </w:rPr>
      </w:pPr>
    </w:p>
    <w:p w:rsidR="007E2333" w:rsidRPr="007E2333" w:rsidRDefault="007E2333" w:rsidP="007E2333">
      <w:pPr>
        <w:widowControl w:val="0"/>
        <w:tabs>
          <w:tab w:val="left" w:pos="769"/>
        </w:tabs>
        <w:autoSpaceDE w:val="0"/>
        <w:autoSpaceDN w:val="0"/>
        <w:spacing w:before="1"/>
        <w:ind w:right="525"/>
        <w:jc w:val="both"/>
        <w:rPr>
          <w:rFonts w:eastAsia="Arial" w:cs="Arial"/>
          <w:sz w:val="21"/>
          <w:szCs w:val="22"/>
          <w:lang w:bidi="en-US"/>
        </w:rPr>
      </w:pPr>
      <w:r w:rsidRPr="007E2333">
        <w:rPr>
          <w:rFonts w:eastAsia="Arial" w:cs="Arial"/>
          <w:color w:val="333333"/>
          <w:spacing w:val="-1"/>
          <w:sz w:val="21"/>
          <w:szCs w:val="21"/>
          <w:lang w:bidi="en-US"/>
        </w:rPr>
        <w:t>12.1</w:t>
      </w:r>
      <w:r w:rsidRPr="007E2333">
        <w:rPr>
          <w:rFonts w:eastAsia="Arial" w:cs="Arial"/>
          <w:color w:val="333333"/>
          <w:spacing w:val="-1"/>
          <w:sz w:val="21"/>
          <w:szCs w:val="21"/>
          <w:lang w:bidi="en-US"/>
        </w:rPr>
        <w:tab/>
      </w:r>
      <w:r w:rsidRPr="007E2333">
        <w:rPr>
          <w:rFonts w:eastAsia="Arial" w:cs="Arial"/>
          <w:color w:val="333333"/>
          <w:sz w:val="21"/>
          <w:szCs w:val="22"/>
          <w:lang w:bidi="en-US"/>
        </w:rPr>
        <w:t>This test covers the determination of the low temperature flexibility of materials specified in Section 1 of this Protocol in accordance with ASTM Test Method D 1970 except as noted below. Membranes shall be tested at a maximum of</w:t>
      </w:r>
      <w:r w:rsidRPr="007E2333">
        <w:rPr>
          <w:rFonts w:eastAsia="Arial" w:cs="Arial"/>
          <w:color w:val="333333"/>
          <w:spacing w:val="-7"/>
          <w:sz w:val="21"/>
          <w:szCs w:val="22"/>
          <w:lang w:bidi="en-US"/>
        </w:rPr>
        <w:t xml:space="preserve"> </w:t>
      </w:r>
      <w:r w:rsidRPr="007E2333">
        <w:rPr>
          <w:rFonts w:eastAsia="Arial" w:cs="Arial"/>
          <w:color w:val="333333"/>
          <w:sz w:val="21"/>
          <w:szCs w:val="22"/>
          <w:lang w:bidi="en-US"/>
        </w:rPr>
        <w:t>-10°F.</w:t>
      </w:r>
    </w:p>
    <w:p w:rsidR="007E2333" w:rsidRPr="007E2333" w:rsidRDefault="007E2333" w:rsidP="007E2333">
      <w:pPr>
        <w:widowControl w:val="0"/>
        <w:autoSpaceDE w:val="0"/>
        <w:autoSpaceDN w:val="0"/>
        <w:spacing w:before="1"/>
        <w:rPr>
          <w:rFonts w:eastAsia="Arial" w:cs="Arial"/>
          <w:sz w:val="21"/>
          <w:szCs w:val="21"/>
          <w:lang w:bidi="en-US"/>
        </w:rPr>
      </w:pPr>
    </w:p>
    <w:p w:rsidR="007E2333" w:rsidRPr="007E2333" w:rsidRDefault="007E2333" w:rsidP="007E2333">
      <w:pPr>
        <w:widowControl w:val="0"/>
        <w:tabs>
          <w:tab w:val="left" w:pos="944"/>
        </w:tabs>
        <w:autoSpaceDE w:val="0"/>
        <w:autoSpaceDN w:val="0"/>
        <w:rPr>
          <w:rFonts w:eastAsia="Arial" w:cs="Arial"/>
          <w:sz w:val="21"/>
          <w:szCs w:val="22"/>
          <w:lang w:bidi="en-US"/>
        </w:rPr>
      </w:pPr>
      <w:r w:rsidRPr="007E2333">
        <w:rPr>
          <w:rFonts w:eastAsia="Arial" w:cs="Arial"/>
          <w:color w:val="333333"/>
          <w:spacing w:val="-1"/>
          <w:sz w:val="21"/>
          <w:szCs w:val="21"/>
          <w:lang w:bidi="en-US"/>
        </w:rPr>
        <w:t>12.1.1</w:t>
      </w:r>
      <w:r w:rsidRPr="007E2333">
        <w:rPr>
          <w:rFonts w:eastAsia="Arial" w:cs="Arial"/>
          <w:color w:val="333333"/>
          <w:spacing w:val="-1"/>
          <w:sz w:val="21"/>
          <w:szCs w:val="21"/>
          <w:lang w:bidi="en-US"/>
        </w:rPr>
        <w:tab/>
      </w:r>
      <w:r w:rsidRPr="007E2333">
        <w:rPr>
          <w:rFonts w:eastAsia="Arial" w:cs="Arial"/>
          <w:color w:val="333333"/>
          <w:sz w:val="21"/>
          <w:szCs w:val="22"/>
          <w:lang w:bidi="en-US"/>
        </w:rPr>
        <w:t>Procedure</w:t>
      </w:r>
    </w:p>
    <w:p w:rsidR="007E2333" w:rsidRPr="007E2333" w:rsidRDefault="007E2333" w:rsidP="007E2333">
      <w:pPr>
        <w:widowControl w:val="0"/>
        <w:autoSpaceDE w:val="0"/>
        <w:autoSpaceDN w:val="0"/>
        <w:spacing w:before="11"/>
        <w:rPr>
          <w:rFonts w:eastAsia="Arial" w:cs="Arial"/>
          <w:sz w:val="20"/>
          <w:szCs w:val="21"/>
          <w:lang w:bidi="en-US"/>
        </w:rPr>
      </w:pPr>
    </w:p>
    <w:p w:rsidR="007E2333" w:rsidRPr="007E2333" w:rsidRDefault="007E2333" w:rsidP="007E2333">
      <w:pPr>
        <w:widowControl w:val="0"/>
        <w:tabs>
          <w:tab w:val="left" w:pos="1119"/>
        </w:tabs>
        <w:autoSpaceDE w:val="0"/>
        <w:autoSpaceDN w:val="0"/>
        <w:ind w:right="324"/>
        <w:rPr>
          <w:rFonts w:eastAsia="Arial" w:cs="Arial"/>
          <w:sz w:val="21"/>
          <w:szCs w:val="22"/>
          <w:lang w:bidi="en-US"/>
        </w:rPr>
      </w:pPr>
      <w:r w:rsidRPr="007E2333">
        <w:rPr>
          <w:rFonts w:eastAsia="Arial" w:cs="Arial"/>
          <w:color w:val="333333"/>
          <w:spacing w:val="-1"/>
          <w:sz w:val="21"/>
          <w:szCs w:val="21"/>
          <w:lang w:bidi="en-US"/>
        </w:rPr>
        <w:t>12.1.1.1</w:t>
      </w:r>
      <w:r w:rsidRPr="007E2333">
        <w:rPr>
          <w:rFonts w:eastAsia="Arial" w:cs="Arial"/>
          <w:color w:val="333333"/>
          <w:spacing w:val="-1"/>
          <w:sz w:val="21"/>
          <w:szCs w:val="21"/>
          <w:lang w:bidi="en-US"/>
        </w:rPr>
        <w:tab/>
      </w:r>
      <w:r w:rsidRPr="007E2333">
        <w:rPr>
          <w:rFonts w:eastAsia="Arial" w:cs="Arial"/>
          <w:color w:val="333333"/>
          <w:sz w:val="21"/>
          <w:szCs w:val="22"/>
          <w:lang w:bidi="en-US"/>
        </w:rPr>
        <w:t>Each set of specimens shall be tested “as received” and after conditioning, as specified in ASTM D 1970</w:t>
      </w:r>
      <w:r w:rsidRPr="007E2333">
        <w:rPr>
          <w:rFonts w:eastAsia="Arial" w:cs="Arial"/>
          <w:color w:val="333333"/>
          <w:spacing w:val="-1"/>
          <w:sz w:val="21"/>
          <w:szCs w:val="22"/>
          <w:lang w:bidi="en-US"/>
        </w:rPr>
        <w:t xml:space="preserve"> </w:t>
      </w:r>
      <w:r w:rsidRPr="007E2333">
        <w:rPr>
          <w:rFonts w:eastAsia="Arial" w:cs="Arial"/>
          <w:color w:val="333333"/>
          <w:sz w:val="21"/>
          <w:szCs w:val="22"/>
          <w:lang w:bidi="en-US"/>
        </w:rPr>
        <w:t>(7.4.2).</w:t>
      </w:r>
    </w:p>
    <w:p w:rsidR="007E2333" w:rsidRPr="007E2333" w:rsidRDefault="007E2333" w:rsidP="007E2333">
      <w:pPr>
        <w:widowControl w:val="0"/>
        <w:autoSpaceDE w:val="0"/>
        <w:autoSpaceDN w:val="0"/>
        <w:rPr>
          <w:rFonts w:eastAsia="Arial" w:cs="Arial"/>
          <w:sz w:val="21"/>
          <w:szCs w:val="21"/>
          <w:lang w:bidi="en-US"/>
        </w:rPr>
      </w:pPr>
    </w:p>
    <w:p w:rsidR="007E2333" w:rsidRPr="007E2333" w:rsidRDefault="007E2333" w:rsidP="007E2333">
      <w:pPr>
        <w:widowControl w:val="0"/>
        <w:tabs>
          <w:tab w:val="left" w:pos="944"/>
        </w:tabs>
        <w:autoSpaceDE w:val="0"/>
        <w:autoSpaceDN w:val="0"/>
        <w:rPr>
          <w:rFonts w:eastAsia="Arial" w:cs="Arial"/>
          <w:sz w:val="21"/>
          <w:szCs w:val="22"/>
          <w:lang w:bidi="en-US"/>
        </w:rPr>
      </w:pPr>
      <w:r w:rsidRPr="007E2333">
        <w:rPr>
          <w:rFonts w:eastAsia="Arial" w:cs="Arial"/>
          <w:color w:val="333333"/>
          <w:spacing w:val="-1"/>
          <w:sz w:val="21"/>
          <w:szCs w:val="21"/>
          <w:lang w:bidi="en-US"/>
        </w:rPr>
        <w:t>12.1.2</w:t>
      </w:r>
      <w:r w:rsidRPr="007E2333">
        <w:rPr>
          <w:rFonts w:eastAsia="Arial" w:cs="Arial"/>
          <w:color w:val="333333"/>
          <w:spacing w:val="-1"/>
          <w:sz w:val="21"/>
          <w:szCs w:val="21"/>
          <w:lang w:bidi="en-US"/>
        </w:rPr>
        <w:tab/>
      </w:r>
      <w:r w:rsidRPr="007E2333">
        <w:rPr>
          <w:rFonts w:eastAsia="Arial" w:cs="Arial"/>
          <w:color w:val="333333"/>
          <w:sz w:val="21"/>
          <w:szCs w:val="22"/>
          <w:lang w:bidi="en-US"/>
        </w:rPr>
        <w:t>Report</w:t>
      </w:r>
    </w:p>
    <w:p w:rsidR="007E2333" w:rsidRPr="007E2333" w:rsidRDefault="007E2333" w:rsidP="007E2333">
      <w:pPr>
        <w:widowControl w:val="0"/>
        <w:autoSpaceDE w:val="0"/>
        <w:autoSpaceDN w:val="0"/>
        <w:spacing w:before="11"/>
        <w:rPr>
          <w:rFonts w:eastAsia="Arial" w:cs="Arial"/>
          <w:sz w:val="20"/>
          <w:szCs w:val="21"/>
          <w:lang w:bidi="en-US"/>
        </w:rPr>
      </w:pPr>
    </w:p>
    <w:p w:rsidR="007E2333" w:rsidRPr="007E2333" w:rsidRDefault="007E2333" w:rsidP="007E2333">
      <w:pPr>
        <w:widowControl w:val="0"/>
        <w:tabs>
          <w:tab w:val="left" w:pos="1120"/>
        </w:tabs>
        <w:autoSpaceDE w:val="0"/>
        <w:autoSpaceDN w:val="0"/>
        <w:ind w:right="160"/>
        <w:rPr>
          <w:rFonts w:eastAsia="Arial" w:cs="Arial"/>
          <w:sz w:val="21"/>
          <w:szCs w:val="22"/>
          <w:lang w:bidi="en-US"/>
        </w:rPr>
      </w:pPr>
      <w:r w:rsidRPr="007E2333">
        <w:rPr>
          <w:rFonts w:eastAsia="Arial" w:cs="Arial"/>
          <w:color w:val="333333"/>
          <w:spacing w:val="-1"/>
          <w:sz w:val="21"/>
          <w:szCs w:val="21"/>
          <w:lang w:bidi="en-US"/>
        </w:rPr>
        <w:t>12.1.2.1</w:t>
      </w:r>
      <w:r w:rsidRPr="007E2333">
        <w:rPr>
          <w:rFonts w:eastAsia="Arial" w:cs="Arial"/>
          <w:color w:val="333333"/>
          <w:spacing w:val="-1"/>
          <w:sz w:val="21"/>
          <w:szCs w:val="21"/>
          <w:lang w:bidi="en-US"/>
        </w:rPr>
        <w:tab/>
      </w:r>
      <w:r w:rsidRPr="007E2333">
        <w:rPr>
          <w:rFonts w:eastAsia="Arial" w:cs="Arial"/>
          <w:color w:val="333333"/>
          <w:sz w:val="21"/>
          <w:szCs w:val="22"/>
          <w:lang w:bidi="en-US"/>
        </w:rPr>
        <w:t xml:space="preserve">Low temperature flexibility results shall be reported on a pass/fail basis, for all test specimens and shall be itemized in grouping of “as received” and after conditioning. No cracking </w:t>
      </w:r>
      <w:r w:rsidRPr="007E2333">
        <w:rPr>
          <w:rFonts w:eastAsia="Arial" w:cs="Arial"/>
          <w:color w:val="333333"/>
          <w:spacing w:val="1"/>
          <w:sz w:val="21"/>
          <w:szCs w:val="22"/>
          <w:lang w:bidi="en-US"/>
        </w:rPr>
        <w:t xml:space="preserve">at </w:t>
      </w:r>
      <w:r w:rsidRPr="007E2333">
        <w:rPr>
          <w:rFonts w:eastAsia="Arial" w:cs="Arial"/>
          <w:color w:val="333333"/>
          <w:sz w:val="21"/>
          <w:szCs w:val="22"/>
          <w:lang w:bidi="en-US"/>
        </w:rPr>
        <w:t>- 10°F shall be considered as passing the low temperature flexibility</w:t>
      </w:r>
      <w:r w:rsidRPr="007E2333">
        <w:rPr>
          <w:rFonts w:eastAsia="Arial" w:cs="Arial"/>
          <w:color w:val="333333"/>
          <w:spacing w:val="-18"/>
          <w:sz w:val="21"/>
          <w:szCs w:val="22"/>
          <w:lang w:bidi="en-US"/>
        </w:rPr>
        <w:t xml:space="preserve"> </w:t>
      </w:r>
      <w:r w:rsidRPr="007E2333">
        <w:rPr>
          <w:rFonts w:eastAsia="Arial" w:cs="Arial"/>
          <w:color w:val="333333"/>
          <w:sz w:val="21"/>
          <w:szCs w:val="22"/>
          <w:lang w:bidi="en-US"/>
        </w:rPr>
        <w:t>test.</w:t>
      </w:r>
    </w:p>
    <w:p w:rsidR="007E2333" w:rsidRPr="007E2333" w:rsidRDefault="007E2333" w:rsidP="007E2333">
      <w:pPr>
        <w:widowControl w:val="0"/>
        <w:autoSpaceDE w:val="0"/>
        <w:autoSpaceDN w:val="0"/>
        <w:spacing w:before="11"/>
        <w:rPr>
          <w:rFonts w:eastAsia="Arial" w:cs="Arial"/>
          <w:sz w:val="20"/>
          <w:szCs w:val="21"/>
          <w:lang w:bidi="en-US"/>
        </w:rPr>
      </w:pPr>
    </w:p>
    <w:p w:rsidR="007E2333" w:rsidRPr="007E2333" w:rsidRDefault="007E2333" w:rsidP="007E2333">
      <w:pPr>
        <w:widowControl w:val="0"/>
        <w:tabs>
          <w:tab w:val="left" w:pos="651"/>
        </w:tabs>
        <w:autoSpaceDE w:val="0"/>
        <w:autoSpaceDN w:val="0"/>
        <w:outlineLvl w:val="1"/>
        <w:rPr>
          <w:rFonts w:eastAsia="Arial" w:cs="Arial"/>
          <w:b/>
          <w:bCs/>
          <w:sz w:val="21"/>
          <w:szCs w:val="21"/>
          <w:lang w:bidi="en-US"/>
        </w:rPr>
      </w:pPr>
      <w:r w:rsidRPr="007E2333">
        <w:rPr>
          <w:rFonts w:eastAsia="Arial" w:cs="Arial"/>
          <w:b/>
          <w:bCs/>
          <w:color w:val="333333"/>
          <w:sz w:val="21"/>
          <w:szCs w:val="21"/>
          <w:lang w:bidi="en-US"/>
        </w:rPr>
        <w:t>13.</w:t>
      </w:r>
      <w:r w:rsidRPr="007E2333">
        <w:rPr>
          <w:rFonts w:eastAsia="Arial" w:cs="Arial"/>
          <w:b/>
          <w:bCs/>
          <w:color w:val="333333"/>
          <w:sz w:val="21"/>
          <w:szCs w:val="21"/>
          <w:lang w:bidi="en-US"/>
        </w:rPr>
        <w:tab/>
        <w:t>Ultraviolet</w:t>
      </w:r>
      <w:r w:rsidRPr="007E2333">
        <w:rPr>
          <w:rFonts w:eastAsia="Arial" w:cs="Arial"/>
          <w:b/>
          <w:bCs/>
          <w:color w:val="333333"/>
          <w:spacing w:val="-3"/>
          <w:sz w:val="21"/>
          <w:szCs w:val="21"/>
          <w:lang w:bidi="en-US"/>
        </w:rPr>
        <w:t xml:space="preserve"> </w:t>
      </w:r>
      <w:r w:rsidRPr="007E2333">
        <w:rPr>
          <w:rFonts w:eastAsia="Arial" w:cs="Arial"/>
          <w:b/>
          <w:bCs/>
          <w:color w:val="333333"/>
          <w:sz w:val="21"/>
          <w:szCs w:val="21"/>
          <w:lang w:bidi="en-US"/>
        </w:rPr>
        <w:t>Resistance</w:t>
      </w:r>
    </w:p>
    <w:p w:rsidR="007E2333" w:rsidRPr="007E2333" w:rsidRDefault="007E2333" w:rsidP="007E2333">
      <w:pPr>
        <w:widowControl w:val="0"/>
        <w:autoSpaceDE w:val="0"/>
        <w:autoSpaceDN w:val="0"/>
        <w:spacing w:before="1"/>
        <w:rPr>
          <w:rFonts w:eastAsia="Arial" w:cs="Arial"/>
          <w:b/>
          <w:sz w:val="21"/>
          <w:szCs w:val="21"/>
          <w:lang w:bidi="en-US"/>
        </w:rPr>
      </w:pPr>
    </w:p>
    <w:p w:rsidR="007E2333" w:rsidRPr="007E2333" w:rsidRDefault="007E2333" w:rsidP="007E2333">
      <w:pPr>
        <w:widowControl w:val="0"/>
        <w:tabs>
          <w:tab w:val="left" w:pos="769"/>
        </w:tabs>
        <w:autoSpaceDE w:val="0"/>
        <w:autoSpaceDN w:val="0"/>
        <w:spacing w:before="1"/>
        <w:ind w:right="899"/>
        <w:rPr>
          <w:rFonts w:eastAsia="Arial" w:cs="Arial"/>
          <w:sz w:val="21"/>
          <w:szCs w:val="22"/>
          <w:lang w:bidi="en-US"/>
        </w:rPr>
      </w:pPr>
      <w:r w:rsidRPr="007E2333">
        <w:rPr>
          <w:rFonts w:eastAsia="Arial" w:cs="Arial"/>
          <w:color w:val="333333"/>
          <w:spacing w:val="-1"/>
          <w:sz w:val="21"/>
          <w:szCs w:val="21"/>
          <w:lang w:bidi="en-US"/>
        </w:rPr>
        <w:t>13.1</w:t>
      </w:r>
      <w:r w:rsidRPr="007E2333">
        <w:rPr>
          <w:rFonts w:eastAsia="Arial" w:cs="Arial"/>
          <w:color w:val="333333"/>
          <w:spacing w:val="-1"/>
          <w:sz w:val="21"/>
          <w:szCs w:val="21"/>
          <w:lang w:bidi="en-US"/>
        </w:rPr>
        <w:tab/>
      </w:r>
      <w:r w:rsidRPr="007E2333">
        <w:rPr>
          <w:rFonts w:eastAsia="Arial" w:cs="Arial"/>
          <w:color w:val="333333"/>
          <w:sz w:val="21"/>
          <w:szCs w:val="22"/>
          <w:lang w:bidi="en-US"/>
        </w:rPr>
        <w:t>This test covers the determination of the ultraviolet resistance performance of materials specified in Section</w:t>
      </w:r>
      <w:r w:rsidRPr="007E2333">
        <w:rPr>
          <w:rFonts w:eastAsia="Arial" w:cs="Arial"/>
          <w:color w:val="333333"/>
          <w:spacing w:val="-6"/>
          <w:sz w:val="21"/>
          <w:szCs w:val="22"/>
          <w:lang w:bidi="en-US"/>
        </w:rPr>
        <w:t xml:space="preserve"> </w:t>
      </w:r>
      <w:r w:rsidRPr="007E2333">
        <w:rPr>
          <w:rFonts w:eastAsia="Arial" w:cs="Arial"/>
          <w:color w:val="333333"/>
          <w:sz w:val="21"/>
          <w:szCs w:val="22"/>
          <w:lang w:bidi="en-US"/>
        </w:rPr>
        <w:t>1.</w:t>
      </w:r>
    </w:p>
    <w:p w:rsidR="007E2333" w:rsidRPr="007E2333" w:rsidRDefault="007E2333" w:rsidP="007E2333">
      <w:pPr>
        <w:widowControl w:val="0"/>
        <w:autoSpaceDE w:val="0"/>
        <w:autoSpaceDN w:val="0"/>
        <w:spacing w:before="9"/>
        <w:rPr>
          <w:rFonts w:eastAsia="Arial" w:cs="Arial"/>
          <w:sz w:val="20"/>
          <w:szCs w:val="21"/>
          <w:lang w:bidi="en-US"/>
        </w:rPr>
      </w:pPr>
    </w:p>
    <w:p w:rsidR="007E2333" w:rsidRPr="007E2333" w:rsidRDefault="007E2333" w:rsidP="007E2333">
      <w:pPr>
        <w:widowControl w:val="0"/>
        <w:tabs>
          <w:tab w:val="left" w:pos="944"/>
        </w:tabs>
        <w:autoSpaceDE w:val="0"/>
        <w:autoSpaceDN w:val="0"/>
        <w:rPr>
          <w:rFonts w:eastAsia="Arial" w:cs="Arial"/>
          <w:sz w:val="21"/>
          <w:szCs w:val="22"/>
          <w:lang w:bidi="en-US"/>
        </w:rPr>
      </w:pPr>
      <w:r w:rsidRPr="007E2333">
        <w:rPr>
          <w:rFonts w:eastAsia="Arial" w:cs="Arial"/>
          <w:color w:val="333333"/>
          <w:spacing w:val="-1"/>
          <w:sz w:val="21"/>
          <w:szCs w:val="21"/>
          <w:lang w:bidi="en-US"/>
        </w:rPr>
        <w:t>13.1.1</w:t>
      </w:r>
      <w:r w:rsidRPr="007E2333">
        <w:rPr>
          <w:rFonts w:eastAsia="Arial" w:cs="Arial"/>
          <w:color w:val="333333"/>
          <w:spacing w:val="-1"/>
          <w:sz w:val="21"/>
          <w:szCs w:val="21"/>
          <w:lang w:bidi="en-US"/>
        </w:rPr>
        <w:tab/>
      </w:r>
      <w:r w:rsidRPr="007E2333">
        <w:rPr>
          <w:rFonts w:eastAsia="Arial" w:cs="Arial"/>
          <w:color w:val="333333"/>
          <w:sz w:val="21"/>
          <w:szCs w:val="22"/>
          <w:lang w:bidi="en-US"/>
        </w:rPr>
        <w:t xml:space="preserve">Sampling - Two 18 in. x </w:t>
      </w:r>
      <w:r w:rsidRPr="007E2333">
        <w:rPr>
          <w:rFonts w:eastAsia="Arial" w:cs="Arial"/>
          <w:strike/>
          <w:color w:val="333333"/>
          <w:sz w:val="21"/>
          <w:szCs w:val="22"/>
          <w:lang w:bidi="en-US"/>
        </w:rPr>
        <w:t>18</w:t>
      </w:r>
      <w:r w:rsidRPr="007E2333">
        <w:rPr>
          <w:rFonts w:eastAsia="Arial" w:cs="Arial"/>
          <w:color w:val="333333"/>
          <w:sz w:val="21"/>
          <w:szCs w:val="22"/>
          <w:u w:val="single" w:color="333333"/>
          <w:lang w:bidi="en-US"/>
        </w:rPr>
        <w:t>48</w:t>
      </w:r>
      <w:r w:rsidRPr="007E2333">
        <w:rPr>
          <w:rFonts w:eastAsia="Arial" w:cs="Arial"/>
          <w:color w:val="333333"/>
          <w:sz w:val="21"/>
          <w:szCs w:val="22"/>
          <w:lang w:bidi="en-US"/>
        </w:rPr>
        <w:t xml:space="preserve"> in. specimens are to be</w:t>
      </w:r>
      <w:r w:rsidRPr="007E2333">
        <w:rPr>
          <w:rFonts w:eastAsia="Arial" w:cs="Arial"/>
          <w:color w:val="333333"/>
          <w:spacing w:val="-15"/>
          <w:sz w:val="21"/>
          <w:szCs w:val="22"/>
          <w:lang w:bidi="en-US"/>
        </w:rPr>
        <w:t xml:space="preserve"> </w:t>
      </w:r>
      <w:r w:rsidRPr="007E2333">
        <w:rPr>
          <w:rFonts w:eastAsia="Arial" w:cs="Arial"/>
          <w:color w:val="333333"/>
          <w:sz w:val="21"/>
          <w:szCs w:val="22"/>
          <w:lang w:bidi="en-US"/>
        </w:rPr>
        <w:t>cut.</w:t>
      </w:r>
    </w:p>
    <w:p w:rsidR="007E2333" w:rsidRPr="007E2333" w:rsidRDefault="007E2333" w:rsidP="007E2333">
      <w:pPr>
        <w:widowControl w:val="0"/>
        <w:autoSpaceDE w:val="0"/>
        <w:autoSpaceDN w:val="0"/>
        <w:rPr>
          <w:rFonts w:eastAsia="Arial" w:cs="Arial"/>
          <w:sz w:val="13"/>
          <w:szCs w:val="21"/>
          <w:lang w:bidi="en-US"/>
        </w:rPr>
      </w:pPr>
    </w:p>
    <w:p w:rsidR="007E2333" w:rsidRPr="007E2333" w:rsidRDefault="007E2333" w:rsidP="007E2333">
      <w:pPr>
        <w:widowControl w:val="0"/>
        <w:tabs>
          <w:tab w:val="left" w:pos="944"/>
        </w:tabs>
        <w:autoSpaceDE w:val="0"/>
        <w:autoSpaceDN w:val="0"/>
        <w:spacing w:before="94"/>
        <w:rPr>
          <w:rFonts w:eastAsia="Arial" w:cs="Arial"/>
          <w:sz w:val="21"/>
          <w:szCs w:val="22"/>
          <w:lang w:bidi="en-US"/>
        </w:rPr>
      </w:pPr>
      <w:r w:rsidRPr="007E2333">
        <w:rPr>
          <w:rFonts w:eastAsia="Arial" w:cs="Arial"/>
          <w:color w:val="333333"/>
          <w:spacing w:val="-1"/>
          <w:sz w:val="21"/>
          <w:szCs w:val="21"/>
          <w:lang w:bidi="en-US"/>
        </w:rPr>
        <w:t>13.1.2</w:t>
      </w:r>
      <w:r w:rsidRPr="007E2333">
        <w:rPr>
          <w:rFonts w:eastAsia="Arial" w:cs="Arial"/>
          <w:color w:val="333333"/>
          <w:spacing w:val="-1"/>
          <w:sz w:val="21"/>
          <w:szCs w:val="21"/>
          <w:lang w:bidi="en-US"/>
        </w:rPr>
        <w:tab/>
      </w:r>
      <w:r w:rsidRPr="007E2333">
        <w:rPr>
          <w:rFonts w:eastAsia="Arial" w:cs="Arial"/>
          <w:color w:val="333333"/>
          <w:sz w:val="21"/>
          <w:szCs w:val="22"/>
          <w:lang w:bidi="en-US"/>
        </w:rPr>
        <w:t>Conditioning</w:t>
      </w:r>
    </w:p>
    <w:p w:rsidR="007E2333" w:rsidRPr="007E2333" w:rsidRDefault="007E2333" w:rsidP="007E2333">
      <w:pPr>
        <w:widowControl w:val="0"/>
        <w:autoSpaceDE w:val="0"/>
        <w:autoSpaceDN w:val="0"/>
        <w:spacing w:before="11"/>
        <w:rPr>
          <w:rFonts w:eastAsia="Arial" w:cs="Arial"/>
          <w:sz w:val="20"/>
          <w:szCs w:val="21"/>
          <w:lang w:bidi="en-US"/>
        </w:rPr>
      </w:pPr>
    </w:p>
    <w:p w:rsidR="007E2333" w:rsidRPr="007E2333" w:rsidRDefault="007E2333" w:rsidP="007E2333">
      <w:pPr>
        <w:widowControl w:val="0"/>
        <w:tabs>
          <w:tab w:val="left" w:pos="1119"/>
        </w:tabs>
        <w:autoSpaceDE w:val="0"/>
        <w:autoSpaceDN w:val="0"/>
        <w:ind w:right="175"/>
        <w:rPr>
          <w:rFonts w:eastAsia="Arial" w:cs="Arial"/>
          <w:sz w:val="21"/>
          <w:szCs w:val="22"/>
          <w:lang w:bidi="en-US"/>
        </w:rPr>
      </w:pPr>
      <w:r w:rsidRPr="007E2333">
        <w:rPr>
          <w:rFonts w:eastAsia="Arial" w:cs="Arial"/>
          <w:color w:val="333333"/>
          <w:spacing w:val="-1"/>
          <w:sz w:val="21"/>
          <w:szCs w:val="21"/>
          <w:lang w:bidi="en-US"/>
        </w:rPr>
        <w:t>13.1.2.1</w:t>
      </w:r>
      <w:r w:rsidRPr="007E2333">
        <w:rPr>
          <w:rFonts w:eastAsia="Arial" w:cs="Arial"/>
          <w:color w:val="333333"/>
          <w:spacing w:val="-1"/>
          <w:sz w:val="21"/>
          <w:szCs w:val="21"/>
          <w:lang w:bidi="en-US"/>
        </w:rPr>
        <w:tab/>
      </w:r>
      <w:r w:rsidRPr="007E2333">
        <w:rPr>
          <w:rFonts w:eastAsia="Arial" w:cs="Arial"/>
          <w:color w:val="333333"/>
          <w:sz w:val="21"/>
          <w:szCs w:val="22"/>
          <w:lang w:bidi="en-US"/>
        </w:rPr>
        <w:t>Ultraviolet light shall be produced by four 275 watt UV lamps in an enclosure in accordance with Figure 1. Recommended lamps are: Ultra-</w:t>
      </w:r>
      <w:proofErr w:type="spellStart"/>
      <w:r w:rsidRPr="007E2333">
        <w:rPr>
          <w:rFonts w:eastAsia="Arial" w:cs="Arial"/>
          <w:color w:val="333333"/>
          <w:sz w:val="21"/>
          <w:szCs w:val="22"/>
          <w:lang w:bidi="en-US"/>
        </w:rPr>
        <w:t>Vitalux</w:t>
      </w:r>
      <w:proofErr w:type="spellEnd"/>
      <w:r w:rsidRPr="007E2333">
        <w:rPr>
          <w:rFonts w:eastAsia="Arial" w:cs="Arial"/>
          <w:color w:val="333333"/>
          <w:sz w:val="21"/>
          <w:szCs w:val="22"/>
          <w:lang w:bidi="en-US"/>
        </w:rPr>
        <w:t xml:space="preserve">, 275 watt, 220-230 V, #E27; </w:t>
      </w:r>
      <w:proofErr w:type="spellStart"/>
      <w:r w:rsidRPr="007E2333">
        <w:rPr>
          <w:rFonts w:eastAsia="Arial" w:cs="Arial"/>
          <w:color w:val="333333"/>
          <w:sz w:val="21"/>
          <w:szCs w:val="22"/>
          <w:lang w:bidi="en-US"/>
        </w:rPr>
        <w:t>Osram</w:t>
      </w:r>
      <w:proofErr w:type="spellEnd"/>
      <w:r w:rsidRPr="007E2333">
        <w:rPr>
          <w:rFonts w:eastAsia="Arial" w:cs="Arial"/>
          <w:color w:val="333333"/>
          <w:sz w:val="21"/>
          <w:szCs w:val="22"/>
          <w:lang w:bidi="en-US"/>
        </w:rPr>
        <w:t xml:space="preserve"> 275 W lamps, or; equivalent bulbs providing UV characteristics </w:t>
      </w:r>
      <w:proofErr w:type="gramStart"/>
      <w:r w:rsidRPr="007E2333">
        <w:rPr>
          <w:rFonts w:eastAsia="Arial" w:cs="Arial"/>
          <w:color w:val="333333"/>
          <w:sz w:val="21"/>
          <w:szCs w:val="22"/>
          <w:lang w:bidi="en-US"/>
        </w:rPr>
        <w:t>of 5.0 W/m2/nm irradiance at a wavelength of 315 to 400 nm at one</w:t>
      </w:r>
      <w:r w:rsidRPr="007E2333">
        <w:rPr>
          <w:rFonts w:eastAsia="Arial" w:cs="Arial"/>
          <w:color w:val="333333"/>
          <w:spacing w:val="-5"/>
          <w:sz w:val="21"/>
          <w:szCs w:val="22"/>
          <w:lang w:bidi="en-US"/>
        </w:rPr>
        <w:t xml:space="preserve"> </w:t>
      </w:r>
      <w:r w:rsidRPr="007E2333">
        <w:rPr>
          <w:rFonts w:eastAsia="Arial" w:cs="Arial"/>
          <w:color w:val="333333"/>
          <w:sz w:val="21"/>
          <w:szCs w:val="22"/>
          <w:lang w:bidi="en-US"/>
        </w:rPr>
        <w:t>meter</w:t>
      </w:r>
      <w:proofErr w:type="gramEnd"/>
      <w:r w:rsidRPr="007E2333">
        <w:rPr>
          <w:rFonts w:eastAsia="Arial" w:cs="Arial"/>
          <w:color w:val="333333"/>
          <w:sz w:val="21"/>
          <w:szCs w:val="22"/>
          <w:lang w:bidi="en-US"/>
        </w:rPr>
        <w:t>.</w:t>
      </w:r>
    </w:p>
    <w:p w:rsidR="007E2333" w:rsidRPr="007E2333" w:rsidRDefault="007E2333" w:rsidP="007E2333">
      <w:pPr>
        <w:widowControl w:val="0"/>
        <w:autoSpaceDE w:val="0"/>
        <w:autoSpaceDN w:val="0"/>
        <w:rPr>
          <w:rFonts w:eastAsia="Arial" w:cs="Arial"/>
          <w:sz w:val="21"/>
          <w:szCs w:val="21"/>
          <w:lang w:bidi="en-US"/>
        </w:rPr>
      </w:pPr>
    </w:p>
    <w:p w:rsidR="007E2333" w:rsidRPr="007E2333" w:rsidRDefault="007E2333" w:rsidP="007E2333">
      <w:pPr>
        <w:widowControl w:val="0"/>
        <w:tabs>
          <w:tab w:val="left" w:pos="1119"/>
        </w:tabs>
        <w:autoSpaceDE w:val="0"/>
        <w:autoSpaceDN w:val="0"/>
        <w:ind w:right="651"/>
        <w:rPr>
          <w:rFonts w:eastAsia="Arial" w:cs="Arial"/>
          <w:sz w:val="21"/>
          <w:szCs w:val="22"/>
          <w:lang w:bidi="en-US"/>
        </w:rPr>
      </w:pPr>
      <w:r w:rsidRPr="007E2333">
        <w:rPr>
          <w:rFonts w:eastAsia="Arial" w:cs="Arial"/>
          <w:color w:val="333333"/>
          <w:spacing w:val="-1"/>
          <w:sz w:val="21"/>
          <w:szCs w:val="21"/>
          <w:lang w:bidi="en-US"/>
        </w:rPr>
        <w:t>13.1.2.2</w:t>
      </w:r>
      <w:r w:rsidRPr="007E2333">
        <w:rPr>
          <w:rFonts w:eastAsia="Arial" w:cs="Arial"/>
          <w:color w:val="333333"/>
          <w:spacing w:val="-1"/>
          <w:sz w:val="21"/>
          <w:szCs w:val="21"/>
          <w:lang w:bidi="en-US"/>
        </w:rPr>
        <w:tab/>
      </w:r>
      <w:r w:rsidRPr="007E2333">
        <w:rPr>
          <w:rFonts w:eastAsia="Arial" w:cs="Arial"/>
          <w:color w:val="333333"/>
          <w:sz w:val="21"/>
          <w:szCs w:val="22"/>
          <w:lang w:bidi="en-US"/>
        </w:rPr>
        <w:t xml:space="preserve">Specimens to be exposed for </w:t>
      </w:r>
      <w:r w:rsidRPr="007E2333">
        <w:rPr>
          <w:rFonts w:eastAsia="Arial" w:cs="Arial"/>
          <w:strike/>
          <w:color w:val="333333"/>
          <w:sz w:val="21"/>
          <w:szCs w:val="22"/>
          <w:lang w:bidi="en-US"/>
        </w:rPr>
        <w:t>200</w:t>
      </w:r>
      <w:r w:rsidRPr="007E2333">
        <w:rPr>
          <w:rFonts w:eastAsia="Arial" w:cs="Arial"/>
          <w:color w:val="333333"/>
          <w:sz w:val="21"/>
          <w:szCs w:val="22"/>
          <w:lang w:bidi="en-US"/>
        </w:rPr>
        <w:t xml:space="preserve"> </w:t>
      </w:r>
      <w:r w:rsidRPr="007E2333">
        <w:rPr>
          <w:rFonts w:eastAsia="Arial" w:cs="Arial"/>
          <w:color w:val="333333"/>
          <w:sz w:val="21"/>
          <w:szCs w:val="22"/>
          <w:u w:val="single" w:color="333333"/>
          <w:lang w:bidi="en-US"/>
        </w:rPr>
        <w:t>460 (± 2) continuous</w:t>
      </w:r>
      <w:r w:rsidRPr="007E2333">
        <w:rPr>
          <w:rFonts w:eastAsia="Arial" w:cs="Arial"/>
          <w:color w:val="333333"/>
          <w:sz w:val="21"/>
          <w:szCs w:val="22"/>
          <w:lang w:bidi="en-US"/>
        </w:rPr>
        <w:t xml:space="preserve"> hours </w:t>
      </w:r>
      <w:r w:rsidRPr="007E2333">
        <w:rPr>
          <w:rFonts w:eastAsia="Arial" w:cs="Arial"/>
          <w:strike/>
          <w:color w:val="333333"/>
          <w:sz w:val="21"/>
          <w:szCs w:val="22"/>
          <w:lang w:bidi="en-US"/>
        </w:rPr>
        <w:t>(10 hours per day for 20 days)</w:t>
      </w:r>
      <w:r w:rsidRPr="007E2333">
        <w:rPr>
          <w:rFonts w:eastAsia="Arial" w:cs="Arial"/>
          <w:color w:val="333333"/>
          <w:sz w:val="21"/>
          <w:szCs w:val="22"/>
          <w:lang w:bidi="en-US"/>
        </w:rPr>
        <w:t>.</w:t>
      </w:r>
    </w:p>
    <w:p w:rsidR="007E2333" w:rsidRPr="007E2333" w:rsidRDefault="007E2333" w:rsidP="007E2333">
      <w:pPr>
        <w:widowControl w:val="0"/>
        <w:autoSpaceDE w:val="0"/>
        <w:autoSpaceDN w:val="0"/>
        <w:spacing w:before="10"/>
        <w:rPr>
          <w:rFonts w:eastAsia="Arial" w:cs="Arial"/>
          <w:sz w:val="12"/>
          <w:szCs w:val="21"/>
          <w:lang w:bidi="en-US"/>
        </w:rPr>
      </w:pPr>
    </w:p>
    <w:p w:rsidR="007E2333" w:rsidRPr="007E2333" w:rsidRDefault="007E2333" w:rsidP="007E2333">
      <w:pPr>
        <w:widowControl w:val="0"/>
        <w:tabs>
          <w:tab w:val="left" w:pos="1119"/>
        </w:tabs>
        <w:autoSpaceDE w:val="0"/>
        <w:autoSpaceDN w:val="0"/>
        <w:spacing w:before="94"/>
        <w:ind w:right="239"/>
        <w:rPr>
          <w:rFonts w:eastAsia="Arial" w:cs="Arial"/>
          <w:sz w:val="21"/>
          <w:szCs w:val="22"/>
          <w:lang w:bidi="en-US"/>
        </w:rPr>
      </w:pPr>
      <w:r w:rsidRPr="007E2333">
        <w:rPr>
          <w:rFonts w:eastAsia="Arial" w:cs="Arial"/>
          <w:color w:val="333333"/>
          <w:spacing w:val="-1"/>
          <w:sz w:val="21"/>
          <w:szCs w:val="21"/>
          <w:lang w:bidi="en-US"/>
        </w:rPr>
        <w:t>13.1.2.3</w:t>
      </w:r>
      <w:r w:rsidRPr="007E2333">
        <w:rPr>
          <w:rFonts w:eastAsia="Arial" w:cs="Arial"/>
          <w:color w:val="333333"/>
          <w:spacing w:val="-1"/>
          <w:sz w:val="21"/>
          <w:szCs w:val="21"/>
          <w:lang w:bidi="en-US"/>
        </w:rPr>
        <w:tab/>
      </w:r>
      <w:r w:rsidRPr="007E2333">
        <w:rPr>
          <w:rFonts w:eastAsia="Arial" w:cs="Arial"/>
          <w:color w:val="333333"/>
          <w:sz w:val="21"/>
          <w:szCs w:val="22"/>
          <w:lang w:bidi="en-US"/>
        </w:rPr>
        <w:t xml:space="preserve">Specimen temperature to be maintained at 135-140°F throughout the </w:t>
      </w:r>
      <w:r w:rsidRPr="007E2333">
        <w:rPr>
          <w:rFonts w:eastAsia="Arial" w:cs="Arial"/>
          <w:strike/>
          <w:color w:val="333333"/>
          <w:sz w:val="21"/>
          <w:szCs w:val="22"/>
          <w:lang w:bidi="en-US"/>
        </w:rPr>
        <w:t>UV exposure portion of the</w:t>
      </w:r>
      <w:r w:rsidRPr="007E2333">
        <w:rPr>
          <w:rFonts w:eastAsia="Arial" w:cs="Arial"/>
          <w:color w:val="333333"/>
          <w:sz w:val="21"/>
          <w:szCs w:val="22"/>
          <w:lang w:bidi="en-US"/>
        </w:rPr>
        <w:t xml:space="preserve"> test period. </w:t>
      </w:r>
      <w:r w:rsidRPr="007E2333">
        <w:rPr>
          <w:rFonts w:eastAsia="Arial" w:cs="Arial"/>
          <w:strike/>
          <w:color w:val="333333"/>
          <w:sz w:val="21"/>
          <w:szCs w:val="22"/>
          <w:lang w:bidi="en-US"/>
        </w:rPr>
        <w:t>Specimens shall be maintained between 70°F +/- 15°F when not exposed to UV during the test</w:t>
      </w:r>
      <w:r w:rsidRPr="007E2333">
        <w:rPr>
          <w:rFonts w:eastAsia="Arial" w:cs="Arial"/>
          <w:strike/>
          <w:color w:val="333333"/>
          <w:spacing w:val="-4"/>
          <w:sz w:val="21"/>
          <w:szCs w:val="22"/>
          <w:lang w:bidi="en-US"/>
        </w:rPr>
        <w:t xml:space="preserve"> </w:t>
      </w:r>
      <w:r w:rsidRPr="007E2333">
        <w:rPr>
          <w:rFonts w:eastAsia="Arial" w:cs="Arial"/>
          <w:strike/>
          <w:color w:val="333333"/>
          <w:sz w:val="21"/>
          <w:szCs w:val="22"/>
          <w:lang w:bidi="en-US"/>
        </w:rPr>
        <w:t>period.</w:t>
      </w:r>
    </w:p>
    <w:p w:rsidR="007E2333" w:rsidRPr="007E2333" w:rsidRDefault="007E2333" w:rsidP="007E2333">
      <w:pPr>
        <w:widowControl w:val="0"/>
        <w:autoSpaceDE w:val="0"/>
        <w:autoSpaceDN w:val="0"/>
        <w:spacing w:before="8"/>
        <w:rPr>
          <w:rFonts w:eastAsia="Arial" w:cs="Arial"/>
          <w:sz w:val="12"/>
          <w:szCs w:val="21"/>
          <w:lang w:bidi="en-US"/>
        </w:rPr>
      </w:pPr>
    </w:p>
    <w:p w:rsidR="007E2333" w:rsidRPr="007E2333" w:rsidRDefault="007E2333" w:rsidP="007E2333">
      <w:pPr>
        <w:widowControl w:val="0"/>
        <w:tabs>
          <w:tab w:val="left" w:pos="944"/>
        </w:tabs>
        <w:autoSpaceDE w:val="0"/>
        <w:autoSpaceDN w:val="0"/>
        <w:spacing w:before="95"/>
        <w:rPr>
          <w:rFonts w:eastAsia="Arial" w:cs="Arial"/>
          <w:sz w:val="21"/>
          <w:szCs w:val="22"/>
          <w:lang w:bidi="en-US"/>
        </w:rPr>
      </w:pPr>
      <w:r w:rsidRPr="007E2333">
        <w:rPr>
          <w:rFonts w:eastAsia="Arial" w:cs="Arial"/>
          <w:color w:val="333333"/>
          <w:spacing w:val="-1"/>
          <w:sz w:val="21"/>
          <w:szCs w:val="21"/>
          <w:lang w:bidi="en-US"/>
        </w:rPr>
        <w:t>13.1.3</w:t>
      </w:r>
      <w:r w:rsidRPr="007E2333">
        <w:rPr>
          <w:rFonts w:eastAsia="Arial" w:cs="Arial"/>
          <w:color w:val="333333"/>
          <w:spacing w:val="-1"/>
          <w:sz w:val="21"/>
          <w:szCs w:val="21"/>
          <w:lang w:bidi="en-US"/>
        </w:rPr>
        <w:tab/>
      </w:r>
      <w:r w:rsidRPr="007E2333">
        <w:rPr>
          <w:rFonts w:eastAsia="Arial" w:cs="Arial"/>
          <w:color w:val="333333"/>
          <w:sz w:val="21"/>
          <w:szCs w:val="22"/>
          <w:lang w:bidi="en-US"/>
        </w:rPr>
        <w:t>Report &amp; Conditions of</w:t>
      </w:r>
      <w:r w:rsidRPr="007E2333">
        <w:rPr>
          <w:rFonts w:eastAsia="Arial" w:cs="Arial"/>
          <w:color w:val="333333"/>
          <w:spacing w:val="-6"/>
          <w:sz w:val="21"/>
          <w:szCs w:val="22"/>
          <w:lang w:bidi="en-US"/>
        </w:rPr>
        <w:t xml:space="preserve"> </w:t>
      </w:r>
      <w:r w:rsidRPr="007E2333">
        <w:rPr>
          <w:rFonts w:eastAsia="Arial" w:cs="Arial"/>
          <w:color w:val="333333"/>
          <w:sz w:val="21"/>
          <w:szCs w:val="22"/>
          <w:lang w:bidi="en-US"/>
        </w:rPr>
        <w:t>Acceptance</w:t>
      </w:r>
    </w:p>
    <w:p w:rsidR="007E2333" w:rsidRPr="007E2333" w:rsidRDefault="007E2333" w:rsidP="007E2333">
      <w:pPr>
        <w:widowControl w:val="0"/>
        <w:autoSpaceDE w:val="0"/>
        <w:autoSpaceDN w:val="0"/>
        <w:spacing w:before="1"/>
        <w:rPr>
          <w:rFonts w:eastAsia="Arial" w:cs="Arial"/>
          <w:sz w:val="21"/>
          <w:szCs w:val="21"/>
          <w:lang w:bidi="en-US"/>
        </w:rPr>
      </w:pPr>
    </w:p>
    <w:p w:rsidR="007E2333" w:rsidRPr="007E2333" w:rsidRDefault="007E2333" w:rsidP="007E2333">
      <w:pPr>
        <w:widowControl w:val="0"/>
        <w:tabs>
          <w:tab w:val="left" w:pos="1120"/>
        </w:tabs>
        <w:autoSpaceDE w:val="0"/>
        <w:autoSpaceDN w:val="0"/>
        <w:rPr>
          <w:rFonts w:eastAsia="Arial" w:cs="Arial"/>
          <w:sz w:val="21"/>
          <w:szCs w:val="22"/>
          <w:lang w:bidi="en-US"/>
        </w:rPr>
      </w:pPr>
      <w:r w:rsidRPr="007E2333">
        <w:rPr>
          <w:rFonts w:eastAsia="Arial" w:cs="Arial"/>
          <w:color w:val="333333"/>
          <w:spacing w:val="-1"/>
          <w:sz w:val="21"/>
          <w:szCs w:val="21"/>
          <w:lang w:bidi="en-US"/>
        </w:rPr>
        <w:t>13.1.3.1</w:t>
      </w:r>
      <w:r w:rsidRPr="007E2333">
        <w:rPr>
          <w:rFonts w:eastAsia="Arial" w:cs="Arial"/>
          <w:color w:val="333333"/>
          <w:spacing w:val="-1"/>
          <w:sz w:val="21"/>
          <w:szCs w:val="21"/>
          <w:lang w:bidi="en-US"/>
        </w:rPr>
        <w:tab/>
      </w:r>
      <w:r w:rsidRPr="007E2333">
        <w:rPr>
          <w:rFonts w:eastAsia="Arial" w:cs="Arial"/>
          <w:color w:val="333333"/>
          <w:sz w:val="21"/>
          <w:szCs w:val="22"/>
          <w:lang w:bidi="en-US"/>
        </w:rPr>
        <w:t>Report any visible peeling, chipping, cracking, flaking, pitting or other damage, under</w:t>
      </w:r>
      <w:r w:rsidRPr="007E2333">
        <w:rPr>
          <w:rFonts w:eastAsia="Arial" w:cs="Arial"/>
          <w:color w:val="333333"/>
          <w:spacing w:val="-26"/>
          <w:sz w:val="21"/>
          <w:szCs w:val="22"/>
          <w:lang w:bidi="en-US"/>
        </w:rPr>
        <w:t xml:space="preserve"> </w:t>
      </w:r>
      <w:proofErr w:type="gramStart"/>
      <w:r w:rsidRPr="007E2333">
        <w:rPr>
          <w:rFonts w:eastAsia="Arial" w:cs="Arial"/>
          <w:color w:val="333333"/>
          <w:sz w:val="21"/>
          <w:szCs w:val="22"/>
          <w:lang w:bidi="en-US"/>
        </w:rPr>
        <w:t>5x</w:t>
      </w:r>
      <w:proofErr w:type="gramEnd"/>
    </w:p>
    <w:p w:rsidR="007E2333" w:rsidRPr="007E2333" w:rsidRDefault="007E2333" w:rsidP="007E2333">
      <w:pPr>
        <w:widowControl w:val="0"/>
        <w:autoSpaceDE w:val="0"/>
        <w:autoSpaceDN w:val="0"/>
        <w:spacing w:before="77"/>
        <w:ind w:right="451"/>
        <w:rPr>
          <w:rFonts w:eastAsia="Arial" w:cs="Arial"/>
          <w:sz w:val="21"/>
          <w:szCs w:val="21"/>
          <w:lang w:bidi="en-US"/>
        </w:rPr>
      </w:pPr>
      <w:proofErr w:type="gramStart"/>
      <w:r w:rsidRPr="007E2333">
        <w:rPr>
          <w:rFonts w:eastAsia="Arial" w:cs="Arial"/>
          <w:color w:val="333333"/>
          <w:sz w:val="21"/>
          <w:szCs w:val="21"/>
          <w:lang w:bidi="en-US"/>
        </w:rPr>
        <w:t>magnification</w:t>
      </w:r>
      <w:proofErr w:type="gramEnd"/>
      <w:r w:rsidRPr="007E2333">
        <w:rPr>
          <w:rFonts w:eastAsia="Arial" w:cs="Arial"/>
          <w:color w:val="333333"/>
          <w:sz w:val="21"/>
          <w:szCs w:val="21"/>
          <w:lang w:bidi="en-US"/>
        </w:rPr>
        <w:t>, which resulted from the ultraviolet conditioning. Report the type and location of the damage (if any).</w:t>
      </w:r>
    </w:p>
    <w:p w:rsidR="007E2333" w:rsidRPr="007E2333" w:rsidRDefault="007E2333" w:rsidP="007E2333">
      <w:pPr>
        <w:widowControl w:val="0"/>
        <w:autoSpaceDE w:val="0"/>
        <w:autoSpaceDN w:val="0"/>
        <w:spacing w:before="10"/>
        <w:rPr>
          <w:rFonts w:eastAsia="Arial" w:cs="Arial"/>
          <w:sz w:val="20"/>
          <w:szCs w:val="21"/>
          <w:lang w:bidi="en-US"/>
        </w:rPr>
      </w:pPr>
    </w:p>
    <w:p w:rsidR="007E2333" w:rsidRPr="007E2333" w:rsidRDefault="007E2333" w:rsidP="007E2333">
      <w:pPr>
        <w:widowControl w:val="0"/>
        <w:tabs>
          <w:tab w:val="left" w:pos="1120"/>
        </w:tabs>
        <w:autoSpaceDE w:val="0"/>
        <w:autoSpaceDN w:val="0"/>
        <w:rPr>
          <w:rFonts w:eastAsia="Arial" w:cs="Arial"/>
          <w:sz w:val="21"/>
          <w:szCs w:val="22"/>
          <w:lang w:bidi="en-US"/>
        </w:rPr>
      </w:pPr>
      <w:r w:rsidRPr="007E2333">
        <w:rPr>
          <w:rFonts w:eastAsia="Arial" w:cs="Arial"/>
          <w:color w:val="333333"/>
          <w:spacing w:val="-1"/>
          <w:sz w:val="21"/>
          <w:szCs w:val="21"/>
          <w:lang w:bidi="en-US"/>
        </w:rPr>
        <w:t>13.1.3.2</w:t>
      </w:r>
      <w:r w:rsidRPr="007E2333">
        <w:rPr>
          <w:rFonts w:eastAsia="Arial" w:cs="Arial"/>
          <w:color w:val="333333"/>
          <w:spacing w:val="-1"/>
          <w:sz w:val="21"/>
          <w:szCs w:val="21"/>
          <w:lang w:bidi="en-US"/>
        </w:rPr>
        <w:tab/>
      </w:r>
      <w:r w:rsidRPr="007E2333">
        <w:rPr>
          <w:rFonts w:eastAsia="Arial" w:cs="Arial"/>
          <w:color w:val="333333"/>
          <w:sz w:val="21"/>
          <w:szCs w:val="22"/>
          <w:lang w:bidi="en-US"/>
        </w:rPr>
        <w:t>Report the type of UV lamps used to condition the</w:t>
      </w:r>
      <w:r w:rsidRPr="007E2333">
        <w:rPr>
          <w:rFonts w:eastAsia="Arial" w:cs="Arial"/>
          <w:color w:val="333333"/>
          <w:spacing w:val="-12"/>
          <w:sz w:val="21"/>
          <w:szCs w:val="22"/>
          <w:lang w:bidi="en-US"/>
        </w:rPr>
        <w:t xml:space="preserve"> </w:t>
      </w:r>
      <w:r w:rsidRPr="007E2333">
        <w:rPr>
          <w:rFonts w:eastAsia="Arial" w:cs="Arial"/>
          <w:color w:val="333333"/>
          <w:sz w:val="21"/>
          <w:szCs w:val="22"/>
          <w:lang w:bidi="en-US"/>
        </w:rPr>
        <w:t>samples.</w:t>
      </w:r>
    </w:p>
    <w:p w:rsidR="007E2333" w:rsidRPr="007E2333" w:rsidRDefault="007E2333" w:rsidP="007E2333">
      <w:pPr>
        <w:widowControl w:val="0"/>
        <w:autoSpaceDE w:val="0"/>
        <w:autoSpaceDN w:val="0"/>
        <w:spacing w:before="2"/>
        <w:rPr>
          <w:rFonts w:eastAsia="Arial" w:cs="Arial"/>
          <w:sz w:val="21"/>
          <w:szCs w:val="21"/>
          <w:lang w:bidi="en-US"/>
        </w:rPr>
      </w:pPr>
    </w:p>
    <w:p w:rsidR="007E2333" w:rsidRPr="007E2333" w:rsidRDefault="007E2333" w:rsidP="007E2333">
      <w:pPr>
        <w:widowControl w:val="0"/>
        <w:tabs>
          <w:tab w:val="left" w:pos="1120"/>
        </w:tabs>
        <w:autoSpaceDE w:val="0"/>
        <w:autoSpaceDN w:val="0"/>
        <w:ind w:right="467"/>
        <w:rPr>
          <w:rFonts w:eastAsia="Arial" w:cs="Arial"/>
          <w:sz w:val="21"/>
          <w:szCs w:val="22"/>
          <w:lang w:bidi="en-US"/>
        </w:rPr>
      </w:pPr>
      <w:r w:rsidRPr="007E2333">
        <w:rPr>
          <w:rFonts w:eastAsia="Arial" w:cs="Arial"/>
          <w:color w:val="333333"/>
          <w:spacing w:val="-1"/>
          <w:sz w:val="21"/>
          <w:szCs w:val="21"/>
          <w:lang w:bidi="en-US"/>
        </w:rPr>
        <w:t>13.1.3.3</w:t>
      </w:r>
      <w:r w:rsidRPr="007E2333">
        <w:rPr>
          <w:rFonts w:eastAsia="Arial" w:cs="Arial"/>
          <w:color w:val="333333"/>
          <w:spacing w:val="-1"/>
          <w:sz w:val="21"/>
          <w:szCs w:val="21"/>
          <w:lang w:bidi="en-US"/>
        </w:rPr>
        <w:tab/>
      </w:r>
      <w:r w:rsidRPr="007E2333">
        <w:rPr>
          <w:rFonts w:eastAsia="Arial" w:cs="Arial"/>
          <w:color w:val="333333"/>
          <w:sz w:val="21"/>
          <w:szCs w:val="22"/>
          <w:lang w:bidi="en-US"/>
        </w:rPr>
        <w:t xml:space="preserve">Any test specimen </w:t>
      </w:r>
      <w:proofErr w:type="gramStart"/>
      <w:r w:rsidRPr="007E2333">
        <w:rPr>
          <w:rFonts w:eastAsia="Arial" w:cs="Arial"/>
          <w:color w:val="333333"/>
          <w:sz w:val="21"/>
          <w:szCs w:val="22"/>
          <w:lang w:bidi="en-US"/>
        </w:rPr>
        <w:t>which</w:t>
      </w:r>
      <w:proofErr w:type="gramEnd"/>
      <w:r w:rsidRPr="007E2333">
        <w:rPr>
          <w:rFonts w:eastAsia="Arial" w:cs="Arial"/>
          <w:color w:val="333333"/>
          <w:sz w:val="21"/>
          <w:szCs w:val="22"/>
          <w:lang w:bidi="en-US"/>
        </w:rPr>
        <w:t xml:space="preserve"> exhibits damage as defined in Section 13.1.3.1 of this Protocol shall be considered as failing the ultraviolet resistance</w:t>
      </w:r>
      <w:r w:rsidRPr="007E2333">
        <w:rPr>
          <w:rFonts w:eastAsia="Arial" w:cs="Arial"/>
          <w:color w:val="333333"/>
          <w:spacing w:val="-13"/>
          <w:sz w:val="21"/>
          <w:szCs w:val="22"/>
          <w:lang w:bidi="en-US"/>
        </w:rPr>
        <w:t xml:space="preserve"> </w:t>
      </w:r>
      <w:r w:rsidRPr="007E2333">
        <w:rPr>
          <w:rFonts w:eastAsia="Arial" w:cs="Arial"/>
          <w:color w:val="333333"/>
          <w:sz w:val="21"/>
          <w:szCs w:val="22"/>
          <w:lang w:bidi="en-US"/>
        </w:rPr>
        <w:t>test.</w:t>
      </w:r>
    </w:p>
    <w:p w:rsidR="007E2333" w:rsidRPr="007E2333" w:rsidRDefault="007E2333" w:rsidP="007E2333">
      <w:pPr>
        <w:widowControl w:val="0"/>
        <w:autoSpaceDE w:val="0"/>
        <w:autoSpaceDN w:val="0"/>
        <w:rPr>
          <w:rFonts w:eastAsia="Arial" w:cs="Arial"/>
          <w:sz w:val="24"/>
          <w:szCs w:val="21"/>
          <w:lang w:bidi="en-US"/>
        </w:rPr>
      </w:pPr>
    </w:p>
    <w:p w:rsidR="007E2333" w:rsidRPr="007E2333" w:rsidRDefault="007E2333" w:rsidP="007E2333">
      <w:pPr>
        <w:widowControl w:val="0"/>
        <w:tabs>
          <w:tab w:val="left" w:pos="653"/>
        </w:tabs>
        <w:autoSpaceDE w:val="0"/>
        <w:autoSpaceDN w:val="0"/>
        <w:spacing w:before="206"/>
        <w:outlineLvl w:val="1"/>
        <w:rPr>
          <w:rFonts w:eastAsia="Arial" w:cs="Arial"/>
          <w:b/>
          <w:bCs/>
          <w:sz w:val="21"/>
          <w:szCs w:val="21"/>
          <w:lang w:bidi="en-US"/>
        </w:rPr>
      </w:pPr>
      <w:r w:rsidRPr="007E2333">
        <w:rPr>
          <w:rFonts w:eastAsia="Arial" w:cs="Arial"/>
          <w:b/>
          <w:bCs/>
          <w:color w:val="333333"/>
          <w:sz w:val="21"/>
          <w:szCs w:val="21"/>
          <w:lang w:bidi="en-US"/>
        </w:rPr>
        <w:t>14.</w:t>
      </w:r>
      <w:r w:rsidRPr="007E2333">
        <w:rPr>
          <w:rFonts w:eastAsia="Arial" w:cs="Arial"/>
          <w:b/>
          <w:bCs/>
          <w:color w:val="333333"/>
          <w:sz w:val="21"/>
          <w:szCs w:val="21"/>
          <w:lang w:bidi="en-US"/>
        </w:rPr>
        <w:tab/>
        <w:t>Accelerated Aging</w:t>
      </w:r>
    </w:p>
    <w:p w:rsidR="007E2333" w:rsidRPr="007E2333" w:rsidRDefault="007E2333" w:rsidP="007E2333">
      <w:pPr>
        <w:widowControl w:val="0"/>
        <w:autoSpaceDE w:val="0"/>
        <w:autoSpaceDN w:val="0"/>
        <w:spacing w:before="10"/>
        <w:rPr>
          <w:rFonts w:eastAsia="Arial" w:cs="Arial"/>
          <w:b/>
          <w:sz w:val="20"/>
          <w:szCs w:val="21"/>
          <w:lang w:bidi="en-US"/>
        </w:rPr>
      </w:pPr>
    </w:p>
    <w:p w:rsidR="007E2333" w:rsidRPr="007E2333" w:rsidRDefault="007E2333" w:rsidP="007E2333">
      <w:pPr>
        <w:widowControl w:val="0"/>
        <w:tabs>
          <w:tab w:val="left" w:pos="769"/>
        </w:tabs>
        <w:autoSpaceDE w:val="0"/>
        <w:autoSpaceDN w:val="0"/>
        <w:spacing w:before="1"/>
        <w:ind w:right="270"/>
        <w:rPr>
          <w:rFonts w:eastAsia="Arial" w:cs="Arial"/>
          <w:sz w:val="21"/>
          <w:szCs w:val="22"/>
          <w:lang w:bidi="en-US"/>
        </w:rPr>
      </w:pPr>
      <w:r w:rsidRPr="007E2333">
        <w:rPr>
          <w:rFonts w:eastAsia="Arial" w:cs="Arial"/>
          <w:color w:val="333333"/>
          <w:spacing w:val="-1"/>
          <w:sz w:val="21"/>
          <w:szCs w:val="21"/>
          <w:lang w:bidi="en-US"/>
        </w:rPr>
        <w:t>14.1</w:t>
      </w:r>
      <w:r w:rsidRPr="007E2333">
        <w:rPr>
          <w:rFonts w:eastAsia="Arial" w:cs="Arial"/>
          <w:color w:val="333333"/>
          <w:spacing w:val="-1"/>
          <w:sz w:val="21"/>
          <w:szCs w:val="21"/>
          <w:lang w:bidi="en-US"/>
        </w:rPr>
        <w:tab/>
      </w:r>
      <w:r w:rsidRPr="007E2333">
        <w:rPr>
          <w:rFonts w:eastAsia="Arial" w:cs="Arial"/>
          <w:color w:val="333333"/>
          <w:sz w:val="21"/>
          <w:szCs w:val="22"/>
          <w:lang w:bidi="en-US"/>
        </w:rPr>
        <w:t>This test covers the determination of the accelerated aging performance of materials specified in Section 1 of this</w:t>
      </w:r>
      <w:r w:rsidRPr="007E2333">
        <w:rPr>
          <w:rFonts w:eastAsia="Arial" w:cs="Arial"/>
          <w:color w:val="333333"/>
          <w:spacing w:val="-5"/>
          <w:sz w:val="21"/>
          <w:szCs w:val="22"/>
          <w:lang w:bidi="en-US"/>
        </w:rPr>
        <w:t xml:space="preserve"> </w:t>
      </w:r>
      <w:r w:rsidRPr="007E2333">
        <w:rPr>
          <w:rFonts w:eastAsia="Arial" w:cs="Arial"/>
          <w:color w:val="333333"/>
          <w:sz w:val="21"/>
          <w:szCs w:val="22"/>
          <w:lang w:bidi="en-US"/>
        </w:rPr>
        <w:t>Protocol.</w:t>
      </w:r>
    </w:p>
    <w:p w:rsidR="007E2333" w:rsidRPr="007E2333" w:rsidRDefault="007E2333" w:rsidP="007E2333">
      <w:pPr>
        <w:widowControl w:val="0"/>
        <w:autoSpaceDE w:val="0"/>
        <w:autoSpaceDN w:val="0"/>
        <w:rPr>
          <w:rFonts w:eastAsia="Arial" w:cs="Arial"/>
          <w:sz w:val="21"/>
          <w:szCs w:val="21"/>
          <w:lang w:bidi="en-US"/>
        </w:rPr>
      </w:pPr>
    </w:p>
    <w:p w:rsidR="007E2333" w:rsidRPr="007E2333" w:rsidRDefault="007E2333" w:rsidP="007E2333">
      <w:pPr>
        <w:widowControl w:val="0"/>
        <w:tabs>
          <w:tab w:val="left" w:pos="769"/>
        </w:tabs>
        <w:autoSpaceDE w:val="0"/>
        <w:autoSpaceDN w:val="0"/>
        <w:rPr>
          <w:rFonts w:eastAsia="Arial" w:cs="Arial"/>
          <w:sz w:val="21"/>
          <w:szCs w:val="22"/>
          <w:lang w:bidi="en-US"/>
        </w:rPr>
      </w:pPr>
      <w:r w:rsidRPr="007E2333">
        <w:rPr>
          <w:rFonts w:eastAsia="Arial" w:cs="Arial"/>
          <w:color w:val="333333"/>
          <w:spacing w:val="-1"/>
          <w:sz w:val="21"/>
          <w:szCs w:val="21"/>
          <w:lang w:bidi="en-US"/>
        </w:rPr>
        <w:t>14.2</w:t>
      </w:r>
      <w:r w:rsidRPr="007E2333">
        <w:rPr>
          <w:rFonts w:eastAsia="Arial" w:cs="Arial"/>
          <w:color w:val="333333"/>
          <w:spacing w:val="-1"/>
          <w:sz w:val="21"/>
          <w:szCs w:val="21"/>
          <w:lang w:bidi="en-US"/>
        </w:rPr>
        <w:tab/>
      </w:r>
      <w:r w:rsidR="00B2689B">
        <w:rPr>
          <w:rFonts w:eastAsia="Arial" w:cs="Arial"/>
          <w:szCs w:val="22"/>
          <w:lang w:bidi="en-US"/>
        </w:rPr>
        <w:pict>
          <v:rect id="_x0000_s1073" style="position:absolute;margin-left:272.95pt;margin-top:10.95pt;width:2.9pt;height:.7pt;z-index:20;mso-position-horizontal-relative:page;mso-position-vertical-relative:text" fillcolor="#333" stroked="f">
            <w10:wrap anchorx="page"/>
          </v:rect>
        </w:pict>
      </w:r>
      <w:r w:rsidR="00B2689B">
        <w:rPr>
          <w:rFonts w:eastAsia="Arial" w:cs="Arial"/>
          <w:szCs w:val="22"/>
          <w:lang w:bidi="en-US"/>
        </w:rPr>
        <w:pict>
          <v:rect id="_x0000_s1075" style="position:absolute;margin-left:255.3pt;margin-top:7.1pt;width:2.9pt;height:.5pt;z-index:-29;mso-position-horizontal-relative:page;mso-position-vertical-relative:text" fillcolor="#333" stroked="f">
            <w10:wrap anchorx="page"/>
          </v:rect>
        </w:pict>
      </w:r>
      <w:r w:rsidRPr="007E2333">
        <w:rPr>
          <w:rFonts w:eastAsia="Arial" w:cs="Arial"/>
          <w:strike/>
          <w:color w:val="333333"/>
          <w:sz w:val="21"/>
          <w:szCs w:val="22"/>
          <w:lang w:bidi="en-US"/>
        </w:rPr>
        <w:t>Sampling</w:t>
      </w:r>
      <w:r w:rsidRPr="007E2333">
        <w:rPr>
          <w:rFonts w:eastAsia="Arial" w:cs="Arial"/>
          <w:color w:val="333333"/>
          <w:sz w:val="21"/>
          <w:szCs w:val="22"/>
          <w:lang w:bidi="en-US"/>
        </w:rPr>
        <w:t xml:space="preserve"> </w:t>
      </w:r>
      <w:r w:rsidRPr="007E2333">
        <w:rPr>
          <w:rFonts w:eastAsia="Arial" w:cs="Arial"/>
          <w:color w:val="333333"/>
          <w:sz w:val="21"/>
          <w:szCs w:val="22"/>
          <w:u w:val="single" w:color="333333"/>
          <w:lang w:bidi="en-US"/>
        </w:rPr>
        <w:t>Specimen Preparation</w:t>
      </w:r>
      <w:r w:rsidRPr="007E2333">
        <w:rPr>
          <w:rFonts w:eastAsia="Arial" w:cs="Arial"/>
          <w:color w:val="333333"/>
          <w:sz w:val="21"/>
          <w:szCs w:val="22"/>
          <w:lang w:bidi="en-US"/>
        </w:rPr>
        <w:t xml:space="preserve"> - Six (6) 12 in. x 12 in. specimens shall be prepared with</w:t>
      </w:r>
      <w:r w:rsidRPr="007E2333">
        <w:rPr>
          <w:rFonts w:eastAsia="Arial" w:cs="Arial"/>
          <w:color w:val="333333"/>
          <w:spacing w:val="-28"/>
          <w:sz w:val="21"/>
          <w:szCs w:val="22"/>
          <w:lang w:bidi="en-US"/>
        </w:rPr>
        <w:t xml:space="preserve"> </w:t>
      </w:r>
      <w:r w:rsidRPr="007E2333">
        <w:rPr>
          <w:rFonts w:eastAsia="Arial" w:cs="Arial"/>
          <w:color w:val="333333"/>
          <w:sz w:val="21"/>
          <w:szCs w:val="22"/>
          <w:lang w:bidi="en-US"/>
        </w:rPr>
        <w:t>three</w:t>
      </w:r>
    </w:p>
    <w:p w:rsidR="007E2333" w:rsidRPr="007E2333" w:rsidRDefault="007E2333" w:rsidP="007E2333">
      <w:pPr>
        <w:widowControl w:val="0"/>
        <w:autoSpaceDE w:val="0"/>
        <w:autoSpaceDN w:val="0"/>
        <w:spacing w:before="2"/>
        <w:ind w:right="230"/>
        <w:rPr>
          <w:rFonts w:eastAsia="Arial" w:cs="Arial"/>
          <w:sz w:val="21"/>
          <w:szCs w:val="21"/>
          <w:lang w:bidi="en-US"/>
        </w:rPr>
      </w:pPr>
      <w:r w:rsidRPr="007E2333">
        <w:rPr>
          <w:rFonts w:eastAsia="Arial" w:cs="Arial"/>
          <w:color w:val="333333"/>
          <w:sz w:val="21"/>
          <w:szCs w:val="21"/>
          <w:lang w:bidi="en-US"/>
        </w:rPr>
        <w:t xml:space="preserve">(3) </w:t>
      </w:r>
      <w:proofErr w:type="gramStart"/>
      <w:r w:rsidRPr="007E2333">
        <w:rPr>
          <w:rFonts w:eastAsia="Arial" w:cs="Arial"/>
          <w:color w:val="333333"/>
          <w:sz w:val="21"/>
          <w:szCs w:val="21"/>
          <w:lang w:bidi="en-US"/>
        </w:rPr>
        <w:t>in</w:t>
      </w:r>
      <w:proofErr w:type="gramEnd"/>
      <w:r w:rsidRPr="007E2333">
        <w:rPr>
          <w:rFonts w:eastAsia="Arial" w:cs="Arial"/>
          <w:color w:val="333333"/>
          <w:sz w:val="21"/>
          <w:szCs w:val="21"/>
          <w:lang w:bidi="en-US"/>
        </w:rPr>
        <w:t xml:space="preserve"> the machine direction and three (3) in the cross-machine direction of the roll. Specimens shall be marked to indicate machine direction.</w:t>
      </w:r>
    </w:p>
    <w:p w:rsidR="007E2333" w:rsidRPr="007E2333" w:rsidRDefault="007E2333" w:rsidP="007E2333">
      <w:pPr>
        <w:widowControl w:val="0"/>
        <w:autoSpaceDE w:val="0"/>
        <w:autoSpaceDN w:val="0"/>
        <w:rPr>
          <w:rFonts w:eastAsia="Arial" w:cs="Arial"/>
          <w:sz w:val="21"/>
          <w:szCs w:val="21"/>
          <w:lang w:bidi="en-US"/>
        </w:rPr>
      </w:pPr>
    </w:p>
    <w:p w:rsidR="007E2333" w:rsidRPr="007E2333" w:rsidRDefault="007E2333" w:rsidP="007E2333">
      <w:pPr>
        <w:widowControl w:val="0"/>
        <w:tabs>
          <w:tab w:val="left" w:pos="769"/>
        </w:tabs>
        <w:autoSpaceDE w:val="0"/>
        <w:autoSpaceDN w:val="0"/>
        <w:spacing w:line="276" w:lineRule="auto"/>
        <w:ind w:right="174"/>
        <w:rPr>
          <w:rFonts w:eastAsia="Arial" w:cs="Arial"/>
          <w:sz w:val="21"/>
          <w:szCs w:val="22"/>
          <w:lang w:bidi="en-US"/>
        </w:rPr>
      </w:pPr>
      <w:r w:rsidRPr="007E2333">
        <w:rPr>
          <w:rFonts w:eastAsia="Arial" w:cs="Arial"/>
          <w:color w:val="333333"/>
          <w:spacing w:val="-1"/>
          <w:sz w:val="21"/>
          <w:szCs w:val="21"/>
          <w:lang w:bidi="en-US"/>
        </w:rPr>
        <w:t>14.3</w:t>
      </w:r>
      <w:r w:rsidRPr="007E2333">
        <w:rPr>
          <w:rFonts w:eastAsia="Arial" w:cs="Arial"/>
          <w:color w:val="333333"/>
          <w:spacing w:val="-1"/>
          <w:sz w:val="21"/>
          <w:szCs w:val="21"/>
          <w:lang w:bidi="en-US"/>
        </w:rPr>
        <w:tab/>
      </w:r>
      <w:r w:rsidRPr="007E2333">
        <w:rPr>
          <w:rFonts w:eastAsia="Arial" w:cs="Arial"/>
          <w:color w:val="333333"/>
          <w:sz w:val="21"/>
          <w:szCs w:val="22"/>
          <w:lang w:bidi="en-US"/>
        </w:rPr>
        <w:t>Accelerated Aging – The specimens prepared per Section 14.2 are aged by the following cyclic process. Twenty-five cycles are required, with each cycle consisting of the</w:t>
      </w:r>
      <w:r w:rsidRPr="007E2333">
        <w:rPr>
          <w:rFonts w:eastAsia="Arial" w:cs="Arial"/>
          <w:color w:val="333333"/>
          <w:spacing w:val="-18"/>
          <w:sz w:val="21"/>
          <w:szCs w:val="22"/>
          <w:lang w:bidi="en-US"/>
        </w:rPr>
        <w:t xml:space="preserve"> </w:t>
      </w:r>
      <w:r w:rsidRPr="007E2333">
        <w:rPr>
          <w:rFonts w:eastAsia="Arial" w:cs="Arial"/>
          <w:color w:val="333333"/>
          <w:sz w:val="21"/>
          <w:szCs w:val="22"/>
          <w:lang w:bidi="en-US"/>
        </w:rPr>
        <w:t>following:</w:t>
      </w:r>
    </w:p>
    <w:p w:rsidR="007E2333" w:rsidRPr="007E2333" w:rsidRDefault="007E2333" w:rsidP="007E2333">
      <w:pPr>
        <w:widowControl w:val="0"/>
        <w:tabs>
          <w:tab w:val="left" w:pos="841"/>
        </w:tabs>
        <w:autoSpaceDE w:val="0"/>
        <w:autoSpaceDN w:val="0"/>
        <w:spacing w:before="200"/>
        <w:rPr>
          <w:rFonts w:eastAsia="Arial" w:cs="Arial"/>
          <w:sz w:val="21"/>
          <w:szCs w:val="22"/>
          <w:lang w:bidi="en-US"/>
        </w:rPr>
      </w:pPr>
      <w:r w:rsidRPr="007E2333">
        <w:rPr>
          <w:rFonts w:eastAsia="Arial" w:cs="Arial"/>
          <w:color w:val="333333"/>
          <w:sz w:val="21"/>
          <w:szCs w:val="21"/>
          <w:lang w:bidi="en-US"/>
        </w:rPr>
        <w:t>1.</w:t>
      </w:r>
      <w:r w:rsidRPr="007E2333">
        <w:rPr>
          <w:rFonts w:eastAsia="Arial" w:cs="Arial"/>
          <w:color w:val="333333"/>
          <w:sz w:val="21"/>
          <w:szCs w:val="21"/>
          <w:lang w:bidi="en-US"/>
        </w:rPr>
        <w:tab/>
      </w:r>
      <w:r w:rsidRPr="007E2333">
        <w:rPr>
          <w:rFonts w:eastAsia="Arial" w:cs="Arial"/>
          <w:color w:val="333333"/>
          <w:sz w:val="21"/>
          <w:szCs w:val="22"/>
          <w:lang w:bidi="en-US"/>
        </w:rPr>
        <w:t>Oven dry at 120°F for three hours with all surfaces</w:t>
      </w:r>
      <w:r w:rsidRPr="007E2333">
        <w:rPr>
          <w:rFonts w:eastAsia="Arial" w:cs="Arial"/>
          <w:color w:val="333333"/>
          <w:spacing w:val="-11"/>
          <w:sz w:val="21"/>
          <w:szCs w:val="22"/>
          <w:lang w:bidi="en-US"/>
        </w:rPr>
        <w:t xml:space="preserve"> </w:t>
      </w:r>
      <w:r w:rsidRPr="007E2333">
        <w:rPr>
          <w:rFonts w:eastAsia="Arial" w:cs="Arial"/>
          <w:color w:val="333333"/>
          <w:sz w:val="21"/>
          <w:szCs w:val="22"/>
          <w:lang w:bidi="en-US"/>
        </w:rPr>
        <w:t>exposed.</w:t>
      </w:r>
    </w:p>
    <w:p w:rsidR="007E2333" w:rsidRPr="007E2333" w:rsidRDefault="007E2333" w:rsidP="007E2333">
      <w:pPr>
        <w:widowControl w:val="0"/>
        <w:autoSpaceDE w:val="0"/>
        <w:autoSpaceDN w:val="0"/>
        <w:spacing w:before="6"/>
        <w:rPr>
          <w:rFonts w:eastAsia="Arial" w:cs="Arial"/>
          <w:sz w:val="20"/>
          <w:szCs w:val="21"/>
          <w:lang w:bidi="en-US"/>
        </w:rPr>
      </w:pPr>
    </w:p>
    <w:p w:rsidR="007E2333" w:rsidRPr="007E2333" w:rsidRDefault="007E2333" w:rsidP="007E2333">
      <w:pPr>
        <w:widowControl w:val="0"/>
        <w:tabs>
          <w:tab w:val="left" w:pos="841"/>
        </w:tabs>
        <w:autoSpaceDE w:val="0"/>
        <w:autoSpaceDN w:val="0"/>
        <w:spacing w:before="1"/>
        <w:rPr>
          <w:rFonts w:eastAsia="Arial" w:cs="Arial"/>
          <w:sz w:val="21"/>
          <w:szCs w:val="22"/>
          <w:lang w:bidi="en-US"/>
        </w:rPr>
      </w:pPr>
      <w:r w:rsidRPr="007E2333">
        <w:rPr>
          <w:rFonts w:eastAsia="Arial" w:cs="Arial"/>
          <w:color w:val="333333"/>
          <w:sz w:val="21"/>
          <w:szCs w:val="21"/>
          <w:lang w:bidi="en-US"/>
        </w:rPr>
        <w:t>2.</w:t>
      </w:r>
      <w:r w:rsidRPr="007E2333">
        <w:rPr>
          <w:rFonts w:eastAsia="Arial" w:cs="Arial"/>
          <w:color w:val="333333"/>
          <w:sz w:val="21"/>
          <w:szCs w:val="21"/>
          <w:lang w:bidi="en-US"/>
        </w:rPr>
        <w:tab/>
      </w:r>
      <w:r w:rsidRPr="007E2333">
        <w:rPr>
          <w:rFonts w:eastAsia="Arial" w:cs="Arial"/>
          <w:color w:val="333333"/>
          <w:sz w:val="21"/>
          <w:szCs w:val="22"/>
          <w:lang w:bidi="en-US"/>
        </w:rPr>
        <w:t>Immerse in water maintained at room temperature for three hours, with all surfaces</w:t>
      </w:r>
      <w:r w:rsidRPr="007E2333">
        <w:rPr>
          <w:rFonts w:eastAsia="Arial" w:cs="Arial"/>
          <w:color w:val="333333"/>
          <w:spacing w:val="-21"/>
          <w:sz w:val="21"/>
          <w:szCs w:val="22"/>
          <w:lang w:bidi="en-US"/>
        </w:rPr>
        <w:t xml:space="preserve"> </w:t>
      </w:r>
      <w:r w:rsidRPr="007E2333">
        <w:rPr>
          <w:rFonts w:eastAsia="Arial" w:cs="Arial"/>
          <w:color w:val="333333"/>
          <w:sz w:val="21"/>
          <w:szCs w:val="22"/>
          <w:lang w:bidi="en-US"/>
        </w:rPr>
        <w:t>exposed.</w:t>
      </w:r>
    </w:p>
    <w:p w:rsidR="007E2333" w:rsidRPr="007E2333" w:rsidRDefault="007E2333" w:rsidP="007E2333">
      <w:pPr>
        <w:widowControl w:val="0"/>
        <w:autoSpaceDE w:val="0"/>
        <w:autoSpaceDN w:val="0"/>
        <w:spacing w:before="6"/>
        <w:rPr>
          <w:rFonts w:eastAsia="Arial" w:cs="Arial"/>
          <w:sz w:val="20"/>
          <w:szCs w:val="21"/>
          <w:lang w:bidi="en-US"/>
        </w:rPr>
      </w:pPr>
    </w:p>
    <w:p w:rsidR="007E2333" w:rsidRPr="007E2333" w:rsidRDefault="007E2333" w:rsidP="007E2333">
      <w:pPr>
        <w:widowControl w:val="0"/>
        <w:tabs>
          <w:tab w:val="left" w:pos="841"/>
        </w:tabs>
        <w:autoSpaceDE w:val="0"/>
        <w:autoSpaceDN w:val="0"/>
        <w:spacing w:line="276" w:lineRule="auto"/>
        <w:ind w:right="454"/>
        <w:rPr>
          <w:rFonts w:eastAsia="Arial" w:cs="Arial"/>
          <w:sz w:val="21"/>
          <w:szCs w:val="22"/>
          <w:lang w:bidi="en-US"/>
        </w:rPr>
      </w:pPr>
      <w:r w:rsidRPr="007E2333">
        <w:rPr>
          <w:rFonts w:eastAsia="Arial" w:cs="Arial"/>
          <w:color w:val="333333"/>
          <w:sz w:val="21"/>
          <w:szCs w:val="21"/>
          <w:lang w:bidi="en-US"/>
        </w:rPr>
        <w:t>3.</w:t>
      </w:r>
      <w:r w:rsidRPr="007E2333">
        <w:rPr>
          <w:rFonts w:eastAsia="Arial" w:cs="Arial"/>
          <w:color w:val="333333"/>
          <w:sz w:val="21"/>
          <w:szCs w:val="21"/>
          <w:lang w:bidi="en-US"/>
        </w:rPr>
        <w:tab/>
      </w:r>
      <w:r w:rsidRPr="007E2333">
        <w:rPr>
          <w:rFonts w:eastAsia="Arial" w:cs="Arial"/>
          <w:color w:val="333333"/>
          <w:sz w:val="21"/>
          <w:szCs w:val="22"/>
          <w:lang w:bidi="en-US"/>
        </w:rPr>
        <w:t>Remove from water and blot dry, then air dry for 18 hours at room temperature for eighteen hours with all surfaces</w:t>
      </w:r>
      <w:r w:rsidRPr="007E2333">
        <w:rPr>
          <w:rFonts w:eastAsia="Arial" w:cs="Arial"/>
          <w:color w:val="333333"/>
          <w:spacing w:val="-4"/>
          <w:sz w:val="21"/>
          <w:szCs w:val="22"/>
          <w:lang w:bidi="en-US"/>
        </w:rPr>
        <w:t xml:space="preserve"> </w:t>
      </w:r>
      <w:r w:rsidRPr="007E2333">
        <w:rPr>
          <w:rFonts w:eastAsia="Arial" w:cs="Arial"/>
          <w:color w:val="333333"/>
          <w:sz w:val="21"/>
          <w:szCs w:val="22"/>
          <w:lang w:bidi="en-US"/>
        </w:rPr>
        <w:t>exposed.</w:t>
      </w:r>
    </w:p>
    <w:p w:rsidR="007E2333" w:rsidRPr="007E2333" w:rsidRDefault="007E2333" w:rsidP="007E2333">
      <w:pPr>
        <w:widowControl w:val="0"/>
        <w:autoSpaceDE w:val="0"/>
        <w:autoSpaceDN w:val="0"/>
        <w:spacing w:before="201" w:line="273" w:lineRule="auto"/>
        <w:ind w:right="288"/>
        <w:rPr>
          <w:rFonts w:eastAsia="Arial" w:cs="Arial"/>
          <w:sz w:val="21"/>
          <w:szCs w:val="21"/>
          <w:lang w:bidi="en-US"/>
        </w:rPr>
      </w:pPr>
      <w:r w:rsidRPr="007E2333">
        <w:rPr>
          <w:rFonts w:eastAsia="Arial" w:cs="Arial"/>
          <w:color w:val="333333"/>
          <w:sz w:val="21"/>
          <w:szCs w:val="21"/>
          <w:lang w:bidi="en-US"/>
        </w:rPr>
        <w:t>Samples shall be in the air dry period over weekends and holidays, which shall be confirmed in the test log. The room temperature shall be maintained at 73 ± 5°F (22.8 ± 2.8°C).</w:t>
      </w:r>
    </w:p>
    <w:p w:rsidR="007E2333" w:rsidRPr="007E2333" w:rsidRDefault="007E2333" w:rsidP="007E2333">
      <w:pPr>
        <w:widowControl w:val="0"/>
        <w:tabs>
          <w:tab w:val="left" w:pos="944"/>
        </w:tabs>
        <w:autoSpaceDE w:val="0"/>
        <w:autoSpaceDN w:val="0"/>
        <w:spacing w:before="203"/>
        <w:ind w:right="186"/>
        <w:rPr>
          <w:rFonts w:eastAsia="Arial" w:cs="Arial"/>
          <w:sz w:val="21"/>
          <w:szCs w:val="22"/>
          <w:lang w:bidi="en-US"/>
        </w:rPr>
      </w:pPr>
      <w:r w:rsidRPr="007E2333">
        <w:rPr>
          <w:rFonts w:eastAsia="Arial" w:cs="Arial"/>
          <w:color w:val="333333"/>
          <w:spacing w:val="-1"/>
          <w:sz w:val="21"/>
          <w:szCs w:val="21"/>
          <w:lang w:bidi="en-US"/>
        </w:rPr>
        <w:t>14.3.1</w:t>
      </w:r>
      <w:r w:rsidRPr="007E2333">
        <w:rPr>
          <w:rFonts w:eastAsia="Arial" w:cs="Arial"/>
          <w:color w:val="333333"/>
          <w:spacing w:val="-1"/>
          <w:sz w:val="21"/>
          <w:szCs w:val="21"/>
          <w:lang w:bidi="en-US"/>
        </w:rPr>
        <w:tab/>
      </w:r>
      <w:r w:rsidRPr="007E2333">
        <w:rPr>
          <w:rFonts w:eastAsia="Arial" w:cs="Arial"/>
          <w:color w:val="333333"/>
          <w:sz w:val="21"/>
          <w:szCs w:val="22"/>
          <w:lang w:bidi="en-US"/>
        </w:rPr>
        <w:t>Conditions of Acceptance – No visible damage to the specimens, such as chipping, cracking, or</w:t>
      </w:r>
      <w:r w:rsidRPr="007E2333">
        <w:rPr>
          <w:rFonts w:eastAsia="Arial" w:cs="Arial"/>
          <w:color w:val="333333"/>
          <w:spacing w:val="-3"/>
          <w:sz w:val="21"/>
          <w:szCs w:val="22"/>
          <w:lang w:bidi="en-US"/>
        </w:rPr>
        <w:t xml:space="preserve"> </w:t>
      </w:r>
      <w:r w:rsidRPr="007E2333">
        <w:rPr>
          <w:rFonts w:eastAsia="Arial" w:cs="Arial"/>
          <w:color w:val="333333"/>
          <w:sz w:val="21"/>
          <w:szCs w:val="22"/>
          <w:lang w:bidi="en-US"/>
        </w:rPr>
        <w:t>delamination.</w:t>
      </w:r>
    </w:p>
    <w:p w:rsidR="007E2333" w:rsidRPr="007E2333" w:rsidRDefault="007E2333" w:rsidP="007E2333">
      <w:pPr>
        <w:widowControl w:val="0"/>
        <w:autoSpaceDE w:val="0"/>
        <w:autoSpaceDN w:val="0"/>
        <w:rPr>
          <w:rFonts w:eastAsia="Arial" w:cs="Arial"/>
          <w:sz w:val="21"/>
          <w:szCs w:val="21"/>
          <w:lang w:bidi="en-US"/>
        </w:rPr>
      </w:pPr>
    </w:p>
    <w:p w:rsidR="007E2333" w:rsidRPr="007E2333" w:rsidRDefault="007E2333" w:rsidP="007E2333">
      <w:pPr>
        <w:widowControl w:val="0"/>
        <w:tabs>
          <w:tab w:val="left" w:pos="944"/>
        </w:tabs>
        <w:autoSpaceDE w:val="0"/>
        <w:autoSpaceDN w:val="0"/>
        <w:ind w:right="231"/>
        <w:rPr>
          <w:rFonts w:eastAsia="Arial" w:cs="Arial"/>
          <w:sz w:val="21"/>
          <w:szCs w:val="22"/>
          <w:lang w:bidi="en-US"/>
        </w:rPr>
      </w:pPr>
      <w:r w:rsidRPr="007E2333">
        <w:rPr>
          <w:rFonts w:eastAsia="Arial" w:cs="Arial"/>
          <w:color w:val="333333"/>
          <w:spacing w:val="-1"/>
          <w:sz w:val="21"/>
          <w:szCs w:val="21"/>
          <w:lang w:bidi="en-US"/>
        </w:rPr>
        <w:t>14.3.2</w:t>
      </w:r>
      <w:r w:rsidRPr="007E2333">
        <w:rPr>
          <w:rFonts w:eastAsia="Arial" w:cs="Arial"/>
          <w:color w:val="333333"/>
          <w:spacing w:val="-1"/>
          <w:sz w:val="21"/>
          <w:szCs w:val="21"/>
          <w:lang w:bidi="en-US"/>
        </w:rPr>
        <w:tab/>
      </w:r>
      <w:r w:rsidRPr="007E2333">
        <w:rPr>
          <w:rFonts w:eastAsia="Arial" w:cs="Arial"/>
          <w:color w:val="333333"/>
          <w:sz w:val="21"/>
          <w:szCs w:val="22"/>
          <w:lang w:bidi="en-US"/>
        </w:rPr>
        <w:t>Breaking strength and elongation tests of aged specimens shall be conducted in accordance with Section 10 of this Protocol, except as noted</w:t>
      </w:r>
      <w:r w:rsidRPr="007E2333">
        <w:rPr>
          <w:rFonts w:eastAsia="Arial" w:cs="Arial"/>
          <w:color w:val="333333"/>
          <w:spacing w:val="-11"/>
          <w:sz w:val="21"/>
          <w:szCs w:val="22"/>
          <w:lang w:bidi="en-US"/>
        </w:rPr>
        <w:t xml:space="preserve"> </w:t>
      </w:r>
      <w:r w:rsidRPr="007E2333">
        <w:rPr>
          <w:rFonts w:eastAsia="Arial" w:cs="Arial"/>
          <w:color w:val="333333"/>
          <w:sz w:val="21"/>
          <w:szCs w:val="22"/>
          <w:lang w:bidi="en-US"/>
        </w:rPr>
        <w:t>below.</w:t>
      </w:r>
    </w:p>
    <w:p w:rsidR="007E2333" w:rsidRPr="007E2333" w:rsidRDefault="007E2333" w:rsidP="007E2333">
      <w:pPr>
        <w:widowControl w:val="0"/>
        <w:autoSpaceDE w:val="0"/>
        <w:autoSpaceDN w:val="0"/>
        <w:rPr>
          <w:rFonts w:eastAsia="Arial" w:cs="Arial"/>
          <w:sz w:val="21"/>
          <w:szCs w:val="21"/>
          <w:lang w:bidi="en-US"/>
        </w:rPr>
      </w:pPr>
    </w:p>
    <w:p w:rsidR="007E2333" w:rsidRPr="007E2333" w:rsidRDefault="007E2333" w:rsidP="007E2333">
      <w:pPr>
        <w:widowControl w:val="0"/>
        <w:tabs>
          <w:tab w:val="left" w:pos="1119"/>
        </w:tabs>
        <w:autoSpaceDE w:val="0"/>
        <w:autoSpaceDN w:val="0"/>
        <w:ind w:right="210"/>
        <w:rPr>
          <w:rFonts w:eastAsia="Arial" w:cs="Arial"/>
          <w:sz w:val="21"/>
          <w:szCs w:val="22"/>
          <w:lang w:bidi="en-US"/>
        </w:rPr>
      </w:pPr>
      <w:r w:rsidRPr="007E2333">
        <w:rPr>
          <w:rFonts w:eastAsia="Arial" w:cs="Arial"/>
          <w:color w:val="333333"/>
          <w:spacing w:val="-1"/>
          <w:sz w:val="21"/>
          <w:szCs w:val="21"/>
          <w:lang w:bidi="en-US"/>
        </w:rPr>
        <w:t>14.3.2.1</w:t>
      </w:r>
      <w:r w:rsidRPr="007E2333">
        <w:rPr>
          <w:rFonts w:eastAsia="Arial" w:cs="Arial"/>
          <w:color w:val="333333"/>
          <w:spacing w:val="-1"/>
          <w:sz w:val="21"/>
          <w:szCs w:val="21"/>
          <w:lang w:bidi="en-US"/>
        </w:rPr>
        <w:tab/>
      </w:r>
      <w:r w:rsidRPr="007E2333">
        <w:rPr>
          <w:rFonts w:eastAsia="Arial" w:cs="Arial"/>
          <w:color w:val="333333"/>
          <w:sz w:val="21"/>
          <w:szCs w:val="22"/>
          <w:lang w:bidi="en-US"/>
        </w:rPr>
        <w:t>Sampling - After the six (6) 12 in. x 12 in. aged specimens have been examined for visible damage, prepare ten (10) 1 in. x 6 in. specimens from the aged material; five in the machine direction and five in the cross-machine direction of the roll. In addition to these ten aged specimens, prepare ten “as received” specimens of the same dimensions; five in the machine direction and five in the cross-machine direction of the</w:t>
      </w:r>
      <w:r w:rsidRPr="007E2333">
        <w:rPr>
          <w:rFonts w:eastAsia="Arial" w:cs="Arial"/>
          <w:color w:val="333333"/>
          <w:spacing w:val="-6"/>
          <w:sz w:val="21"/>
          <w:szCs w:val="22"/>
          <w:lang w:bidi="en-US"/>
        </w:rPr>
        <w:t xml:space="preserve"> </w:t>
      </w:r>
      <w:r w:rsidRPr="007E2333">
        <w:rPr>
          <w:rFonts w:eastAsia="Arial" w:cs="Arial"/>
          <w:color w:val="333333"/>
          <w:sz w:val="21"/>
          <w:szCs w:val="22"/>
          <w:lang w:bidi="en-US"/>
        </w:rPr>
        <w:t>roll.</w:t>
      </w:r>
    </w:p>
    <w:p w:rsidR="007E2333" w:rsidRPr="007E2333" w:rsidRDefault="007E2333" w:rsidP="007E2333">
      <w:pPr>
        <w:widowControl w:val="0"/>
        <w:autoSpaceDE w:val="0"/>
        <w:autoSpaceDN w:val="0"/>
        <w:spacing w:before="11"/>
        <w:rPr>
          <w:rFonts w:eastAsia="Arial" w:cs="Arial"/>
          <w:sz w:val="20"/>
          <w:szCs w:val="21"/>
          <w:lang w:bidi="en-US"/>
        </w:rPr>
      </w:pPr>
    </w:p>
    <w:p w:rsidR="007E2333" w:rsidRPr="007E2333" w:rsidRDefault="007E2333" w:rsidP="007E2333">
      <w:pPr>
        <w:widowControl w:val="0"/>
        <w:tabs>
          <w:tab w:val="left" w:pos="1119"/>
        </w:tabs>
        <w:autoSpaceDE w:val="0"/>
        <w:autoSpaceDN w:val="0"/>
        <w:rPr>
          <w:rFonts w:eastAsia="Arial" w:cs="Arial"/>
          <w:sz w:val="21"/>
          <w:szCs w:val="22"/>
          <w:lang w:bidi="en-US"/>
        </w:rPr>
      </w:pPr>
      <w:r w:rsidRPr="007E2333">
        <w:rPr>
          <w:rFonts w:eastAsia="Arial" w:cs="Arial"/>
          <w:color w:val="333333"/>
          <w:spacing w:val="-1"/>
          <w:sz w:val="21"/>
          <w:szCs w:val="21"/>
          <w:lang w:bidi="en-US"/>
        </w:rPr>
        <w:lastRenderedPageBreak/>
        <w:t>14.3.2.2</w:t>
      </w:r>
      <w:r w:rsidRPr="007E2333">
        <w:rPr>
          <w:rFonts w:eastAsia="Arial" w:cs="Arial"/>
          <w:color w:val="333333"/>
          <w:spacing w:val="-1"/>
          <w:sz w:val="21"/>
          <w:szCs w:val="21"/>
          <w:lang w:bidi="en-US"/>
        </w:rPr>
        <w:tab/>
      </w:r>
      <w:r w:rsidRPr="007E2333">
        <w:rPr>
          <w:rFonts w:eastAsia="Arial" w:cs="Arial"/>
          <w:color w:val="333333"/>
          <w:sz w:val="21"/>
          <w:szCs w:val="22"/>
          <w:lang w:bidi="en-US"/>
        </w:rPr>
        <w:t>Conditioning - No further conditioning is to be incurred on the aged</w:t>
      </w:r>
      <w:r w:rsidRPr="007E2333">
        <w:rPr>
          <w:rFonts w:eastAsia="Arial" w:cs="Arial"/>
          <w:color w:val="333333"/>
          <w:spacing w:val="-20"/>
          <w:sz w:val="21"/>
          <w:szCs w:val="22"/>
          <w:lang w:bidi="en-US"/>
        </w:rPr>
        <w:t xml:space="preserve"> </w:t>
      </w:r>
      <w:r w:rsidRPr="007E2333">
        <w:rPr>
          <w:rFonts w:eastAsia="Arial" w:cs="Arial"/>
          <w:color w:val="333333"/>
          <w:sz w:val="21"/>
          <w:szCs w:val="22"/>
          <w:lang w:bidi="en-US"/>
        </w:rPr>
        <w:t>specimens.</w:t>
      </w:r>
    </w:p>
    <w:p w:rsidR="007E2333" w:rsidRPr="007E2333" w:rsidRDefault="007E2333" w:rsidP="007E2333">
      <w:pPr>
        <w:widowControl w:val="0"/>
        <w:autoSpaceDE w:val="0"/>
        <w:autoSpaceDN w:val="0"/>
        <w:spacing w:before="2"/>
        <w:rPr>
          <w:rFonts w:eastAsia="Arial" w:cs="Arial"/>
          <w:sz w:val="21"/>
          <w:szCs w:val="21"/>
          <w:lang w:bidi="en-US"/>
        </w:rPr>
      </w:pPr>
    </w:p>
    <w:p w:rsidR="007E2333" w:rsidRPr="007E2333" w:rsidRDefault="007E2333" w:rsidP="007E2333">
      <w:pPr>
        <w:widowControl w:val="0"/>
        <w:tabs>
          <w:tab w:val="left" w:pos="1119"/>
        </w:tabs>
        <w:autoSpaceDE w:val="0"/>
        <w:autoSpaceDN w:val="0"/>
        <w:ind w:right="393"/>
        <w:rPr>
          <w:rFonts w:eastAsia="Arial" w:cs="Arial"/>
          <w:sz w:val="21"/>
          <w:szCs w:val="22"/>
          <w:lang w:bidi="en-US"/>
        </w:rPr>
      </w:pPr>
      <w:r w:rsidRPr="007E2333">
        <w:rPr>
          <w:rFonts w:eastAsia="Arial" w:cs="Arial"/>
          <w:color w:val="333333"/>
          <w:spacing w:val="-1"/>
          <w:sz w:val="21"/>
          <w:szCs w:val="21"/>
          <w:lang w:bidi="en-US"/>
        </w:rPr>
        <w:t>14.3.2.3</w:t>
      </w:r>
      <w:r w:rsidRPr="007E2333">
        <w:rPr>
          <w:rFonts w:eastAsia="Arial" w:cs="Arial"/>
          <w:color w:val="333333"/>
          <w:spacing w:val="-1"/>
          <w:sz w:val="21"/>
          <w:szCs w:val="21"/>
          <w:lang w:bidi="en-US"/>
        </w:rPr>
        <w:tab/>
      </w:r>
      <w:r w:rsidRPr="007E2333">
        <w:rPr>
          <w:rFonts w:eastAsia="Arial" w:cs="Arial"/>
          <w:color w:val="333333"/>
          <w:sz w:val="21"/>
          <w:szCs w:val="22"/>
          <w:lang w:bidi="en-US"/>
        </w:rPr>
        <w:t xml:space="preserve">Procedure - Each set of samples, as specified in </w:t>
      </w:r>
      <w:r w:rsidRPr="007E2333">
        <w:rPr>
          <w:rFonts w:eastAsia="Arial" w:cs="Arial"/>
          <w:strike/>
          <w:color w:val="333333"/>
          <w:sz w:val="21"/>
          <w:szCs w:val="22"/>
          <w:lang w:bidi="en-US"/>
        </w:rPr>
        <w:t>13.1.3.1</w:t>
      </w:r>
      <w:r w:rsidRPr="007E2333">
        <w:rPr>
          <w:rFonts w:eastAsia="Arial" w:cs="Arial"/>
          <w:color w:val="333333"/>
          <w:sz w:val="21"/>
          <w:szCs w:val="22"/>
          <w:lang w:bidi="en-US"/>
        </w:rPr>
        <w:t xml:space="preserve"> </w:t>
      </w:r>
      <w:r w:rsidRPr="007E2333">
        <w:rPr>
          <w:rFonts w:eastAsia="Arial" w:cs="Arial"/>
          <w:color w:val="333333"/>
          <w:sz w:val="21"/>
          <w:szCs w:val="22"/>
          <w:u w:val="single" w:color="333333"/>
          <w:lang w:bidi="en-US"/>
        </w:rPr>
        <w:t>14.2</w:t>
      </w:r>
      <w:r w:rsidRPr="007E2333">
        <w:rPr>
          <w:rFonts w:eastAsia="Arial" w:cs="Arial"/>
          <w:color w:val="333333"/>
          <w:sz w:val="21"/>
          <w:szCs w:val="22"/>
          <w:lang w:bidi="en-US"/>
        </w:rPr>
        <w:t xml:space="preserve"> herein, shall be tested “as received” and after accelerated</w:t>
      </w:r>
      <w:r w:rsidRPr="007E2333">
        <w:rPr>
          <w:rFonts w:eastAsia="Arial" w:cs="Arial"/>
          <w:color w:val="333333"/>
          <w:spacing w:val="-7"/>
          <w:sz w:val="21"/>
          <w:szCs w:val="22"/>
          <w:lang w:bidi="en-US"/>
        </w:rPr>
        <w:t xml:space="preserve"> </w:t>
      </w:r>
      <w:r w:rsidRPr="007E2333">
        <w:rPr>
          <w:rFonts w:eastAsia="Arial" w:cs="Arial"/>
          <w:color w:val="333333"/>
          <w:sz w:val="21"/>
          <w:szCs w:val="22"/>
          <w:lang w:bidi="en-US"/>
        </w:rPr>
        <w:t>aging.</w:t>
      </w:r>
    </w:p>
    <w:p w:rsidR="007E2333" w:rsidRPr="007E2333" w:rsidRDefault="007E2333" w:rsidP="007E2333">
      <w:pPr>
        <w:widowControl w:val="0"/>
        <w:autoSpaceDE w:val="0"/>
        <w:autoSpaceDN w:val="0"/>
        <w:rPr>
          <w:rFonts w:eastAsia="Arial" w:cs="Arial"/>
          <w:sz w:val="21"/>
          <w:szCs w:val="21"/>
          <w:lang w:bidi="en-US"/>
        </w:rPr>
      </w:pPr>
    </w:p>
    <w:p w:rsidR="007E2333" w:rsidRPr="007E2333" w:rsidRDefault="007E2333" w:rsidP="007E2333">
      <w:pPr>
        <w:widowControl w:val="0"/>
        <w:tabs>
          <w:tab w:val="left" w:pos="1119"/>
        </w:tabs>
        <w:autoSpaceDE w:val="0"/>
        <w:autoSpaceDN w:val="0"/>
        <w:rPr>
          <w:rFonts w:eastAsia="Arial" w:cs="Arial"/>
          <w:sz w:val="21"/>
          <w:szCs w:val="22"/>
          <w:lang w:bidi="en-US"/>
        </w:rPr>
      </w:pPr>
      <w:r w:rsidRPr="007E2333">
        <w:rPr>
          <w:rFonts w:eastAsia="Arial" w:cs="Arial"/>
          <w:color w:val="333333"/>
          <w:spacing w:val="-1"/>
          <w:sz w:val="21"/>
          <w:szCs w:val="21"/>
          <w:lang w:bidi="en-US"/>
        </w:rPr>
        <w:t>14.3.2.4</w:t>
      </w:r>
      <w:r w:rsidRPr="007E2333">
        <w:rPr>
          <w:rFonts w:eastAsia="Arial" w:cs="Arial"/>
          <w:color w:val="333333"/>
          <w:spacing w:val="-1"/>
          <w:sz w:val="21"/>
          <w:szCs w:val="21"/>
          <w:lang w:bidi="en-US"/>
        </w:rPr>
        <w:tab/>
      </w:r>
      <w:r w:rsidRPr="007E2333">
        <w:rPr>
          <w:rFonts w:eastAsia="Arial" w:cs="Arial"/>
          <w:color w:val="333333"/>
          <w:sz w:val="21"/>
          <w:szCs w:val="22"/>
          <w:lang w:bidi="en-US"/>
        </w:rPr>
        <w:t>Report</w:t>
      </w:r>
    </w:p>
    <w:p w:rsidR="007E2333" w:rsidRPr="007E2333" w:rsidRDefault="007E2333" w:rsidP="007E2333">
      <w:pPr>
        <w:widowControl w:val="0"/>
        <w:autoSpaceDE w:val="0"/>
        <w:autoSpaceDN w:val="0"/>
        <w:spacing w:before="11"/>
        <w:rPr>
          <w:rFonts w:eastAsia="Arial" w:cs="Arial"/>
          <w:sz w:val="20"/>
          <w:szCs w:val="21"/>
          <w:lang w:bidi="en-US"/>
        </w:rPr>
      </w:pPr>
    </w:p>
    <w:p w:rsidR="007E2333" w:rsidRPr="007E2333" w:rsidRDefault="007E2333" w:rsidP="007E2333">
      <w:pPr>
        <w:widowControl w:val="0"/>
        <w:tabs>
          <w:tab w:val="left" w:pos="1294"/>
        </w:tabs>
        <w:autoSpaceDE w:val="0"/>
        <w:autoSpaceDN w:val="0"/>
        <w:ind w:right="130"/>
        <w:rPr>
          <w:rFonts w:eastAsia="Arial" w:cs="Arial"/>
          <w:sz w:val="21"/>
          <w:szCs w:val="22"/>
          <w:lang w:bidi="en-US"/>
        </w:rPr>
      </w:pPr>
      <w:r w:rsidRPr="007E2333">
        <w:rPr>
          <w:rFonts w:eastAsia="Arial" w:cs="Arial"/>
          <w:color w:val="333333"/>
          <w:spacing w:val="-2"/>
          <w:sz w:val="21"/>
          <w:szCs w:val="21"/>
          <w:lang w:bidi="en-US"/>
        </w:rPr>
        <w:t>14.3.2.4.1</w:t>
      </w:r>
      <w:r w:rsidRPr="007E2333">
        <w:rPr>
          <w:rFonts w:eastAsia="Arial" w:cs="Arial"/>
          <w:color w:val="333333"/>
          <w:spacing w:val="-2"/>
          <w:sz w:val="21"/>
          <w:szCs w:val="21"/>
          <w:lang w:bidi="en-US"/>
        </w:rPr>
        <w:tab/>
      </w:r>
      <w:r w:rsidRPr="007E2333">
        <w:rPr>
          <w:rFonts w:eastAsia="Arial" w:cs="Arial"/>
          <w:color w:val="333333"/>
          <w:sz w:val="21"/>
          <w:szCs w:val="22"/>
          <w:lang w:bidi="en-US"/>
        </w:rPr>
        <w:t>Breaking strength shall be reported, in lbf/inch of width, for all test specimens and shall</w:t>
      </w:r>
      <w:r w:rsidRPr="007E2333">
        <w:rPr>
          <w:rFonts w:eastAsia="Arial" w:cs="Arial"/>
          <w:color w:val="333333"/>
          <w:spacing w:val="-31"/>
          <w:sz w:val="21"/>
          <w:szCs w:val="22"/>
          <w:lang w:bidi="en-US"/>
        </w:rPr>
        <w:t xml:space="preserve"> </w:t>
      </w:r>
      <w:r w:rsidRPr="007E2333">
        <w:rPr>
          <w:rFonts w:eastAsia="Arial" w:cs="Arial"/>
          <w:color w:val="333333"/>
          <w:sz w:val="21"/>
          <w:szCs w:val="22"/>
          <w:lang w:bidi="en-US"/>
        </w:rPr>
        <w:t xml:space="preserve">be itemized in grouping of “as received” and after accelerated aging. These </w:t>
      </w:r>
      <w:r w:rsidRPr="007E2333">
        <w:rPr>
          <w:rFonts w:eastAsia="Arial" w:cs="Arial"/>
          <w:strike/>
          <w:color w:val="333333"/>
          <w:sz w:val="21"/>
          <w:szCs w:val="22"/>
          <w:lang w:bidi="en-US"/>
        </w:rPr>
        <w:t>grouping</w:t>
      </w:r>
      <w:r w:rsidRPr="007E2333">
        <w:rPr>
          <w:rFonts w:eastAsia="Arial" w:cs="Arial"/>
          <w:color w:val="333333"/>
          <w:sz w:val="21"/>
          <w:szCs w:val="22"/>
          <w:lang w:bidi="en-US"/>
        </w:rPr>
        <w:t xml:space="preserve"> </w:t>
      </w:r>
      <w:r w:rsidRPr="007E2333">
        <w:rPr>
          <w:rFonts w:eastAsia="Arial" w:cs="Arial"/>
          <w:color w:val="333333"/>
          <w:sz w:val="21"/>
          <w:szCs w:val="22"/>
          <w:u w:val="single" w:color="333333"/>
          <w:lang w:bidi="en-US"/>
        </w:rPr>
        <w:t>specimens</w:t>
      </w:r>
      <w:r w:rsidRPr="007E2333">
        <w:rPr>
          <w:rFonts w:eastAsia="Arial" w:cs="Arial"/>
          <w:color w:val="333333"/>
          <w:sz w:val="21"/>
          <w:szCs w:val="22"/>
          <w:lang w:bidi="en-US"/>
        </w:rPr>
        <w:t xml:space="preserve"> shall be itemized in subgroups of machine direction and cross-machine direction. Any aged</w:t>
      </w:r>
      <w:r w:rsidRPr="007E2333">
        <w:rPr>
          <w:rFonts w:eastAsia="Arial" w:cs="Arial"/>
          <w:color w:val="333333"/>
          <w:spacing w:val="-25"/>
          <w:sz w:val="21"/>
          <w:szCs w:val="22"/>
          <w:lang w:bidi="en-US"/>
        </w:rPr>
        <w:t xml:space="preserve"> </w:t>
      </w:r>
      <w:r w:rsidRPr="007E2333">
        <w:rPr>
          <w:rFonts w:eastAsia="Arial" w:cs="Arial"/>
          <w:color w:val="333333"/>
          <w:sz w:val="21"/>
          <w:szCs w:val="22"/>
          <w:lang w:bidi="en-US"/>
        </w:rPr>
        <w:t>specimen</w:t>
      </w:r>
    </w:p>
    <w:p w:rsidR="007E2333" w:rsidRPr="007E2333" w:rsidRDefault="007E2333" w:rsidP="007E2333">
      <w:pPr>
        <w:widowControl w:val="0"/>
        <w:autoSpaceDE w:val="0"/>
        <w:autoSpaceDN w:val="0"/>
        <w:spacing w:before="77"/>
        <w:ind w:right="182"/>
        <w:rPr>
          <w:rFonts w:eastAsia="Arial" w:cs="Arial"/>
          <w:sz w:val="21"/>
          <w:szCs w:val="21"/>
          <w:lang w:bidi="en-US"/>
        </w:rPr>
      </w:pPr>
      <w:proofErr w:type="gramStart"/>
      <w:r w:rsidRPr="007E2333">
        <w:rPr>
          <w:rFonts w:eastAsia="Arial" w:cs="Arial"/>
          <w:color w:val="333333"/>
          <w:sz w:val="21"/>
          <w:szCs w:val="21"/>
          <w:lang w:bidi="en-US"/>
        </w:rPr>
        <w:t>which</w:t>
      </w:r>
      <w:proofErr w:type="gramEnd"/>
      <w:r w:rsidRPr="007E2333">
        <w:rPr>
          <w:rFonts w:eastAsia="Arial" w:cs="Arial"/>
          <w:color w:val="333333"/>
          <w:sz w:val="21"/>
          <w:szCs w:val="21"/>
          <w:lang w:bidi="en-US"/>
        </w:rPr>
        <w:t xml:space="preserve"> exhibits a breaking strength less than the value listed in Table 2 shall be considered as failing the accelerated aging test.</w:t>
      </w:r>
    </w:p>
    <w:p w:rsidR="007E2333" w:rsidRPr="007E2333" w:rsidRDefault="007E2333" w:rsidP="007E2333">
      <w:pPr>
        <w:widowControl w:val="0"/>
        <w:autoSpaceDE w:val="0"/>
        <w:autoSpaceDN w:val="0"/>
        <w:spacing w:before="10"/>
        <w:rPr>
          <w:rFonts w:eastAsia="Arial" w:cs="Arial"/>
          <w:sz w:val="20"/>
          <w:szCs w:val="21"/>
          <w:lang w:bidi="en-US"/>
        </w:rPr>
      </w:pPr>
    </w:p>
    <w:p w:rsidR="007E2333" w:rsidRPr="007E2333" w:rsidRDefault="007E2333" w:rsidP="007E2333">
      <w:pPr>
        <w:widowControl w:val="0"/>
        <w:tabs>
          <w:tab w:val="left" w:pos="1294"/>
        </w:tabs>
        <w:autoSpaceDE w:val="0"/>
        <w:autoSpaceDN w:val="0"/>
        <w:ind w:right="184"/>
        <w:rPr>
          <w:rFonts w:eastAsia="Arial" w:cs="Arial"/>
          <w:sz w:val="21"/>
          <w:szCs w:val="22"/>
          <w:lang w:bidi="en-US"/>
        </w:rPr>
      </w:pPr>
      <w:r w:rsidRPr="007E2333">
        <w:rPr>
          <w:rFonts w:eastAsia="Arial" w:cs="Arial"/>
          <w:color w:val="333333"/>
          <w:spacing w:val="-2"/>
          <w:sz w:val="21"/>
          <w:szCs w:val="21"/>
          <w:lang w:bidi="en-US"/>
        </w:rPr>
        <w:t>14.3.2.4.2</w:t>
      </w:r>
      <w:r w:rsidRPr="007E2333">
        <w:rPr>
          <w:rFonts w:eastAsia="Arial" w:cs="Arial"/>
          <w:color w:val="333333"/>
          <w:spacing w:val="-2"/>
          <w:sz w:val="21"/>
          <w:szCs w:val="21"/>
          <w:lang w:bidi="en-US"/>
        </w:rPr>
        <w:tab/>
      </w:r>
      <w:r w:rsidRPr="007E2333">
        <w:rPr>
          <w:rFonts w:eastAsia="Arial" w:cs="Arial"/>
          <w:color w:val="333333"/>
          <w:sz w:val="21"/>
          <w:szCs w:val="22"/>
          <w:lang w:bidi="en-US"/>
        </w:rPr>
        <w:t xml:space="preserve">Elongation shall be reported, in (%), for all test specimens and shall be itemized in grouping of ‘as received’ and after accelerated aging. These </w:t>
      </w:r>
      <w:r w:rsidRPr="007E2333">
        <w:rPr>
          <w:rFonts w:eastAsia="Arial" w:cs="Arial"/>
          <w:strike/>
          <w:color w:val="333333"/>
          <w:sz w:val="21"/>
          <w:szCs w:val="22"/>
          <w:lang w:bidi="en-US"/>
        </w:rPr>
        <w:t>grouping</w:t>
      </w:r>
      <w:r w:rsidRPr="007E2333">
        <w:rPr>
          <w:rFonts w:eastAsia="Arial" w:cs="Arial"/>
          <w:color w:val="333333"/>
          <w:sz w:val="21"/>
          <w:szCs w:val="22"/>
          <w:lang w:bidi="en-US"/>
        </w:rPr>
        <w:t xml:space="preserve"> </w:t>
      </w:r>
      <w:r w:rsidRPr="007E2333">
        <w:rPr>
          <w:rFonts w:eastAsia="Arial" w:cs="Arial"/>
          <w:color w:val="333333"/>
          <w:sz w:val="21"/>
          <w:szCs w:val="22"/>
          <w:u w:val="single" w:color="333333"/>
          <w:lang w:bidi="en-US"/>
        </w:rPr>
        <w:t>specimens</w:t>
      </w:r>
      <w:r w:rsidRPr="007E2333">
        <w:rPr>
          <w:rFonts w:eastAsia="Arial" w:cs="Arial"/>
          <w:color w:val="333333"/>
          <w:sz w:val="21"/>
          <w:szCs w:val="22"/>
          <w:lang w:bidi="en-US"/>
        </w:rPr>
        <w:t xml:space="preserve"> shall be itemized in subgroups of machine direction and cross-machine direction. Any aged specimen which exhibits an elongation value less than the </w:t>
      </w:r>
      <w:r w:rsidRPr="007E2333">
        <w:rPr>
          <w:rFonts w:eastAsia="Arial" w:cs="Arial"/>
          <w:color w:val="333333"/>
          <w:sz w:val="21"/>
          <w:szCs w:val="22"/>
          <w:u w:val="single" w:color="333333"/>
          <w:lang w:bidi="en-US"/>
        </w:rPr>
        <w:t>applicable</w:t>
      </w:r>
      <w:r w:rsidRPr="007E2333">
        <w:rPr>
          <w:rFonts w:eastAsia="Arial" w:cs="Arial"/>
          <w:color w:val="333333"/>
          <w:sz w:val="21"/>
          <w:szCs w:val="22"/>
          <w:lang w:bidi="en-US"/>
        </w:rPr>
        <w:t xml:space="preserve"> value listed in Table</w:t>
      </w:r>
      <w:r w:rsidRPr="007E2333">
        <w:rPr>
          <w:rFonts w:eastAsia="Arial" w:cs="Arial"/>
          <w:color w:val="333333"/>
          <w:sz w:val="21"/>
          <w:szCs w:val="22"/>
          <w:u w:val="single" w:color="333333"/>
          <w:lang w:bidi="en-US"/>
        </w:rPr>
        <w:t xml:space="preserve"> 2</w:t>
      </w:r>
      <w:r w:rsidRPr="007E2333">
        <w:rPr>
          <w:rFonts w:eastAsia="Arial" w:cs="Arial"/>
          <w:color w:val="333333"/>
          <w:sz w:val="21"/>
          <w:szCs w:val="22"/>
          <w:lang w:bidi="en-US"/>
        </w:rPr>
        <w:t xml:space="preserve"> shall be considered as failing the accelerated aging</w:t>
      </w:r>
      <w:r w:rsidRPr="007E2333">
        <w:rPr>
          <w:rFonts w:eastAsia="Arial" w:cs="Arial"/>
          <w:color w:val="333333"/>
          <w:spacing w:val="-3"/>
          <w:sz w:val="21"/>
          <w:szCs w:val="22"/>
          <w:lang w:bidi="en-US"/>
        </w:rPr>
        <w:t xml:space="preserve"> </w:t>
      </w:r>
      <w:r w:rsidRPr="007E2333">
        <w:rPr>
          <w:rFonts w:eastAsia="Arial" w:cs="Arial"/>
          <w:color w:val="333333"/>
          <w:sz w:val="21"/>
          <w:szCs w:val="22"/>
          <w:lang w:bidi="en-US"/>
        </w:rPr>
        <w:t>test.</w:t>
      </w:r>
    </w:p>
    <w:p w:rsidR="007E2333" w:rsidRPr="007E2333" w:rsidRDefault="007E2333" w:rsidP="007E2333">
      <w:pPr>
        <w:widowControl w:val="0"/>
        <w:autoSpaceDE w:val="0"/>
        <w:autoSpaceDN w:val="0"/>
        <w:spacing w:before="1"/>
        <w:rPr>
          <w:rFonts w:eastAsia="Arial" w:cs="Arial"/>
          <w:sz w:val="21"/>
          <w:szCs w:val="21"/>
          <w:lang w:bidi="en-US"/>
        </w:rPr>
      </w:pPr>
    </w:p>
    <w:p w:rsidR="007E2333" w:rsidRPr="007E2333" w:rsidRDefault="007E2333" w:rsidP="007E2333">
      <w:pPr>
        <w:widowControl w:val="0"/>
        <w:tabs>
          <w:tab w:val="left" w:pos="651"/>
        </w:tabs>
        <w:autoSpaceDE w:val="0"/>
        <w:autoSpaceDN w:val="0"/>
        <w:outlineLvl w:val="1"/>
        <w:rPr>
          <w:rFonts w:eastAsia="Arial" w:cs="Arial"/>
          <w:b/>
          <w:bCs/>
          <w:sz w:val="21"/>
          <w:szCs w:val="21"/>
          <w:lang w:bidi="en-US"/>
        </w:rPr>
      </w:pPr>
      <w:r w:rsidRPr="007E2333">
        <w:rPr>
          <w:rFonts w:eastAsia="Arial" w:cs="Arial"/>
          <w:b/>
          <w:bCs/>
          <w:color w:val="333333"/>
          <w:sz w:val="21"/>
          <w:szCs w:val="21"/>
          <w:lang w:bidi="en-US"/>
        </w:rPr>
        <w:t>15.</w:t>
      </w:r>
      <w:r w:rsidRPr="007E2333">
        <w:rPr>
          <w:rFonts w:eastAsia="Arial" w:cs="Arial"/>
          <w:b/>
          <w:bCs/>
          <w:color w:val="333333"/>
          <w:sz w:val="21"/>
          <w:szCs w:val="21"/>
          <w:lang w:bidi="en-US"/>
        </w:rPr>
        <w:tab/>
        <w:t>Cyclic</w:t>
      </w:r>
      <w:r w:rsidRPr="007E2333">
        <w:rPr>
          <w:rFonts w:eastAsia="Arial" w:cs="Arial"/>
          <w:b/>
          <w:bCs/>
          <w:color w:val="333333"/>
          <w:spacing w:val="-2"/>
          <w:sz w:val="21"/>
          <w:szCs w:val="21"/>
          <w:lang w:bidi="en-US"/>
        </w:rPr>
        <w:t xml:space="preserve"> </w:t>
      </w:r>
      <w:r w:rsidRPr="007E2333">
        <w:rPr>
          <w:rFonts w:eastAsia="Arial" w:cs="Arial"/>
          <w:b/>
          <w:bCs/>
          <w:color w:val="333333"/>
          <w:sz w:val="21"/>
          <w:szCs w:val="21"/>
          <w:lang w:bidi="en-US"/>
        </w:rPr>
        <w:t>Elongation</w:t>
      </w:r>
    </w:p>
    <w:p w:rsidR="007E2333" w:rsidRPr="007E2333" w:rsidRDefault="007E2333" w:rsidP="007E2333">
      <w:pPr>
        <w:widowControl w:val="0"/>
        <w:autoSpaceDE w:val="0"/>
        <w:autoSpaceDN w:val="0"/>
        <w:spacing w:before="10"/>
        <w:rPr>
          <w:rFonts w:eastAsia="Arial" w:cs="Arial"/>
          <w:b/>
          <w:sz w:val="20"/>
          <w:szCs w:val="21"/>
          <w:lang w:bidi="en-US"/>
        </w:rPr>
      </w:pPr>
    </w:p>
    <w:p w:rsidR="007E2333" w:rsidRPr="007E2333" w:rsidRDefault="007E2333" w:rsidP="007E2333">
      <w:pPr>
        <w:widowControl w:val="0"/>
        <w:tabs>
          <w:tab w:val="left" w:pos="769"/>
        </w:tabs>
        <w:autoSpaceDE w:val="0"/>
        <w:autoSpaceDN w:val="0"/>
        <w:spacing w:before="1"/>
        <w:ind w:right="160"/>
        <w:rPr>
          <w:rFonts w:eastAsia="Arial" w:cs="Arial"/>
          <w:sz w:val="21"/>
          <w:szCs w:val="22"/>
          <w:lang w:bidi="en-US"/>
        </w:rPr>
      </w:pPr>
      <w:r w:rsidRPr="007E2333">
        <w:rPr>
          <w:rFonts w:eastAsia="Arial" w:cs="Arial"/>
          <w:color w:val="333333"/>
          <w:spacing w:val="-1"/>
          <w:sz w:val="21"/>
          <w:szCs w:val="21"/>
          <w:lang w:bidi="en-US"/>
        </w:rPr>
        <w:t>15.1</w:t>
      </w:r>
      <w:r w:rsidRPr="007E2333">
        <w:rPr>
          <w:rFonts w:eastAsia="Arial" w:cs="Arial"/>
          <w:color w:val="333333"/>
          <w:spacing w:val="-1"/>
          <w:sz w:val="21"/>
          <w:szCs w:val="21"/>
          <w:lang w:bidi="en-US"/>
        </w:rPr>
        <w:tab/>
      </w:r>
      <w:r w:rsidRPr="007E2333">
        <w:rPr>
          <w:rFonts w:eastAsia="Arial" w:cs="Arial"/>
          <w:color w:val="333333"/>
          <w:sz w:val="21"/>
          <w:szCs w:val="22"/>
          <w:lang w:bidi="en-US"/>
        </w:rPr>
        <w:t>This test covers the determination of the cyclic elongation performance of materials specified in Section 1 of this</w:t>
      </w:r>
      <w:r w:rsidRPr="007E2333">
        <w:rPr>
          <w:rFonts w:eastAsia="Arial" w:cs="Arial"/>
          <w:color w:val="333333"/>
          <w:spacing w:val="-6"/>
          <w:sz w:val="21"/>
          <w:szCs w:val="22"/>
          <w:lang w:bidi="en-US"/>
        </w:rPr>
        <w:t xml:space="preserve"> </w:t>
      </w:r>
      <w:r w:rsidRPr="007E2333">
        <w:rPr>
          <w:rFonts w:eastAsia="Arial" w:cs="Arial"/>
          <w:color w:val="333333"/>
          <w:sz w:val="21"/>
          <w:szCs w:val="22"/>
          <w:lang w:bidi="en-US"/>
        </w:rPr>
        <w:t>Protocol.</w:t>
      </w:r>
    </w:p>
    <w:p w:rsidR="007E2333" w:rsidRPr="007E2333" w:rsidRDefault="007E2333" w:rsidP="007E2333">
      <w:pPr>
        <w:widowControl w:val="0"/>
        <w:autoSpaceDE w:val="0"/>
        <w:autoSpaceDN w:val="0"/>
        <w:spacing w:before="2"/>
        <w:rPr>
          <w:rFonts w:eastAsia="Arial" w:cs="Arial"/>
          <w:sz w:val="21"/>
          <w:szCs w:val="21"/>
          <w:lang w:bidi="en-US"/>
        </w:rPr>
      </w:pPr>
    </w:p>
    <w:p w:rsidR="007E2333" w:rsidRPr="007E2333" w:rsidRDefault="007E2333" w:rsidP="007E2333">
      <w:pPr>
        <w:widowControl w:val="0"/>
        <w:tabs>
          <w:tab w:val="left" w:pos="944"/>
        </w:tabs>
        <w:autoSpaceDE w:val="0"/>
        <w:autoSpaceDN w:val="0"/>
        <w:spacing w:line="237" w:lineRule="auto"/>
        <w:ind w:right="213"/>
        <w:rPr>
          <w:rFonts w:eastAsia="Arial" w:cs="Arial"/>
          <w:sz w:val="21"/>
          <w:szCs w:val="22"/>
          <w:lang w:bidi="en-US"/>
        </w:rPr>
      </w:pPr>
      <w:r w:rsidRPr="007E2333">
        <w:rPr>
          <w:rFonts w:eastAsia="Arial" w:cs="Arial"/>
          <w:color w:val="333333"/>
          <w:spacing w:val="-1"/>
          <w:sz w:val="21"/>
          <w:szCs w:val="21"/>
          <w:lang w:bidi="en-US"/>
        </w:rPr>
        <w:t>15.1.1</w:t>
      </w:r>
      <w:r w:rsidRPr="007E2333">
        <w:rPr>
          <w:rFonts w:eastAsia="Arial" w:cs="Arial"/>
          <w:color w:val="333333"/>
          <w:spacing w:val="-1"/>
          <w:sz w:val="21"/>
          <w:szCs w:val="21"/>
          <w:lang w:bidi="en-US"/>
        </w:rPr>
        <w:tab/>
      </w:r>
      <w:r w:rsidRPr="007E2333">
        <w:rPr>
          <w:rFonts w:eastAsia="Arial" w:cs="Arial"/>
          <w:color w:val="333333"/>
          <w:position w:val="2"/>
          <w:sz w:val="21"/>
          <w:szCs w:val="22"/>
          <w:lang w:bidi="en-US"/>
        </w:rPr>
        <w:t xml:space="preserve">Three specimens are prepared with </w:t>
      </w:r>
      <w:r w:rsidRPr="007E2333">
        <w:rPr>
          <w:rFonts w:eastAsia="Arial" w:cs="Arial"/>
          <w:color w:val="333333"/>
          <w:position w:val="2"/>
          <w:sz w:val="21"/>
          <w:szCs w:val="22"/>
          <w:vertAlign w:val="superscript"/>
          <w:lang w:bidi="en-US"/>
        </w:rPr>
        <w:t>15</w:t>
      </w:r>
      <w:r w:rsidRPr="007E2333">
        <w:rPr>
          <w:rFonts w:eastAsia="Arial" w:cs="Arial"/>
          <w:color w:val="333333"/>
          <w:position w:val="2"/>
          <w:sz w:val="21"/>
          <w:szCs w:val="22"/>
          <w:lang w:bidi="en-US"/>
        </w:rPr>
        <w:t>/</w:t>
      </w:r>
      <w:r w:rsidRPr="007E2333">
        <w:rPr>
          <w:rFonts w:eastAsia="Arial" w:cs="Arial"/>
          <w:color w:val="333333"/>
          <w:position w:val="2"/>
          <w:sz w:val="21"/>
          <w:szCs w:val="22"/>
          <w:vertAlign w:val="subscript"/>
          <w:lang w:bidi="en-US"/>
        </w:rPr>
        <w:t>32</w:t>
      </w:r>
      <w:r w:rsidRPr="007E2333">
        <w:rPr>
          <w:rFonts w:eastAsia="Arial" w:cs="Arial"/>
          <w:color w:val="333333"/>
          <w:position w:val="2"/>
          <w:sz w:val="21"/>
          <w:szCs w:val="22"/>
          <w:lang w:bidi="en-US"/>
        </w:rPr>
        <w:t>-inch-thick (12.7 mm), 3-inch-by-6-inch (76 mm by</w:t>
      </w:r>
      <w:r w:rsidRPr="007E2333">
        <w:rPr>
          <w:rFonts w:eastAsia="Arial" w:cs="Arial"/>
          <w:color w:val="333333"/>
          <w:sz w:val="21"/>
          <w:szCs w:val="22"/>
          <w:lang w:bidi="en-US"/>
        </w:rPr>
        <w:t xml:space="preserve"> 152 mm) APA Rated A-C plywood. Each specimen includes two plywood pieces aligned so that the 6-inch (152 mm) edges are parallel and separated by 1/8 inch (3.2 mm). On</w:t>
      </w:r>
      <w:r w:rsidRPr="007E2333">
        <w:rPr>
          <w:rFonts w:eastAsia="Arial" w:cs="Arial"/>
          <w:strike/>
          <w:color w:val="333333"/>
          <w:sz w:val="21"/>
          <w:szCs w:val="22"/>
          <w:lang w:bidi="en-US"/>
        </w:rPr>
        <w:t>c</w:t>
      </w:r>
      <w:r w:rsidRPr="007E2333">
        <w:rPr>
          <w:rFonts w:eastAsia="Arial" w:cs="Arial"/>
          <w:color w:val="333333"/>
          <w:sz w:val="21"/>
          <w:szCs w:val="22"/>
          <w:lang w:bidi="en-US"/>
        </w:rPr>
        <w:t>e piece of underlayment, 5 inches by 5 inches is attached to the plywood pieces across the joint and rolled 3 times back and forth (2-3s per direction) using a 26 lb. (11.8 kg) roller. The specimens are then conditioned at 73 ± 4°F (22.8 ± 2.2°C) for seven days. After conditioning, specimens are placed in</w:t>
      </w:r>
      <w:r w:rsidRPr="007E2333">
        <w:rPr>
          <w:rFonts w:eastAsia="Arial" w:cs="Arial"/>
          <w:color w:val="333333"/>
          <w:spacing w:val="-32"/>
          <w:sz w:val="21"/>
          <w:szCs w:val="22"/>
          <w:lang w:bidi="en-US"/>
        </w:rPr>
        <w:t xml:space="preserve"> </w:t>
      </w:r>
      <w:r w:rsidRPr="007E2333">
        <w:rPr>
          <w:rFonts w:eastAsia="Arial" w:cs="Arial"/>
          <w:color w:val="333333"/>
          <w:sz w:val="21"/>
          <w:szCs w:val="22"/>
          <w:lang w:bidi="en-US"/>
        </w:rPr>
        <w:t xml:space="preserve">a cold box, which is maintained at –20°F (–28.9°C) for </w:t>
      </w:r>
      <w:r w:rsidRPr="007E2333">
        <w:rPr>
          <w:rFonts w:eastAsia="Arial" w:cs="Arial"/>
          <w:strike/>
          <w:color w:val="333333"/>
          <w:sz w:val="21"/>
          <w:szCs w:val="22"/>
          <w:lang w:bidi="en-US"/>
        </w:rPr>
        <w:t>48</w:t>
      </w:r>
      <w:r w:rsidRPr="007E2333">
        <w:rPr>
          <w:rFonts w:eastAsia="Arial" w:cs="Arial"/>
          <w:color w:val="333333"/>
          <w:sz w:val="21"/>
          <w:szCs w:val="22"/>
          <w:lang w:bidi="en-US"/>
        </w:rPr>
        <w:t xml:space="preserve"> 24 hours ± 1 hour. Specimens are then cycled between a 1/8-inch (3.2 mm) and 1/4-inch (6.4 mm) plywood edge separation for 100 cycles while maintaining the temperature at –20°F (–28.9°C). The rate of movement shall be 1/8 inch (3.2 mm) per</w:t>
      </w:r>
      <w:r w:rsidRPr="007E2333">
        <w:rPr>
          <w:rFonts w:eastAsia="Arial" w:cs="Arial"/>
          <w:color w:val="333333"/>
          <w:spacing w:val="-4"/>
          <w:sz w:val="21"/>
          <w:szCs w:val="22"/>
          <w:lang w:bidi="en-US"/>
        </w:rPr>
        <w:t xml:space="preserve"> </w:t>
      </w:r>
      <w:r w:rsidRPr="007E2333">
        <w:rPr>
          <w:rFonts w:eastAsia="Arial" w:cs="Arial"/>
          <w:color w:val="333333"/>
          <w:sz w:val="21"/>
          <w:szCs w:val="22"/>
          <w:lang w:bidi="en-US"/>
        </w:rPr>
        <w:t>hour.</w:t>
      </w:r>
    </w:p>
    <w:p w:rsidR="007E2333" w:rsidRPr="007E2333" w:rsidRDefault="007E2333" w:rsidP="007E2333">
      <w:pPr>
        <w:widowControl w:val="0"/>
        <w:autoSpaceDE w:val="0"/>
        <w:autoSpaceDN w:val="0"/>
        <w:spacing w:before="7"/>
        <w:rPr>
          <w:rFonts w:eastAsia="Arial" w:cs="Arial"/>
          <w:sz w:val="24"/>
          <w:szCs w:val="21"/>
          <w:lang w:bidi="en-US"/>
        </w:rPr>
      </w:pPr>
    </w:p>
    <w:p w:rsidR="007E2333" w:rsidRPr="007E2333" w:rsidRDefault="007E2333" w:rsidP="007E2333">
      <w:pPr>
        <w:widowControl w:val="0"/>
        <w:tabs>
          <w:tab w:val="left" w:pos="944"/>
        </w:tabs>
        <w:autoSpaceDE w:val="0"/>
        <w:autoSpaceDN w:val="0"/>
        <w:spacing w:line="273" w:lineRule="auto"/>
        <w:ind w:right="504"/>
        <w:rPr>
          <w:rFonts w:eastAsia="Arial" w:cs="Arial"/>
          <w:sz w:val="21"/>
          <w:szCs w:val="22"/>
          <w:lang w:bidi="en-US"/>
        </w:rPr>
      </w:pPr>
      <w:r w:rsidRPr="007E2333">
        <w:rPr>
          <w:rFonts w:eastAsia="Arial" w:cs="Arial"/>
          <w:color w:val="333333"/>
          <w:spacing w:val="-1"/>
          <w:sz w:val="21"/>
          <w:szCs w:val="21"/>
          <w:lang w:bidi="en-US"/>
        </w:rPr>
        <w:t>15.1.2</w:t>
      </w:r>
      <w:r w:rsidRPr="007E2333">
        <w:rPr>
          <w:rFonts w:eastAsia="Arial" w:cs="Arial"/>
          <w:color w:val="333333"/>
          <w:spacing w:val="-1"/>
          <w:sz w:val="21"/>
          <w:szCs w:val="21"/>
          <w:lang w:bidi="en-US"/>
        </w:rPr>
        <w:tab/>
      </w:r>
      <w:r w:rsidR="00B2689B">
        <w:rPr>
          <w:rFonts w:eastAsia="Arial" w:cs="Arial"/>
          <w:szCs w:val="22"/>
          <w:lang w:bidi="en-US"/>
        </w:rPr>
        <w:pict>
          <v:rect id="_x0000_s1076" style="position:absolute;margin-left:229.75pt;margin-top:10.95pt;width:2.9pt;height:.7pt;z-index:-28;mso-position-horizontal-relative:page;mso-position-vertical-relative:text" fillcolor="#333" stroked="f">
            <w10:wrap anchorx="page"/>
          </v:rect>
        </w:pict>
      </w:r>
      <w:r w:rsidRPr="007E2333">
        <w:rPr>
          <w:rFonts w:eastAsia="Arial" w:cs="Arial"/>
          <w:color w:val="333333"/>
          <w:sz w:val="21"/>
          <w:szCs w:val="22"/>
          <w:lang w:bidi="en-US"/>
        </w:rPr>
        <w:t>Conditions of Acceptance - Any test specimen which exhibits cracking of material shall be considered as failing the cyclic elongation</w:t>
      </w:r>
      <w:r w:rsidRPr="007E2333">
        <w:rPr>
          <w:rFonts w:eastAsia="Arial" w:cs="Arial"/>
          <w:color w:val="333333"/>
          <w:spacing w:val="-10"/>
          <w:sz w:val="21"/>
          <w:szCs w:val="22"/>
          <w:lang w:bidi="en-US"/>
        </w:rPr>
        <w:t xml:space="preserve"> </w:t>
      </w:r>
      <w:r w:rsidRPr="007E2333">
        <w:rPr>
          <w:rFonts w:eastAsia="Arial" w:cs="Arial"/>
          <w:color w:val="333333"/>
          <w:sz w:val="21"/>
          <w:szCs w:val="22"/>
          <w:lang w:bidi="en-US"/>
        </w:rPr>
        <w:t>test.</w:t>
      </w:r>
    </w:p>
    <w:p w:rsidR="007E2333" w:rsidRPr="007E2333" w:rsidRDefault="007E2333" w:rsidP="007E2333">
      <w:pPr>
        <w:widowControl w:val="0"/>
        <w:autoSpaceDE w:val="0"/>
        <w:autoSpaceDN w:val="0"/>
        <w:spacing w:before="7"/>
        <w:rPr>
          <w:rFonts w:eastAsia="Arial" w:cs="Arial"/>
          <w:sz w:val="24"/>
          <w:szCs w:val="21"/>
          <w:lang w:bidi="en-US"/>
        </w:rPr>
      </w:pPr>
    </w:p>
    <w:p w:rsidR="007E2333" w:rsidRPr="007E2333" w:rsidRDefault="007E2333" w:rsidP="007E2333">
      <w:pPr>
        <w:widowControl w:val="0"/>
        <w:tabs>
          <w:tab w:val="left" w:pos="651"/>
        </w:tabs>
        <w:autoSpaceDE w:val="0"/>
        <w:autoSpaceDN w:val="0"/>
        <w:outlineLvl w:val="1"/>
        <w:rPr>
          <w:rFonts w:eastAsia="Arial" w:cs="Arial"/>
          <w:b/>
          <w:bCs/>
          <w:sz w:val="21"/>
          <w:szCs w:val="21"/>
          <w:lang w:bidi="en-US"/>
        </w:rPr>
      </w:pPr>
      <w:r w:rsidRPr="007E2333">
        <w:rPr>
          <w:rFonts w:eastAsia="Arial" w:cs="Arial"/>
          <w:b/>
          <w:bCs/>
          <w:color w:val="333333"/>
          <w:sz w:val="21"/>
          <w:szCs w:val="21"/>
          <w:lang w:bidi="en-US"/>
        </w:rPr>
        <w:t>16.</w:t>
      </w:r>
      <w:r w:rsidRPr="007E2333">
        <w:rPr>
          <w:rFonts w:eastAsia="Arial" w:cs="Arial"/>
          <w:b/>
          <w:bCs/>
          <w:color w:val="333333"/>
          <w:sz w:val="21"/>
          <w:szCs w:val="21"/>
          <w:lang w:bidi="en-US"/>
        </w:rPr>
        <w:tab/>
        <w:t>Water Vapor</w:t>
      </w:r>
      <w:r w:rsidRPr="007E2333">
        <w:rPr>
          <w:rFonts w:eastAsia="Arial" w:cs="Arial"/>
          <w:b/>
          <w:bCs/>
          <w:color w:val="333333"/>
          <w:spacing w:val="-3"/>
          <w:sz w:val="21"/>
          <w:szCs w:val="21"/>
          <w:lang w:bidi="en-US"/>
        </w:rPr>
        <w:t xml:space="preserve"> </w:t>
      </w:r>
      <w:r w:rsidRPr="007E2333">
        <w:rPr>
          <w:rFonts w:eastAsia="Arial" w:cs="Arial"/>
          <w:b/>
          <w:bCs/>
          <w:color w:val="333333"/>
          <w:sz w:val="21"/>
          <w:szCs w:val="21"/>
          <w:lang w:bidi="en-US"/>
        </w:rPr>
        <w:t>Transmission</w:t>
      </w:r>
    </w:p>
    <w:p w:rsidR="007E2333" w:rsidRPr="007E2333" w:rsidRDefault="007E2333" w:rsidP="007E2333">
      <w:pPr>
        <w:widowControl w:val="0"/>
        <w:autoSpaceDE w:val="0"/>
        <w:autoSpaceDN w:val="0"/>
        <w:spacing w:before="2"/>
        <w:rPr>
          <w:rFonts w:eastAsia="Arial" w:cs="Arial"/>
          <w:b/>
          <w:sz w:val="27"/>
          <w:szCs w:val="21"/>
          <w:lang w:bidi="en-US"/>
        </w:rPr>
      </w:pPr>
    </w:p>
    <w:p w:rsidR="007E2333" w:rsidRPr="007E2333" w:rsidRDefault="007E2333" w:rsidP="007E2333">
      <w:pPr>
        <w:widowControl w:val="0"/>
        <w:tabs>
          <w:tab w:val="left" w:pos="769"/>
        </w:tabs>
        <w:autoSpaceDE w:val="0"/>
        <w:autoSpaceDN w:val="0"/>
        <w:spacing w:line="276" w:lineRule="auto"/>
        <w:ind w:right="606"/>
        <w:rPr>
          <w:rFonts w:eastAsia="Arial" w:cs="Arial"/>
          <w:sz w:val="21"/>
          <w:szCs w:val="22"/>
          <w:lang w:bidi="en-US"/>
        </w:rPr>
      </w:pPr>
      <w:r w:rsidRPr="007E2333">
        <w:rPr>
          <w:rFonts w:eastAsia="Arial" w:cs="Arial"/>
          <w:color w:val="333333"/>
          <w:spacing w:val="-1"/>
          <w:sz w:val="21"/>
          <w:szCs w:val="21"/>
          <w:lang w:bidi="en-US"/>
        </w:rPr>
        <w:t>16.1</w:t>
      </w:r>
      <w:r w:rsidRPr="007E2333">
        <w:rPr>
          <w:rFonts w:eastAsia="Arial" w:cs="Arial"/>
          <w:color w:val="333333"/>
          <w:spacing w:val="-1"/>
          <w:sz w:val="21"/>
          <w:szCs w:val="21"/>
          <w:lang w:bidi="en-US"/>
        </w:rPr>
        <w:tab/>
      </w:r>
      <w:r w:rsidRPr="007E2333">
        <w:rPr>
          <w:rFonts w:eastAsia="Arial" w:cs="Arial"/>
          <w:color w:val="333333"/>
          <w:sz w:val="21"/>
          <w:szCs w:val="22"/>
          <w:lang w:bidi="en-US"/>
        </w:rPr>
        <w:t>This test covers the determination of the water vapor transmission of materials specified in Section 1 of this Protocol in accordance with ASTM Test Method E96, procedure</w:t>
      </w:r>
      <w:r w:rsidRPr="007E2333">
        <w:rPr>
          <w:rFonts w:eastAsia="Arial" w:cs="Arial"/>
          <w:color w:val="333333"/>
          <w:spacing w:val="-20"/>
          <w:sz w:val="21"/>
          <w:szCs w:val="22"/>
          <w:lang w:bidi="en-US"/>
        </w:rPr>
        <w:t xml:space="preserve"> </w:t>
      </w:r>
      <w:r w:rsidRPr="007E2333">
        <w:rPr>
          <w:rFonts w:eastAsia="Arial" w:cs="Arial"/>
          <w:color w:val="333333"/>
          <w:sz w:val="21"/>
          <w:szCs w:val="22"/>
          <w:lang w:bidi="en-US"/>
        </w:rPr>
        <w:t>B.</w:t>
      </w:r>
    </w:p>
    <w:p w:rsidR="007E2333" w:rsidRPr="007E2333" w:rsidRDefault="007E2333" w:rsidP="007E2333">
      <w:pPr>
        <w:widowControl w:val="0"/>
        <w:autoSpaceDE w:val="0"/>
        <w:autoSpaceDN w:val="0"/>
        <w:spacing w:before="9"/>
        <w:rPr>
          <w:rFonts w:eastAsia="Arial" w:cs="Arial"/>
          <w:sz w:val="23"/>
          <w:szCs w:val="21"/>
          <w:lang w:bidi="en-US"/>
        </w:rPr>
      </w:pPr>
    </w:p>
    <w:p w:rsidR="007E2333" w:rsidRPr="007E2333" w:rsidRDefault="007E2333" w:rsidP="007E2333">
      <w:pPr>
        <w:widowControl w:val="0"/>
        <w:tabs>
          <w:tab w:val="left" w:pos="769"/>
        </w:tabs>
        <w:autoSpaceDE w:val="0"/>
        <w:autoSpaceDN w:val="0"/>
        <w:rPr>
          <w:rFonts w:eastAsia="Arial" w:cs="Arial"/>
          <w:sz w:val="21"/>
          <w:szCs w:val="22"/>
          <w:lang w:bidi="en-US"/>
        </w:rPr>
      </w:pPr>
      <w:r w:rsidRPr="007E2333">
        <w:rPr>
          <w:rFonts w:eastAsia="Arial" w:cs="Arial"/>
          <w:color w:val="333333"/>
          <w:spacing w:val="-1"/>
          <w:sz w:val="21"/>
          <w:szCs w:val="21"/>
          <w:lang w:bidi="en-US"/>
        </w:rPr>
        <w:t>16.2</w:t>
      </w:r>
      <w:r w:rsidRPr="007E2333">
        <w:rPr>
          <w:rFonts w:eastAsia="Arial" w:cs="Arial"/>
          <w:color w:val="333333"/>
          <w:spacing w:val="-1"/>
          <w:sz w:val="21"/>
          <w:szCs w:val="21"/>
          <w:lang w:bidi="en-US"/>
        </w:rPr>
        <w:tab/>
      </w:r>
      <w:r w:rsidRPr="007E2333">
        <w:rPr>
          <w:rFonts w:eastAsia="Arial" w:cs="Arial"/>
          <w:color w:val="333333"/>
          <w:sz w:val="21"/>
          <w:szCs w:val="22"/>
          <w:lang w:bidi="en-US"/>
        </w:rPr>
        <w:t>The water vapor transmission of the membrane shall not be greater than 1.0 g/m</w:t>
      </w:r>
      <w:r w:rsidRPr="007E2333">
        <w:rPr>
          <w:rFonts w:eastAsia="Arial" w:cs="Arial"/>
          <w:color w:val="333333"/>
          <w:position w:val="7"/>
          <w:sz w:val="14"/>
          <w:szCs w:val="22"/>
          <w:lang w:bidi="en-US"/>
        </w:rPr>
        <w:t xml:space="preserve">2 </w:t>
      </w:r>
      <w:r w:rsidRPr="007E2333">
        <w:rPr>
          <w:rFonts w:eastAsia="Arial" w:cs="Arial"/>
          <w:color w:val="333333"/>
          <w:sz w:val="21"/>
          <w:szCs w:val="22"/>
          <w:lang w:bidi="en-US"/>
        </w:rPr>
        <w:t>in 24</w:t>
      </w:r>
      <w:r w:rsidRPr="007E2333">
        <w:rPr>
          <w:rFonts w:eastAsia="Arial" w:cs="Arial"/>
          <w:color w:val="333333"/>
          <w:spacing w:val="-35"/>
          <w:sz w:val="21"/>
          <w:szCs w:val="22"/>
          <w:lang w:bidi="en-US"/>
        </w:rPr>
        <w:t xml:space="preserve"> </w:t>
      </w:r>
      <w:r w:rsidRPr="007E2333">
        <w:rPr>
          <w:rFonts w:eastAsia="Arial" w:cs="Arial"/>
          <w:color w:val="333333"/>
          <w:sz w:val="21"/>
          <w:szCs w:val="22"/>
          <w:lang w:bidi="en-US"/>
        </w:rPr>
        <w:t>hours.</w:t>
      </w:r>
    </w:p>
    <w:p w:rsidR="007E2333" w:rsidRPr="007E2333" w:rsidRDefault="007E2333" w:rsidP="007E2333">
      <w:pPr>
        <w:widowControl w:val="0"/>
        <w:autoSpaceDE w:val="0"/>
        <w:autoSpaceDN w:val="0"/>
        <w:spacing w:before="5"/>
        <w:rPr>
          <w:rFonts w:eastAsia="Arial" w:cs="Arial"/>
          <w:sz w:val="27"/>
          <w:szCs w:val="21"/>
          <w:lang w:bidi="en-US"/>
        </w:rPr>
      </w:pPr>
    </w:p>
    <w:p w:rsidR="007E2333" w:rsidRPr="007E2333" w:rsidRDefault="007E2333" w:rsidP="007E2333">
      <w:pPr>
        <w:widowControl w:val="0"/>
        <w:tabs>
          <w:tab w:val="left" w:pos="651"/>
        </w:tabs>
        <w:autoSpaceDE w:val="0"/>
        <w:autoSpaceDN w:val="0"/>
        <w:outlineLvl w:val="1"/>
        <w:rPr>
          <w:rFonts w:eastAsia="Arial" w:cs="Arial"/>
          <w:b/>
          <w:bCs/>
          <w:sz w:val="21"/>
          <w:szCs w:val="21"/>
          <w:lang w:bidi="en-US"/>
        </w:rPr>
      </w:pPr>
      <w:r w:rsidRPr="007E2333">
        <w:rPr>
          <w:rFonts w:eastAsia="Arial" w:cs="Arial"/>
          <w:b/>
          <w:bCs/>
          <w:color w:val="333333"/>
          <w:sz w:val="21"/>
          <w:szCs w:val="21"/>
          <w:lang w:bidi="en-US"/>
        </w:rPr>
        <w:t>17.</w:t>
      </w:r>
      <w:r w:rsidRPr="007E2333">
        <w:rPr>
          <w:rFonts w:eastAsia="Arial" w:cs="Arial"/>
          <w:b/>
          <w:bCs/>
          <w:color w:val="333333"/>
          <w:sz w:val="21"/>
          <w:szCs w:val="21"/>
          <w:lang w:bidi="en-US"/>
        </w:rPr>
        <w:tab/>
        <w:t>Compound</w:t>
      </w:r>
      <w:r w:rsidRPr="007E2333">
        <w:rPr>
          <w:rFonts w:eastAsia="Arial" w:cs="Arial"/>
          <w:b/>
          <w:bCs/>
          <w:color w:val="333333"/>
          <w:spacing w:val="-4"/>
          <w:sz w:val="21"/>
          <w:szCs w:val="21"/>
          <w:lang w:bidi="en-US"/>
        </w:rPr>
        <w:t xml:space="preserve"> </w:t>
      </w:r>
      <w:r w:rsidRPr="007E2333">
        <w:rPr>
          <w:rFonts w:eastAsia="Arial" w:cs="Arial"/>
          <w:b/>
          <w:bCs/>
          <w:color w:val="333333"/>
          <w:sz w:val="21"/>
          <w:szCs w:val="21"/>
          <w:lang w:bidi="en-US"/>
        </w:rPr>
        <w:t>Stability</w:t>
      </w:r>
    </w:p>
    <w:p w:rsidR="007E2333" w:rsidRPr="007E2333" w:rsidRDefault="007E2333" w:rsidP="007E2333">
      <w:pPr>
        <w:widowControl w:val="0"/>
        <w:autoSpaceDE w:val="0"/>
        <w:autoSpaceDN w:val="0"/>
        <w:spacing w:before="2"/>
        <w:rPr>
          <w:rFonts w:eastAsia="Arial" w:cs="Arial"/>
          <w:b/>
          <w:sz w:val="27"/>
          <w:szCs w:val="21"/>
          <w:lang w:bidi="en-US"/>
        </w:rPr>
      </w:pPr>
    </w:p>
    <w:p w:rsidR="007E2333" w:rsidRPr="007E2333" w:rsidRDefault="007E2333" w:rsidP="007E2333">
      <w:pPr>
        <w:widowControl w:val="0"/>
        <w:tabs>
          <w:tab w:val="left" w:pos="769"/>
        </w:tabs>
        <w:autoSpaceDE w:val="0"/>
        <w:autoSpaceDN w:val="0"/>
        <w:spacing w:line="276" w:lineRule="auto"/>
        <w:ind w:right="594"/>
        <w:jc w:val="both"/>
        <w:rPr>
          <w:rFonts w:eastAsia="Arial" w:cs="Arial"/>
          <w:sz w:val="21"/>
          <w:szCs w:val="22"/>
          <w:lang w:bidi="en-US"/>
        </w:rPr>
      </w:pPr>
      <w:r w:rsidRPr="007E2333">
        <w:rPr>
          <w:rFonts w:eastAsia="Arial" w:cs="Arial"/>
          <w:color w:val="333333"/>
          <w:spacing w:val="-1"/>
          <w:sz w:val="21"/>
          <w:szCs w:val="21"/>
          <w:lang w:bidi="en-US"/>
        </w:rPr>
        <w:t>17.1</w:t>
      </w:r>
      <w:r w:rsidRPr="007E2333">
        <w:rPr>
          <w:rFonts w:eastAsia="Arial" w:cs="Arial"/>
          <w:color w:val="333333"/>
          <w:spacing w:val="-1"/>
          <w:sz w:val="21"/>
          <w:szCs w:val="21"/>
          <w:lang w:bidi="en-US"/>
        </w:rPr>
        <w:tab/>
      </w:r>
      <w:r w:rsidRPr="007E2333">
        <w:rPr>
          <w:rFonts w:eastAsia="Arial" w:cs="Arial"/>
          <w:color w:val="333333"/>
          <w:sz w:val="21"/>
          <w:szCs w:val="22"/>
          <w:lang w:bidi="en-US"/>
        </w:rPr>
        <w:t>This test covers the determination of the high temperature stability of materials specified in Section 1 of this Protocol in accordance with ASTM Test Method D 5147, Section 15, except as noted</w:t>
      </w:r>
      <w:r w:rsidRPr="007E2333">
        <w:rPr>
          <w:rFonts w:eastAsia="Arial" w:cs="Arial"/>
          <w:color w:val="333333"/>
          <w:spacing w:val="-1"/>
          <w:sz w:val="21"/>
          <w:szCs w:val="22"/>
          <w:lang w:bidi="en-US"/>
        </w:rPr>
        <w:t xml:space="preserve"> </w:t>
      </w:r>
      <w:r w:rsidRPr="007E2333">
        <w:rPr>
          <w:rFonts w:eastAsia="Arial" w:cs="Arial"/>
          <w:color w:val="333333"/>
          <w:sz w:val="21"/>
          <w:szCs w:val="22"/>
          <w:lang w:bidi="en-US"/>
        </w:rPr>
        <w:t>below.</w:t>
      </w:r>
    </w:p>
    <w:p w:rsidR="007E2333" w:rsidRPr="007E2333" w:rsidRDefault="007E2333" w:rsidP="007E2333">
      <w:pPr>
        <w:widowControl w:val="0"/>
        <w:autoSpaceDE w:val="0"/>
        <w:autoSpaceDN w:val="0"/>
        <w:spacing w:before="3"/>
        <w:rPr>
          <w:rFonts w:eastAsia="Arial" w:cs="Arial"/>
          <w:sz w:val="24"/>
          <w:szCs w:val="21"/>
          <w:lang w:bidi="en-US"/>
        </w:rPr>
      </w:pPr>
    </w:p>
    <w:p w:rsidR="007E2333" w:rsidRPr="007E2333" w:rsidRDefault="007E2333" w:rsidP="007E2333">
      <w:pPr>
        <w:widowControl w:val="0"/>
        <w:tabs>
          <w:tab w:val="left" w:pos="944"/>
        </w:tabs>
        <w:autoSpaceDE w:val="0"/>
        <w:autoSpaceDN w:val="0"/>
        <w:spacing w:line="276" w:lineRule="auto"/>
        <w:ind w:right="469"/>
        <w:rPr>
          <w:rFonts w:eastAsia="Arial" w:cs="Arial"/>
          <w:sz w:val="21"/>
          <w:szCs w:val="22"/>
          <w:lang w:bidi="en-US"/>
        </w:rPr>
      </w:pPr>
      <w:r w:rsidRPr="007E2333">
        <w:rPr>
          <w:rFonts w:eastAsia="Arial" w:cs="Arial"/>
          <w:color w:val="333333"/>
          <w:spacing w:val="-1"/>
          <w:sz w:val="21"/>
          <w:szCs w:val="21"/>
          <w:lang w:bidi="en-US"/>
        </w:rPr>
        <w:t>17.1.1</w:t>
      </w:r>
      <w:r w:rsidRPr="007E2333">
        <w:rPr>
          <w:rFonts w:eastAsia="Arial" w:cs="Arial"/>
          <w:color w:val="333333"/>
          <w:spacing w:val="-1"/>
          <w:sz w:val="21"/>
          <w:szCs w:val="21"/>
          <w:lang w:bidi="en-US"/>
        </w:rPr>
        <w:tab/>
      </w:r>
      <w:r w:rsidRPr="007E2333">
        <w:rPr>
          <w:rFonts w:eastAsia="Arial" w:cs="Arial"/>
          <w:color w:val="333333"/>
          <w:sz w:val="21"/>
          <w:szCs w:val="22"/>
          <w:lang w:bidi="en-US"/>
        </w:rPr>
        <w:t>Any test specimen which exhibits flowing, dripping or drop formation at a temperature less than 220°F shall be considered as failing the compound stability</w:t>
      </w:r>
      <w:r w:rsidRPr="007E2333">
        <w:rPr>
          <w:rFonts w:eastAsia="Arial" w:cs="Arial"/>
          <w:color w:val="333333"/>
          <w:spacing w:val="-15"/>
          <w:sz w:val="21"/>
          <w:szCs w:val="22"/>
          <w:lang w:bidi="en-US"/>
        </w:rPr>
        <w:t xml:space="preserve"> </w:t>
      </w:r>
      <w:r w:rsidRPr="007E2333">
        <w:rPr>
          <w:rFonts w:eastAsia="Arial" w:cs="Arial"/>
          <w:color w:val="333333"/>
          <w:sz w:val="21"/>
          <w:szCs w:val="22"/>
          <w:lang w:bidi="en-US"/>
        </w:rPr>
        <w:t>test.</w:t>
      </w:r>
    </w:p>
    <w:p w:rsidR="007E2333" w:rsidRPr="007E2333" w:rsidRDefault="007E2333" w:rsidP="007E2333">
      <w:pPr>
        <w:widowControl w:val="0"/>
        <w:autoSpaceDE w:val="0"/>
        <w:autoSpaceDN w:val="0"/>
        <w:spacing w:before="1"/>
        <w:rPr>
          <w:rFonts w:eastAsia="Arial" w:cs="Arial"/>
          <w:sz w:val="24"/>
          <w:szCs w:val="21"/>
          <w:lang w:bidi="en-US"/>
        </w:rPr>
      </w:pPr>
    </w:p>
    <w:p w:rsidR="007E2333" w:rsidRPr="007E2333" w:rsidRDefault="007E2333" w:rsidP="007E2333">
      <w:pPr>
        <w:widowControl w:val="0"/>
        <w:tabs>
          <w:tab w:val="left" w:pos="651"/>
        </w:tabs>
        <w:autoSpaceDE w:val="0"/>
        <w:autoSpaceDN w:val="0"/>
        <w:outlineLvl w:val="1"/>
        <w:rPr>
          <w:rFonts w:eastAsia="Arial" w:cs="Arial"/>
          <w:b/>
          <w:bCs/>
          <w:sz w:val="21"/>
          <w:szCs w:val="21"/>
          <w:lang w:bidi="en-US"/>
        </w:rPr>
      </w:pPr>
      <w:r w:rsidRPr="007E2333">
        <w:rPr>
          <w:rFonts w:eastAsia="Arial" w:cs="Arial"/>
          <w:b/>
          <w:bCs/>
          <w:color w:val="333333"/>
          <w:sz w:val="21"/>
          <w:szCs w:val="21"/>
          <w:lang w:bidi="en-US"/>
        </w:rPr>
        <w:t>18.</w:t>
      </w:r>
      <w:r w:rsidRPr="007E2333">
        <w:rPr>
          <w:rFonts w:eastAsia="Arial" w:cs="Arial"/>
          <w:b/>
          <w:bCs/>
          <w:color w:val="333333"/>
          <w:sz w:val="21"/>
          <w:szCs w:val="21"/>
          <w:lang w:bidi="en-US"/>
        </w:rPr>
        <w:tab/>
        <w:t>Puncture</w:t>
      </w:r>
      <w:r w:rsidRPr="007E2333">
        <w:rPr>
          <w:rFonts w:eastAsia="Arial" w:cs="Arial"/>
          <w:b/>
          <w:bCs/>
          <w:color w:val="333333"/>
          <w:spacing w:val="-1"/>
          <w:sz w:val="21"/>
          <w:szCs w:val="21"/>
          <w:lang w:bidi="en-US"/>
        </w:rPr>
        <w:t xml:space="preserve"> </w:t>
      </w:r>
      <w:r w:rsidRPr="007E2333">
        <w:rPr>
          <w:rFonts w:eastAsia="Arial" w:cs="Arial"/>
          <w:b/>
          <w:bCs/>
          <w:color w:val="333333"/>
          <w:sz w:val="21"/>
          <w:szCs w:val="21"/>
          <w:lang w:bidi="en-US"/>
        </w:rPr>
        <w:t>Resistance</w:t>
      </w:r>
    </w:p>
    <w:p w:rsidR="007E2333" w:rsidRPr="007E2333" w:rsidRDefault="007E2333" w:rsidP="007E2333">
      <w:pPr>
        <w:widowControl w:val="0"/>
        <w:autoSpaceDE w:val="0"/>
        <w:autoSpaceDN w:val="0"/>
        <w:spacing w:before="3"/>
        <w:rPr>
          <w:rFonts w:eastAsia="Arial" w:cs="Arial"/>
          <w:b/>
          <w:sz w:val="27"/>
          <w:szCs w:val="21"/>
          <w:lang w:bidi="en-US"/>
        </w:rPr>
      </w:pPr>
    </w:p>
    <w:p w:rsidR="007E2333" w:rsidRPr="007E2333" w:rsidRDefault="007E2333" w:rsidP="007E2333">
      <w:pPr>
        <w:widowControl w:val="0"/>
        <w:tabs>
          <w:tab w:val="left" w:pos="769"/>
        </w:tabs>
        <w:autoSpaceDE w:val="0"/>
        <w:autoSpaceDN w:val="0"/>
        <w:spacing w:line="276" w:lineRule="auto"/>
        <w:ind w:right="175"/>
        <w:rPr>
          <w:rFonts w:eastAsia="Arial" w:cs="Arial"/>
          <w:sz w:val="21"/>
          <w:szCs w:val="22"/>
          <w:lang w:bidi="en-US"/>
        </w:rPr>
      </w:pPr>
      <w:r w:rsidRPr="007E2333">
        <w:rPr>
          <w:rFonts w:eastAsia="Arial" w:cs="Arial"/>
          <w:color w:val="333333"/>
          <w:spacing w:val="-1"/>
          <w:sz w:val="21"/>
          <w:szCs w:val="21"/>
          <w:lang w:bidi="en-US"/>
        </w:rPr>
        <w:t>18.1</w:t>
      </w:r>
      <w:r w:rsidRPr="007E2333">
        <w:rPr>
          <w:rFonts w:eastAsia="Arial" w:cs="Arial"/>
          <w:color w:val="333333"/>
          <w:spacing w:val="-1"/>
          <w:sz w:val="21"/>
          <w:szCs w:val="21"/>
          <w:lang w:bidi="en-US"/>
        </w:rPr>
        <w:tab/>
      </w:r>
      <w:r w:rsidRPr="007E2333">
        <w:rPr>
          <w:rFonts w:eastAsia="Arial" w:cs="Arial"/>
          <w:color w:val="333333"/>
          <w:sz w:val="21"/>
          <w:szCs w:val="22"/>
          <w:lang w:bidi="en-US"/>
        </w:rPr>
        <w:t>This test covers the determination of the puncture resistance of materials specified in Section 1 of this Protocol as noted</w:t>
      </w:r>
      <w:r w:rsidRPr="007E2333">
        <w:rPr>
          <w:rFonts w:eastAsia="Arial" w:cs="Arial"/>
          <w:color w:val="333333"/>
          <w:spacing w:val="-4"/>
          <w:sz w:val="21"/>
          <w:szCs w:val="22"/>
          <w:lang w:bidi="en-US"/>
        </w:rPr>
        <w:t xml:space="preserve"> </w:t>
      </w:r>
      <w:r w:rsidRPr="007E2333">
        <w:rPr>
          <w:rFonts w:eastAsia="Arial" w:cs="Arial"/>
          <w:color w:val="333333"/>
          <w:sz w:val="21"/>
          <w:szCs w:val="22"/>
          <w:lang w:bidi="en-US"/>
        </w:rPr>
        <w:t>below.</w:t>
      </w:r>
    </w:p>
    <w:p w:rsidR="007E2333" w:rsidRPr="007E2333" w:rsidRDefault="007E2333" w:rsidP="007E2333">
      <w:pPr>
        <w:widowControl w:val="0"/>
        <w:tabs>
          <w:tab w:val="left" w:pos="944"/>
        </w:tabs>
        <w:autoSpaceDE w:val="0"/>
        <w:autoSpaceDN w:val="0"/>
        <w:spacing w:before="77" w:line="276" w:lineRule="auto"/>
        <w:ind w:right="550"/>
        <w:rPr>
          <w:rFonts w:eastAsia="Arial" w:cs="Arial"/>
          <w:sz w:val="21"/>
          <w:szCs w:val="22"/>
          <w:lang w:bidi="en-US"/>
        </w:rPr>
      </w:pPr>
      <w:r w:rsidRPr="007E2333">
        <w:rPr>
          <w:rFonts w:eastAsia="Arial" w:cs="Arial"/>
          <w:color w:val="333333"/>
          <w:spacing w:val="-1"/>
          <w:sz w:val="21"/>
          <w:szCs w:val="21"/>
          <w:lang w:bidi="en-US"/>
        </w:rPr>
        <w:t>18.1.1</w:t>
      </w:r>
      <w:r w:rsidRPr="007E2333">
        <w:rPr>
          <w:rFonts w:eastAsia="Arial" w:cs="Arial"/>
          <w:color w:val="333333"/>
          <w:spacing w:val="-1"/>
          <w:sz w:val="21"/>
          <w:szCs w:val="21"/>
          <w:lang w:bidi="en-US"/>
        </w:rPr>
        <w:tab/>
      </w:r>
      <w:r w:rsidRPr="007E2333">
        <w:rPr>
          <w:rFonts w:eastAsia="Arial" w:cs="Arial"/>
          <w:color w:val="333333"/>
          <w:sz w:val="21"/>
          <w:szCs w:val="22"/>
          <w:lang w:bidi="en-US"/>
        </w:rPr>
        <w:t>Two 12 in. x 25 in. specimens shall be prepared; one ultraviolet light conditioned and</w:t>
      </w:r>
      <w:r w:rsidRPr="007E2333">
        <w:rPr>
          <w:rFonts w:eastAsia="Arial" w:cs="Arial"/>
          <w:color w:val="333333"/>
          <w:spacing w:val="-26"/>
          <w:sz w:val="21"/>
          <w:szCs w:val="22"/>
          <w:lang w:bidi="en-US"/>
        </w:rPr>
        <w:t xml:space="preserve"> </w:t>
      </w:r>
      <w:r w:rsidRPr="007E2333">
        <w:rPr>
          <w:rFonts w:eastAsia="Arial" w:cs="Arial"/>
          <w:color w:val="333333"/>
          <w:sz w:val="21"/>
          <w:szCs w:val="22"/>
          <w:lang w:bidi="en-US"/>
        </w:rPr>
        <w:t xml:space="preserve">one </w:t>
      </w:r>
      <w:r w:rsidRPr="007E2333">
        <w:rPr>
          <w:rFonts w:eastAsia="Arial" w:cs="Arial"/>
          <w:color w:val="333333"/>
          <w:sz w:val="21"/>
          <w:szCs w:val="22"/>
          <w:lang w:bidi="en-US"/>
        </w:rPr>
        <w:lastRenderedPageBreak/>
        <w:t>accelerated aging conditioned, as specified in Sections 13 and 14 of this Protocol,</w:t>
      </w:r>
      <w:r w:rsidRPr="007E2333">
        <w:rPr>
          <w:rFonts w:eastAsia="Arial" w:cs="Arial"/>
          <w:color w:val="333333"/>
          <w:spacing w:val="-27"/>
          <w:sz w:val="21"/>
          <w:szCs w:val="22"/>
          <w:lang w:bidi="en-US"/>
        </w:rPr>
        <w:t xml:space="preserve"> </w:t>
      </w:r>
      <w:r w:rsidRPr="007E2333">
        <w:rPr>
          <w:rFonts w:eastAsia="Arial" w:cs="Arial"/>
          <w:color w:val="333333"/>
          <w:sz w:val="21"/>
          <w:szCs w:val="22"/>
          <w:lang w:bidi="en-US"/>
        </w:rPr>
        <w:t>respectively.</w:t>
      </w:r>
    </w:p>
    <w:p w:rsidR="007E2333" w:rsidRPr="007E2333" w:rsidRDefault="007E2333" w:rsidP="007E2333">
      <w:pPr>
        <w:widowControl w:val="0"/>
        <w:autoSpaceDE w:val="0"/>
        <w:autoSpaceDN w:val="0"/>
        <w:rPr>
          <w:rFonts w:eastAsia="Arial" w:cs="Arial"/>
          <w:sz w:val="24"/>
          <w:szCs w:val="21"/>
          <w:lang w:bidi="en-US"/>
        </w:rPr>
      </w:pPr>
    </w:p>
    <w:p w:rsidR="007E2333" w:rsidRPr="007E2333" w:rsidRDefault="007E2333" w:rsidP="007E2333">
      <w:pPr>
        <w:widowControl w:val="0"/>
        <w:tabs>
          <w:tab w:val="left" w:pos="944"/>
        </w:tabs>
        <w:autoSpaceDE w:val="0"/>
        <w:autoSpaceDN w:val="0"/>
        <w:spacing w:before="201" w:line="276" w:lineRule="auto"/>
        <w:ind w:right="404"/>
        <w:rPr>
          <w:rFonts w:eastAsia="Arial" w:cs="Arial"/>
          <w:sz w:val="21"/>
          <w:szCs w:val="22"/>
          <w:lang w:bidi="en-US"/>
        </w:rPr>
      </w:pPr>
      <w:r w:rsidRPr="00925EFF">
        <w:rPr>
          <w:rFonts w:eastAsia="Arial" w:cs="Arial"/>
          <w:color w:val="333333"/>
          <w:spacing w:val="-1"/>
          <w:sz w:val="21"/>
          <w:szCs w:val="21"/>
          <w:u w:val="single"/>
          <w:lang w:bidi="en-US"/>
        </w:rPr>
        <w:t>18.1.2</w:t>
      </w:r>
      <w:r w:rsidRPr="00925EFF">
        <w:rPr>
          <w:rFonts w:eastAsia="Arial" w:cs="Arial"/>
          <w:color w:val="333333"/>
          <w:spacing w:val="-1"/>
          <w:sz w:val="21"/>
          <w:szCs w:val="21"/>
          <w:u w:val="single"/>
          <w:lang w:bidi="en-US"/>
        </w:rPr>
        <w:tab/>
      </w:r>
      <w:r w:rsidRPr="007E2333">
        <w:rPr>
          <w:rFonts w:eastAsia="Arial" w:cs="Arial"/>
          <w:color w:val="333333"/>
          <w:sz w:val="21"/>
          <w:szCs w:val="22"/>
          <w:u w:val="single" w:color="333333"/>
          <w:lang w:bidi="en-US"/>
        </w:rPr>
        <w:t>The puncture point shall be affixed to any shaft and have a right angle triangular pyramid shape that is 1 inch in height with rounded leading edges of 0.062 ± .002 inch radius. The point should be honed to a 0.062 inch radius and the base edges left sharp. The weight of the puncture point and shaft shall be 1.0lb ±</w:t>
      </w:r>
      <w:r w:rsidRPr="007E2333">
        <w:rPr>
          <w:rFonts w:eastAsia="Arial" w:cs="Arial"/>
          <w:color w:val="333333"/>
          <w:spacing w:val="-15"/>
          <w:sz w:val="21"/>
          <w:szCs w:val="22"/>
          <w:u w:val="single" w:color="333333"/>
          <w:lang w:bidi="en-US"/>
        </w:rPr>
        <w:t xml:space="preserve"> </w:t>
      </w:r>
      <w:r w:rsidRPr="007E2333">
        <w:rPr>
          <w:rFonts w:eastAsia="Arial" w:cs="Arial"/>
          <w:color w:val="333333"/>
          <w:sz w:val="21"/>
          <w:szCs w:val="22"/>
          <w:u w:val="single" w:color="333333"/>
          <w:lang w:bidi="en-US"/>
        </w:rPr>
        <w:t>0.1lb.</w:t>
      </w:r>
    </w:p>
    <w:p w:rsidR="007E2333" w:rsidRPr="007E2333" w:rsidRDefault="007E2333" w:rsidP="007E2333">
      <w:pPr>
        <w:widowControl w:val="0"/>
        <w:autoSpaceDE w:val="0"/>
        <w:autoSpaceDN w:val="0"/>
        <w:spacing w:before="4"/>
        <w:rPr>
          <w:rFonts w:eastAsia="Arial" w:cs="Arial"/>
          <w:sz w:val="9"/>
          <w:szCs w:val="21"/>
          <w:lang w:bidi="en-US"/>
        </w:rPr>
      </w:pPr>
    </w:p>
    <w:p w:rsidR="007E2333" w:rsidRPr="007E2333" w:rsidRDefault="007E2333" w:rsidP="007E2333">
      <w:pPr>
        <w:widowControl w:val="0"/>
        <w:tabs>
          <w:tab w:val="left" w:pos="1120"/>
        </w:tabs>
        <w:autoSpaceDE w:val="0"/>
        <w:autoSpaceDN w:val="0"/>
        <w:spacing w:before="95" w:line="273" w:lineRule="auto"/>
        <w:ind w:right="363"/>
        <w:rPr>
          <w:rFonts w:eastAsia="Arial" w:cs="Arial"/>
          <w:sz w:val="21"/>
          <w:szCs w:val="22"/>
          <w:lang w:bidi="en-US"/>
        </w:rPr>
      </w:pPr>
      <w:r w:rsidRPr="00925EFF">
        <w:rPr>
          <w:rFonts w:eastAsia="Arial" w:cs="Arial"/>
          <w:color w:val="333333"/>
          <w:spacing w:val="-1"/>
          <w:sz w:val="21"/>
          <w:szCs w:val="21"/>
          <w:u w:val="single"/>
          <w:lang w:bidi="en-US"/>
        </w:rPr>
        <w:t>18.1.2.1</w:t>
      </w:r>
      <w:r w:rsidRPr="00925EFF">
        <w:rPr>
          <w:rFonts w:eastAsia="Arial" w:cs="Arial"/>
          <w:color w:val="333333"/>
          <w:spacing w:val="-1"/>
          <w:sz w:val="21"/>
          <w:szCs w:val="21"/>
          <w:u w:val="single"/>
          <w:lang w:bidi="en-US"/>
        </w:rPr>
        <w:tab/>
      </w:r>
      <w:r w:rsidRPr="007E2333">
        <w:rPr>
          <w:rFonts w:eastAsia="Arial" w:cs="Arial"/>
          <w:color w:val="333333"/>
          <w:sz w:val="21"/>
          <w:szCs w:val="22"/>
          <w:u w:val="single" w:color="333333"/>
          <w:lang w:bidi="en-US"/>
        </w:rPr>
        <w:t>Attach each specimen to a frame consisting of nominal wood members spaced 24</w:t>
      </w:r>
      <w:r w:rsidRPr="007E2333">
        <w:rPr>
          <w:rFonts w:eastAsia="Arial" w:cs="Arial"/>
          <w:color w:val="333333"/>
          <w:spacing w:val="-27"/>
          <w:sz w:val="21"/>
          <w:szCs w:val="22"/>
          <w:u w:val="single" w:color="333333"/>
          <w:lang w:bidi="en-US"/>
        </w:rPr>
        <w:t xml:space="preserve"> </w:t>
      </w:r>
      <w:r w:rsidRPr="007E2333">
        <w:rPr>
          <w:rFonts w:eastAsia="Arial" w:cs="Arial"/>
          <w:color w:val="333333"/>
          <w:sz w:val="21"/>
          <w:szCs w:val="22"/>
          <w:u w:val="single" w:color="333333"/>
          <w:lang w:bidi="en-US"/>
        </w:rPr>
        <w:t>inches on</w:t>
      </w:r>
      <w:r w:rsidRPr="007E2333">
        <w:rPr>
          <w:rFonts w:eastAsia="Arial" w:cs="Arial"/>
          <w:color w:val="333333"/>
          <w:spacing w:val="-1"/>
          <w:sz w:val="21"/>
          <w:szCs w:val="22"/>
          <w:u w:val="single" w:color="333333"/>
          <w:lang w:bidi="en-US"/>
        </w:rPr>
        <w:t xml:space="preserve"> </w:t>
      </w:r>
      <w:r w:rsidRPr="007E2333">
        <w:rPr>
          <w:rFonts w:eastAsia="Arial" w:cs="Arial"/>
          <w:color w:val="333333"/>
          <w:sz w:val="21"/>
          <w:szCs w:val="22"/>
          <w:u w:val="single" w:color="333333"/>
          <w:lang w:bidi="en-US"/>
        </w:rPr>
        <w:t>center.</w:t>
      </w:r>
    </w:p>
    <w:p w:rsidR="007E2333" w:rsidRPr="007E2333" w:rsidRDefault="007E2333" w:rsidP="007E2333">
      <w:pPr>
        <w:widowControl w:val="0"/>
        <w:autoSpaceDE w:val="0"/>
        <w:autoSpaceDN w:val="0"/>
        <w:spacing w:before="5"/>
        <w:rPr>
          <w:rFonts w:eastAsia="Arial" w:cs="Arial"/>
          <w:sz w:val="9"/>
          <w:szCs w:val="21"/>
          <w:lang w:bidi="en-US"/>
        </w:rPr>
      </w:pPr>
    </w:p>
    <w:p w:rsidR="007E2333" w:rsidRPr="007E2333" w:rsidRDefault="007E2333" w:rsidP="007E2333">
      <w:pPr>
        <w:widowControl w:val="0"/>
        <w:tabs>
          <w:tab w:val="left" w:pos="1120"/>
        </w:tabs>
        <w:autoSpaceDE w:val="0"/>
        <w:autoSpaceDN w:val="0"/>
        <w:spacing w:before="94" w:line="276" w:lineRule="auto"/>
        <w:ind w:right="664"/>
        <w:rPr>
          <w:rFonts w:eastAsia="Arial" w:cs="Arial"/>
          <w:sz w:val="21"/>
          <w:szCs w:val="22"/>
          <w:lang w:bidi="en-US"/>
        </w:rPr>
      </w:pPr>
      <w:r w:rsidRPr="00925EFF">
        <w:rPr>
          <w:rFonts w:eastAsia="Arial" w:cs="Arial"/>
          <w:color w:val="333333"/>
          <w:spacing w:val="-1"/>
          <w:sz w:val="21"/>
          <w:szCs w:val="21"/>
          <w:u w:val="single"/>
          <w:lang w:bidi="en-US"/>
        </w:rPr>
        <w:t>18.1.2.2</w:t>
      </w:r>
      <w:r w:rsidRPr="00925EFF">
        <w:rPr>
          <w:rFonts w:eastAsia="Arial" w:cs="Arial"/>
          <w:color w:val="333333"/>
          <w:spacing w:val="-1"/>
          <w:sz w:val="21"/>
          <w:szCs w:val="21"/>
          <w:u w:val="single"/>
          <w:lang w:bidi="en-US"/>
        </w:rPr>
        <w:tab/>
      </w:r>
      <w:r w:rsidRPr="007E2333">
        <w:rPr>
          <w:rFonts w:eastAsia="Arial" w:cs="Arial"/>
          <w:color w:val="333333"/>
          <w:sz w:val="21"/>
          <w:szCs w:val="22"/>
          <w:u w:val="single" w:color="333333"/>
          <w:lang w:bidi="en-US"/>
        </w:rPr>
        <w:t xml:space="preserve">The test specimens shall have </w:t>
      </w:r>
      <w:proofErr w:type="gramStart"/>
      <w:r w:rsidRPr="007E2333">
        <w:rPr>
          <w:rFonts w:eastAsia="Arial" w:cs="Arial"/>
          <w:color w:val="333333"/>
          <w:sz w:val="21"/>
          <w:szCs w:val="22"/>
          <w:u w:val="single" w:color="333333"/>
          <w:lang w:bidi="en-US"/>
        </w:rPr>
        <w:t>a maximum</w:t>
      </w:r>
      <w:proofErr w:type="gramEnd"/>
      <w:r w:rsidRPr="007E2333">
        <w:rPr>
          <w:rFonts w:eastAsia="Arial" w:cs="Arial"/>
          <w:color w:val="333333"/>
          <w:sz w:val="21"/>
          <w:szCs w:val="22"/>
          <w:u w:val="single" w:color="333333"/>
          <w:lang w:bidi="en-US"/>
        </w:rPr>
        <w:t xml:space="preserve"> sag of 1 inch measured from the top of the framing</w:t>
      </w:r>
      <w:r w:rsidRPr="007E2333">
        <w:rPr>
          <w:rFonts w:eastAsia="Arial" w:cs="Arial"/>
          <w:color w:val="333333"/>
          <w:spacing w:val="-3"/>
          <w:sz w:val="21"/>
          <w:szCs w:val="22"/>
          <w:u w:val="single" w:color="333333"/>
          <w:lang w:bidi="en-US"/>
        </w:rPr>
        <w:t xml:space="preserve"> </w:t>
      </w:r>
      <w:r w:rsidRPr="007E2333">
        <w:rPr>
          <w:rFonts w:eastAsia="Arial" w:cs="Arial"/>
          <w:color w:val="333333"/>
          <w:sz w:val="21"/>
          <w:szCs w:val="22"/>
          <w:u w:val="single" w:color="333333"/>
          <w:lang w:bidi="en-US"/>
        </w:rPr>
        <w:t>member.</w:t>
      </w:r>
    </w:p>
    <w:p w:rsidR="007E2333" w:rsidRPr="007E2333" w:rsidRDefault="007E2333" w:rsidP="007E2333">
      <w:pPr>
        <w:widowControl w:val="0"/>
        <w:autoSpaceDE w:val="0"/>
        <w:autoSpaceDN w:val="0"/>
        <w:spacing w:before="3"/>
        <w:rPr>
          <w:rFonts w:eastAsia="Arial" w:cs="Arial"/>
          <w:sz w:val="9"/>
          <w:szCs w:val="21"/>
          <w:lang w:bidi="en-US"/>
        </w:rPr>
      </w:pPr>
    </w:p>
    <w:p w:rsidR="007E2333" w:rsidRPr="007E2333" w:rsidRDefault="007E2333" w:rsidP="007E2333">
      <w:pPr>
        <w:widowControl w:val="0"/>
        <w:tabs>
          <w:tab w:val="left" w:pos="1120"/>
        </w:tabs>
        <w:autoSpaceDE w:val="0"/>
        <w:autoSpaceDN w:val="0"/>
        <w:spacing w:before="95" w:line="276" w:lineRule="auto"/>
        <w:ind w:right="689"/>
        <w:rPr>
          <w:rFonts w:eastAsia="Arial" w:cs="Arial"/>
          <w:sz w:val="21"/>
          <w:szCs w:val="22"/>
          <w:lang w:bidi="en-US"/>
        </w:rPr>
      </w:pPr>
      <w:r w:rsidRPr="00925EFF">
        <w:rPr>
          <w:rFonts w:eastAsia="Arial" w:cs="Arial"/>
          <w:color w:val="333333"/>
          <w:spacing w:val="-1"/>
          <w:sz w:val="21"/>
          <w:szCs w:val="21"/>
          <w:u w:val="single"/>
          <w:lang w:bidi="en-US"/>
        </w:rPr>
        <w:t>18.1.2.3</w:t>
      </w:r>
      <w:r w:rsidRPr="00925EFF">
        <w:rPr>
          <w:rFonts w:eastAsia="Arial" w:cs="Arial"/>
          <w:color w:val="333333"/>
          <w:spacing w:val="-1"/>
          <w:sz w:val="21"/>
          <w:szCs w:val="21"/>
          <w:u w:val="single"/>
          <w:lang w:bidi="en-US"/>
        </w:rPr>
        <w:tab/>
      </w:r>
      <w:r w:rsidRPr="007E2333">
        <w:rPr>
          <w:rFonts w:eastAsia="Arial" w:cs="Arial"/>
          <w:color w:val="333333"/>
          <w:sz w:val="21"/>
          <w:szCs w:val="22"/>
          <w:u w:val="single" w:color="333333"/>
          <w:lang w:bidi="en-US"/>
        </w:rPr>
        <w:t>Drop the puncture point from a height of 30 inches above the top of the framing in five different</w:t>
      </w:r>
      <w:r w:rsidRPr="007E2333">
        <w:rPr>
          <w:rFonts w:eastAsia="Arial" w:cs="Arial"/>
          <w:color w:val="333333"/>
          <w:spacing w:val="-2"/>
          <w:sz w:val="21"/>
          <w:szCs w:val="22"/>
          <w:u w:val="single" w:color="333333"/>
          <w:lang w:bidi="en-US"/>
        </w:rPr>
        <w:t xml:space="preserve"> </w:t>
      </w:r>
      <w:r w:rsidRPr="007E2333">
        <w:rPr>
          <w:rFonts w:eastAsia="Arial" w:cs="Arial"/>
          <w:color w:val="333333"/>
          <w:sz w:val="21"/>
          <w:szCs w:val="22"/>
          <w:u w:val="single" w:color="333333"/>
          <w:lang w:bidi="en-US"/>
        </w:rPr>
        <w:t>locations.</w:t>
      </w:r>
    </w:p>
    <w:p w:rsidR="007E2333" w:rsidRPr="007E2333" w:rsidRDefault="007E2333" w:rsidP="007E2333">
      <w:pPr>
        <w:widowControl w:val="0"/>
        <w:autoSpaceDE w:val="0"/>
        <w:autoSpaceDN w:val="0"/>
        <w:rPr>
          <w:rFonts w:eastAsia="Arial" w:cs="Arial"/>
          <w:sz w:val="9"/>
          <w:szCs w:val="21"/>
          <w:lang w:bidi="en-US"/>
        </w:rPr>
      </w:pPr>
    </w:p>
    <w:p w:rsidR="007E2333" w:rsidRPr="007E2333" w:rsidRDefault="007E2333" w:rsidP="007E2333">
      <w:pPr>
        <w:widowControl w:val="0"/>
        <w:autoSpaceDE w:val="0"/>
        <w:autoSpaceDN w:val="0"/>
        <w:spacing w:before="95"/>
        <w:ind w:right="544"/>
        <w:rPr>
          <w:rFonts w:eastAsia="Arial" w:cs="Arial"/>
          <w:sz w:val="21"/>
          <w:szCs w:val="21"/>
          <w:lang w:bidi="en-US"/>
        </w:rPr>
      </w:pPr>
      <w:r w:rsidRPr="007E2333">
        <w:rPr>
          <w:rFonts w:eastAsia="Arial" w:cs="Arial"/>
          <w:color w:val="333333"/>
          <w:sz w:val="21"/>
          <w:szCs w:val="21"/>
          <w:lang w:bidi="en-US"/>
        </w:rPr>
        <w:t>18.1.</w:t>
      </w:r>
      <w:r w:rsidRPr="007E2333">
        <w:rPr>
          <w:rFonts w:eastAsia="Arial" w:cs="Arial"/>
          <w:color w:val="333333"/>
          <w:sz w:val="21"/>
          <w:szCs w:val="21"/>
          <w:u w:val="single" w:color="333333"/>
          <w:lang w:bidi="en-US"/>
        </w:rPr>
        <w:t>3</w:t>
      </w:r>
      <w:r w:rsidRPr="007E2333">
        <w:rPr>
          <w:rFonts w:eastAsia="Arial" w:cs="Arial"/>
          <w:strike/>
          <w:color w:val="333333"/>
          <w:sz w:val="21"/>
          <w:szCs w:val="21"/>
          <w:lang w:bidi="en-US"/>
        </w:rPr>
        <w:t>2</w:t>
      </w:r>
      <w:r w:rsidRPr="007E2333">
        <w:rPr>
          <w:rFonts w:eastAsia="Arial" w:cs="Arial"/>
          <w:color w:val="333333"/>
          <w:sz w:val="21"/>
          <w:szCs w:val="21"/>
          <w:lang w:bidi="en-US"/>
        </w:rPr>
        <w:t xml:space="preserve"> </w:t>
      </w:r>
      <w:proofErr w:type="gramStart"/>
      <w:r w:rsidRPr="007E2333">
        <w:rPr>
          <w:rFonts w:eastAsia="Arial" w:cs="Arial"/>
          <w:color w:val="333333"/>
          <w:sz w:val="21"/>
          <w:szCs w:val="21"/>
          <w:lang w:bidi="en-US"/>
        </w:rPr>
        <w:t>Any</w:t>
      </w:r>
      <w:proofErr w:type="gramEnd"/>
      <w:r w:rsidRPr="007E2333">
        <w:rPr>
          <w:rFonts w:eastAsia="Arial" w:cs="Arial"/>
          <w:color w:val="333333"/>
          <w:sz w:val="21"/>
          <w:szCs w:val="21"/>
          <w:lang w:bidi="en-US"/>
        </w:rPr>
        <w:t xml:space="preserve"> test specimen which exhibits any sign of puncture shall be considered as failing the puncture test.</w:t>
      </w:r>
    </w:p>
    <w:p w:rsidR="007E2333" w:rsidRPr="007E2333" w:rsidRDefault="007E2333" w:rsidP="007E2333">
      <w:pPr>
        <w:widowControl w:val="0"/>
        <w:autoSpaceDE w:val="0"/>
        <w:autoSpaceDN w:val="0"/>
        <w:rPr>
          <w:rFonts w:eastAsia="Arial" w:cs="Arial"/>
          <w:sz w:val="21"/>
          <w:szCs w:val="21"/>
          <w:lang w:bidi="en-US"/>
        </w:rPr>
      </w:pPr>
    </w:p>
    <w:p w:rsidR="007E2333" w:rsidRPr="007E2333" w:rsidRDefault="007E2333" w:rsidP="007E2333">
      <w:pPr>
        <w:widowControl w:val="0"/>
        <w:tabs>
          <w:tab w:val="left" w:pos="651"/>
        </w:tabs>
        <w:autoSpaceDE w:val="0"/>
        <w:autoSpaceDN w:val="0"/>
        <w:outlineLvl w:val="1"/>
        <w:rPr>
          <w:rFonts w:eastAsia="Arial" w:cs="Arial"/>
          <w:b/>
          <w:bCs/>
          <w:sz w:val="21"/>
          <w:szCs w:val="21"/>
          <w:lang w:bidi="en-US"/>
        </w:rPr>
      </w:pPr>
      <w:r w:rsidRPr="007E2333">
        <w:rPr>
          <w:rFonts w:eastAsia="Arial" w:cs="Arial"/>
          <w:b/>
          <w:bCs/>
          <w:color w:val="333333"/>
          <w:sz w:val="21"/>
          <w:szCs w:val="21"/>
          <w:lang w:bidi="en-US"/>
        </w:rPr>
        <w:t>19.</w:t>
      </w:r>
      <w:r w:rsidRPr="007E2333">
        <w:rPr>
          <w:rFonts w:eastAsia="Arial" w:cs="Arial"/>
          <w:b/>
          <w:bCs/>
          <w:color w:val="333333"/>
          <w:sz w:val="21"/>
          <w:szCs w:val="21"/>
          <w:lang w:bidi="en-US"/>
        </w:rPr>
        <w:tab/>
        <w:t>Tile Slippage</w:t>
      </w:r>
      <w:r w:rsidRPr="007E2333">
        <w:rPr>
          <w:rFonts w:eastAsia="Arial" w:cs="Arial"/>
          <w:b/>
          <w:bCs/>
          <w:color w:val="333333"/>
          <w:spacing w:val="-5"/>
          <w:sz w:val="21"/>
          <w:szCs w:val="21"/>
          <w:lang w:bidi="en-US"/>
        </w:rPr>
        <w:t xml:space="preserve"> </w:t>
      </w:r>
      <w:r w:rsidRPr="007E2333">
        <w:rPr>
          <w:rFonts w:eastAsia="Arial" w:cs="Arial"/>
          <w:b/>
          <w:bCs/>
          <w:color w:val="333333"/>
          <w:sz w:val="21"/>
          <w:szCs w:val="21"/>
          <w:lang w:bidi="en-US"/>
        </w:rPr>
        <w:t>Resistance</w:t>
      </w:r>
    </w:p>
    <w:p w:rsidR="007E2333" w:rsidRPr="007E2333" w:rsidRDefault="007E2333" w:rsidP="007E2333">
      <w:pPr>
        <w:widowControl w:val="0"/>
        <w:autoSpaceDE w:val="0"/>
        <w:autoSpaceDN w:val="0"/>
        <w:spacing w:before="2"/>
        <w:rPr>
          <w:rFonts w:eastAsia="Arial" w:cs="Arial"/>
          <w:b/>
          <w:sz w:val="21"/>
          <w:szCs w:val="21"/>
          <w:lang w:bidi="en-US"/>
        </w:rPr>
      </w:pPr>
    </w:p>
    <w:p w:rsidR="007E2333" w:rsidRPr="007E2333" w:rsidRDefault="007E2333" w:rsidP="007E2333">
      <w:pPr>
        <w:widowControl w:val="0"/>
        <w:tabs>
          <w:tab w:val="left" w:pos="769"/>
        </w:tabs>
        <w:autoSpaceDE w:val="0"/>
        <w:autoSpaceDN w:val="0"/>
        <w:ind w:right="352"/>
        <w:rPr>
          <w:rFonts w:eastAsia="Arial" w:cs="Arial"/>
          <w:sz w:val="21"/>
          <w:szCs w:val="22"/>
          <w:lang w:bidi="en-US"/>
        </w:rPr>
      </w:pPr>
      <w:r w:rsidRPr="007E2333">
        <w:rPr>
          <w:rFonts w:eastAsia="Arial" w:cs="Arial"/>
          <w:color w:val="333333"/>
          <w:spacing w:val="-1"/>
          <w:sz w:val="21"/>
          <w:szCs w:val="21"/>
          <w:lang w:bidi="en-US"/>
        </w:rPr>
        <w:t>19.1</w:t>
      </w:r>
      <w:r w:rsidRPr="007E2333">
        <w:rPr>
          <w:rFonts w:eastAsia="Arial" w:cs="Arial"/>
          <w:color w:val="333333"/>
          <w:spacing w:val="-1"/>
          <w:sz w:val="21"/>
          <w:szCs w:val="21"/>
          <w:lang w:bidi="en-US"/>
        </w:rPr>
        <w:tab/>
      </w:r>
      <w:r w:rsidRPr="007E2333">
        <w:rPr>
          <w:rFonts w:eastAsia="Arial" w:cs="Arial"/>
          <w:color w:val="333333"/>
          <w:sz w:val="21"/>
          <w:szCs w:val="22"/>
          <w:lang w:bidi="en-US"/>
        </w:rPr>
        <w:t xml:space="preserve">Prepare three (3) 4 foot </w:t>
      </w:r>
      <w:r w:rsidRPr="007E2333">
        <w:rPr>
          <w:rFonts w:eastAsia="Arial" w:cs="Arial"/>
          <w:strike/>
          <w:color w:val="333333"/>
          <w:sz w:val="21"/>
          <w:szCs w:val="22"/>
          <w:lang w:bidi="en-US"/>
        </w:rPr>
        <w:t>wide</w:t>
      </w:r>
      <w:r w:rsidRPr="007E2333">
        <w:rPr>
          <w:rFonts w:eastAsia="Arial" w:cs="Arial"/>
          <w:color w:val="333333"/>
          <w:sz w:val="21"/>
          <w:szCs w:val="22"/>
          <w:lang w:bidi="en-US"/>
        </w:rPr>
        <w:t xml:space="preserve"> x 8 foot </w:t>
      </w:r>
      <w:r w:rsidRPr="007E2333">
        <w:rPr>
          <w:rFonts w:eastAsia="Arial" w:cs="Arial"/>
          <w:strike/>
          <w:color w:val="333333"/>
          <w:sz w:val="21"/>
          <w:szCs w:val="22"/>
          <w:lang w:bidi="en-US"/>
        </w:rPr>
        <w:t>long</w:t>
      </w:r>
      <w:r w:rsidRPr="007E2333">
        <w:rPr>
          <w:rFonts w:eastAsia="Arial" w:cs="Arial"/>
          <w:color w:val="333333"/>
          <w:sz w:val="21"/>
          <w:szCs w:val="22"/>
          <w:lang w:bidi="en-US"/>
        </w:rPr>
        <w:t xml:space="preserve"> </w:t>
      </w:r>
      <w:r w:rsidRPr="007E2333">
        <w:rPr>
          <w:rFonts w:eastAsia="Arial" w:cs="Arial"/>
          <w:color w:val="333333"/>
          <w:sz w:val="21"/>
          <w:szCs w:val="22"/>
          <w:u w:val="single" w:color="333333"/>
          <w:lang w:bidi="en-US"/>
        </w:rPr>
        <w:t>test frames using min. 2 inch by 4 inch nominal lumber spaced at 24 inches on center.</w:t>
      </w:r>
      <w:r w:rsidRPr="007E2333">
        <w:rPr>
          <w:rFonts w:eastAsia="Arial" w:cs="Arial"/>
          <w:color w:val="333333"/>
          <w:sz w:val="21"/>
          <w:szCs w:val="22"/>
          <w:lang w:bidi="en-US"/>
        </w:rPr>
        <w:t xml:space="preserve"> </w:t>
      </w:r>
      <w:proofErr w:type="gramStart"/>
      <w:r w:rsidRPr="007E2333">
        <w:rPr>
          <w:rFonts w:eastAsia="Arial" w:cs="Arial"/>
          <w:strike/>
          <w:color w:val="333333"/>
          <w:sz w:val="21"/>
          <w:szCs w:val="22"/>
          <w:lang w:bidi="en-US"/>
        </w:rPr>
        <w:t>specimens</w:t>
      </w:r>
      <w:proofErr w:type="gramEnd"/>
      <w:r w:rsidRPr="007E2333">
        <w:rPr>
          <w:rFonts w:eastAsia="Arial" w:cs="Arial"/>
          <w:strike/>
          <w:color w:val="333333"/>
          <w:sz w:val="21"/>
          <w:szCs w:val="22"/>
          <w:lang w:bidi="en-US"/>
        </w:rPr>
        <w:t xml:space="preserve"> with a 4 inch overlap seam across the center of the 8 foot length. Prepare the specimens: one from one edge of the roll and one from the center</w:t>
      </w:r>
      <w:r w:rsidRPr="007E2333">
        <w:rPr>
          <w:rFonts w:eastAsia="Arial" w:cs="Arial"/>
          <w:strike/>
          <w:color w:val="333333"/>
          <w:spacing w:val="-26"/>
          <w:sz w:val="21"/>
          <w:szCs w:val="22"/>
          <w:lang w:bidi="en-US"/>
        </w:rPr>
        <w:t xml:space="preserve"> </w:t>
      </w:r>
      <w:r w:rsidRPr="007E2333">
        <w:rPr>
          <w:rFonts w:eastAsia="Arial" w:cs="Arial"/>
          <w:strike/>
          <w:color w:val="333333"/>
          <w:sz w:val="21"/>
          <w:szCs w:val="22"/>
          <w:lang w:bidi="en-US"/>
        </w:rPr>
        <w:t>of</w:t>
      </w:r>
    </w:p>
    <w:p w:rsidR="007E2333" w:rsidRPr="007E2333" w:rsidRDefault="007E2333" w:rsidP="007E2333">
      <w:pPr>
        <w:widowControl w:val="0"/>
        <w:autoSpaceDE w:val="0"/>
        <w:autoSpaceDN w:val="0"/>
        <w:spacing w:line="239" w:lineRule="exact"/>
        <w:rPr>
          <w:rFonts w:eastAsia="Arial" w:cs="Arial"/>
          <w:sz w:val="21"/>
          <w:szCs w:val="21"/>
          <w:lang w:bidi="en-US"/>
        </w:rPr>
      </w:pPr>
      <w:r w:rsidRPr="007E2333">
        <w:rPr>
          <w:rFonts w:ascii="Times New Roman" w:eastAsia="Arial" w:hAnsi="Times New Roman" w:cs="Arial"/>
          <w:strike/>
          <w:color w:val="333333"/>
          <w:spacing w:val="-53"/>
          <w:sz w:val="21"/>
          <w:szCs w:val="21"/>
          <w:lang w:bidi="en-US"/>
        </w:rPr>
        <w:t xml:space="preserve"> </w:t>
      </w:r>
      <w:proofErr w:type="gramStart"/>
      <w:r w:rsidRPr="007E2333">
        <w:rPr>
          <w:rFonts w:eastAsia="Arial" w:cs="Arial"/>
          <w:strike/>
          <w:color w:val="333333"/>
          <w:sz w:val="21"/>
          <w:szCs w:val="21"/>
          <w:lang w:bidi="en-US"/>
        </w:rPr>
        <w:t>the</w:t>
      </w:r>
      <w:proofErr w:type="gramEnd"/>
      <w:r w:rsidRPr="007E2333">
        <w:rPr>
          <w:rFonts w:eastAsia="Arial" w:cs="Arial"/>
          <w:strike/>
          <w:color w:val="333333"/>
          <w:sz w:val="21"/>
          <w:szCs w:val="21"/>
          <w:lang w:bidi="en-US"/>
        </w:rPr>
        <w:t xml:space="preserve"> roll. The length of each specimen should be in the “machine direction” of the roll.</w:t>
      </w:r>
    </w:p>
    <w:p w:rsidR="007E2333" w:rsidRPr="007E2333" w:rsidRDefault="007E2333" w:rsidP="007E2333">
      <w:pPr>
        <w:widowControl w:val="0"/>
        <w:autoSpaceDE w:val="0"/>
        <w:autoSpaceDN w:val="0"/>
        <w:spacing w:before="7"/>
        <w:rPr>
          <w:rFonts w:eastAsia="Arial" w:cs="Arial"/>
          <w:sz w:val="12"/>
          <w:szCs w:val="21"/>
          <w:lang w:bidi="en-US"/>
        </w:rPr>
      </w:pPr>
    </w:p>
    <w:p w:rsidR="007E2333" w:rsidRPr="007E2333" w:rsidRDefault="007E2333" w:rsidP="007E2333">
      <w:pPr>
        <w:widowControl w:val="0"/>
        <w:tabs>
          <w:tab w:val="left" w:pos="769"/>
        </w:tabs>
        <w:autoSpaceDE w:val="0"/>
        <w:autoSpaceDN w:val="0"/>
        <w:spacing w:before="115" w:line="218" w:lineRule="auto"/>
        <w:ind w:right="199"/>
        <w:rPr>
          <w:rFonts w:eastAsia="Arial" w:cs="Arial"/>
          <w:sz w:val="21"/>
          <w:szCs w:val="22"/>
          <w:lang w:bidi="en-US"/>
        </w:rPr>
      </w:pPr>
      <w:r w:rsidRPr="007E2333">
        <w:rPr>
          <w:rFonts w:eastAsia="Arial" w:cs="Arial"/>
          <w:color w:val="333333"/>
          <w:spacing w:val="-1"/>
          <w:sz w:val="21"/>
          <w:szCs w:val="21"/>
          <w:lang w:bidi="en-US"/>
        </w:rPr>
        <w:t>19.2</w:t>
      </w:r>
      <w:r w:rsidRPr="007E2333">
        <w:rPr>
          <w:rFonts w:eastAsia="Arial" w:cs="Arial"/>
          <w:color w:val="333333"/>
          <w:spacing w:val="-1"/>
          <w:sz w:val="21"/>
          <w:szCs w:val="21"/>
          <w:lang w:bidi="en-US"/>
        </w:rPr>
        <w:tab/>
      </w:r>
      <w:r w:rsidRPr="007E2333">
        <w:rPr>
          <w:rFonts w:eastAsia="Arial" w:cs="Arial"/>
          <w:strike/>
          <w:color w:val="333333"/>
          <w:position w:val="2"/>
          <w:sz w:val="21"/>
          <w:szCs w:val="22"/>
          <w:lang w:bidi="en-US"/>
        </w:rPr>
        <w:t>The substrate shall be</w:t>
      </w:r>
      <w:r w:rsidRPr="007E2333">
        <w:rPr>
          <w:rFonts w:eastAsia="Arial" w:cs="Arial"/>
          <w:color w:val="333333"/>
          <w:position w:val="2"/>
          <w:sz w:val="21"/>
          <w:szCs w:val="22"/>
          <w:lang w:bidi="en-US"/>
        </w:rPr>
        <w:t xml:space="preserve"> </w:t>
      </w:r>
      <w:r w:rsidRPr="007E2333">
        <w:rPr>
          <w:rFonts w:eastAsia="Arial" w:cs="Arial"/>
          <w:color w:val="333333"/>
          <w:position w:val="2"/>
          <w:sz w:val="21"/>
          <w:szCs w:val="22"/>
          <w:u w:val="single" w:color="333333"/>
          <w:lang w:bidi="en-US"/>
        </w:rPr>
        <w:t>Install</w:t>
      </w:r>
      <w:r w:rsidRPr="007E2333">
        <w:rPr>
          <w:rFonts w:eastAsia="Arial" w:cs="Arial"/>
          <w:color w:val="333333"/>
          <w:position w:val="2"/>
          <w:sz w:val="21"/>
          <w:szCs w:val="22"/>
          <w:lang w:bidi="en-US"/>
        </w:rPr>
        <w:t xml:space="preserve"> </w:t>
      </w:r>
      <w:r w:rsidRPr="007E2333">
        <w:rPr>
          <w:rFonts w:eastAsia="Arial" w:cs="Arial"/>
          <w:strike/>
          <w:color w:val="333333"/>
          <w:position w:val="2"/>
          <w:sz w:val="21"/>
          <w:szCs w:val="22"/>
          <w:lang w:bidi="en-US"/>
        </w:rPr>
        <w:t>32/16</w:t>
      </w:r>
      <w:r w:rsidRPr="007E2333">
        <w:rPr>
          <w:rFonts w:eastAsia="Arial" w:cs="Arial"/>
          <w:color w:val="333333"/>
          <w:position w:val="2"/>
          <w:sz w:val="21"/>
          <w:szCs w:val="22"/>
          <w:lang w:bidi="en-US"/>
        </w:rPr>
        <w:t xml:space="preserve"> </w:t>
      </w:r>
      <w:r w:rsidRPr="007E2333">
        <w:rPr>
          <w:rFonts w:eastAsia="Arial" w:cs="Arial"/>
          <w:color w:val="333333"/>
          <w:position w:val="2"/>
          <w:sz w:val="21"/>
          <w:szCs w:val="22"/>
          <w:vertAlign w:val="superscript"/>
          <w:lang w:bidi="en-US"/>
        </w:rPr>
        <w:t>15</w:t>
      </w:r>
      <w:r w:rsidRPr="007E2333">
        <w:rPr>
          <w:rFonts w:eastAsia="Arial" w:cs="Arial"/>
          <w:color w:val="333333"/>
          <w:position w:val="2"/>
          <w:sz w:val="21"/>
          <w:szCs w:val="22"/>
          <w:lang w:bidi="en-US"/>
        </w:rPr>
        <w:t>/</w:t>
      </w:r>
      <w:r w:rsidRPr="007E2333">
        <w:rPr>
          <w:rFonts w:eastAsia="Arial" w:cs="Arial"/>
          <w:color w:val="333333"/>
          <w:position w:val="2"/>
          <w:sz w:val="21"/>
          <w:szCs w:val="22"/>
          <w:vertAlign w:val="subscript"/>
          <w:lang w:bidi="en-US"/>
        </w:rPr>
        <w:t>32</w:t>
      </w:r>
      <w:r w:rsidRPr="007E2333">
        <w:rPr>
          <w:rFonts w:eastAsia="Arial" w:cs="Arial"/>
          <w:color w:val="333333"/>
          <w:position w:val="2"/>
          <w:sz w:val="21"/>
          <w:szCs w:val="22"/>
          <w:lang w:bidi="en-US"/>
        </w:rPr>
        <w:t xml:space="preserve"> in. APA </w:t>
      </w:r>
      <w:r w:rsidRPr="007E2333">
        <w:rPr>
          <w:rFonts w:eastAsia="Arial" w:cs="Arial"/>
          <w:color w:val="333333"/>
          <w:position w:val="2"/>
          <w:sz w:val="21"/>
          <w:szCs w:val="22"/>
          <w:u w:val="single" w:color="333333"/>
          <w:lang w:bidi="en-US"/>
        </w:rPr>
        <w:t>32/16</w:t>
      </w:r>
      <w:r w:rsidRPr="007E2333">
        <w:rPr>
          <w:rFonts w:eastAsia="Arial" w:cs="Arial"/>
          <w:color w:val="333333"/>
          <w:position w:val="2"/>
          <w:sz w:val="21"/>
          <w:szCs w:val="22"/>
          <w:lang w:bidi="en-US"/>
        </w:rPr>
        <w:t xml:space="preserve"> span rated sheathing </w:t>
      </w:r>
      <w:r w:rsidRPr="007E2333">
        <w:rPr>
          <w:rFonts w:eastAsia="Arial" w:cs="Arial"/>
          <w:color w:val="333333"/>
          <w:position w:val="2"/>
          <w:sz w:val="21"/>
          <w:szCs w:val="22"/>
          <w:u w:val="single" w:color="333333"/>
          <w:lang w:bidi="en-US"/>
        </w:rPr>
        <w:t>on the test frames</w:t>
      </w:r>
      <w:r w:rsidRPr="007E2333">
        <w:rPr>
          <w:rFonts w:eastAsia="Arial" w:cs="Arial"/>
          <w:strike/>
          <w:color w:val="333333"/>
          <w:sz w:val="21"/>
          <w:szCs w:val="22"/>
          <w:lang w:bidi="en-US"/>
        </w:rPr>
        <w:t xml:space="preserve"> that has been reinforced on the back side with two angle</w:t>
      </w:r>
      <w:r w:rsidRPr="007E2333">
        <w:rPr>
          <w:rFonts w:eastAsia="Arial" w:cs="Arial"/>
          <w:strike/>
          <w:color w:val="333333"/>
          <w:spacing w:val="-11"/>
          <w:sz w:val="21"/>
          <w:szCs w:val="22"/>
          <w:lang w:bidi="en-US"/>
        </w:rPr>
        <w:t xml:space="preserve"> </w:t>
      </w:r>
      <w:r w:rsidRPr="007E2333">
        <w:rPr>
          <w:rFonts w:eastAsia="Arial" w:cs="Arial"/>
          <w:strike/>
          <w:color w:val="333333"/>
          <w:sz w:val="21"/>
          <w:szCs w:val="22"/>
          <w:lang w:bidi="en-US"/>
        </w:rPr>
        <w:t>irons</w:t>
      </w:r>
      <w:r w:rsidRPr="007E2333">
        <w:rPr>
          <w:rFonts w:eastAsia="Arial" w:cs="Arial"/>
          <w:color w:val="333333"/>
          <w:sz w:val="21"/>
          <w:szCs w:val="22"/>
          <w:lang w:bidi="en-US"/>
        </w:rPr>
        <w:t>.</w:t>
      </w:r>
    </w:p>
    <w:p w:rsidR="007E2333" w:rsidRPr="007E2333" w:rsidRDefault="007E2333" w:rsidP="007E2333">
      <w:pPr>
        <w:widowControl w:val="0"/>
        <w:autoSpaceDE w:val="0"/>
        <w:autoSpaceDN w:val="0"/>
        <w:spacing w:before="5"/>
        <w:rPr>
          <w:rFonts w:eastAsia="Arial" w:cs="Arial"/>
          <w:sz w:val="13"/>
          <w:szCs w:val="21"/>
          <w:lang w:bidi="en-US"/>
        </w:rPr>
      </w:pPr>
    </w:p>
    <w:p w:rsidR="007E2333" w:rsidRPr="007E2333" w:rsidRDefault="007E2333" w:rsidP="007E2333">
      <w:pPr>
        <w:widowControl w:val="0"/>
        <w:tabs>
          <w:tab w:val="left" w:pos="769"/>
        </w:tabs>
        <w:autoSpaceDE w:val="0"/>
        <w:autoSpaceDN w:val="0"/>
        <w:spacing w:before="94" w:line="241" w:lineRule="exact"/>
        <w:rPr>
          <w:rFonts w:eastAsia="Arial" w:cs="Arial"/>
          <w:sz w:val="21"/>
          <w:szCs w:val="22"/>
          <w:lang w:bidi="en-US"/>
        </w:rPr>
      </w:pPr>
      <w:r w:rsidRPr="007E2333">
        <w:rPr>
          <w:rFonts w:eastAsia="Arial" w:cs="Arial"/>
          <w:color w:val="333333"/>
          <w:spacing w:val="-1"/>
          <w:sz w:val="21"/>
          <w:szCs w:val="21"/>
          <w:lang w:bidi="en-US"/>
        </w:rPr>
        <w:t>19.3</w:t>
      </w:r>
      <w:r w:rsidRPr="007E2333">
        <w:rPr>
          <w:rFonts w:eastAsia="Arial" w:cs="Arial"/>
          <w:color w:val="333333"/>
          <w:spacing w:val="-1"/>
          <w:sz w:val="21"/>
          <w:szCs w:val="21"/>
          <w:lang w:bidi="en-US"/>
        </w:rPr>
        <w:tab/>
      </w:r>
      <w:r w:rsidRPr="007E2333">
        <w:rPr>
          <w:rFonts w:eastAsia="Arial" w:cs="Arial"/>
          <w:color w:val="333333"/>
          <w:sz w:val="21"/>
          <w:szCs w:val="22"/>
          <w:lang w:bidi="en-US"/>
        </w:rPr>
        <w:t xml:space="preserve">Adhere the underlayment to the substrate </w:t>
      </w:r>
      <w:r w:rsidRPr="007E2333">
        <w:rPr>
          <w:rFonts w:eastAsia="Arial" w:cs="Arial"/>
          <w:color w:val="333333"/>
          <w:sz w:val="21"/>
          <w:szCs w:val="22"/>
          <w:u w:val="single" w:color="333333"/>
          <w:lang w:bidi="en-US"/>
        </w:rPr>
        <w:t>with a side lap and back nailed per</w:t>
      </w:r>
      <w:r w:rsidRPr="007E2333">
        <w:rPr>
          <w:rFonts w:eastAsia="Arial" w:cs="Arial"/>
          <w:color w:val="333333"/>
          <w:spacing w:val="-19"/>
          <w:sz w:val="21"/>
          <w:szCs w:val="22"/>
          <w:u w:val="single" w:color="333333"/>
          <w:lang w:bidi="en-US"/>
        </w:rPr>
        <w:t xml:space="preserve"> </w:t>
      </w:r>
      <w:r w:rsidRPr="007E2333">
        <w:rPr>
          <w:rFonts w:eastAsia="Arial" w:cs="Arial"/>
          <w:color w:val="333333"/>
          <w:sz w:val="21"/>
          <w:szCs w:val="22"/>
          <w:u w:val="single" w:color="333333"/>
          <w:lang w:bidi="en-US"/>
        </w:rPr>
        <w:t>the</w:t>
      </w:r>
    </w:p>
    <w:p w:rsidR="007E2333" w:rsidRPr="007E2333" w:rsidRDefault="007E2333" w:rsidP="007E2333">
      <w:pPr>
        <w:widowControl w:val="0"/>
        <w:autoSpaceDE w:val="0"/>
        <w:autoSpaceDN w:val="0"/>
        <w:ind w:right="206"/>
        <w:rPr>
          <w:rFonts w:eastAsia="Arial" w:cs="Arial"/>
          <w:sz w:val="21"/>
          <w:szCs w:val="21"/>
          <w:lang w:bidi="en-US"/>
        </w:rPr>
      </w:pPr>
      <w:r w:rsidRPr="007E2333">
        <w:rPr>
          <w:rFonts w:ascii="Times New Roman" w:eastAsia="Arial" w:hAnsi="Times New Roman" w:cs="Arial"/>
          <w:color w:val="333333"/>
          <w:spacing w:val="-53"/>
          <w:sz w:val="21"/>
          <w:szCs w:val="21"/>
          <w:u w:val="single" w:color="333333"/>
          <w:lang w:bidi="en-US"/>
        </w:rPr>
        <w:t xml:space="preserve"> </w:t>
      </w:r>
      <w:proofErr w:type="gramStart"/>
      <w:r w:rsidRPr="007E2333">
        <w:rPr>
          <w:rFonts w:eastAsia="Arial" w:cs="Arial"/>
          <w:color w:val="333333"/>
          <w:sz w:val="21"/>
          <w:szCs w:val="21"/>
          <w:u w:val="single" w:color="333333"/>
          <w:lang w:bidi="en-US"/>
        </w:rPr>
        <w:t>manufacturer’s</w:t>
      </w:r>
      <w:proofErr w:type="gramEnd"/>
      <w:r w:rsidRPr="007E2333">
        <w:rPr>
          <w:rFonts w:eastAsia="Arial" w:cs="Arial"/>
          <w:color w:val="333333"/>
          <w:sz w:val="21"/>
          <w:szCs w:val="21"/>
          <w:u w:val="single" w:color="333333"/>
          <w:lang w:bidi="en-US"/>
        </w:rPr>
        <w:t xml:space="preserve"> installation instructions. The side lap width and back nailing details shall be included</w:t>
      </w:r>
      <w:r w:rsidRPr="007E2333">
        <w:rPr>
          <w:rFonts w:eastAsia="Arial" w:cs="Arial"/>
          <w:color w:val="333333"/>
          <w:sz w:val="21"/>
          <w:szCs w:val="21"/>
          <w:lang w:bidi="en-US"/>
        </w:rPr>
        <w:t xml:space="preserve"> </w:t>
      </w:r>
      <w:r w:rsidRPr="007E2333">
        <w:rPr>
          <w:rFonts w:eastAsia="Arial" w:cs="Arial"/>
          <w:color w:val="333333"/>
          <w:sz w:val="21"/>
          <w:szCs w:val="21"/>
          <w:u w:val="single" w:color="333333"/>
          <w:lang w:bidi="en-US"/>
        </w:rPr>
        <w:t>in the final test report</w:t>
      </w:r>
      <w:r w:rsidRPr="007E2333">
        <w:rPr>
          <w:rFonts w:eastAsia="Arial" w:cs="Arial"/>
          <w:color w:val="333333"/>
          <w:sz w:val="21"/>
          <w:szCs w:val="21"/>
          <w:lang w:bidi="en-US"/>
        </w:rPr>
        <w:t>.</w:t>
      </w:r>
    </w:p>
    <w:p w:rsidR="007E2333" w:rsidRPr="007E2333" w:rsidRDefault="007E2333" w:rsidP="007E2333">
      <w:pPr>
        <w:widowControl w:val="0"/>
        <w:autoSpaceDE w:val="0"/>
        <w:autoSpaceDN w:val="0"/>
        <w:spacing w:before="9"/>
        <w:rPr>
          <w:rFonts w:eastAsia="Arial" w:cs="Arial"/>
          <w:sz w:val="12"/>
          <w:szCs w:val="21"/>
          <w:lang w:bidi="en-US"/>
        </w:rPr>
      </w:pPr>
    </w:p>
    <w:p w:rsidR="007E2333" w:rsidRPr="007E2333" w:rsidRDefault="007E2333" w:rsidP="007E2333">
      <w:pPr>
        <w:widowControl w:val="0"/>
        <w:tabs>
          <w:tab w:val="left" w:pos="769"/>
        </w:tabs>
        <w:autoSpaceDE w:val="0"/>
        <w:autoSpaceDN w:val="0"/>
        <w:spacing w:before="94"/>
        <w:ind w:right="467"/>
        <w:rPr>
          <w:rFonts w:eastAsia="Arial" w:cs="Arial"/>
          <w:sz w:val="21"/>
          <w:szCs w:val="22"/>
          <w:lang w:bidi="en-US"/>
        </w:rPr>
      </w:pPr>
      <w:r w:rsidRPr="007E2333">
        <w:rPr>
          <w:rFonts w:eastAsia="Arial" w:cs="Arial"/>
          <w:color w:val="333333"/>
          <w:spacing w:val="-1"/>
          <w:sz w:val="21"/>
          <w:szCs w:val="21"/>
          <w:lang w:bidi="en-US"/>
        </w:rPr>
        <w:t>19.4</w:t>
      </w:r>
      <w:r w:rsidRPr="007E2333">
        <w:rPr>
          <w:rFonts w:eastAsia="Arial" w:cs="Arial"/>
          <w:color w:val="333333"/>
          <w:spacing w:val="-1"/>
          <w:sz w:val="21"/>
          <w:szCs w:val="21"/>
          <w:lang w:bidi="en-US"/>
        </w:rPr>
        <w:tab/>
      </w:r>
      <w:r w:rsidRPr="007E2333">
        <w:rPr>
          <w:rFonts w:eastAsia="Arial" w:cs="Arial"/>
          <w:color w:val="333333"/>
          <w:sz w:val="21"/>
          <w:szCs w:val="22"/>
          <w:lang w:bidi="en-US"/>
        </w:rPr>
        <w:t xml:space="preserve">Condition each test deck in an oven or under heat lamps maintained at 165 ± 5°F for a minimum of four (4) hours. Thereafter, the deck shall be cooled for </w:t>
      </w:r>
      <w:r w:rsidRPr="007E2333">
        <w:rPr>
          <w:rFonts w:eastAsia="Arial" w:cs="Arial"/>
          <w:color w:val="333333"/>
          <w:sz w:val="21"/>
          <w:szCs w:val="22"/>
          <w:u w:val="single" w:color="333333"/>
          <w:lang w:bidi="en-US"/>
        </w:rPr>
        <w:t>minimum</w:t>
      </w:r>
      <w:r w:rsidRPr="007E2333">
        <w:rPr>
          <w:rFonts w:eastAsia="Arial" w:cs="Arial"/>
          <w:color w:val="333333"/>
          <w:sz w:val="21"/>
          <w:szCs w:val="22"/>
          <w:lang w:bidi="en-US"/>
        </w:rPr>
        <w:t xml:space="preserve"> three hours at 75° ± 5°F.</w:t>
      </w:r>
    </w:p>
    <w:p w:rsidR="007E2333" w:rsidRPr="007E2333" w:rsidRDefault="007E2333" w:rsidP="007E2333">
      <w:pPr>
        <w:widowControl w:val="0"/>
        <w:autoSpaceDE w:val="0"/>
        <w:autoSpaceDN w:val="0"/>
        <w:spacing w:before="11"/>
        <w:rPr>
          <w:rFonts w:eastAsia="Arial" w:cs="Arial"/>
          <w:sz w:val="20"/>
          <w:szCs w:val="21"/>
          <w:lang w:bidi="en-US"/>
        </w:rPr>
      </w:pPr>
    </w:p>
    <w:p w:rsidR="007E2333" w:rsidRPr="007E2333" w:rsidRDefault="007E2333" w:rsidP="007E2333">
      <w:pPr>
        <w:widowControl w:val="0"/>
        <w:tabs>
          <w:tab w:val="left" w:pos="769"/>
        </w:tabs>
        <w:autoSpaceDE w:val="0"/>
        <w:autoSpaceDN w:val="0"/>
        <w:ind w:right="349"/>
        <w:rPr>
          <w:rFonts w:eastAsia="Arial" w:cs="Arial"/>
          <w:sz w:val="21"/>
          <w:szCs w:val="22"/>
          <w:lang w:bidi="en-US"/>
        </w:rPr>
      </w:pPr>
      <w:r w:rsidRPr="007E2333">
        <w:rPr>
          <w:rFonts w:eastAsia="Arial" w:cs="Arial"/>
          <w:color w:val="333333"/>
          <w:spacing w:val="-1"/>
          <w:sz w:val="21"/>
          <w:szCs w:val="21"/>
          <w:lang w:bidi="en-US"/>
        </w:rPr>
        <w:t>19.5</w:t>
      </w:r>
      <w:r w:rsidRPr="007E2333">
        <w:rPr>
          <w:rFonts w:eastAsia="Arial" w:cs="Arial"/>
          <w:color w:val="333333"/>
          <w:spacing w:val="-1"/>
          <w:sz w:val="21"/>
          <w:szCs w:val="21"/>
          <w:lang w:bidi="en-US"/>
        </w:rPr>
        <w:tab/>
      </w:r>
      <w:r w:rsidRPr="007E2333">
        <w:rPr>
          <w:rFonts w:eastAsia="Arial" w:cs="Arial"/>
          <w:color w:val="333333"/>
          <w:sz w:val="21"/>
          <w:szCs w:val="22"/>
          <w:lang w:bidi="en-US"/>
        </w:rPr>
        <w:t>After conditioning, position one test deck at a slope of 4 in</w:t>
      </w:r>
      <w:proofErr w:type="gramStart"/>
      <w:r w:rsidRPr="007E2333">
        <w:rPr>
          <w:rFonts w:eastAsia="Arial" w:cs="Arial"/>
          <w:color w:val="333333"/>
          <w:sz w:val="21"/>
          <w:szCs w:val="22"/>
          <w:lang w:bidi="en-US"/>
        </w:rPr>
        <w:t>:12</w:t>
      </w:r>
      <w:proofErr w:type="gramEnd"/>
      <w:r w:rsidRPr="007E2333">
        <w:rPr>
          <w:rFonts w:eastAsia="Arial" w:cs="Arial"/>
          <w:color w:val="333333"/>
          <w:sz w:val="21"/>
          <w:szCs w:val="22"/>
          <w:lang w:bidi="en-US"/>
        </w:rPr>
        <w:t xml:space="preserve"> in.; one at a slope of 5 in:12 in.; and the third at a slope of 6 in:12 in. The 5 in</w:t>
      </w:r>
      <w:proofErr w:type="gramStart"/>
      <w:r w:rsidRPr="007E2333">
        <w:rPr>
          <w:rFonts w:eastAsia="Arial" w:cs="Arial"/>
          <w:color w:val="333333"/>
          <w:sz w:val="21"/>
          <w:szCs w:val="22"/>
          <w:lang w:bidi="en-US"/>
        </w:rPr>
        <w:t>:12</w:t>
      </w:r>
      <w:proofErr w:type="gramEnd"/>
      <w:r w:rsidRPr="007E2333">
        <w:rPr>
          <w:rFonts w:eastAsia="Arial" w:cs="Arial"/>
          <w:color w:val="333333"/>
          <w:sz w:val="21"/>
          <w:szCs w:val="22"/>
          <w:lang w:bidi="en-US"/>
        </w:rPr>
        <w:t xml:space="preserve"> in. test deck may be omitted if requested by the client.</w:t>
      </w:r>
    </w:p>
    <w:p w:rsidR="007E2333" w:rsidRPr="007E2333" w:rsidRDefault="007E2333" w:rsidP="007E2333">
      <w:pPr>
        <w:widowControl w:val="0"/>
        <w:autoSpaceDE w:val="0"/>
        <w:autoSpaceDN w:val="0"/>
        <w:spacing w:before="2"/>
        <w:rPr>
          <w:rFonts w:eastAsia="Arial" w:cs="Arial"/>
          <w:sz w:val="21"/>
          <w:szCs w:val="21"/>
          <w:lang w:bidi="en-US"/>
        </w:rPr>
      </w:pPr>
    </w:p>
    <w:p w:rsidR="007E2333" w:rsidRPr="007E2333" w:rsidRDefault="007E2333" w:rsidP="007E2333">
      <w:pPr>
        <w:widowControl w:val="0"/>
        <w:tabs>
          <w:tab w:val="left" w:pos="769"/>
        </w:tabs>
        <w:autoSpaceDE w:val="0"/>
        <w:autoSpaceDN w:val="0"/>
        <w:ind w:right="186"/>
        <w:rPr>
          <w:rFonts w:eastAsia="Arial" w:cs="Arial"/>
          <w:sz w:val="21"/>
          <w:szCs w:val="22"/>
          <w:lang w:bidi="en-US"/>
        </w:rPr>
      </w:pPr>
      <w:r w:rsidRPr="007E2333">
        <w:rPr>
          <w:rFonts w:eastAsia="Arial" w:cs="Arial"/>
          <w:color w:val="333333"/>
          <w:spacing w:val="-1"/>
          <w:sz w:val="21"/>
          <w:szCs w:val="21"/>
          <w:lang w:bidi="en-US"/>
        </w:rPr>
        <w:t>19.6</w:t>
      </w:r>
      <w:r w:rsidRPr="007E2333">
        <w:rPr>
          <w:rFonts w:eastAsia="Arial" w:cs="Arial"/>
          <w:color w:val="333333"/>
          <w:spacing w:val="-1"/>
          <w:sz w:val="21"/>
          <w:szCs w:val="21"/>
          <w:lang w:bidi="en-US"/>
        </w:rPr>
        <w:tab/>
      </w:r>
      <w:r w:rsidR="00B2689B">
        <w:rPr>
          <w:rFonts w:eastAsia="Arial" w:cs="Arial"/>
          <w:szCs w:val="22"/>
          <w:lang w:bidi="en-US"/>
        </w:rPr>
        <w:pict>
          <v:rect id="_x0000_s1077" style="position:absolute;margin-left:101.3pt;margin-top:47.15pt;width:2.9pt;height:.7pt;z-index:-27;mso-position-horizontal-relative:page;mso-position-vertical-relative:text" fillcolor="#333" stroked="f">
            <w10:wrap anchorx="page"/>
          </v:rect>
        </w:pict>
      </w:r>
      <w:r w:rsidRPr="007E2333">
        <w:rPr>
          <w:rFonts w:eastAsia="Arial" w:cs="Arial"/>
          <w:color w:val="333333"/>
          <w:sz w:val="21"/>
          <w:szCs w:val="22"/>
          <w:lang w:bidi="en-US"/>
        </w:rPr>
        <w:t xml:space="preserve">Onto each sloped test deck, place one (1) stack of 10 flat concrete tiles and one (1) stack of 10 profiled tiles manufactured with “lugs” on the underside of each tile. Allow the tile stacks to sit on the underlayment surface for </w:t>
      </w:r>
      <w:r w:rsidRPr="007E2333">
        <w:rPr>
          <w:rFonts w:eastAsia="Arial" w:cs="Arial"/>
          <w:strike/>
          <w:color w:val="333333"/>
          <w:sz w:val="21"/>
          <w:szCs w:val="22"/>
          <w:lang w:bidi="en-US"/>
        </w:rPr>
        <w:t>72</w:t>
      </w:r>
      <w:r w:rsidRPr="007E2333">
        <w:rPr>
          <w:rFonts w:eastAsia="Arial" w:cs="Arial"/>
          <w:color w:val="333333"/>
          <w:sz w:val="21"/>
          <w:szCs w:val="22"/>
          <w:lang w:bidi="en-US"/>
        </w:rPr>
        <w:t xml:space="preserve"> </w:t>
      </w:r>
      <w:r w:rsidRPr="007E2333">
        <w:rPr>
          <w:rFonts w:eastAsia="Arial" w:cs="Arial"/>
          <w:color w:val="333333"/>
          <w:sz w:val="21"/>
          <w:szCs w:val="22"/>
          <w:u w:val="single" w:color="333333"/>
          <w:lang w:bidi="en-US"/>
        </w:rPr>
        <w:t>minimum 36</w:t>
      </w:r>
      <w:r w:rsidRPr="007E2333">
        <w:rPr>
          <w:rFonts w:eastAsia="Arial" w:cs="Arial"/>
          <w:color w:val="333333"/>
          <w:sz w:val="21"/>
          <w:szCs w:val="22"/>
          <w:lang w:bidi="en-US"/>
        </w:rPr>
        <w:t xml:space="preserve"> hours while maintaining a controlled surface temperature of 165 ± 5°F. Temperature to be maintained by a </w:t>
      </w:r>
      <w:r w:rsidRPr="007E2333">
        <w:rPr>
          <w:rFonts w:eastAsia="Arial" w:cs="Arial"/>
          <w:strike/>
          <w:color w:val="333333"/>
          <w:sz w:val="21"/>
          <w:szCs w:val="22"/>
          <w:lang w:bidi="en-US"/>
        </w:rPr>
        <w:t>surface mounted</w:t>
      </w:r>
      <w:r w:rsidRPr="007E2333">
        <w:rPr>
          <w:rFonts w:eastAsia="Arial" w:cs="Arial"/>
          <w:color w:val="333333"/>
          <w:sz w:val="21"/>
          <w:szCs w:val="22"/>
          <w:lang w:bidi="en-US"/>
        </w:rPr>
        <w:t xml:space="preserve"> thermocouple </w:t>
      </w:r>
      <w:r w:rsidRPr="007E2333">
        <w:rPr>
          <w:rFonts w:eastAsia="Arial" w:cs="Arial"/>
          <w:color w:val="333333"/>
          <w:sz w:val="21"/>
          <w:szCs w:val="22"/>
          <w:u w:val="single" w:color="333333"/>
          <w:lang w:bidi="en-US"/>
        </w:rPr>
        <w:t>mounted on the surface of the</w:t>
      </w:r>
      <w:r w:rsidRPr="007E2333">
        <w:rPr>
          <w:rFonts w:eastAsia="Arial" w:cs="Arial"/>
          <w:color w:val="333333"/>
          <w:spacing w:val="-3"/>
          <w:sz w:val="21"/>
          <w:szCs w:val="22"/>
          <w:u w:val="single" w:color="333333"/>
          <w:lang w:bidi="en-US"/>
        </w:rPr>
        <w:t xml:space="preserve"> </w:t>
      </w:r>
      <w:r w:rsidRPr="007E2333">
        <w:rPr>
          <w:rFonts w:eastAsia="Arial" w:cs="Arial"/>
          <w:color w:val="333333"/>
          <w:sz w:val="21"/>
          <w:szCs w:val="22"/>
          <w:u w:val="single" w:color="333333"/>
          <w:lang w:bidi="en-US"/>
        </w:rPr>
        <w:t>underlayment</w:t>
      </w:r>
      <w:r w:rsidRPr="007E2333">
        <w:rPr>
          <w:rFonts w:eastAsia="Arial" w:cs="Arial"/>
          <w:color w:val="333333"/>
          <w:sz w:val="21"/>
          <w:szCs w:val="22"/>
          <w:lang w:bidi="en-US"/>
        </w:rPr>
        <w:t>.</w:t>
      </w:r>
    </w:p>
    <w:p w:rsidR="007E2333" w:rsidRPr="007E2333" w:rsidRDefault="007E2333" w:rsidP="007E2333">
      <w:pPr>
        <w:widowControl w:val="0"/>
        <w:autoSpaceDE w:val="0"/>
        <w:autoSpaceDN w:val="0"/>
        <w:spacing w:before="10"/>
        <w:rPr>
          <w:rFonts w:eastAsia="Arial" w:cs="Arial"/>
          <w:sz w:val="12"/>
          <w:szCs w:val="21"/>
          <w:lang w:bidi="en-US"/>
        </w:rPr>
      </w:pPr>
    </w:p>
    <w:p w:rsidR="007E2333" w:rsidRPr="007E2333" w:rsidRDefault="007E2333" w:rsidP="007E2333">
      <w:pPr>
        <w:widowControl w:val="0"/>
        <w:tabs>
          <w:tab w:val="left" w:pos="769"/>
        </w:tabs>
        <w:autoSpaceDE w:val="0"/>
        <w:autoSpaceDN w:val="0"/>
        <w:spacing w:before="94"/>
        <w:ind w:right="452"/>
        <w:rPr>
          <w:rFonts w:eastAsia="Arial" w:cs="Arial"/>
          <w:sz w:val="21"/>
          <w:szCs w:val="22"/>
          <w:lang w:bidi="en-US"/>
        </w:rPr>
      </w:pPr>
      <w:r w:rsidRPr="007E2333">
        <w:rPr>
          <w:rFonts w:eastAsia="Arial" w:cs="Arial"/>
          <w:color w:val="333333"/>
          <w:spacing w:val="-1"/>
          <w:sz w:val="21"/>
          <w:szCs w:val="21"/>
          <w:lang w:bidi="en-US"/>
        </w:rPr>
        <w:t>19.7</w:t>
      </w:r>
      <w:r w:rsidRPr="007E2333">
        <w:rPr>
          <w:rFonts w:eastAsia="Arial" w:cs="Arial"/>
          <w:color w:val="333333"/>
          <w:spacing w:val="-1"/>
          <w:sz w:val="21"/>
          <w:szCs w:val="21"/>
          <w:lang w:bidi="en-US"/>
        </w:rPr>
        <w:tab/>
      </w:r>
      <w:r w:rsidR="00B2689B">
        <w:rPr>
          <w:rFonts w:eastAsia="Arial" w:cs="Arial"/>
          <w:szCs w:val="22"/>
          <w:lang w:bidi="en-US"/>
        </w:rPr>
        <w:pict>
          <v:rect id="_x0000_s1074" style="position:absolute;margin-left:469.2pt;margin-top:27.6pt;width:2.75pt;height:.7pt;z-index:21;mso-position-horizontal-relative:page;mso-position-vertical-relative:text" fillcolor="#333" stroked="f">
            <w10:wrap anchorx="page"/>
          </v:rect>
        </w:pict>
      </w:r>
      <w:r w:rsidRPr="007E2333">
        <w:rPr>
          <w:rFonts w:eastAsia="Arial" w:cs="Arial"/>
          <w:color w:val="333333"/>
          <w:sz w:val="21"/>
          <w:szCs w:val="22"/>
          <w:lang w:bidi="en-US"/>
        </w:rPr>
        <w:t xml:space="preserve">Report any </w:t>
      </w:r>
      <w:r w:rsidRPr="007E2333">
        <w:rPr>
          <w:rFonts w:eastAsia="Arial" w:cs="Arial"/>
          <w:color w:val="333333"/>
          <w:sz w:val="21"/>
          <w:szCs w:val="22"/>
          <w:u w:val="single" w:color="333333"/>
          <w:lang w:bidi="en-US"/>
        </w:rPr>
        <w:t>of the following:</w:t>
      </w:r>
      <w:r w:rsidRPr="007E2333">
        <w:rPr>
          <w:rFonts w:eastAsia="Arial" w:cs="Arial"/>
          <w:color w:val="333333"/>
          <w:sz w:val="21"/>
          <w:szCs w:val="22"/>
          <w:lang w:bidi="en-US"/>
        </w:rPr>
        <w:t xml:space="preserve"> </w:t>
      </w:r>
      <w:r w:rsidRPr="007E2333">
        <w:rPr>
          <w:rFonts w:eastAsia="Arial" w:cs="Arial"/>
          <w:strike/>
          <w:color w:val="333333"/>
          <w:sz w:val="21"/>
          <w:szCs w:val="22"/>
          <w:lang w:bidi="en-US"/>
        </w:rPr>
        <w:t>tears or tile slippage on any portion of the underlayment. Report any tile sliding which has damaged any portion of the top surface of the</w:t>
      </w:r>
      <w:r w:rsidRPr="007E2333">
        <w:rPr>
          <w:rFonts w:eastAsia="Arial" w:cs="Arial"/>
          <w:strike/>
          <w:color w:val="333333"/>
          <w:spacing w:val="-19"/>
          <w:sz w:val="21"/>
          <w:szCs w:val="22"/>
          <w:lang w:bidi="en-US"/>
        </w:rPr>
        <w:t xml:space="preserve"> </w:t>
      </w:r>
      <w:r w:rsidRPr="007E2333">
        <w:rPr>
          <w:rFonts w:eastAsia="Arial" w:cs="Arial"/>
          <w:strike/>
          <w:color w:val="333333"/>
          <w:sz w:val="21"/>
          <w:szCs w:val="22"/>
          <w:lang w:bidi="en-US"/>
        </w:rPr>
        <w:t>underlayment.</w:t>
      </w:r>
    </w:p>
    <w:p w:rsidR="007E2333" w:rsidRPr="007E2333" w:rsidRDefault="007E2333" w:rsidP="007E2333">
      <w:pPr>
        <w:widowControl w:val="0"/>
        <w:tabs>
          <w:tab w:val="left" w:pos="1020"/>
          <w:tab w:val="left" w:pos="1021"/>
          <w:tab w:val="left" w:pos="1440"/>
        </w:tabs>
        <w:autoSpaceDE w:val="0"/>
        <w:autoSpaceDN w:val="0"/>
        <w:spacing w:line="257" w:lineRule="exact"/>
        <w:rPr>
          <w:rFonts w:ascii="Symbol" w:eastAsia="Arial" w:cs="Arial"/>
          <w:sz w:val="21"/>
          <w:szCs w:val="22"/>
          <w:lang w:bidi="en-US"/>
        </w:rPr>
      </w:pPr>
      <w:r w:rsidRPr="007E2333">
        <w:rPr>
          <w:rFonts w:ascii="Symbol" w:eastAsia="Arial" w:hAnsi="Symbol" w:cs="Arial"/>
          <w:sz w:val="20"/>
          <w:szCs w:val="22"/>
          <w:lang w:bidi="en-US"/>
        </w:rPr>
        <w:t></w:t>
      </w:r>
      <w:r w:rsidRPr="007E2333">
        <w:rPr>
          <w:rFonts w:ascii="Symbol" w:eastAsia="Arial" w:hAnsi="Symbol" w:cs="Arial"/>
          <w:sz w:val="20"/>
          <w:szCs w:val="22"/>
          <w:lang w:bidi="en-US"/>
        </w:rPr>
        <w:tab/>
      </w:r>
      <w:proofErr w:type="gramStart"/>
      <w:r w:rsidRPr="007E2333">
        <w:rPr>
          <w:rFonts w:eastAsia="Arial" w:cs="Arial"/>
          <w:sz w:val="21"/>
          <w:szCs w:val="22"/>
          <w:u w:val="single"/>
          <w:lang w:bidi="en-US"/>
        </w:rPr>
        <w:t>Any</w:t>
      </w:r>
      <w:proofErr w:type="gramEnd"/>
      <w:r w:rsidRPr="007E2333">
        <w:rPr>
          <w:rFonts w:eastAsia="Arial" w:cs="Arial"/>
          <w:sz w:val="21"/>
          <w:szCs w:val="22"/>
          <w:u w:val="single"/>
          <w:lang w:bidi="en-US"/>
        </w:rPr>
        <w:t xml:space="preserve"> tile slippage on any portion of the</w:t>
      </w:r>
      <w:r w:rsidRPr="007E2333">
        <w:rPr>
          <w:rFonts w:eastAsia="Arial" w:cs="Arial"/>
          <w:spacing w:val="-13"/>
          <w:sz w:val="21"/>
          <w:szCs w:val="22"/>
          <w:u w:val="single"/>
          <w:lang w:bidi="en-US"/>
        </w:rPr>
        <w:t xml:space="preserve"> </w:t>
      </w:r>
      <w:r w:rsidRPr="007E2333">
        <w:rPr>
          <w:rFonts w:eastAsia="Arial" w:cs="Arial"/>
          <w:sz w:val="21"/>
          <w:szCs w:val="22"/>
          <w:u w:val="single"/>
          <w:lang w:bidi="en-US"/>
        </w:rPr>
        <w:t>underlayment</w:t>
      </w:r>
    </w:p>
    <w:p w:rsidR="007E2333" w:rsidRPr="007E2333" w:rsidRDefault="007E2333" w:rsidP="007E2333">
      <w:pPr>
        <w:widowControl w:val="0"/>
        <w:tabs>
          <w:tab w:val="left" w:pos="1020"/>
          <w:tab w:val="left" w:pos="1021"/>
          <w:tab w:val="left" w:pos="1440"/>
        </w:tabs>
        <w:autoSpaceDE w:val="0"/>
        <w:autoSpaceDN w:val="0"/>
        <w:spacing w:before="77" w:line="256" w:lineRule="exact"/>
        <w:rPr>
          <w:rFonts w:ascii="Symbol" w:eastAsia="Arial" w:cs="Arial"/>
          <w:sz w:val="21"/>
          <w:szCs w:val="22"/>
          <w:lang w:bidi="en-US"/>
        </w:rPr>
      </w:pPr>
      <w:r w:rsidRPr="007E2333">
        <w:rPr>
          <w:rFonts w:ascii="Symbol" w:eastAsia="Arial" w:hAnsi="Symbol" w:cs="Arial"/>
          <w:sz w:val="20"/>
          <w:szCs w:val="22"/>
          <w:lang w:bidi="en-US"/>
        </w:rPr>
        <w:t></w:t>
      </w:r>
      <w:r w:rsidRPr="007E2333">
        <w:rPr>
          <w:rFonts w:ascii="Symbol" w:eastAsia="Arial" w:hAnsi="Symbol" w:cs="Arial"/>
          <w:sz w:val="20"/>
          <w:szCs w:val="22"/>
          <w:lang w:bidi="en-US"/>
        </w:rPr>
        <w:tab/>
      </w:r>
      <w:proofErr w:type="gramStart"/>
      <w:r w:rsidRPr="007E2333">
        <w:rPr>
          <w:rFonts w:eastAsia="Arial" w:cs="Arial"/>
          <w:sz w:val="21"/>
          <w:szCs w:val="22"/>
          <w:u w:val="single"/>
          <w:lang w:bidi="en-US"/>
        </w:rPr>
        <w:t>Any</w:t>
      </w:r>
      <w:proofErr w:type="gramEnd"/>
      <w:r w:rsidRPr="007E2333">
        <w:rPr>
          <w:rFonts w:eastAsia="Arial" w:cs="Arial"/>
          <w:sz w:val="21"/>
          <w:szCs w:val="22"/>
          <w:u w:val="single"/>
          <w:lang w:bidi="en-US"/>
        </w:rPr>
        <w:t xml:space="preserve"> tears in the</w:t>
      </w:r>
      <w:r w:rsidRPr="007E2333">
        <w:rPr>
          <w:rFonts w:eastAsia="Arial" w:cs="Arial"/>
          <w:spacing w:val="-8"/>
          <w:sz w:val="21"/>
          <w:szCs w:val="22"/>
          <w:u w:val="single"/>
          <w:lang w:bidi="en-US"/>
        </w:rPr>
        <w:t xml:space="preserve"> </w:t>
      </w:r>
      <w:r w:rsidRPr="007E2333">
        <w:rPr>
          <w:rFonts w:eastAsia="Arial" w:cs="Arial"/>
          <w:sz w:val="21"/>
          <w:szCs w:val="22"/>
          <w:u w:val="single"/>
          <w:lang w:bidi="en-US"/>
        </w:rPr>
        <w:t>underlayment</w:t>
      </w:r>
    </w:p>
    <w:p w:rsidR="007E2333" w:rsidRPr="007E2333" w:rsidRDefault="007E2333" w:rsidP="007E2333">
      <w:pPr>
        <w:widowControl w:val="0"/>
        <w:tabs>
          <w:tab w:val="left" w:pos="1020"/>
          <w:tab w:val="left" w:pos="1021"/>
          <w:tab w:val="left" w:pos="1440"/>
        </w:tabs>
        <w:autoSpaceDE w:val="0"/>
        <w:autoSpaceDN w:val="0"/>
        <w:spacing w:line="256" w:lineRule="exact"/>
        <w:rPr>
          <w:rFonts w:ascii="Symbol" w:eastAsia="Arial" w:cs="Arial"/>
          <w:sz w:val="21"/>
          <w:szCs w:val="22"/>
          <w:lang w:bidi="en-US"/>
        </w:rPr>
      </w:pPr>
      <w:r w:rsidRPr="007E2333">
        <w:rPr>
          <w:rFonts w:ascii="Symbol" w:eastAsia="Arial" w:hAnsi="Symbol" w:cs="Arial"/>
          <w:sz w:val="20"/>
          <w:szCs w:val="22"/>
          <w:lang w:bidi="en-US"/>
        </w:rPr>
        <w:t></w:t>
      </w:r>
      <w:r w:rsidRPr="007E2333">
        <w:rPr>
          <w:rFonts w:ascii="Symbol" w:eastAsia="Arial" w:hAnsi="Symbol" w:cs="Arial"/>
          <w:sz w:val="20"/>
          <w:szCs w:val="22"/>
          <w:lang w:bidi="en-US"/>
        </w:rPr>
        <w:tab/>
      </w:r>
      <w:proofErr w:type="gramStart"/>
      <w:r w:rsidRPr="007E2333">
        <w:rPr>
          <w:rFonts w:eastAsia="Arial" w:cs="Arial"/>
          <w:sz w:val="21"/>
          <w:szCs w:val="22"/>
          <w:u w:val="single"/>
          <w:lang w:bidi="en-US"/>
        </w:rPr>
        <w:t>Any</w:t>
      </w:r>
      <w:proofErr w:type="gramEnd"/>
      <w:r w:rsidRPr="007E2333">
        <w:rPr>
          <w:rFonts w:eastAsia="Arial" w:cs="Arial"/>
          <w:sz w:val="21"/>
          <w:szCs w:val="22"/>
          <w:u w:val="single"/>
          <w:lang w:bidi="en-US"/>
        </w:rPr>
        <w:t xml:space="preserve"> tears in the underlayment</w:t>
      </w:r>
      <w:r w:rsidRPr="007E2333">
        <w:rPr>
          <w:rFonts w:eastAsia="Arial" w:cs="Arial"/>
          <w:spacing w:val="-10"/>
          <w:sz w:val="21"/>
          <w:szCs w:val="22"/>
          <w:u w:val="single"/>
          <w:lang w:bidi="en-US"/>
        </w:rPr>
        <w:t xml:space="preserve"> </w:t>
      </w:r>
      <w:r w:rsidRPr="007E2333">
        <w:rPr>
          <w:rFonts w:eastAsia="Arial" w:cs="Arial"/>
          <w:sz w:val="21"/>
          <w:szCs w:val="22"/>
          <w:u w:val="single"/>
          <w:lang w:bidi="en-US"/>
        </w:rPr>
        <w:t>surfacing</w:t>
      </w:r>
    </w:p>
    <w:p w:rsidR="007E2333" w:rsidRPr="007E2333" w:rsidRDefault="007E2333" w:rsidP="007E2333">
      <w:pPr>
        <w:widowControl w:val="0"/>
        <w:tabs>
          <w:tab w:val="left" w:pos="1020"/>
          <w:tab w:val="left" w:pos="1021"/>
          <w:tab w:val="left" w:pos="1440"/>
        </w:tabs>
        <w:autoSpaceDE w:val="0"/>
        <w:autoSpaceDN w:val="0"/>
        <w:spacing w:line="257" w:lineRule="exact"/>
        <w:rPr>
          <w:rFonts w:ascii="Symbol" w:eastAsia="Arial" w:cs="Arial"/>
          <w:color w:val="333333"/>
          <w:sz w:val="21"/>
          <w:szCs w:val="22"/>
          <w:lang w:bidi="en-US"/>
        </w:rPr>
      </w:pPr>
      <w:r w:rsidRPr="007E2333">
        <w:rPr>
          <w:rFonts w:ascii="Symbol" w:eastAsia="Arial" w:hAnsi="Symbol" w:cs="Arial"/>
          <w:color w:val="333333"/>
          <w:sz w:val="20"/>
          <w:szCs w:val="22"/>
          <w:lang w:bidi="en-US"/>
        </w:rPr>
        <w:t></w:t>
      </w:r>
      <w:r w:rsidRPr="007E2333">
        <w:rPr>
          <w:rFonts w:ascii="Symbol" w:eastAsia="Arial" w:hAnsi="Symbol" w:cs="Arial"/>
          <w:color w:val="333333"/>
          <w:sz w:val="20"/>
          <w:szCs w:val="22"/>
          <w:lang w:bidi="en-US"/>
        </w:rPr>
        <w:tab/>
      </w:r>
      <w:proofErr w:type="gramStart"/>
      <w:r w:rsidRPr="007E2333">
        <w:rPr>
          <w:rFonts w:eastAsia="Arial" w:cs="Arial"/>
          <w:sz w:val="21"/>
          <w:szCs w:val="22"/>
          <w:u w:val="single"/>
          <w:lang w:bidi="en-US"/>
        </w:rPr>
        <w:t>Any</w:t>
      </w:r>
      <w:proofErr w:type="gramEnd"/>
      <w:r w:rsidRPr="007E2333">
        <w:rPr>
          <w:rFonts w:eastAsia="Arial" w:cs="Arial"/>
          <w:sz w:val="21"/>
          <w:szCs w:val="22"/>
          <w:u w:val="single"/>
          <w:lang w:bidi="en-US"/>
        </w:rPr>
        <w:t xml:space="preserve"> delamination of the underlayment facing from the adhesive</w:t>
      </w:r>
      <w:r w:rsidRPr="007E2333">
        <w:rPr>
          <w:rFonts w:eastAsia="Arial" w:cs="Arial"/>
          <w:spacing w:val="-13"/>
          <w:sz w:val="21"/>
          <w:szCs w:val="22"/>
          <w:u w:val="single"/>
          <w:lang w:bidi="en-US"/>
        </w:rPr>
        <w:t xml:space="preserve"> </w:t>
      </w:r>
      <w:r w:rsidRPr="007E2333">
        <w:rPr>
          <w:rFonts w:eastAsia="Arial" w:cs="Arial"/>
          <w:sz w:val="21"/>
          <w:szCs w:val="22"/>
          <w:u w:val="single"/>
          <w:lang w:bidi="en-US"/>
        </w:rPr>
        <w:t>layer</w:t>
      </w:r>
    </w:p>
    <w:p w:rsidR="007E2333" w:rsidRPr="007E2333" w:rsidRDefault="007E2333" w:rsidP="007E2333">
      <w:pPr>
        <w:widowControl w:val="0"/>
        <w:autoSpaceDE w:val="0"/>
        <w:autoSpaceDN w:val="0"/>
        <w:spacing w:before="7"/>
        <w:rPr>
          <w:rFonts w:eastAsia="Arial" w:cs="Arial"/>
          <w:sz w:val="12"/>
          <w:szCs w:val="21"/>
          <w:lang w:bidi="en-US"/>
        </w:rPr>
      </w:pPr>
    </w:p>
    <w:p w:rsidR="007E2333" w:rsidRPr="007E2333" w:rsidRDefault="007E2333" w:rsidP="007E2333">
      <w:pPr>
        <w:widowControl w:val="0"/>
        <w:tabs>
          <w:tab w:val="left" w:pos="769"/>
        </w:tabs>
        <w:autoSpaceDE w:val="0"/>
        <w:autoSpaceDN w:val="0"/>
        <w:spacing w:before="95"/>
        <w:ind w:right="643"/>
        <w:rPr>
          <w:rFonts w:eastAsia="Arial" w:cs="Arial"/>
          <w:sz w:val="21"/>
          <w:szCs w:val="22"/>
          <w:lang w:bidi="en-US"/>
        </w:rPr>
      </w:pPr>
      <w:r w:rsidRPr="007E2333">
        <w:rPr>
          <w:rFonts w:eastAsia="Arial" w:cs="Arial"/>
          <w:color w:val="333333"/>
          <w:spacing w:val="-1"/>
          <w:sz w:val="21"/>
          <w:szCs w:val="21"/>
          <w:lang w:bidi="en-US"/>
        </w:rPr>
        <w:t>19.8</w:t>
      </w:r>
      <w:r w:rsidRPr="007E2333">
        <w:rPr>
          <w:rFonts w:eastAsia="Arial" w:cs="Arial"/>
          <w:color w:val="333333"/>
          <w:spacing w:val="-1"/>
          <w:sz w:val="21"/>
          <w:szCs w:val="21"/>
          <w:lang w:bidi="en-US"/>
        </w:rPr>
        <w:tab/>
      </w:r>
      <w:r w:rsidRPr="007E2333">
        <w:rPr>
          <w:rFonts w:eastAsia="Arial" w:cs="Arial"/>
          <w:color w:val="333333"/>
          <w:sz w:val="21"/>
          <w:szCs w:val="22"/>
          <w:lang w:bidi="en-US"/>
        </w:rPr>
        <w:t>Any test specimen which exhibits conditions noted in Section 19.7 of this Protocol shall be considered as failing the tile slippage resistance</w:t>
      </w:r>
      <w:r w:rsidRPr="007E2333">
        <w:rPr>
          <w:rFonts w:eastAsia="Arial" w:cs="Arial"/>
          <w:color w:val="333333"/>
          <w:spacing w:val="-10"/>
          <w:sz w:val="21"/>
          <w:szCs w:val="22"/>
          <w:lang w:bidi="en-US"/>
        </w:rPr>
        <w:t xml:space="preserve"> </w:t>
      </w:r>
      <w:r w:rsidRPr="007E2333">
        <w:rPr>
          <w:rFonts w:eastAsia="Arial" w:cs="Arial"/>
          <w:color w:val="333333"/>
          <w:sz w:val="21"/>
          <w:szCs w:val="22"/>
          <w:lang w:bidi="en-US"/>
        </w:rPr>
        <w:t>test.</w:t>
      </w:r>
    </w:p>
    <w:p w:rsidR="007E2333" w:rsidRPr="007E2333" w:rsidRDefault="007E2333" w:rsidP="007E2333">
      <w:pPr>
        <w:widowControl w:val="0"/>
        <w:autoSpaceDE w:val="0"/>
        <w:autoSpaceDN w:val="0"/>
        <w:rPr>
          <w:rFonts w:eastAsia="Arial" w:cs="Arial"/>
          <w:sz w:val="21"/>
          <w:szCs w:val="21"/>
          <w:lang w:bidi="en-US"/>
        </w:rPr>
      </w:pPr>
    </w:p>
    <w:p w:rsidR="007E2333" w:rsidRPr="007E2333" w:rsidRDefault="007E2333" w:rsidP="007E2333">
      <w:pPr>
        <w:widowControl w:val="0"/>
        <w:tabs>
          <w:tab w:val="left" w:pos="769"/>
        </w:tabs>
        <w:autoSpaceDE w:val="0"/>
        <w:autoSpaceDN w:val="0"/>
        <w:rPr>
          <w:rFonts w:eastAsia="Arial" w:cs="Arial"/>
          <w:sz w:val="21"/>
          <w:szCs w:val="22"/>
          <w:lang w:bidi="en-US"/>
        </w:rPr>
      </w:pPr>
      <w:r w:rsidRPr="007E2333">
        <w:rPr>
          <w:rFonts w:eastAsia="Arial" w:cs="Arial"/>
          <w:color w:val="333333"/>
          <w:spacing w:val="-1"/>
          <w:sz w:val="21"/>
          <w:szCs w:val="21"/>
          <w:lang w:bidi="en-US"/>
        </w:rPr>
        <w:t>19.9</w:t>
      </w:r>
      <w:r w:rsidRPr="007E2333">
        <w:rPr>
          <w:rFonts w:eastAsia="Arial" w:cs="Arial"/>
          <w:color w:val="333333"/>
          <w:spacing w:val="-1"/>
          <w:sz w:val="21"/>
          <w:szCs w:val="21"/>
          <w:lang w:bidi="en-US"/>
        </w:rPr>
        <w:tab/>
      </w:r>
      <w:r w:rsidRPr="007E2333">
        <w:rPr>
          <w:rFonts w:eastAsia="Arial" w:cs="Arial"/>
          <w:color w:val="333333"/>
          <w:sz w:val="21"/>
          <w:szCs w:val="22"/>
          <w:lang w:bidi="en-US"/>
        </w:rPr>
        <w:t>Provide before and after photographs of each specimen in the final test</w:t>
      </w:r>
      <w:r w:rsidRPr="007E2333">
        <w:rPr>
          <w:rFonts w:eastAsia="Arial" w:cs="Arial"/>
          <w:color w:val="333333"/>
          <w:spacing w:val="-16"/>
          <w:sz w:val="21"/>
          <w:szCs w:val="22"/>
          <w:lang w:bidi="en-US"/>
        </w:rPr>
        <w:t xml:space="preserve"> </w:t>
      </w:r>
      <w:r w:rsidRPr="007E2333">
        <w:rPr>
          <w:rFonts w:eastAsia="Arial" w:cs="Arial"/>
          <w:color w:val="333333"/>
          <w:sz w:val="21"/>
          <w:szCs w:val="22"/>
          <w:lang w:bidi="en-US"/>
        </w:rPr>
        <w:t>report.</w:t>
      </w:r>
    </w:p>
    <w:p w:rsidR="007E2333" w:rsidRPr="007E2333" w:rsidRDefault="007E2333" w:rsidP="007E2333">
      <w:pPr>
        <w:widowControl w:val="0"/>
        <w:autoSpaceDE w:val="0"/>
        <w:autoSpaceDN w:val="0"/>
        <w:spacing w:before="11"/>
        <w:rPr>
          <w:rFonts w:eastAsia="Arial" w:cs="Arial"/>
          <w:sz w:val="20"/>
          <w:szCs w:val="21"/>
          <w:lang w:bidi="en-US"/>
        </w:rPr>
      </w:pPr>
    </w:p>
    <w:p w:rsidR="007E2333" w:rsidRPr="007E2333" w:rsidRDefault="007E2333" w:rsidP="007E2333">
      <w:pPr>
        <w:widowControl w:val="0"/>
        <w:tabs>
          <w:tab w:val="left" w:pos="886"/>
        </w:tabs>
        <w:autoSpaceDE w:val="0"/>
        <w:autoSpaceDN w:val="0"/>
        <w:ind w:right="770"/>
        <w:rPr>
          <w:rFonts w:eastAsia="Arial" w:cs="Arial"/>
          <w:sz w:val="21"/>
          <w:szCs w:val="22"/>
          <w:lang w:bidi="en-US"/>
        </w:rPr>
      </w:pPr>
      <w:r w:rsidRPr="007E2333">
        <w:rPr>
          <w:rFonts w:eastAsia="Arial" w:cs="Arial"/>
          <w:color w:val="333333"/>
          <w:spacing w:val="-1"/>
          <w:sz w:val="21"/>
          <w:szCs w:val="21"/>
          <w:lang w:bidi="en-US"/>
        </w:rPr>
        <w:t>19.10</w:t>
      </w:r>
      <w:r w:rsidRPr="007E2333">
        <w:rPr>
          <w:rFonts w:eastAsia="Arial" w:cs="Arial"/>
          <w:color w:val="333333"/>
          <w:spacing w:val="-1"/>
          <w:sz w:val="21"/>
          <w:szCs w:val="21"/>
          <w:lang w:bidi="en-US"/>
        </w:rPr>
        <w:tab/>
      </w:r>
      <w:r w:rsidRPr="007E2333">
        <w:rPr>
          <w:rFonts w:eastAsia="Arial" w:cs="Arial"/>
          <w:color w:val="333333"/>
          <w:sz w:val="21"/>
          <w:szCs w:val="22"/>
          <w:lang w:bidi="en-US"/>
        </w:rPr>
        <w:t xml:space="preserve">Alternate stacking configurations shall be permitted to be approved as part of a Product Approval. </w:t>
      </w:r>
      <w:r w:rsidRPr="007E2333">
        <w:rPr>
          <w:rFonts w:eastAsia="Arial" w:cs="Arial"/>
          <w:color w:val="333333"/>
          <w:sz w:val="21"/>
          <w:szCs w:val="22"/>
          <w:u w:val="single" w:color="333333"/>
          <w:lang w:bidi="en-US"/>
        </w:rPr>
        <w:t>Details of such stacking configurations shall be included in the final test</w:t>
      </w:r>
      <w:r w:rsidRPr="007E2333">
        <w:rPr>
          <w:rFonts w:eastAsia="Arial" w:cs="Arial"/>
          <w:color w:val="333333"/>
          <w:spacing w:val="-24"/>
          <w:sz w:val="21"/>
          <w:szCs w:val="22"/>
          <w:u w:val="single" w:color="333333"/>
          <w:lang w:bidi="en-US"/>
        </w:rPr>
        <w:t xml:space="preserve"> </w:t>
      </w:r>
      <w:r w:rsidRPr="007E2333">
        <w:rPr>
          <w:rFonts w:eastAsia="Arial" w:cs="Arial"/>
          <w:color w:val="333333"/>
          <w:sz w:val="21"/>
          <w:szCs w:val="22"/>
          <w:u w:val="single" w:color="333333"/>
          <w:lang w:bidi="en-US"/>
        </w:rPr>
        <w:t>report.</w:t>
      </w:r>
    </w:p>
    <w:p w:rsidR="007E2333" w:rsidRPr="007E2333" w:rsidRDefault="007E2333" w:rsidP="007E2333">
      <w:pPr>
        <w:widowControl w:val="0"/>
        <w:autoSpaceDE w:val="0"/>
        <w:autoSpaceDN w:val="0"/>
        <w:spacing w:before="9"/>
        <w:rPr>
          <w:rFonts w:eastAsia="Arial" w:cs="Arial"/>
          <w:sz w:val="12"/>
          <w:szCs w:val="21"/>
          <w:lang w:bidi="en-US"/>
        </w:rPr>
      </w:pPr>
    </w:p>
    <w:p w:rsidR="007E2333" w:rsidRPr="007E2333" w:rsidRDefault="007E2333" w:rsidP="007E2333">
      <w:pPr>
        <w:widowControl w:val="0"/>
        <w:tabs>
          <w:tab w:val="left" w:pos="651"/>
        </w:tabs>
        <w:autoSpaceDE w:val="0"/>
        <w:autoSpaceDN w:val="0"/>
        <w:spacing w:before="95"/>
        <w:outlineLvl w:val="1"/>
        <w:rPr>
          <w:rFonts w:eastAsia="Arial" w:cs="Arial"/>
          <w:b/>
          <w:bCs/>
          <w:sz w:val="21"/>
          <w:szCs w:val="21"/>
          <w:lang w:bidi="en-US"/>
        </w:rPr>
      </w:pPr>
      <w:r w:rsidRPr="007E2333">
        <w:rPr>
          <w:rFonts w:eastAsia="Arial" w:cs="Arial"/>
          <w:b/>
          <w:bCs/>
          <w:color w:val="333333"/>
          <w:sz w:val="21"/>
          <w:szCs w:val="21"/>
          <w:lang w:bidi="en-US"/>
        </w:rPr>
        <w:t>20.</w:t>
      </w:r>
      <w:r w:rsidRPr="007E2333">
        <w:rPr>
          <w:rFonts w:eastAsia="Arial" w:cs="Arial"/>
          <w:b/>
          <w:bCs/>
          <w:color w:val="333333"/>
          <w:sz w:val="21"/>
          <w:szCs w:val="21"/>
          <w:lang w:bidi="en-US"/>
        </w:rPr>
        <w:tab/>
      </w:r>
      <w:r w:rsidRPr="007E2333">
        <w:rPr>
          <w:rFonts w:eastAsia="Arial" w:cs="Arial"/>
          <w:b/>
          <w:bCs/>
          <w:strike/>
          <w:color w:val="333333"/>
          <w:sz w:val="21"/>
          <w:szCs w:val="21"/>
          <w:lang w:bidi="en-US"/>
        </w:rPr>
        <w:t>Crack Cycling</w:t>
      </w:r>
      <w:r w:rsidRPr="007E2333">
        <w:rPr>
          <w:rFonts w:eastAsia="Arial" w:cs="Arial"/>
          <w:b/>
          <w:bCs/>
          <w:color w:val="333333"/>
          <w:spacing w:val="-2"/>
          <w:sz w:val="21"/>
          <w:szCs w:val="21"/>
          <w:lang w:bidi="en-US"/>
        </w:rPr>
        <w:t xml:space="preserve"> </w:t>
      </w:r>
      <w:r w:rsidRPr="007E2333">
        <w:rPr>
          <w:rFonts w:eastAsia="Arial" w:cs="Arial"/>
          <w:b/>
          <w:bCs/>
          <w:color w:val="333333"/>
          <w:sz w:val="21"/>
          <w:szCs w:val="21"/>
          <w:u w:val="thick" w:color="333333"/>
          <w:lang w:bidi="en-US"/>
        </w:rPr>
        <w:t>Reserved</w:t>
      </w:r>
    </w:p>
    <w:p w:rsidR="007E2333" w:rsidRPr="007E2333" w:rsidRDefault="007E2333" w:rsidP="007E2333">
      <w:pPr>
        <w:widowControl w:val="0"/>
        <w:autoSpaceDE w:val="0"/>
        <w:autoSpaceDN w:val="0"/>
        <w:spacing w:before="9"/>
        <w:rPr>
          <w:rFonts w:eastAsia="Arial" w:cs="Arial"/>
          <w:b/>
          <w:sz w:val="12"/>
          <w:szCs w:val="21"/>
          <w:lang w:bidi="en-US"/>
        </w:rPr>
      </w:pPr>
    </w:p>
    <w:p w:rsidR="007E2333" w:rsidRPr="007E2333" w:rsidRDefault="007E2333" w:rsidP="007E2333">
      <w:pPr>
        <w:widowControl w:val="0"/>
        <w:tabs>
          <w:tab w:val="left" w:pos="827"/>
        </w:tabs>
        <w:autoSpaceDE w:val="0"/>
        <w:autoSpaceDN w:val="0"/>
        <w:spacing w:before="94"/>
        <w:ind w:right="281"/>
        <w:rPr>
          <w:rFonts w:eastAsia="Arial" w:cs="Arial"/>
          <w:sz w:val="21"/>
          <w:szCs w:val="22"/>
          <w:lang w:bidi="en-US"/>
        </w:rPr>
      </w:pPr>
      <w:r w:rsidRPr="00925EFF">
        <w:rPr>
          <w:rFonts w:eastAsia="Arial" w:cs="Arial"/>
          <w:strike/>
          <w:color w:val="333333"/>
          <w:spacing w:val="-1"/>
          <w:sz w:val="21"/>
          <w:szCs w:val="21"/>
          <w:lang w:bidi="en-US"/>
        </w:rPr>
        <w:t>20.1</w:t>
      </w:r>
      <w:r w:rsidRPr="00925EFF">
        <w:rPr>
          <w:rFonts w:eastAsia="Arial" w:cs="Arial"/>
          <w:strike/>
          <w:color w:val="333333"/>
          <w:spacing w:val="-1"/>
          <w:sz w:val="21"/>
          <w:szCs w:val="21"/>
          <w:lang w:bidi="en-US"/>
        </w:rPr>
        <w:tab/>
      </w:r>
      <w:r w:rsidRPr="00925EFF">
        <w:rPr>
          <w:rFonts w:eastAsia="Arial" w:cs="Arial"/>
          <w:strike/>
          <w:color w:val="333333"/>
          <w:sz w:val="21"/>
          <w:szCs w:val="22"/>
          <w:lang w:bidi="en-US"/>
        </w:rPr>
        <w:t>This</w:t>
      </w:r>
      <w:r w:rsidRPr="007E2333">
        <w:rPr>
          <w:rFonts w:eastAsia="Arial" w:cs="Arial"/>
          <w:strike/>
          <w:color w:val="333333"/>
          <w:sz w:val="21"/>
          <w:szCs w:val="22"/>
          <w:lang w:bidi="en-US"/>
        </w:rPr>
        <w:t xml:space="preserve"> test covers the determination of the crack cycling performance of materials specified in Section 1 of this Protocol in accordance with the ICBO Acceptance Criteria For Roof Underlayment For Use In Severe Climate Areas (Section IV, F), except as noted</w:t>
      </w:r>
      <w:r w:rsidRPr="007E2333">
        <w:rPr>
          <w:rFonts w:eastAsia="Arial" w:cs="Arial"/>
          <w:strike/>
          <w:color w:val="333333"/>
          <w:spacing w:val="-17"/>
          <w:sz w:val="21"/>
          <w:szCs w:val="22"/>
          <w:lang w:bidi="en-US"/>
        </w:rPr>
        <w:t xml:space="preserve"> </w:t>
      </w:r>
      <w:r w:rsidRPr="007E2333">
        <w:rPr>
          <w:rFonts w:eastAsia="Arial" w:cs="Arial"/>
          <w:strike/>
          <w:color w:val="333333"/>
          <w:sz w:val="21"/>
          <w:szCs w:val="22"/>
          <w:lang w:bidi="en-US"/>
        </w:rPr>
        <w:t>below.</w:t>
      </w:r>
    </w:p>
    <w:p w:rsidR="007E2333" w:rsidRPr="007E2333" w:rsidRDefault="007E2333" w:rsidP="007E2333">
      <w:pPr>
        <w:widowControl w:val="0"/>
        <w:autoSpaceDE w:val="0"/>
        <w:autoSpaceDN w:val="0"/>
        <w:rPr>
          <w:rFonts w:eastAsia="Arial" w:cs="Arial"/>
          <w:sz w:val="21"/>
          <w:szCs w:val="21"/>
          <w:lang w:bidi="en-US"/>
        </w:rPr>
      </w:pPr>
    </w:p>
    <w:p w:rsidR="007E2333" w:rsidRPr="007E2333" w:rsidRDefault="007E2333" w:rsidP="007E2333">
      <w:pPr>
        <w:widowControl w:val="0"/>
        <w:tabs>
          <w:tab w:val="left" w:pos="944"/>
        </w:tabs>
        <w:autoSpaceDE w:val="0"/>
        <w:autoSpaceDN w:val="0"/>
        <w:spacing w:line="237" w:lineRule="auto"/>
        <w:ind w:right="175"/>
        <w:rPr>
          <w:rFonts w:eastAsia="Arial" w:cs="Arial"/>
          <w:sz w:val="21"/>
          <w:szCs w:val="22"/>
          <w:lang w:bidi="en-US"/>
        </w:rPr>
      </w:pPr>
      <w:r w:rsidRPr="00925EFF">
        <w:rPr>
          <w:rFonts w:eastAsia="Arial" w:cs="Arial"/>
          <w:strike/>
          <w:color w:val="333333"/>
          <w:spacing w:val="-1"/>
          <w:sz w:val="21"/>
          <w:szCs w:val="21"/>
          <w:lang w:bidi="en-US"/>
        </w:rPr>
        <w:t>20.1.1</w:t>
      </w:r>
      <w:r w:rsidRPr="00925EFF">
        <w:rPr>
          <w:rFonts w:eastAsia="Arial" w:cs="Arial"/>
          <w:strike/>
          <w:color w:val="333333"/>
          <w:spacing w:val="-1"/>
          <w:sz w:val="21"/>
          <w:szCs w:val="21"/>
          <w:lang w:bidi="en-US"/>
        </w:rPr>
        <w:tab/>
      </w:r>
      <w:r w:rsidR="00B2689B">
        <w:rPr>
          <w:rFonts w:eastAsia="Arial" w:cs="Arial"/>
          <w:szCs w:val="22"/>
          <w:lang w:bidi="en-US"/>
        </w:rPr>
        <w:pict>
          <v:rect id="_x0000_s1078" style="position:absolute;margin-left:280pt;margin-top:7.05pt;width:2.9pt;height:.5pt;z-index:-26;mso-position-horizontal-relative:page;mso-position-vertical-relative:text" fillcolor="#333" stroked="f">
            <w10:wrap anchorx="page"/>
          </v:rect>
        </w:pict>
      </w:r>
      <w:r w:rsidRPr="007E2333">
        <w:rPr>
          <w:rFonts w:eastAsia="Arial" w:cs="Arial"/>
          <w:strike/>
          <w:color w:val="333333"/>
          <w:position w:val="2"/>
          <w:sz w:val="21"/>
          <w:szCs w:val="22"/>
          <w:lang w:bidi="en-US"/>
        </w:rPr>
        <w:t xml:space="preserve">Three specimens are prepared with </w:t>
      </w:r>
      <w:r w:rsidRPr="007E2333">
        <w:rPr>
          <w:rFonts w:eastAsia="Arial" w:cs="Arial"/>
          <w:strike/>
          <w:color w:val="333333"/>
          <w:position w:val="2"/>
          <w:sz w:val="21"/>
          <w:szCs w:val="22"/>
          <w:vertAlign w:val="superscript"/>
          <w:lang w:bidi="en-US"/>
        </w:rPr>
        <w:t>15</w:t>
      </w:r>
      <w:r w:rsidRPr="007E2333">
        <w:rPr>
          <w:rFonts w:eastAsia="Arial" w:cs="Arial"/>
          <w:color w:val="333333"/>
          <w:position w:val="2"/>
          <w:sz w:val="21"/>
          <w:szCs w:val="22"/>
          <w:lang w:bidi="en-US"/>
        </w:rPr>
        <w:t>/</w:t>
      </w:r>
      <w:r w:rsidRPr="007E2333">
        <w:rPr>
          <w:rFonts w:eastAsia="Arial" w:cs="Arial"/>
          <w:strike/>
          <w:color w:val="333333"/>
          <w:position w:val="2"/>
          <w:sz w:val="21"/>
          <w:szCs w:val="22"/>
          <w:vertAlign w:val="subscript"/>
          <w:lang w:bidi="en-US"/>
        </w:rPr>
        <w:t>32</w:t>
      </w:r>
      <w:r w:rsidRPr="007E2333">
        <w:rPr>
          <w:rFonts w:eastAsia="Arial" w:cs="Arial"/>
          <w:strike/>
          <w:color w:val="333333"/>
          <w:position w:val="2"/>
          <w:sz w:val="21"/>
          <w:szCs w:val="22"/>
          <w:lang w:bidi="en-US"/>
        </w:rPr>
        <w:t>-inch-thick (12.7 mm), 3-inch-by-6-inch (76 mm by</w:t>
      </w:r>
      <w:r w:rsidRPr="007E2333">
        <w:rPr>
          <w:rFonts w:eastAsia="Arial" w:cs="Arial"/>
          <w:strike/>
          <w:color w:val="333333"/>
          <w:sz w:val="21"/>
          <w:szCs w:val="22"/>
          <w:lang w:bidi="en-US"/>
        </w:rPr>
        <w:t xml:space="preserve"> 152 mm) APA Rated A-C plywood. Each specimen includes two plywood pieces aligned so that the 6-inch (152 mm) edges are parallel and separated by 1/8 inch (3.2 mm). The underlayment is attached to the plywood pieces across the joint and rolled 3 times back and forth (2-3s per direction) using a 26 lb. (11.8 kg) roller. The specimens are then conditioned at 73 ± 4°F (22.8 ± 2.2°C) for seven days. After conditioning, specimens are placed in an oven which is maintained at 180 ± 5°F and 55 ± 5% relative humidity for 48 hours ± 1 hour. Specimens are then cycled between a 1/8-inch (3.2 mm) and 1/4-inch (6.4 mm) plywood edge separation for 100 cycles while maintaining the temperature at 180°F and </w:t>
      </w:r>
      <w:proofErr w:type="gramStart"/>
      <w:r w:rsidRPr="007E2333">
        <w:rPr>
          <w:rFonts w:eastAsia="Arial" w:cs="Arial"/>
          <w:strike/>
          <w:color w:val="333333"/>
          <w:sz w:val="21"/>
          <w:szCs w:val="22"/>
          <w:lang w:bidi="en-US"/>
        </w:rPr>
        <w:t>55 ± 5% relative humidity</w:t>
      </w:r>
      <w:proofErr w:type="gramEnd"/>
      <w:r w:rsidRPr="007E2333">
        <w:rPr>
          <w:rFonts w:eastAsia="Arial" w:cs="Arial"/>
          <w:strike/>
          <w:color w:val="333333"/>
          <w:sz w:val="21"/>
          <w:szCs w:val="22"/>
          <w:lang w:bidi="en-US"/>
        </w:rPr>
        <w:t>. The rate of movement shall be 1/8 inch (3.2 mm) per</w:t>
      </w:r>
      <w:r w:rsidRPr="007E2333">
        <w:rPr>
          <w:rFonts w:eastAsia="Arial" w:cs="Arial"/>
          <w:strike/>
          <w:color w:val="333333"/>
          <w:spacing w:val="-4"/>
          <w:sz w:val="21"/>
          <w:szCs w:val="22"/>
          <w:lang w:bidi="en-US"/>
        </w:rPr>
        <w:t xml:space="preserve"> </w:t>
      </w:r>
      <w:r w:rsidRPr="007E2333">
        <w:rPr>
          <w:rFonts w:eastAsia="Arial" w:cs="Arial"/>
          <w:strike/>
          <w:color w:val="333333"/>
          <w:sz w:val="21"/>
          <w:szCs w:val="22"/>
          <w:lang w:bidi="en-US"/>
        </w:rPr>
        <w:t>hour.</w:t>
      </w:r>
    </w:p>
    <w:p w:rsidR="007E2333" w:rsidRPr="007E2333" w:rsidRDefault="007E2333" w:rsidP="007E2333">
      <w:pPr>
        <w:widowControl w:val="0"/>
        <w:autoSpaceDE w:val="0"/>
        <w:autoSpaceDN w:val="0"/>
        <w:spacing w:before="6"/>
        <w:rPr>
          <w:rFonts w:eastAsia="Arial" w:cs="Arial"/>
          <w:sz w:val="21"/>
          <w:szCs w:val="21"/>
          <w:lang w:bidi="en-US"/>
        </w:rPr>
      </w:pPr>
      <w:r w:rsidRPr="007E2333">
        <w:rPr>
          <w:rFonts w:eastAsia="Arial" w:cs="Arial"/>
          <w:strike/>
          <w:color w:val="333333"/>
          <w:sz w:val="21"/>
          <w:szCs w:val="21"/>
          <w:lang w:bidi="en-US"/>
        </w:rPr>
        <w:t>Specimens shall be adhered over the two pieces of sheathing.</w:t>
      </w:r>
    </w:p>
    <w:p w:rsidR="007E2333" w:rsidRPr="007E2333" w:rsidRDefault="007E2333" w:rsidP="007E2333">
      <w:pPr>
        <w:widowControl w:val="0"/>
        <w:autoSpaceDE w:val="0"/>
        <w:autoSpaceDN w:val="0"/>
        <w:spacing w:before="7"/>
        <w:rPr>
          <w:rFonts w:eastAsia="Arial" w:cs="Arial"/>
          <w:sz w:val="18"/>
          <w:szCs w:val="21"/>
          <w:lang w:bidi="en-US"/>
        </w:rPr>
      </w:pPr>
    </w:p>
    <w:p w:rsidR="007E2333" w:rsidRPr="007E2333" w:rsidRDefault="007E2333" w:rsidP="007E2333">
      <w:pPr>
        <w:widowControl w:val="0"/>
        <w:tabs>
          <w:tab w:val="left" w:pos="944"/>
        </w:tabs>
        <w:autoSpaceDE w:val="0"/>
        <w:autoSpaceDN w:val="0"/>
        <w:spacing w:before="98" w:line="256" w:lineRule="auto"/>
        <w:ind w:right="680"/>
        <w:rPr>
          <w:rFonts w:eastAsia="Arial" w:cs="Arial"/>
          <w:sz w:val="21"/>
          <w:szCs w:val="22"/>
          <w:lang w:bidi="en-US"/>
        </w:rPr>
      </w:pPr>
      <w:r w:rsidRPr="00925EFF">
        <w:rPr>
          <w:rFonts w:eastAsia="Arial" w:cs="Arial"/>
          <w:strike/>
          <w:color w:val="333333"/>
          <w:spacing w:val="-1"/>
          <w:sz w:val="21"/>
          <w:szCs w:val="21"/>
          <w:lang w:bidi="en-US"/>
        </w:rPr>
        <w:t>20.1.2</w:t>
      </w:r>
      <w:r w:rsidRPr="00925EFF">
        <w:rPr>
          <w:rFonts w:eastAsia="Arial" w:cs="Arial"/>
          <w:strike/>
          <w:color w:val="333333"/>
          <w:spacing w:val="-1"/>
          <w:sz w:val="21"/>
          <w:szCs w:val="21"/>
          <w:lang w:bidi="en-US"/>
        </w:rPr>
        <w:tab/>
      </w:r>
      <w:r w:rsidR="00B2689B">
        <w:rPr>
          <w:rFonts w:eastAsia="Arial" w:cs="Arial"/>
          <w:szCs w:val="22"/>
          <w:lang w:bidi="en-US"/>
        </w:rPr>
        <w:pict>
          <v:rect id="_x0000_s1079" style="position:absolute;margin-left:347.7pt;margin-top:12.05pt;width:2.9pt;height:.5pt;z-index:-25;mso-position-horizontal-relative:page;mso-position-vertical-relative:text" fillcolor="#333" stroked="f">
            <w10:wrap anchorx="page"/>
          </v:rect>
        </w:pict>
      </w:r>
      <w:r w:rsidRPr="007E2333">
        <w:rPr>
          <w:rFonts w:eastAsia="Arial" w:cs="Arial"/>
          <w:strike/>
          <w:color w:val="333333"/>
          <w:position w:val="2"/>
          <w:sz w:val="21"/>
          <w:szCs w:val="22"/>
          <w:lang w:bidi="en-US"/>
        </w:rPr>
        <w:t xml:space="preserve">The three specimens shall be prepared with 32/16 </w:t>
      </w:r>
      <w:r w:rsidRPr="007E2333">
        <w:rPr>
          <w:rFonts w:eastAsia="Arial" w:cs="Arial"/>
          <w:strike/>
          <w:color w:val="333333"/>
          <w:position w:val="2"/>
          <w:sz w:val="21"/>
          <w:szCs w:val="22"/>
          <w:vertAlign w:val="superscript"/>
          <w:lang w:bidi="en-US"/>
        </w:rPr>
        <w:t>15</w:t>
      </w:r>
      <w:r w:rsidRPr="007E2333">
        <w:rPr>
          <w:rFonts w:eastAsia="Arial" w:cs="Arial"/>
          <w:color w:val="333333"/>
          <w:position w:val="2"/>
          <w:sz w:val="21"/>
          <w:szCs w:val="22"/>
          <w:lang w:bidi="en-US"/>
        </w:rPr>
        <w:t>/</w:t>
      </w:r>
      <w:r w:rsidRPr="007E2333">
        <w:rPr>
          <w:rFonts w:eastAsia="Arial" w:cs="Arial"/>
          <w:strike/>
          <w:color w:val="333333"/>
          <w:position w:val="2"/>
          <w:sz w:val="21"/>
          <w:szCs w:val="22"/>
          <w:vertAlign w:val="subscript"/>
          <w:lang w:bidi="en-US"/>
        </w:rPr>
        <w:t>32</w:t>
      </w:r>
      <w:r w:rsidRPr="007E2333">
        <w:rPr>
          <w:rFonts w:eastAsia="Arial" w:cs="Arial"/>
          <w:strike/>
          <w:color w:val="333333"/>
          <w:position w:val="2"/>
          <w:sz w:val="21"/>
          <w:szCs w:val="22"/>
          <w:lang w:bidi="en-US"/>
        </w:rPr>
        <w:t xml:space="preserve"> in. x 3 in. x 6 in. APA span rated</w:t>
      </w:r>
      <w:r w:rsidRPr="007E2333">
        <w:rPr>
          <w:rFonts w:eastAsia="Arial" w:cs="Arial"/>
          <w:strike/>
          <w:color w:val="333333"/>
          <w:sz w:val="21"/>
          <w:szCs w:val="22"/>
          <w:lang w:bidi="en-US"/>
        </w:rPr>
        <w:t xml:space="preserve"> plywood</w:t>
      </w:r>
      <w:r w:rsidRPr="007E2333">
        <w:rPr>
          <w:rFonts w:eastAsia="Arial" w:cs="Arial"/>
          <w:strike/>
          <w:color w:val="333333"/>
          <w:spacing w:val="-1"/>
          <w:sz w:val="21"/>
          <w:szCs w:val="22"/>
          <w:lang w:bidi="en-US"/>
        </w:rPr>
        <w:t xml:space="preserve"> </w:t>
      </w:r>
      <w:r w:rsidRPr="007E2333">
        <w:rPr>
          <w:rFonts w:eastAsia="Arial" w:cs="Arial"/>
          <w:strike/>
          <w:color w:val="333333"/>
          <w:sz w:val="21"/>
          <w:szCs w:val="22"/>
          <w:lang w:bidi="en-US"/>
        </w:rPr>
        <w:t>sheathing.</w:t>
      </w:r>
    </w:p>
    <w:p w:rsidR="007E2333" w:rsidRPr="007E2333" w:rsidRDefault="007E2333" w:rsidP="007E2333">
      <w:pPr>
        <w:widowControl w:val="0"/>
        <w:autoSpaceDE w:val="0"/>
        <w:autoSpaceDN w:val="0"/>
        <w:spacing w:before="7"/>
        <w:rPr>
          <w:rFonts w:eastAsia="Arial" w:cs="Arial"/>
          <w:sz w:val="17"/>
          <w:szCs w:val="21"/>
          <w:lang w:bidi="en-US"/>
        </w:rPr>
      </w:pPr>
    </w:p>
    <w:p w:rsidR="007E2333" w:rsidRPr="007E2333" w:rsidRDefault="007E2333" w:rsidP="007E2333">
      <w:pPr>
        <w:widowControl w:val="0"/>
        <w:tabs>
          <w:tab w:val="left" w:pos="944"/>
        </w:tabs>
        <w:autoSpaceDE w:val="0"/>
        <w:autoSpaceDN w:val="0"/>
        <w:spacing w:before="94" w:line="276" w:lineRule="auto"/>
        <w:ind w:right="281"/>
        <w:rPr>
          <w:rFonts w:eastAsia="Arial" w:cs="Arial"/>
          <w:sz w:val="21"/>
          <w:szCs w:val="22"/>
          <w:lang w:bidi="en-US"/>
        </w:rPr>
      </w:pPr>
      <w:r w:rsidRPr="00925EFF">
        <w:rPr>
          <w:rFonts w:eastAsia="Arial" w:cs="Arial"/>
          <w:strike/>
          <w:color w:val="333333"/>
          <w:spacing w:val="-1"/>
          <w:sz w:val="21"/>
          <w:szCs w:val="21"/>
          <w:lang w:bidi="en-US"/>
        </w:rPr>
        <w:t>20.1.3</w:t>
      </w:r>
      <w:r w:rsidRPr="00925EFF">
        <w:rPr>
          <w:rFonts w:eastAsia="Arial" w:cs="Arial"/>
          <w:strike/>
          <w:color w:val="333333"/>
          <w:spacing w:val="-1"/>
          <w:sz w:val="21"/>
          <w:szCs w:val="21"/>
          <w:lang w:bidi="en-US"/>
        </w:rPr>
        <w:tab/>
      </w:r>
      <w:r w:rsidRPr="007E2333">
        <w:rPr>
          <w:rFonts w:eastAsia="Arial" w:cs="Arial"/>
          <w:strike/>
          <w:color w:val="333333"/>
          <w:sz w:val="21"/>
          <w:szCs w:val="22"/>
          <w:lang w:bidi="en-US"/>
        </w:rPr>
        <w:t>Conditioning shall consist of exposure to a controlled temperature of 180 ± 5°F and 55 ± 5% relative humidity for a period of seven (7)</w:t>
      </w:r>
      <w:r w:rsidRPr="007E2333">
        <w:rPr>
          <w:rFonts w:eastAsia="Arial" w:cs="Arial"/>
          <w:strike/>
          <w:color w:val="333333"/>
          <w:spacing w:val="-13"/>
          <w:sz w:val="21"/>
          <w:szCs w:val="22"/>
          <w:lang w:bidi="en-US"/>
        </w:rPr>
        <w:t xml:space="preserve"> </w:t>
      </w:r>
      <w:r w:rsidRPr="007E2333">
        <w:rPr>
          <w:rFonts w:eastAsia="Arial" w:cs="Arial"/>
          <w:strike/>
          <w:color w:val="333333"/>
          <w:sz w:val="21"/>
          <w:szCs w:val="22"/>
          <w:lang w:bidi="en-US"/>
        </w:rPr>
        <w:t>days.</w:t>
      </w:r>
    </w:p>
    <w:p w:rsidR="007E2333" w:rsidRPr="007E2333" w:rsidRDefault="007E2333" w:rsidP="007E2333">
      <w:pPr>
        <w:widowControl w:val="0"/>
        <w:autoSpaceDE w:val="0"/>
        <w:autoSpaceDN w:val="0"/>
        <w:spacing w:before="2"/>
        <w:rPr>
          <w:rFonts w:eastAsia="Arial" w:cs="Arial"/>
          <w:sz w:val="16"/>
          <w:szCs w:val="21"/>
          <w:lang w:bidi="en-US"/>
        </w:rPr>
      </w:pPr>
    </w:p>
    <w:p w:rsidR="007E2333" w:rsidRPr="007E2333" w:rsidRDefault="007E2333" w:rsidP="007E2333">
      <w:pPr>
        <w:widowControl w:val="0"/>
        <w:autoSpaceDE w:val="0"/>
        <w:autoSpaceDN w:val="0"/>
        <w:spacing w:before="94" w:line="273" w:lineRule="auto"/>
        <w:ind w:right="370"/>
        <w:rPr>
          <w:rFonts w:eastAsia="Arial" w:cs="Arial"/>
          <w:sz w:val="21"/>
          <w:szCs w:val="21"/>
          <w:lang w:bidi="en-US"/>
        </w:rPr>
      </w:pPr>
      <w:r w:rsidRPr="007E2333">
        <w:rPr>
          <w:rFonts w:eastAsia="Arial" w:cs="Arial"/>
          <w:strike/>
          <w:color w:val="333333"/>
          <w:sz w:val="21"/>
          <w:szCs w:val="21"/>
          <w:lang w:bidi="en-US"/>
        </w:rPr>
        <w:t>20.1.42 Conditions of Acceptance - Any test specimen which exhibits cracking of material shall be considered as failing the cyclic elongation test.</w:t>
      </w:r>
    </w:p>
    <w:p w:rsidR="007E2333" w:rsidRPr="007E2333" w:rsidRDefault="007E2333" w:rsidP="007E2333">
      <w:pPr>
        <w:widowControl w:val="0"/>
        <w:autoSpaceDE w:val="0"/>
        <w:autoSpaceDN w:val="0"/>
        <w:spacing w:before="4"/>
        <w:rPr>
          <w:rFonts w:eastAsia="Arial" w:cs="Arial"/>
          <w:sz w:val="16"/>
          <w:szCs w:val="21"/>
          <w:lang w:bidi="en-US"/>
        </w:rPr>
      </w:pPr>
    </w:p>
    <w:p w:rsidR="007E2333" w:rsidRPr="007E2333" w:rsidRDefault="007E2333" w:rsidP="007E2333">
      <w:pPr>
        <w:widowControl w:val="0"/>
        <w:tabs>
          <w:tab w:val="left" w:pos="651"/>
        </w:tabs>
        <w:autoSpaceDE w:val="0"/>
        <w:autoSpaceDN w:val="0"/>
        <w:spacing w:before="94"/>
        <w:outlineLvl w:val="1"/>
        <w:rPr>
          <w:rFonts w:eastAsia="Arial" w:cs="Arial"/>
          <w:b/>
          <w:bCs/>
          <w:sz w:val="21"/>
          <w:szCs w:val="21"/>
          <w:lang w:bidi="en-US"/>
        </w:rPr>
      </w:pPr>
      <w:r w:rsidRPr="007E2333">
        <w:rPr>
          <w:rFonts w:eastAsia="Arial" w:cs="Arial"/>
          <w:b/>
          <w:bCs/>
          <w:color w:val="333333"/>
          <w:sz w:val="21"/>
          <w:szCs w:val="21"/>
          <w:lang w:bidi="en-US"/>
        </w:rPr>
        <w:t>21.</w:t>
      </w:r>
      <w:r w:rsidRPr="007E2333">
        <w:rPr>
          <w:rFonts w:eastAsia="Arial" w:cs="Arial"/>
          <w:b/>
          <w:bCs/>
          <w:color w:val="333333"/>
          <w:sz w:val="21"/>
          <w:szCs w:val="21"/>
          <w:lang w:bidi="en-US"/>
        </w:rPr>
        <w:tab/>
        <w:t>Peel</w:t>
      </w:r>
      <w:r w:rsidRPr="007E2333">
        <w:rPr>
          <w:rFonts w:eastAsia="Arial" w:cs="Arial"/>
          <w:b/>
          <w:bCs/>
          <w:color w:val="333333"/>
          <w:spacing w:val="-2"/>
          <w:sz w:val="21"/>
          <w:szCs w:val="21"/>
          <w:lang w:bidi="en-US"/>
        </w:rPr>
        <w:t xml:space="preserve"> </w:t>
      </w:r>
      <w:r w:rsidRPr="007E2333">
        <w:rPr>
          <w:rFonts w:eastAsia="Arial" w:cs="Arial"/>
          <w:b/>
          <w:bCs/>
          <w:color w:val="333333"/>
          <w:sz w:val="21"/>
          <w:szCs w:val="21"/>
          <w:lang w:bidi="en-US"/>
        </w:rPr>
        <w:t>Adhesion</w:t>
      </w:r>
    </w:p>
    <w:p w:rsidR="007E2333" w:rsidRPr="007E2333" w:rsidRDefault="007E2333" w:rsidP="007E2333">
      <w:pPr>
        <w:widowControl w:val="0"/>
        <w:autoSpaceDE w:val="0"/>
        <w:autoSpaceDN w:val="0"/>
        <w:spacing w:before="3"/>
        <w:rPr>
          <w:rFonts w:eastAsia="Arial" w:cs="Arial"/>
          <w:b/>
          <w:sz w:val="27"/>
          <w:szCs w:val="21"/>
          <w:lang w:bidi="en-US"/>
        </w:rPr>
      </w:pPr>
    </w:p>
    <w:p w:rsidR="007E2333" w:rsidRPr="007E2333" w:rsidRDefault="007E2333" w:rsidP="007E2333">
      <w:pPr>
        <w:widowControl w:val="0"/>
        <w:tabs>
          <w:tab w:val="left" w:pos="769"/>
        </w:tabs>
        <w:autoSpaceDE w:val="0"/>
        <w:autoSpaceDN w:val="0"/>
        <w:spacing w:line="276" w:lineRule="auto"/>
        <w:ind w:right="349"/>
        <w:rPr>
          <w:rFonts w:eastAsia="Arial" w:cs="Arial"/>
          <w:sz w:val="21"/>
          <w:szCs w:val="22"/>
          <w:lang w:bidi="en-US"/>
        </w:rPr>
      </w:pPr>
      <w:r w:rsidRPr="007E2333">
        <w:rPr>
          <w:rFonts w:eastAsia="Arial" w:cs="Arial"/>
          <w:color w:val="333333"/>
          <w:spacing w:val="-1"/>
          <w:sz w:val="21"/>
          <w:szCs w:val="21"/>
          <w:lang w:bidi="en-US"/>
        </w:rPr>
        <w:t>21.1</w:t>
      </w:r>
      <w:r w:rsidRPr="007E2333">
        <w:rPr>
          <w:rFonts w:eastAsia="Arial" w:cs="Arial"/>
          <w:color w:val="333333"/>
          <w:spacing w:val="-1"/>
          <w:sz w:val="21"/>
          <w:szCs w:val="21"/>
          <w:lang w:bidi="en-US"/>
        </w:rPr>
        <w:tab/>
      </w:r>
      <w:r w:rsidRPr="007E2333">
        <w:rPr>
          <w:rFonts w:eastAsia="Arial" w:cs="Arial"/>
          <w:color w:val="333333"/>
          <w:sz w:val="21"/>
          <w:szCs w:val="22"/>
          <w:lang w:bidi="en-US"/>
        </w:rPr>
        <w:t>This test covers the determination of the peel adhesion to substrate performance of materials specified in Section 1 of this Protocol in accordance with the applicable provisions of ASTM Test Method D 1970 and as noted</w:t>
      </w:r>
      <w:r w:rsidRPr="007E2333">
        <w:rPr>
          <w:rFonts w:eastAsia="Arial" w:cs="Arial"/>
          <w:color w:val="333333"/>
          <w:spacing w:val="-7"/>
          <w:sz w:val="21"/>
          <w:szCs w:val="22"/>
          <w:lang w:bidi="en-US"/>
        </w:rPr>
        <w:t xml:space="preserve"> </w:t>
      </w:r>
      <w:r w:rsidRPr="007E2333">
        <w:rPr>
          <w:rFonts w:eastAsia="Arial" w:cs="Arial"/>
          <w:color w:val="333333"/>
          <w:sz w:val="21"/>
          <w:szCs w:val="22"/>
          <w:lang w:bidi="en-US"/>
        </w:rPr>
        <w:t>below.</w:t>
      </w:r>
    </w:p>
    <w:p w:rsidR="007E2333" w:rsidRPr="007E2333" w:rsidRDefault="007E2333" w:rsidP="007E2333">
      <w:pPr>
        <w:widowControl w:val="0"/>
        <w:autoSpaceDE w:val="0"/>
        <w:autoSpaceDN w:val="0"/>
        <w:spacing w:before="2"/>
        <w:rPr>
          <w:rFonts w:eastAsia="Arial" w:cs="Arial"/>
          <w:sz w:val="24"/>
          <w:szCs w:val="21"/>
          <w:lang w:bidi="en-US"/>
        </w:rPr>
      </w:pPr>
    </w:p>
    <w:p w:rsidR="007E2333" w:rsidRPr="007E2333" w:rsidRDefault="007E2333" w:rsidP="007E2333">
      <w:pPr>
        <w:widowControl w:val="0"/>
        <w:tabs>
          <w:tab w:val="left" w:pos="944"/>
        </w:tabs>
        <w:autoSpaceDE w:val="0"/>
        <w:autoSpaceDN w:val="0"/>
        <w:rPr>
          <w:rFonts w:eastAsia="Arial" w:cs="Arial"/>
          <w:sz w:val="21"/>
          <w:szCs w:val="22"/>
          <w:lang w:bidi="en-US"/>
        </w:rPr>
      </w:pPr>
      <w:r w:rsidRPr="007E2333">
        <w:rPr>
          <w:rFonts w:eastAsia="Arial" w:cs="Arial"/>
          <w:color w:val="333333"/>
          <w:spacing w:val="-1"/>
          <w:sz w:val="21"/>
          <w:szCs w:val="21"/>
          <w:lang w:bidi="en-US"/>
        </w:rPr>
        <w:t>21.1.1</w:t>
      </w:r>
      <w:r w:rsidRPr="007E2333">
        <w:rPr>
          <w:rFonts w:eastAsia="Arial" w:cs="Arial"/>
          <w:color w:val="333333"/>
          <w:spacing w:val="-1"/>
          <w:sz w:val="21"/>
          <w:szCs w:val="21"/>
          <w:lang w:bidi="en-US"/>
        </w:rPr>
        <w:tab/>
      </w:r>
      <w:r w:rsidRPr="007E2333">
        <w:rPr>
          <w:rFonts w:eastAsia="Arial" w:cs="Arial"/>
          <w:color w:val="333333"/>
          <w:sz w:val="21"/>
          <w:szCs w:val="22"/>
          <w:lang w:bidi="en-US"/>
        </w:rPr>
        <w:t>Specimen</w:t>
      </w:r>
      <w:r w:rsidRPr="007E2333">
        <w:rPr>
          <w:rFonts w:eastAsia="Arial" w:cs="Arial"/>
          <w:color w:val="333333"/>
          <w:spacing w:val="-3"/>
          <w:sz w:val="21"/>
          <w:szCs w:val="22"/>
          <w:lang w:bidi="en-US"/>
        </w:rPr>
        <w:t xml:space="preserve"> </w:t>
      </w:r>
      <w:r w:rsidRPr="007E2333">
        <w:rPr>
          <w:rFonts w:eastAsia="Arial" w:cs="Arial"/>
          <w:color w:val="333333"/>
          <w:sz w:val="21"/>
          <w:szCs w:val="22"/>
          <w:lang w:bidi="en-US"/>
        </w:rPr>
        <w:t>Preparation</w:t>
      </w:r>
    </w:p>
    <w:p w:rsidR="007E2333" w:rsidRPr="007E2333" w:rsidRDefault="007E2333" w:rsidP="007E2333">
      <w:pPr>
        <w:widowControl w:val="0"/>
        <w:autoSpaceDE w:val="0"/>
        <w:autoSpaceDN w:val="0"/>
        <w:spacing w:before="2"/>
        <w:rPr>
          <w:rFonts w:eastAsia="Arial" w:cs="Arial"/>
          <w:sz w:val="27"/>
          <w:szCs w:val="21"/>
          <w:lang w:bidi="en-US"/>
        </w:rPr>
      </w:pPr>
    </w:p>
    <w:p w:rsidR="007E2333" w:rsidRPr="007E2333" w:rsidRDefault="007E2333" w:rsidP="007E2333">
      <w:pPr>
        <w:widowControl w:val="0"/>
        <w:tabs>
          <w:tab w:val="left" w:pos="1120"/>
        </w:tabs>
        <w:autoSpaceDE w:val="0"/>
        <w:autoSpaceDN w:val="0"/>
        <w:rPr>
          <w:rFonts w:eastAsia="Arial" w:cs="Arial"/>
          <w:sz w:val="21"/>
          <w:szCs w:val="22"/>
          <w:lang w:bidi="en-US"/>
        </w:rPr>
      </w:pPr>
      <w:r w:rsidRPr="007E2333">
        <w:rPr>
          <w:rFonts w:eastAsia="Arial" w:cs="Arial"/>
          <w:color w:val="333333"/>
          <w:spacing w:val="-1"/>
          <w:sz w:val="21"/>
          <w:szCs w:val="21"/>
          <w:lang w:bidi="en-US"/>
        </w:rPr>
        <w:t>21.1.1.1</w:t>
      </w:r>
      <w:r w:rsidRPr="007E2333">
        <w:rPr>
          <w:rFonts w:eastAsia="Arial" w:cs="Arial"/>
          <w:color w:val="333333"/>
          <w:spacing w:val="-1"/>
          <w:sz w:val="21"/>
          <w:szCs w:val="21"/>
          <w:lang w:bidi="en-US"/>
        </w:rPr>
        <w:tab/>
      </w:r>
      <w:r w:rsidRPr="007E2333">
        <w:rPr>
          <w:rFonts w:eastAsia="Arial" w:cs="Arial"/>
          <w:color w:val="333333"/>
          <w:position w:val="2"/>
          <w:sz w:val="21"/>
          <w:szCs w:val="22"/>
          <w:lang w:bidi="en-US"/>
        </w:rPr>
        <w:t xml:space="preserve">The substrate shall be APA 32/16 span rated plywood sheathing of a </w:t>
      </w:r>
      <w:r w:rsidRPr="007E2333">
        <w:rPr>
          <w:rFonts w:eastAsia="Arial" w:cs="Arial"/>
          <w:color w:val="333333"/>
          <w:position w:val="2"/>
          <w:sz w:val="21"/>
          <w:szCs w:val="22"/>
          <w:vertAlign w:val="superscript"/>
          <w:lang w:bidi="en-US"/>
        </w:rPr>
        <w:t>15</w:t>
      </w:r>
      <w:r w:rsidRPr="007E2333">
        <w:rPr>
          <w:rFonts w:eastAsia="Arial" w:cs="Arial"/>
          <w:color w:val="333333"/>
          <w:position w:val="2"/>
          <w:sz w:val="21"/>
          <w:szCs w:val="22"/>
          <w:lang w:bidi="en-US"/>
        </w:rPr>
        <w:t>/</w:t>
      </w:r>
      <w:r w:rsidRPr="007E2333">
        <w:rPr>
          <w:rFonts w:eastAsia="Arial" w:cs="Arial"/>
          <w:color w:val="333333"/>
          <w:position w:val="2"/>
          <w:sz w:val="21"/>
          <w:szCs w:val="22"/>
          <w:vertAlign w:val="subscript"/>
          <w:lang w:bidi="en-US"/>
        </w:rPr>
        <w:t>32</w:t>
      </w:r>
      <w:r w:rsidRPr="007E2333">
        <w:rPr>
          <w:rFonts w:eastAsia="Arial" w:cs="Arial"/>
          <w:color w:val="333333"/>
          <w:position w:val="2"/>
          <w:sz w:val="21"/>
          <w:szCs w:val="22"/>
          <w:lang w:bidi="en-US"/>
        </w:rPr>
        <w:t xml:space="preserve"> in.</w:t>
      </w:r>
      <w:r w:rsidRPr="007E2333">
        <w:rPr>
          <w:rFonts w:eastAsia="Arial" w:cs="Arial"/>
          <w:color w:val="333333"/>
          <w:spacing w:val="-40"/>
          <w:position w:val="2"/>
          <w:sz w:val="21"/>
          <w:szCs w:val="22"/>
          <w:lang w:bidi="en-US"/>
        </w:rPr>
        <w:t xml:space="preserve"> </w:t>
      </w:r>
      <w:r w:rsidRPr="007E2333">
        <w:rPr>
          <w:rFonts w:eastAsia="Arial" w:cs="Arial"/>
          <w:color w:val="333333"/>
          <w:position w:val="2"/>
          <w:sz w:val="21"/>
          <w:szCs w:val="22"/>
          <w:lang w:bidi="en-US"/>
        </w:rPr>
        <w:t>thickness.</w:t>
      </w:r>
    </w:p>
    <w:p w:rsidR="007E2333" w:rsidRPr="007E2333" w:rsidRDefault="007E2333" w:rsidP="007E2333">
      <w:pPr>
        <w:widowControl w:val="0"/>
        <w:autoSpaceDE w:val="0"/>
        <w:autoSpaceDN w:val="0"/>
        <w:spacing w:before="9"/>
        <w:rPr>
          <w:rFonts w:eastAsia="Arial" w:cs="Arial"/>
          <w:sz w:val="25"/>
          <w:szCs w:val="21"/>
          <w:lang w:bidi="en-US"/>
        </w:rPr>
      </w:pPr>
    </w:p>
    <w:p w:rsidR="007E2333" w:rsidRPr="007E2333" w:rsidRDefault="007E2333" w:rsidP="007E2333">
      <w:pPr>
        <w:widowControl w:val="0"/>
        <w:tabs>
          <w:tab w:val="left" w:pos="944"/>
        </w:tabs>
        <w:autoSpaceDE w:val="0"/>
        <w:autoSpaceDN w:val="0"/>
        <w:rPr>
          <w:rFonts w:eastAsia="Arial" w:cs="Arial"/>
          <w:sz w:val="21"/>
          <w:szCs w:val="22"/>
          <w:lang w:bidi="en-US"/>
        </w:rPr>
      </w:pPr>
      <w:r w:rsidRPr="007E2333">
        <w:rPr>
          <w:rFonts w:eastAsia="Arial" w:cs="Arial"/>
          <w:color w:val="333333"/>
          <w:spacing w:val="-1"/>
          <w:sz w:val="21"/>
          <w:szCs w:val="21"/>
          <w:lang w:bidi="en-US"/>
        </w:rPr>
        <w:t>21.1.2</w:t>
      </w:r>
      <w:r w:rsidRPr="007E2333">
        <w:rPr>
          <w:rFonts w:eastAsia="Arial" w:cs="Arial"/>
          <w:color w:val="333333"/>
          <w:spacing w:val="-1"/>
          <w:sz w:val="21"/>
          <w:szCs w:val="21"/>
          <w:lang w:bidi="en-US"/>
        </w:rPr>
        <w:tab/>
      </w:r>
      <w:r w:rsidRPr="007E2333">
        <w:rPr>
          <w:rFonts w:eastAsia="Arial" w:cs="Arial"/>
          <w:color w:val="333333"/>
          <w:sz w:val="21"/>
          <w:szCs w:val="22"/>
          <w:lang w:bidi="en-US"/>
        </w:rPr>
        <w:t>Conditioning</w:t>
      </w:r>
    </w:p>
    <w:p w:rsidR="007E2333" w:rsidRPr="007E2333" w:rsidRDefault="007E2333" w:rsidP="007E2333">
      <w:pPr>
        <w:widowControl w:val="0"/>
        <w:autoSpaceDE w:val="0"/>
        <w:autoSpaceDN w:val="0"/>
        <w:spacing w:before="7"/>
        <w:rPr>
          <w:rFonts w:eastAsia="Arial" w:cs="Arial"/>
          <w:sz w:val="10"/>
          <w:szCs w:val="21"/>
          <w:lang w:bidi="en-US"/>
        </w:rPr>
      </w:pPr>
    </w:p>
    <w:p w:rsidR="007E2333" w:rsidRPr="007E2333" w:rsidRDefault="007E2333" w:rsidP="007E2333">
      <w:pPr>
        <w:widowControl w:val="0"/>
        <w:tabs>
          <w:tab w:val="left" w:pos="1120"/>
        </w:tabs>
        <w:autoSpaceDE w:val="0"/>
        <w:autoSpaceDN w:val="0"/>
        <w:spacing w:before="94" w:line="276" w:lineRule="auto"/>
        <w:ind w:right="243"/>
        <w:rPr>
          <w:rFonts w:eastAsia="Arial" w:cs="Arial"/>
          <w:sz w:val="21"/>
          <w:szCs w:val="22"/>
          <w:lang w:bidi="en-US"/>
        </w:rPr>
      </w:pPr>
      <w:r w:rsidRPr="007E2333">
        <w:rPr>
          <w:rFonts w:eastAsia="Arial" w:cs="Arial"/>
          <w:color w:val="333333"/>
          <w:spacing w:val="-1"/>
          <w:sz w:val="21"/>
          <w:szCs w:val="21"/>
          <w:lang w:bidi="en-US"/>
        </w:rPr>
        <w:t>21.1.2.1</w:t>
      </w:r>
      <w:r w:rsidRPr="007E2333">
        <w:rPr>
          <w:rFonts w:eastAsia="Arial" w:cs="Arial"/>
          <w:color w:val="333333"/>
          <w:spacing w:val="-1"/>
          <w:sz w:val="21"/>
          <w:szCs w:val="21"/>
          <w:lang w:bidi="en-US"/>
        </w:rPr>
        <w:tab/>
      </w:r>
      <w:r w:rsidRPr="007E2333">
        <w:rPr>
          <w:rFonts w:eastAsia="Arial" w:cs="Arial"/>
          <w:color w:val="333333"/>
          <w:sz w:val="21"/>
          <w:szCs w:val="22"/>
          <w:lang w:bidi="en-US"/>
        </w:rPr>
        <w:t>One set of samples shall be conditioned at 7</w:t>
      </w:r>
      <w:r w:rsidRPr="007E2333">
        <w:rPr>
          <w:rFonts w:eastAsia="Arial" w:cs="Arial"/>
          <w:color w:val="333333"/>
          <w:sz w:val="21"/>
          <w:szCs w:val="22"/>
          <w:u w:val="single" w:color="333333"/>
          <w:lang w:bidi="en-US"/>
        </w:rPr>
        <w:t>3.4</w:t>
      </w:r>
      <w:r w:rsidRPr="007E2333">
        <w:rPr>
          <w:rFonts w:eastAsia="Arial" w:cs="Arial"/>
          <w:strike/>
          <w:color w:val="333333"/>
          <w:sz w:val="21"/>
          <w:szCs w:val="22"/>
          <w:lang w:bidi="en-US"/>
        </w:rPr>
        <w:t>5</w:t>
      </w:r>
      <w:r w:rsidRPr="007E2333">
        <w:rPr>
          <w:rFonts w:eastAsia="Arial" w:cs="Arial"/>
          <w:color w:val="333333"/>
          <w:sz w:val="21"/>
          <w:szCs w:val="22"/>
          <w:lang w:bidi="en-US"/>
        </w:rPr>
        <w:t xml:space="preserve"> ± </w:t>
      </w:r>
      <w:r w:rsidRPr="007E2333">
        <w:rPr>
          <w:rFonts w:eastAsia="Arial" w:cs="Arial"/>
          <w:strike/>
          <w:color w:val="333333"/>
          <w:sz w:val="21"/>
          <w:szCs w:val="22"/>
          <w:lang w:bidi="en-US"/>
        </w:rPr>
        <w:t>2</w:t>
      </w:r>
      <w:r w:rsidRPr="007E2333">
        <w:rPr>
          <w:rFonts w:eastAsia="Arial" w:cs="Arial"/>
          <w:color w:val="333333"/>
          <w:sz w:val="21"/>
          <w:szCs w:val="22"/>
          <w:u w:val="single" w:color="333333"/>
          <w:lang w:bidi="en-US"/>
        </w:rPr>
        <w:t>3.6</w:t>
      </w:r>
      <w:r w:rsidRPr="007E2333">
        <w:rPr>
          <w:rFonts w:eastAsia="Arial" w:cs="Arial"/>
          <w:color w:val="333333"/>
          <w:sz w:val="21"/>
          <w:szCs w:val="22"/>
          <w:lang w:bidi="en-US"/>
        </w:rPr>
        <w:t>°F for four (4) hours; a second and third set shall be conditioned per Sections 13 and 14 of this protocol for accelerated aging and ultraviolet resistance,</w:t>
      </w:r>
      <w:r w:rsidRPr="007E2333">
        <w:rPr>
          <w:rFonts w:eastAsia="Arial" w:cs="Arial"/>
          <w:color w:val="333333"/>
          <w:spacing w:val="-5"/>
          <w:sz w:val="21"/>
          <w:szCs w:val="22"/>
          <w:lang w:bidi="en-US"/>
        </w:rPr>
        <w:t xml:space="preserve"> </w:t>
      </w:r>
      <w:r w:rsidRPr="007E2333">
        <w:rPr>
          <w:rFonts w:eastAsia="Arial" w:cs="Arial"/>
          <w:color w:val="333333"/>
          <w:sz w:val="21"/>
          <w:szCs w:val="22"/>
          <w:lang w:bidi="en-US"/>
        </w:rPr>
        <w:t>respectively.</w:t>
      </w:r>
    </w:p>
    <w:p w:rsidR="007E2333" w:rsidRPr="007E2333" w:rsidRDefault="007E2333" w:rsidP="007E2333">
      <w:pPr>
        <w:widowControl w:val="0"/>
        <w:autoSpaceDE w:val="0"/>
        <w:autoSpaceDN w:val="0"/>
        <w:spacing w:before="2"/>
        <w:rPr>
          <w:rFonts w:eastAsia="Arial" w:cs="Arial"/>
          <w:sz w:val="24"/>
          <w:szCs w:val="21"/>
          <w:lang w:bidi="en-US"/>
        </w:rPr>
      </w:pPr>
    </w:p>
    <w:p w:rsidR="007E2333" w:rsidRPr="007E2333" w:rsidRDefault="007E2333" w:rsidP="007E2333">
      <w:pPr>
        <w:widowControl w:val="0"/>
        <w:autoSpaceDE w:val="0"/>
        <w:autoSpaceDN w:val="0"/>
        <w:rPr>
          <w:rFonts w:eastAsia="Arial" w:cs="Arial"/>
          <w:sz w:val="21"/>
          <w:szCs w:val="21"/>
          <w:lang w:bidi="en-US"/>
        </w:rPr>
      </w:pPr>
      <w:r w:rsidRPr="007E2333">
        <w:rPr>
          <w:rFonts w:eastAsia="Arial" w:cs="Arial"/>
          <w:color w:val="333333"/>
          <w:sz w:val="21"/>
          <w:szCs w:val="21"/>
          <w:lang w:bidi="en-US"/>
        </w:rPr>
        <w:t>21.1.1 Report</w:t>
      </w:r>
    </w:p>
    <w:p w:rsidR="007E2333" w:rsidRPr="007E2333" w:rsidRDefault="007E2333" w:rsidP="007E2333">
      <w:pPr>
        <w:widowControl w:val="0"/>
        <w:autoSpaceDE w:val="0"/>
        <w:autoSpaceDN w:val="0"/>
        <w:spacing w:before="2"/>
        <w:rPr>
          <w:rFonts w:eastAsia="Arial" w:cs="Arial"/>
          <w:sz w:val="27"/>
          <w:szCs w:val="21"/>
          <w:lang w:bidi="en-US"/>
        </w:rPr>
      </w:pPr>
    </w:p>
    <w:p w:rsidR="007E2333" w:rsidRPr="007E2333" w:rsidRDefault="007E2333" w:rsidP="007E2333">
      <w:pPr>
        <w:widowControl w:val="0"/>
        <w:tabs>
          <w:tab w:val="left" w:pos="1120"/>
        </w:tabs>
        <w:autoSpaceDE w:val="0"/>
        <w:autoSpaceDN w:val="0"/>
        <w:spacing w:line="276" w:lineRule="auto"/>
        <w:ind w:right="633"/>
        <w:rPr>
          <w:rFonts w:eastAsia="Arial" w:cs="Arial"/>
          <w:sz w:val="21"/>
          <w:szCs w:val="22"/>
          <w:lang w:bidi="en-US"/>
        </w:rPr>
      </w:pPr>
      <w:r w:rsidRPr="007E2333">
        <w:rPr>
          <w:rFonts w:eastAsia="Arial" w:cs="Arial"/>
          <w:color w:val="333333"/>
          <w:spacing w:val="-1"/>
          <w:sz w:val="21"/>
          <w:szCs w:val="21"/>
          <w:lang w:bidi="en-US"/>
        </w:rPr>
        <w:t>21.1.3.1</w:t>
      </w:r>
      <w:r w:rsidRPr="007E2333">
        <w:rPr>
          <w:rFonts w:eastAsia="Arial" w:cs="Arial"/>
          <w:color w:val="333333"/>
          <w:spacing w:val="-1"/>
          <w:sz w:val="21"/>
          <w:szCs w:val="21"/>
          <w:lang w:bidi="en-US"/>
        </w:rPr>
        <w:tab/>
      </w:r>
      <w:r w:rsidRPr="007E2333">
        <w:rPr>
          <w:rFonts w:eastAsia="Arial" w:cs="Arial"/>
          <w:color w:val="333333"/>
          <w:sz w:val="21"/>
          <w:szCs w:val="22"/>
          <w:lang w:bidi="en-US"/>
        </w:rPr>
        <w:t>Peel Adhesion shall be reported, in lbf/foot of width, for all test specimens and shall</w:t>
      </w:r>
      <w:r w:rsidRPr="007E2333">
        <w:rPr>
          <w:rFonts w:eastAsia="Arial" w:cs="Arial"/>
          <w:color w:val="333333"/>
          <w:spacing w:val="-31"/>
          <w:sz w:val="21"/>
          <w:szCs w:val="22"/>
          <w:lang w:bidi="en-US"/>
        </w:rPr>
        <w:t xml:space="preserve"> </w:t>
      </w:r>
      <w:r w:rsidRPr="007E2333">
        <w:rPr>
          <w:rFonts w:eastAsia="Arial" w:cs="Arial"/>
          <w:color w:val="333333"/>
          <w:sz w:val="21"/>
          <w:szCs w:val="22"/>
          <w:lang w:bidi="en-US"/>
        </w:rPr>
        <w:t>be itemized in grouping of “conditioned at 7</w:t>
      </w:r>
      <w:r w:rsidRPr="007E2333">
        <w:rPr>
          <w:rFonts w:eastAsia="Arial" w:cs="Arial"/>
          <w:color w:val="333333"/>
          <w:sz w:val="21"/>
          <w:szCs w:val="22"/>
          <w:u w:val="single" w:color="333333"/>
          <w:lang w:bidi="en-US"/>
        </w:rPr>
        <w:t>3.4</w:t>
      </w:r>
      <w:r w:rsidRPr="007E2333">
        <w:rPr>
          <w:rFonts w:eastAsia="Arial" w:cs="Arial"/>
          <w:strike/>
          <w:color w:val="333333"/>
          <w:sz w:val="21"/>
          <w:szCs w:val="22"/>
          <w:lang w:bidi="en-US"/>
        </w:rPr>
        <w:t>5</w:t>
      </w:r>
      <w:r w:rsidRPr="007E2333">
        <w:rPr>
          <w:rFonts w:eastAsia="Arial" w:cs="Arial"/>
          <w:color w:val="333333"/>
          <w:sz w:val="21"/>
          <w:szCs w:val="22"/>
          <w:lang w:bidi="en-US"/>
        </w:rPr>
        <w:t>°F,” “after accelerated aging” and “after ultraviolet conditioning.”</w:t>
      </w:r>
    </w:p>
    <w:p w:rsidR="007E2333" w:rsidRPr="007E2333" w:rsidRDefault="007E2333" w:rsidP="007E2333">
      <w:pPr>
        <w:widowControl w:val="0"/>
        <w:autoSpaceDE w:val="0"/>
        <w:autoSpaceDN w:val="0"/>
        <w:spacing w:before="2"/>
        <w:rPr>
          <w:rFonts w:eastAsia="Arial" w:cs="Arial"/>
          <w:sz w:val="24"/>
          <w:szCs w:val="21"/>
          <w:lang w:bidi="en-US"/>
        </w:rPr>
      </w:pPr>
    </w:p>
    <w:p w:rsidR="007E2333" w:rsidRPr="007E2333" w:rsidRDefault="007E2333" w:rsidP="007E2333">
      <w:pPr>
        <w:widowControl w:val="0"/>
        <w:tabs>
          <w:tab w:val="left" w:pos="1119"/>
        </w:tabs>
        <w:autoSpaceDE w:val="0"/>
        <w:autoSpaceDN w:val="0"/>
        <w:spacing w:before="1" w:line="276" w:lineRule="auto"/>
        <w:ind w:right="512"/>
        <w:rPr>
          <w:rFonts w:eastAsia="Arial" w:cs="Arial"/>
          <w:sz w:val="21"/>
          <w:szCs w:val="22"/>
          <w:lang w:bidi="en-US"/>
        </w:rPr>
      </w:pPr>
      <w:r w:rsidRPr="007E2333">
        <w:rPr>
          <w:rFonts w:eastAsia="Arial" w:cs="Arial"/>
          <w:color w:val="333333"/>
          <w:spacing w:val="-1"/>
          <w:sz w:val="21"/>
          <w:szCs w:val="21"/>
          <w:lang w:bidi="en-US"/>
        </w:rPr>
        <w:t>21.1.3.2</w:t>
      </w:r>
      <w:r w:rsidRPr="007E2333">
        <w:rPr>
          <w:rFonts w:eastAsia="Arial" w:cs="Arial"/>
          <w:color w:val="333333"/>
          <w:spacing w:val="-1"/>
          <w:sz w:val="21"/>
          <w:szCs w:val="21"/>
          <w:lang w:bidi="en-US"/>
        </w:rPr>
        <w:tab/>
      </w:r>
      <w:r w:rsidRPr="007E2333">
        <w:rPr>
          <w:rFonts w:eastAsia="Arial" w:cs="Arial"/>
          <w:color w:val="333333"/>
          <w:sz w:val="21"/>
          <w:szCs w:val="22"/>
          <w:lang w:bidi="en-US"/>
        </w:rPr>
        <w:t xml:space="preserve">Any “conditioned” specimen which exhibits </w:t>
      </w:r>
      <w:proofErr w:type="gramStart"/>
      <w:r w:rsidRPr="007E2333">
        <w:rPr>
          <w:rFonts w:eastAsia="Arial" w:cs="Arial"/>
          <w:color w:val="333333"/>
          <w:sz w:val="21"/>
          <w:szCs w:val="22"/>
          <w:lang w:bidi="en-US"/>
        </w:rPr>
        <w:t>a peel</w:t>
      </w:r>
      <w:proofErr w:type="gramEnd"/>
      <w:r w:rsidRPr="007E2333">
        <w:rPr>
          <w:rFonts w:eastAsia="Arial" w:cs="Arial"/>
          <w:color w:val="333333"/>
          <w:sz w:val="21"/>
          <w:szCs w:val="22"/>
          <w:lang w:bidi="en-US"/>
        </w:rPr>
        <w:t xml:space="preserve"> strength less than 6.5 lbf/foot of width shall be considered as failing the peel adhesion</w:t>
      </w:r>
      <w:r w:rsidRPr="007E2333">
        <w:rPr>
          <w:rFonts w:eastAsia="Arial" w:cs="Arial"/>
          <w:color w:val="333333"/>
          <w:spacing w:val="-10"/>
          <w:sz w:val="21"/>
          <w:szCs w:val="22"/>
          <w:lang w:bidi="en-US"/>
        </w:rPr>
        <w:t xml:space="preserve"> </w:t>
      </w:r>
      <w:r w:rsidRPr="007E2333">
        <w:rPr>
          <w:rFonts w:eastAsia="Arial" w:cs="Arial"/>
          <w:color w:val="333333"/>
          <w:sz w:val="21"/>
          <w:szCs w:val="22"/>
          <w:lang w:bidi="en-US"/>
        </w:rPr>
        <w:t>test.</w:t>
      </w:r>
    </w:p>
    <w:p w:rsidR="007E2333" w:rsidRPr="007E2333" w:rsidRDefault="007E2333" w:rsidP="007E2333">
      <w:pPr>
        <w:widowControl w:val="0"/>
        <w:autoSpaceDE w:val="0"/>
        <w:autoSpaceDN w:val="0"/>
        <w:spacing w:before="1"/>
        <w:rPr>
          <w:rFonts w:eastAsia="Arial" w:cs="Arial"/>
          <w:sz w:val="24"/>
          <w:szCs w:val="21"/>
          <w:lang w:bidi="en-US"/>
        </w:rPr>
      </w:pPr>
    </w:p>
    <w:p w:rsidR="007E2333" w:rsidRPr="007E2333" w:rsidRDefault="007E2333" w:rsidP="007E2333">
      <w:pPr>
        <w:widowControl w:val="0"/>
        <w:tabs>
          <w:tab w:val="left" w:pos="1120"/>
        </w:tabs>
        <w:autoSpaceDE w:val="0"/>
        <w:autoSpaceDN w:val="0"/>
        <w:spacing w:before="1" w:line="276" w:lineRule="auto"/>
        <w:ind w:right="393"/>
        <w:rPr>
          <w:rFonts w:eastAsia="Arial" w:cs="Arial"/>
          <w:sz w:val="21"/>
          <w:szCs w:val="22"/>
          <w:lang w:bidi="en-US"/>
        </w:rPr>
      </w:pPr>
      <w:r w:rsidRPr="007E2333">
        <w:rPr>
          <w:rFonts w:eastAsia="Arial" w:cs="Arial"/>
          <w:color w:val="333333"/>
          <w:spacing w:val="-1"/>
          <w:sz w:val="21"/>
          <w:szCs w:val="21"/>
          <w:lang w:bidi="en-US"/>
        </w:rPr>
        <w:t>21.1.3.3</w:t>
      </w:r>
      <w:r w:rsidRPr="007E2333">
        <w:rPr>
          <w:rFonts w:eastAsia="Arial" w:cs="Arial"/>
          <w:color w:val="333333"/>
          <w:spacing w:val="-1"/>
          <w:sz w:val="21"/>
          <w:szCs w:val="21"/>
          <w:lang w:bidi="en-US"/>
        </w:rPr>
        <w:tab/>
      </w:r>
      <w:r w:rsidR="00B2689B">
        <w:rPr>
          <w:rFonts w:eastAsia="Arial" w:cs="Arial"/>
          <w:szCs w:val="22"/>
          <w:lang w:bidi="en-US"/>
        </w:rPr>
        <w:pict>
          <v:rect id="_x0000_s1080" style="position:absolute;margin-left:507.7pt;margin-top:11pt;width:2.9pt;height:.7pt;z-index:-24;mso-position-horizontal-relative:page;mso-position-vertical-relative:text" fillcolor="#333" stroked="f">
            <w10:wrap anchorx="page"/>
          </v:rect>
        </w:pict>
      </w:r>
      <w:r w:rsidRPr="007E2333">
        <w:rPr>
          <w:rFonts w:eastAsia="Arial" w:cs="Arial"/>
          <w:color w:val="333333"/>
          <w:sz w:val="21"/>
          <w:szCs w:val="22"/>
          <w:lang w:bidi="en-US"/>
        </w:rPr>
        <w:t xml:space="preserve">Any aged or ultraviolet conditioned specimen which exhibits </w:t>
      </w:r>
      <w:proofErr w:type="gramStart"/>
      <w:r w:rsidRPr="007E2333">
        <w:rPr>
          <w:rFonts w:eastAsia="Arial" w:cs="Arial"/>
          <w:color w:val="333333"/>
          <w:sz w:val="21"/>
          <w:szCs w:val="22"/>
          <w:lang w:bidi="en-US"/>
        </w:rPr>
        <w:t>a peel</w:t>
      </w:r>
      <w:proofErr w:type="gramEnd"/>
      <w:r w:rsidRPr="007E2333">
        <w:rPr>
          <w:rFonts w:eastAsia="Arial" w:cs="Arial"/>
          <w:color w:val="333333"/>
          <w:sz w:val="21"/>
          <w:szCs w:val="22"/>
          <w:lang w:bidi="en-US"/>
        </w:rPr>
        <w:t xml:space="preserve"> strength less than 4.9 lbf/foot of width shall be considered as failing the peel adhesion</w:t>
      </w:r>
      <w:r w:rsidRPr="007E2333">
        <w:rPr>
          <w:rFonts w:eastAsia="Arial" w:cs="Arial"/>
          <w:color w:val="333333"/>
          <w:spacing w:val="-10"/>
          <w:sz w:val="21"/>
          <w:szCs w:val="22"/>
          <w:lang w:bidi="en-US"/>
        </w:rPr>
        <w:t xml:space="preserve"> </w:t>
      </w:r>
      <w:r w:rsidRPr="007E2333">
        <w:rPr>
          <w:rFonts w:eastAsia="Arial" w:cs="Arial"/>
          <w:color w:val="333333"/>
          <w:sz w:val="21"/>
          <w:szCs w:val="22"/>
          <w:lang w:bidi="en-US"/>
        </w:rPr>
        <w:t>test.</w:t>
      </w:r>
    </w:p>
    <w:p w:rsidR="007E2333" w:rsidRPr="007E2333" w:rsidRDefault="007E2333" w:rsidP="007E2333">
      <w:pPr>
        <w:widowControl w:val="0"/>
        <w:autoSpaceDE w:val="0"/>
        <w:autoSpaceDN w:val="0"/>
        <w:spacing w:before="1"/>
        <w:rPr>
          <w:rFonts w:eastAsia="Arial" w:cs="Arial"/>
          <w:sz w:val="24"/>
          <w:szCs w:val="21"/>
          <w:lang w:bidi="en-US"/>
        </w:rPr>
      </w:pPr>
    </w:p>
    <w:p w:rsidR="007E2333" w:rsidRPr="007E2333" w:rsidRDefault="007E2333" w:rsidP="007E2333">
      <w:pPr>
        <w:widowControl w:val="0"/>
        <w:autoSpaceDE w:val="0"/>
        <w:autoSpaceDN w:val="0"/>
        <w:spacing w:line="276" w:lineRule="auto"/>
        <w:ind w:right="129"/>
        <w:outlineLvl w:val="1"/>
        <w:rPr>
          <w:rFonts w:eastAsia="Arial" w:cs="Arial"/>
          <w:b/>
          <w:bCs/>
          <w:sz w:val="21"/>
          <w:szCs w:val="21"/>
          <w:lang w:bidi="en-US"/>
        </w:rPr>
      </w:pPr>
      <w:r w:rsidRPr="007E2333">
        <w:rPr>
          <w:rFonts w:eastAsia="Arial" w:cs="Arial"/>
          <w:b/>
          <w:bCs/>
          <w:color w:val="333333"/>
          <w:sz w:val="21"/>
          <w:szCs w:val="21"/>
          <w:lang w:bidi="en-US"/>
        </w:rPr>
        <w:t xml:space="preserve">FOR MINERAL SURFACED </w:t>
      </w:r>
      <w:r w:rsidRPr="007E2333">
        <w:rPr>
          <w:rFonts w:eastAsia="Arial" w:cs="Arial"/>
          <w:b/>
          <w:bCs/>
          <w:strike/>
          <w:color w:val="333333"/>
          <w:sz w:val="21"/>
          <w:szCs w:val="21"/>
          <w:lang w:bidi="en-US"/>
        </w:rPr>
        <w:t>ROLL</w:t>
      </w:r>
      <w:r w:rsidRPr="007E2333">
        <w:rPr>
          <w:rFonts w:eastAsia="Arial" w:cs="Arial"/>
          <w:b/>
          <w:bCs/>
          <w:color w:val="333333"/>
          <w:sz w:val="21"/>
          <w:szCs w:val="21"/>
          <w:lang w:bidi="en-US"/>
        </w:rPr>
        <w:t xml:space="preserve"> MATERIAL TO BE USED AS A MORTAR OR ADHESIVE SET TILE UNDERLAYMENT</w:t>
      </w:r>
    </w:p>
    <w:p w:rsidR="007E2333" w:rsidRPr="007E2333" w:rsidRDefault="007E2333" w:rsidP="007E2333">
      <w:pPr>
        <w:widowControl w:val="0"/>
        <w:autoSpaceDE w:val="0"/>
        <w:autoSpaceDN w:val="0"/>
        <w:spacing w:before="1"/>
        <w:rPr>
          <w:rFonts w:eastAsia="Arial" w:cs="Arial"/>
          <w:b/>
          <w:sz w:val="24"/>
          <w:szCs w:val="21"/>
          <w:lang w:bidi="en-US"/>
        </w:rPr>
      </w:pPr>
    </w:p>
    <w:p w:rsidR="007E2333" w:rsidRPr="007E2333" w:rsidRDefault="007E2333" w:rsidP="007E2333">
      <w:pPr>
        <w:widowControl w:val="0"/>
        <w:tabs>
          <w:tab w:val="left" w:pos="651"/>
        </w:tabs>
        <w:autoSpaceDE w:val="0"/>
        <w:autoSpaceDN w:val="0"/>
        <w:rPr>
          <w:rFonts w:eastAsia="Arial" w:cs="Arial"/>
          <w:b/>
          <w:sz w:val="21"/>
          <w:szCs w:val="22"/>
          <w:lang w:bidi="en-US"/>
        </w:rPr>
      </w:pPr>
      <w:r w:rsidRPr="007E2333">
        <w:rPr>
          <w:rFonts w:eastAsia="Arial" w:cs="Arial"/>
          <w:b/>
          <w:bCs/>
          <w:color w:val="333333"/>
          <w:sz w:val="21"/>
          <w:szCs w:val="21"/>
          <w:lang w:bidi="en-US"/>
        </w:rPr>
        <w:t>22.</w:t>
      </w:r>
      <w:r w:rsidRPr="007E2333">
        <w:rPr>
          <w:rFonts w:eastAsia="Arial" w:cs="Arial"/>
          <w:b/>
          <w:bCs/>
          <w:color w:val="333333"/>
          <w:sz w:val="21"/>
          <w:szCs w:val="21"/>
          <w:lang w:bidi="en-US"/>
        </w:rPr>
        <w:tab/>
      </w:r>
      <w:r w:rsidRPr="007E2333">
        <w:rPr>
          <w:rFonts w:eastAsia="Arial" w:cs="Arial"/>
          <w:b/>
          <w:color w:val="333333"/>
          <w:sz w:val="21"/>
          <w:szCs w:val="22"/>
          <w:lang w:bidi="en-US"/>
        </w:rPr>
        <w:t>Granule</w:t>
      </w:r>
      <w:r w:rsidRPr="007E2333">
        <w:rPr>
          <w:rFonts w:eastAsia="Arial" w:cs="Arial"/>
          <w:b/>
          <w:color w:val="333333"/>
          <w:spacing w:val="-2"/>
          <w:sz w:val="21"/>
          <w:szCs w:val="22"/>
          <w:lang w:bidi="en-US"/>
        </w:rPr>
        <w:t xml:space="preserve"> </w:t>
      </w:r>
      <w:r w:rsidRPr="007E2333">
        <w:rPr>
          <w:rFonts w:eastAsia="Arial" w:cs="Arial"/>
          <w:b/>
          <w:color w:val="333333"/>
          <w:sz w:val="21"/>
          <w:szCs w:val="22"/>
          <w:lang w:bidi="en-US"/>
        </w:rPr>
        <w:t>Adhesion</w:t>
      </w:r>
    </w:p>
    <w:p w:rsidR="007E2333" w:rsidRPr="007E2333" w:rsidRDefault="007E2333" w:rsidP="007E2333">
      <w:pPr>
        <w:widowControl w:val="0"/>
        <w:autoSpaceDE w:val="0"/>
        <w:autoSpaceDN w:val="0"/>
        <w:spacing w:before="5"/>
        <w:rPr>
          <w:rFonts w:eastAsia="Arial" w:cs="Arial"/>
          <w:b/>
          <w:sz w:val="27"/>
          <w:szCs w:val="21"/>
          <w:lang w:bidi="en-US"/>
        </w:rPr>
      </w:pPr>
    </w:p>
    <w:p w:rsidR="007E2333" w:rsidRPr="007E2333" w:rsidRDefault="007E2333" w:rsidP="007E2333">
      <w:pPr>
        <w:widowControl w:val="0"/>
        <w:tabs>
          <w:tab w:val="left" w:pos="769"/>
        </w:tabs>
        <w:autoSpaceDE w:val="0"/>
        <w:autoSpaceDN w:val="0"/>
        <w:spacing w:line="276" w:lineRule="auto"/>
        <w:ind w:right="609"/>
        <w:jc w:val="both"/>
        <w:rPr>
          <w:rFonts w:eastAsia="Arial" w:cs="Arial"/>
          <w:sz w:val="21"/>
          <w:szCs w:val="22"/>
          <w:lang w:bidi="en-US"/>
        </w:rPr>
      </w:pPr>
      <w:r w:rsidRPr="007E2333">
        <w:rPr>
          <w:rFonts w:eastAsia="Arial" w:cs="Arial"/>
          <w:color w:val="333333"/>
          <w:spacing w:val="-1"/>
          <w:sz w:val="21"/>
          <w:szCs w:val="21"/>
          <w:lang w:bidi="en-US"/>
        </w:rPr>
        <w:t>22.1</w:t>
      </w:r>
      <w:r w:rsidRPr="007E2333">
        <w:rPr>
          <w:rFonts w:eastAsia="Arial" w:cs="Arial"/>
          <w:color w:val="333333"/>
          <w:spacing w:val="-1"/>
          <w:sz w:val="21"/>
          <w:szCs w:val="21"/>
          <w:lang w:bidi="en-US"/>
        </w:rPr>
        <w:tab/>
      </w:r>
      <w:r w:rsidRPr="007E2333">
        <w:rPr>
          <w:rFonts w:eastAsia="Arial" w:cs="Arial"/>
          <w:color w:val="333333"/>
          <w:sz w:val="21"/>
          <w:szCs w:val="22"/>
          <w:lang w:bidi="en-US"/>
        </w:rPr>
        <w:t xml:space="preserve">This test covers the determination of granule loss of materials specified in Section 1 of this Protocol, which employ a </w:t>
      </w:r>
      <w:r w:rsidRPr="007E2333">
        <w:rPr>
          <w:rFonts w:eastAsia="Arial" w:cs="Arial"/>
          <w:color w:val="333333"/>
          <w:sz w:val="21"/>
          <w:szCs w:val="22"/>
          <w:u w:val="single" w:color="333333"/>
          <w:lang w:bidi="en-US"/>
        </w:rPr>
        <w:t>fine or</w:t>
      </w:r>
      <w:r w:rsidRPr="007E2333">
        <w:rPr>
          <w:rFonts w:eastAsia="Arial" w:cs="Arial"/>
          <w:color w:val="333333"/>
          <w:sz w:val="21"/>
          <w:szCs w:val="22"/>
          <w:lang w:bidi="en-US"/>
        </w:rPr>
        <w:t xml:space="preserve"> granular surfacing on one side, in accordance with ASTM Test Method D 5147 except as noted</w:t>
      </w:r>
      <w:r w:rsidRPr="007E2333">
        <w:rPr>
          <w:rFonts w:eastAsia="Arial" w:cs="Arial"/>
          <w:color w:val="333333"/>
          <w:spacing w:val="-8"/>
          <w:sz w:val="21"/>
          <w:szCs w:val="22"/>
          <w:lang w:bidi="en-US"/>
        </w:rPr>
        <w:t xml:space="preserve"> </w:t>
      </w:r>
      <w:r w:rsidRPr="007E2333">
        <w:rPr>
          <w:rFonts w:eastAsia="Arial" w:cs="Arial"/>
          <w:color w:val="333333"/>
          <w:sz w:val="21"/>
          <w:szCs w:val="22"/>
          <w:lang w:bidi="en-US"/>
        </w:rPr>
        <w:t>below.</w:t>
      </w:r>
    </w:p>
    <w:p w:rsidR="007E2333" w:rsidRPr="007E2333" w:rsidRDefault="007E2333" w:rsidP="007E2333">
      <w:pPr>
        <w:widowControl w:val="0"/>
        <w:autoSpaceDE w:val="0"/>
        <w:autoSpaceDN w:val="0"/>
        <w:rPr>
          <w:rFonts w:eastAsia="Arial" w:cs="Arial"/>
          <w:sz w:val="24"/>
          <w:szCs w:val="21"/>
          <w:lang w:bidi="en-US"/>
        </w:rPr>
      </w:pPr>
    </w:p>
    <w:p w:rsidR="007E2333" w:rsidRPr="007E2333" w:rsidRDefault="007E2333" w:rsidP="007E2333">
      <w:pPr>
        <w:widowControl w:val="0"/>
        <w:tabs>
          <w:tab w:val="left" w:pos="944"/>
        </w:tabs>
        <w:autoSpaceDE w:val="0"/>
        <w:autoSpaceDN w:val="0"/>
        <w:spacing w:line="276" w:lineRule="auto"/>
        <w:ind w:right="348"/>
        <w:rPr>
          <w:rFonts w:eastAsia="Arial" w:cs="Arial"/>
          <w:sz w:val="21"/>
          <w:szCs w:val="22"/>
          <w:lang w:bidi="en-US"/>
        </w:rPr>
      </w:pPr>
      <w:r w:rsidRPr="007E2333">
        <w:rPr>
          <w:rFonts w:eastAsia="Arial" w:cs="Arial"/>
          <w:color w:val="333333"/>
          <w:spacing w:val="-1"/>
          <w:sz w:val="21"/>
          <w:szCs w:val="21"/>
          <w:lang w:bidi="en-US"/>
        </w:rPr>
        <w:t>22.1.1</w:t>
      </w:r>
      <w:r w:rsidRPr="007E2333">
        <w:rPr>
          <w:rFonts w:eastAsia="Arial" w:cs="Arial"/>
          <w:color w:val="333333"/>
          <w:spacing w:val="-1"/>
          <w:sz w:val="21"/>
          <w:szCs w:val="21"/>
          <w:lang w:bidi="en-US"/>
        </w:rPr>
        <w:tab/>
      </w:r>
      <w:r w:rsidRPr="007E2333">
        <w:rPr>
          <w:rFonts w:eastAsia="Arial" w:cs="Arial"/>
          <w:color w:val="333333"/>
          <w:sz w:val="21"/>
          <w:szCs w:val="22"/>
          <w:lang w:bidi="en-US"/>
        </w:rPr>
        <w:t>Any test specimen which exhibits an average granule loss greater than 0.75 grams shall be considered as failing the granule adhesion</w:t>
      </w:r>
      <w:r w:rsidRPr="007E2333">
        <w:rPr>
          <w:rFonts w:eastAsia="Arial" w:cs="Arial"/>
          <w:color w:val="333333"/>
          <w:spacing w:val="-10"/>
          <w:sz w:val="21"/>
          <w:szCs w:val="22"/>
          <w:lang w:bidi="en-US"/>
        </w:rPr>
        <w:t xml:space="preserve"> </w:t>
      </w:r>
      <w:r w:rsidRPr="007E2333">
        <w:rPr>
          <w:rFonts w:eastAsia="Arial" w:cs="Arial"/>
          <w:color w:val="333333"/>
          <w:sz w:val="21"/>
          <w:szCs w:val="22"/>
          <w:lang w:bidi="en-US"/>
        </w:rPr>
        <w:t>test.</w:t>
      </w:r>
    </w:p>
    <w:p w:rsidR="007E2333" w:rsidRPr="007E2333" w:rsidRDefault="007E2333" w:rsidP="007E2333">
      <w:pPr>
        <w:widowControl w:val="0"/>
        <w:autoSpaceDE w:val="0"/>
        <w:autoSpaceDN w:val="0"/>
        <w:spacing w:before="201"/>
        <w:outlineLvl w:val="1"/>
        <w:rPr>
          <w:rFonts w:eastAsia="Arial" w:cs="Arial"/>
          <w:b/>
          <w:bCs/>
          <w:sz w:val="21"/>
          <w:szCs w:val="21"/>
          <w:lang w:bidi="en-US"/>
        </w:rPr>
      </w:pPr>
      <w:r w:rsidRPr="007E2333">
        <w:rPr>
          <w:rFonts w:eastAsia="Arial" w:cs="Arial"/>
          <w:b/>
          <w:bCs/>
          <w:color w:val="333333"/>
          <w:sz w:val="21"/>
          <w:szCs w:val="21"/>
          <w:u w:val="thick" w:color="333333"/>
          <w:lang w:bidi="en-US"/>
        </w:rPr>
        <w:t>FOR UNDERLAYMENTS TO BE USED WITH ADHESIVE SET TILE SYSTEMS</w:t>
      </w:r>
    </w:p>
    <w:p w:rsidR="007E2333" w:rsidRPr="007E2333" w:rsidRDefault="007E2333" w:rsidP="007E2333">
      <w:pPr>
        <w:widowControl w:val="0"/>
        <w:autoSpaceDE w:val="0"/>
        <w:autoSpaceDN w:val="0"/>
        <w:spacing w:before="4"/>
        <w:rPr>
          <w:rFonts w:eastAsia="Arial" w:cs="Arial"/>
          <w:b/>
          <w:sz w:val="12"/>
          <w:szCs w:val="21"/>
          <w:lang w:bidi="en-US"/>
        </w:rPr>
      </w:pPr>
    </w:p>
    <w:p w:rsidR="007E2333" w:rsidRPr="00925EFF" w:rsidRDefault="007E2333" w:rsidP="007E2333">
      <w:pPr>
        <w:widowControl w:val="0"/>
        <w:tabs>
          <w:tab w:val="left" w:pos="651"/>
        </w:tabs>
        <w:autoSpaceDE w:val="0"/>
        <w:autoSpaceDN w:val="0"/>
        <w:spacing w:before="94"/>
        <w:rPr>
          <w:rFonts w:eastAsia="Arial" w:cs="Arial"/>
          <w:b/>
          <w:sz w:val="21"/>
          <w:szCs w:val="22"/>
          <w:u w:val="single"/>
          <w:lang w:bidi="en-US"/>
        </w:rPr>
      </w:pPr>
      <w:r w:rsidRPr="00925EFF">
        <w:rPr>
          <w:rFonts w:eastAsia="Arial" w:cs="Arial"/>
          <w:b/>
          <w:bCs/>
          <w:color w:val="333333"/>
          <w:sz w:val="21"/>
          <w:szCs w:val="21"/>
          <w:u w:val="single"/>
          <w:lang w:bidi="en-US"/>
        </w:rPr>
        <w:t>23.</w:t>
      </w:r>
      <w:r w:rsidRPr="00925EFF">
        <w:rPr>
          <w:rFonts w:eastAsia="Arial" w:cs="Arial"/>
          <w:b/>
          <w:bCs/>
          <w:color w:val="333333"/>
          <w:sz w:val="21"/>
          <w:szCs w:val="21"/>
          <w:u w:val="single"/>
          <w:lang w:bidi="en-US"/>
        </w:rPr>
        <w:tab/>
      </w:r>
      <w:r w:rsidRPr="00925EFF">
        <w:rPr>
          <w:rFonts w:eastAsia="Arial" w:cs="Arial"/>
          <w:b/>
          <w:color w:val="333333"/>
          <w:sz w:val="21"/>
          <w:szCs w:val="22"/>
          <w:u w:val="single"/>
          <w:lang w:bidi="en-US"/>
        </w:rPr>
        <w:t>Tensile Adhesion of Tile</w:t>
      </w:r>
      <w:r w:rsidRPr="00925EFF">
        <w:rPr>
          <w:rFonts w:eastAsia="Arial" w:cs="Arial"/>
          <w:b/>
          <w:color w:val="333333"/>
          <w:spacing w:val="-1"/>
          <w:sz w:val="21"/>
          <w:szCs w:val="22"/>
          <w:u w:val="single"/>
          <w:lang w:bidi="en-US"/>
        </w:rPr>
        <w:t xml:space="preserve"> </w:t>
      </w:r>
      <w:r w:rsidRPr="00925EFF">
        <w:rPr>
          <w:rFonts w:eastAsia="Arial" w:cs="Arial"/>
          <w:b/>
          <w:color w:val="333333"/>
          <w:sz w:val="21"/>
          <w:szCs w:val="22"/>
          <w:u w:val="single"/>
          <w:lang w:bidi="en-US"/>
        </w:rPr>
        <w:t>Adhesives</w:t>
      </w:r>
    </w:p>
    <w:p w:rsidR="007E2333" w:rsidRPr="00925EFF" w:rsidRDefault="007E2333" w:rsidP="007E2333">
      <w:pPr>
        <w:widowControl w:val="0"/>
        <w:autoSpaceDE w:val="0"/>
        <w:autoSpaceDN w:val="0"/>
        <w:spacing w:before="4"/>
        <w:rPr>
          <w:rFonts w:eastAsia="Arial" w:cs="Arial"/>
          <w:b/>
          <w:sz w:val="12"/>
          <w:szCs w:val="21"/>
          <w:u w:val="single"/>
          <w:lang w:bidi="en-US"/>
        </w:rPr>
      </w:pPr>
    </w:p>
    <w:p w:rsidR="007E2333" w:rsidRPr="00925EFF" w:rsidRDefault="007E2333" w:rsidP="007E2333">
      <w:pPr>
        <w:widowControl w:val="0"/>
        <w:tabs>
          <w:tab w:val="left" w:pos="712"/>
        </w:tabs>
        <w:autoSpaceDE w:val="0"/>
        <w:autoSpaceDN w:val="0"/>
        <w:spacing w:before="94" w:line="276" w:lineRule="auto"/>
        <w:ind w:right="198"/>
        <w:rPr>
          <w:rFonts w:eastAsia="Arial" w:cs="Arial"/>
          <w:sz w:val="21"/>
          <w:szCs w:val="22"/>
          <w:u w:val="single"/>
          <w:lang w:bidi="en-US"/>
        </w:rPr>
      </w:pPr>
      <w:r w:rsidRPr="00925EFF">
        <w:rPr>
          <w:rFonts w:eastAsia="Arial" w:cs="Arial"/>
          <w:color w:val="333333"/>
          <w:spacing w:val="-1"/>
          <w:sz w:val="21"/>
          <w:szCs w:val="21"/>
          <w:u w:val="single"/>
          <w:lang w:bidi="en-US"/>
        </w:rPr>
        <w:t>23.1</w:t>
      </w:r>
      <w:r w:rsidRPr="00925EFF">
        <w:rPr>
          <w:rFonts w:eastAsia="Arial" w:cs="Arial"/>
          <w:color w:val="333333"/>
          <w:spacing w:val="-1"/>
          <w:sz w:val="21"/>
          <w:szCs w:val="21"/>
          <w:u w:val="single"/>
          <w:lang w:bidi="en-US"/>
        </w:rPr>
        <w:tab/>
      </w:r>
      <w:r w:rsidRPr="00925EFF">
        <w:rPr>
          <w:rFonts w:eastAsia="Arial" w:cs="Arial"/>
          <w:color w:val="333333"/>
          <w:sz w:val="21"/>
          <w:szCs w:val="22"/>
          <w:u w:val="single"/>
          <w:lang w:bidi="en-US"/>
        </w:rPr>
        <w:t>This test covers the determination of the tensile adhesion bond between a tile adhesive and</w:t>
      </w:r>
      <w:r w:rsidRPr="00925EFF">
        <w:rPr>
          <w:rFonts w:eastAsia="Arial" w:cs="Arial"/>
          <w:color w:val="333333"/>
          <w:spacing w:val="-28"/>
          <w:sz w:val="21"/>
          <w:szCs w:val="22"/>
          <w:u w:val="single"/>
          <w:lang w:bidi="en-US"/>
        </w:rPr>
        <w:t xml:space="preserve"> </w:t>
      </w:r>
      <w:r w:rsidRPr="00925EFF">
        <w:rPr>
          <w:rFonts w:eastAsia="Arial" w:cs="Arial"/>
          <w:color w:val="333333"/>
          <w:sz w:val="21"/>
          <w:szCs w:val="22"/>
          <w:u w:val="single"/>
          <w:lang w:bidi="en-US"/>
        </w:rPr>
        <w:t>the underlayment</w:t>
      </w:r>
      <w:r w:rsidRPr="00925EFF">
        <w:rPr>
          <w:rFonts w:eastAsia="Arial" w:cs="Arial"/>
          <w:color w:val="333333"/>
          <w:spacing w:val="-3"/>
          <w:sz w:val="21"/>
          <w:szCs w:val="22"/>
          <w:u w:val="single"/>
          <w:lang w:bidi="en-US"/>
        </w:rPr>
        <w:t xml:space="preserve"> </w:t>
      </w:r>
      <w:r w:rsidRPr="00925EFF">
        <w:rPr>
          <w:rFonts w:eastAsia="Arial" w:cs="Arial"/>
          <w:color w:val="333333"/>
          <w:sz w:val="21"/>
          <w:szCs w:val="22"/>
          <w:u w:val="single"/>
          <w:lang w:bidi="en-US"/>
        </w:rPr>
        <w:t>surface.</w:t>
      </w:r>
    </w:p>
    <w:p w:rsidR="007E2333" w:rsidRPr="00925EFF" w:rsidRDefault="007E2333" w:rsidP="007E2333">
      <w:pPr>
        <w:widowControl w:val="0"/>
        <w:autoSpaceDE w:val="0"/>
        <w:autoSpaceDN w:val="0"/>
        <w:spacing w:before="3"/>
        <w:rPr>
          <w:rFonts w:eastAsia="Arial" w:cs="Arial"/>
          <w:sz w:val="9"/>
          <w:szCs w:val="21"/>
          <w:u w:val="single"/>
          <w:lang w:bidi="en-US"/>
        </w:rPr>
      </w:pPr>
    </w:p>
    <w:p w:rsidR="007E2333" w:rsidRPr="00925EFF" w:rsidRDefault="007E2333" w:rsidP="007E2333">
      <w:pPr>
        <w:widowControl w:val="0"/>
        <w:tabs>
          <w:tab w:val="left" w:pos="769"/>
        </w:tabs>
        <w:autoSpaceDE w:val="0"/>
        <w:autoSpaceDN w:val="0"/>
        <w:spacing w:before="94"/>
        <w:rPr>
          <w:rFonts w:eastAsia="Arial" w:cs="Arial"/>
          <w:sz w:val="21"/>
          <w:szCs w:val="22"/>
          <w:u w:val="single"/>
          <w:lang w:bidi="en-US"/>
        </w:rPr>
      </w:pPr>
      <w:r w:rsidRPr="00925EFF">
        <w:rPr>
          <w:rFonts w:eastAsia="Arial" w:cs="Arial"/>
          <w:color w:val="333333"/>
          <w:spacing w:val="-1"/>
          <w:sz w:val="21"/>
          <w:szCs w:val="21"/>
          <w:u w:val="single"/>
          <w:lang w:bidi="en-US"/>
        </w:rPr>
        <w:t>23.2</w:t>
      </w:r>
      <w:r w:rsidRPr="00925EFF">
        <w:rPr>
          <w:rFonts w:eastAsia="Arial" w:cs="Arial"/>
          <w:color w:val="333333"/>
          <w:spacing w:val="-1"/>
          <w:sz w:val="21"/>
          <w:szCs w:val="21"/>
          <w:u w:val="single"/>
          <w:lang w:bidi="en-US"/>
        </w:rPr>
        <w:tab/>
      </w:r>
      <w:r w:rsidRPr="00925EFF">
        <w:rPr>
          <w:rFonts w:eastAsia="Arial" w:cs="Arial"/>
          <w:color w:val="333333"/>
          <w:sz w:val="21"/>
          <w:szCs w:val="22"/>
          <w:u w:val="single"/>
          <w:lang w:bidi="en-US"/>
        </w:rPr>
        <w:t>This test is required to be performed on all adhesives for which approval is</w:t>
      </w:r>
      <w:r w:rsidRPr="00925EFF">
        <w:rPr>
          <w:rFonts w:eastAsia="Arial" w:cs="Arial"/>
          <w:color w:val="333333"/>
          <w:spacing w:val="-19"/>
          <w:sz w:val="21"/>
          <w:szCs w:val="22"/>
          <w:u w:val="single"/>
          <w:lang w:bidi="en-US"/>
        </w:rPr>
        <w:t xml:space="preserve"> </w:t>
      </w:r>
      <w:r w:rsidRPr="00925EFF">
        <w:rPr>
          <w:rFonts w:eastAsia="Arial" w:cs="Arial"/>
          <w:color w:val="333333"/>
          <w:sz w:val="21"/>
          <w:szCs w:val="22"/>
          <w:u w:val="single"/>
          <w:lang w:bidi="en-US"/>
        </w:rPr>
        <w:t>sought.</w:t>
      </w:r>
    </w:p>
    <w:p w:rsidR="007E2333" w:rsidRPr="00925EFF" w:rsidRDefault="007E2333" w:rsidP="007E2333">
      <w:pPr>
        <w:widowControl w:val="0"/>
        <w:autoSpaceDE w:val="0"/>
        <w:autoSpaceDN w:val="0"/>
        <w:spacing w:before="5"/>
        <w:rPr>
          <w:rFonts w:eastAsia="Arial" w:cs="Arial"/>
          <w:sz w:val="12"/>
          <w:szCs w:val="21"/>
          <w:u w:val="single"/>
          <w:lang w:bidi="en-US"/>
        </w:rPr>
      </w:pPr>
    </w:p>
    <w:p w:rsidR="007E2333" w:rsidRPr="00925EFF" w:rsidRDefault="007E2333" w:rsidP="007E2333">
      <w:pPr>
        <w:widowControl w:val="0"/>
        <w:tabs>
          <w:tab w:val="left" w:pos="769"/>
        </w:tabs>
        <w:autoSpaceDE w:val="0"/>
        <w:autoSpaceDN w:val="0"/>
        <w:spacing w:before="94"/>
        <w:rPr>
          <w:rFonts w:eastAsia="Arial" w:cs="Arial"/>
          <w:sz w:val="21"/>
          <w:szCs w:val="22"/>
          <w:u w:val="single"/>
          <w:lang w:bidi="en-US"/>
        </w:rPr>
      </w:pPr>
      <w:r w:rsidRPr="00925EFF">
        <w:rPr>
          <w:rFonts w:eastAsia="Arial" w:cs="Arial"/>
          <w:color w:val="333333"/>
          <w:spacing w:val="-1"/>
          <w:sz w:val="21"/>
          <w:szCs w:val="21"/>
          <w:u w:val="single"/>
          <w:lang w:bidi="en-US"/>
        </w:rPr>
        <w:t>23.3</w:t>
      </w:r>
      <w:r w:rsidRPr="00925EFF">
        <w:rPr>
          <w:rFonts w:eastAsia="Arial" w:cs="Arial"/>
          <w:color w:val="333333"/>
          <w:spacing w:val="-1"/>
          <w:sz w:val="21"/>
          <w:szCs w:val="21"/>
          <w:u w:val="single"/>
          <w:lang w:bidi="en-US"/>
        </w:rPr>
        <w:tab/>
      </w:r>
      <w:r w:rsidRPr="00925EFF">
        <w:rPr>
          <w:rFonts w:eastAsia="Arial" w:cs="Arial"/>
          <w:color w:val="333333"/>
          <w:sz w:val="21"/>
          <w:szCs w:val="22"/>
          <w:u w:val="single"/>
          <w:lang w:bidi="en-US"/>
        </w:rPr>
        <w:t>Sample Preparation and</w:t>
      </w:r>
      <w:r w:rsidRPr="00925EFF">
        <w:rPr>
          <w:rFonts w:eastAsia="Arial" w:cs="Arial"/>
          <w:color w:val="333333"/>
          <w:spacing w:val="-5"/>
          <w:sz w:val="21"/>
          <w:szCs w:val="22"/>
          <w:u w:val="single"/>
          <w:lang w:bidi="en-US"/>
        </w:rPr>
        <w:t xml:space="preserve"> </w:t>
      </w:r>
      <w:r w:rsidRPr="00925EFF">
        <w:rPr>
          <w:rFonts w:eastAsia="Arial" w:cs="Arial"/>
          <w:color w:val="333333"/>
          <w:sz w:val="21"/>
          <w:szCs w:val="22"/>
          <w:u w:val="single"/>
          <w:lang w:bidi="en-US"/>
        </w:rPr>
        <w:t>Testing</w:t>
      </w:r>
    </w:p>
    <w:p w:rsidR="007E2333" w:rsidRPr="00925EFF" w:rsidRDefault="007E2333" w:rsidP="007E2333">
      <w:pPr>
        <w:widowControl w:val="0"/>
        <w:autoSpaceDE w:val="0"/>
        <w:autoSpaceDN w:val="0"/>
        <w:spacing w:before="4"/>
        <w:rPr>
          <w:rFonts w:eastAsia="Arial" w:cs="Arial"/>
          <w:sz w:val="12"/>
          <w:szCs w:val="21"/>
          <w:u w:val="single"/>
          <w:lang w:bidi="en-US"/>
        </w:rPr>
      </w:pPr>
    </w:p>
    <w:p w:rsidR="007E2333" w:rsidRPr="00925EFF" w:rsidRDefault="007E2333" w:rsidP="007E2333">
      <w:pPr>
        <w:widowControl w:val="0"/>
        <w:tabs>
          <w:tab w:val="left" w:pos="944"/>
        </w:tabs>
        <w:autoSpaceDE w:val="0"/>
        <w:autoSpaceDN w:val="0"/>
        <w:spacing w:before="94" w:line="276" w:lineRule="auto"/>
        <w:ind w:right="582"/>
        <w:rPr>
          <w:rFonts w:eastAsia="Arial" w:cs="Arial"/>
          <w:sz w:val="21"/>
          <w:szCs w:val="22"/>
          <w:u w:val="single"/>
          <w:lang w:bidi="en-US"/>
        </w:rPr>
      </w:pPr>
      <w:r w:rsidRPr="00925EFF">
        <w:rPr>
          <w:rFonts w:eastAsia="Arial" w:cs="Arial"/>
          <w:color w:val="333333"/>
          <w:spacing w:val="-1"/>
          <w:sz w:val="21"/>
          <w:szCs w:val="21"/>
          <w:u w:val="single"/>
          <w:lang w:bidi="en-US"/>
        </w:rPr>
        <w:t>23.3.1</w:t>
      </w:r>
      <w:r w:rsidRPr="00925EFF">
        <w:rPr>
          <w:rFonts w:eastAsia="Arial" w:cs="Arial"/>
          <w:color w:val="333333"/>
          <w:spacing w:val="-1"/>
          <w:sz w:val="21"/>
          <w:szCs w:val="21"/>
          <w:u w:val="single"/>
          <w:lang w:bidi="en-US"/>
        </w:rPr>
        <w:tab/>
      </w:r>
      <w:r w:rsidRPr="00925EFF">
        <w:rPr>
          <w:rFonts w:eastAsia="Arial" w:cs="Arial"/>
          <w:color w:val="333333"/>
          <w:sz w:val="21"/>
          <w:szCs w:val="22"/>
          <w:u w:val="single"/>
          <w:lang w:bidi="en-US"/>
        </w:rPr>
        <w:t>Prepare 20 (5 each) specimens for testing at 0 days (control), 14 days, 60 days, and 120 days:</w:t>
      </w:r>
    </w:p>
    <w:p w:rsidR="007E2333" w:rsidRPr="00925EFF" w:rsidRDefault="007E2333" w:rsidP="007E2333">
      <w:pPr>
        <w:widowControl w:val="0"/>
        <w:autoSpaceDE w:val="0"/>
        <w:autoSpaceDN w:val="0"/>
        <w:spacing w:before="3"/>
        <w:rPr>
          <w:rFonts w:eastAsia="Arial" w:cs="Arial"/>
          <w:sz w:val="9"/>
          <w:szCs w:val="21"/>
          <w:u w:val="single"/>
          <w:lang w:bidi="en-US"/>
        </w:rPr>
      </w:pPr>
    </w:p>
    <w:p w:rsidR="007E2333" w:rsidRPr="00925EFF" w:rsidRDefault="007E2333" w:rsidP="007E2333">
      <w:pPr>
        <w:widowControl w:val="0"/>
        <w:tabs>
          <w:tab w:val="left" w:pos="1119"/>
        </w:tabs>
        <w:autoSpaceDE w:val="0"/>
        <w:autoSpaceDN w:val="0"/>
        <w:spacing w:before="94"/>
        <w:rPr>
          <w:rFonts w:eastAsia="Arial" w:cs="Arial"/>
          <w:sz w:val="21"/>
          <w:szCs w:val="22"/>
          <w:u w:val="single"/>
          <w:lang w:bidi="en-US"/>
        </w:rPr>
      </w:pPr>
      <w:r w:rsidRPr="00925EFF">
        <w:rPr>
          <w:rFonts w:eastAsia="Arial" w:cs="Arial"/>
          <w:color w:val="333333"/>
          <w:spacing w:val="-1"/>
          <w:sz w:val="21"/>
          <w:szCs w:val="21"/>
          <w:u w:val="single"/>
          <w:lang w:bidi="en-US"/>
        </w:rPr>
        <w:t>23.3.1.1</w:t>
      </w:r>
      <w:r w:rsidRPr="00925EFF">
        <w:rPr>
          <w:rFonts w:eastAsia="Arial" w:cs="Arial"/>
          <w:color w:val="333333"/>
          <w:spacing w:val="-1"/>
          <w:sz w:val="21"/>
          <w:szCs w:val="21"/>
          <w:u w:val="single"/>
          <w:lang w:bidi="en-US"/>
        </w:rPr>
        <w:tab/>
      </w:r>
      <w:r w:rsidRPr="00925EFF">
        <w:rPr>
          <w:rFonts w:eastAsia="Arial" w:cs="Arial"/>
          <w:color w:val="333333"/>
          <w:sz w:val="21"/>
          <w:szCs w:val="22"/>
          <w:u w:val="single"/>
          <w:lang w:bidi="en-US"/>
        </w:rPr>
        <w:t>Bond a 2 inch wide by 24 inch long piece of underlayment to a 2 inch wide by 24 inch</w:t>
      </w:r>
      <w:r w:rsidRPr="00925EFF">
        <w:rPr>
          <w:rFonts w:eastAsia="Arial" w:cs="Arial"/>
          <w:color w:val="333333"/>
          <w:spacing w:val="-28"/>
          <w:sz w:val="21"/>
          <w:szCs w:val="22"/>
          <w:u w:val="single"/>
          <w:lang w:bidi="en-US"/>
        </w:rPr>
        <w:t xml:space="preserve"> </w:t>
      </w:r>
      <w:r w:rsidRPr="00925EFF">
        <w:rPr>
          <w:rFonts w:eastAsia="Arial" w:cs="Arial"/>
          <w:color w:val="333333"/>
          <w:sz w:val="21"/>
          <w:szCs w:val="22"/>
          <w:u w:val="single"/>
          <w:lang w:bidi="en-US"/>
        </w:rPr>
        <w:t>long</w:t>
      </w:r>
    </w:p>
    <w:p w:rsidR="007E2333" w:rsidRPr="00925EFF" w:rsidRDefault="007E2333" w:rsidP="007E2333">
      <w:pPr>
        <w:widowControl w:val="0"/>
        <w:autoSpaceDE w:val="0"/>
        <w:autoSpaceDN w:val="0"/>
        <w:spacing w:before="37" w:line="276" w:lineRule="auto"/>
        <w:ind w:right="468"/>
        <w:jc w:val="both"/>
        <w:rPr>
          <w:rFonts w:eastAsia="Arial" w:cs="Arial"/>
          <w:sz w:val="21"/>
          <w:szCs w:val="21"/>
          <w:u w:val="single"/>
          <w:lang w:bidi="en-US"/>
        </w:rPr>
      </w:pPr>
      <w:r w:rsidRPr="00925EFF">
        <w:rPr>
          <w:rFonts w:ascii="Times New Roman" w:eastAsia="Arial" w:hAnsi="Times New Roman" w:cs="Arial"/>
          <w:color w:val="333333"/>
          <w:spacing w:val="-53"/>
          <w:sz w:val="21"/>
          <w:szCs w:val="21"/>
          <w:u w:val="single"/>
          <w:lang w:bidi="en-US"/>
        </w:rPr>
        <w:t xml:space="preserve"> </w:t>
      </w:r>
      <w:proofErr w:type="gramStart"/>
      <w:r w:rsidRPr="00925EFF">
        <w:rPr>
          <w:rFonts w:eastAsia="Arial" w:cs="Arial"/>
          <w:color w:val="333333"/>
          <w:sz w:val="21"/>
          <w:szCs w:val="21"/>
          <w:u w:val="single"/>
          <w:lang w:bidi="en-US"/>
        </w:rPr>
        <w:t>piece</w:t>
      </w:r>
      <w:proofErr w:type="gramEnd"/>
      <w:r w:rsidRPr="00925EFF">
        <w:rPr>
          <w:rFonts w:eastAsia="Arial" w:cs="Arial"/>
          <w:color w:val="333333"/>
          <w:sz w:val="21"/>
          <w:szCs w:val="21"/>
          <w:u w:val="single"/>
          <w:lang w:bidi="en-US"/>
        </w:rPr>
        <w:t xml:space="preserve"> of 23/32” B-C APA rated plywood. Take care that the method of bonding does not interfere with or otherwise alter the surface of the underlayment to which the tile adhesive is to be applied. Prepare (6) underlayment/plywood strips in this fashion.</w:t>
      </w:r>
    </w:p>
    <w:p w:rsidR="007E2333" w:rsidRPr="00925EFF" w:rsidRDefault="007E2333" w:rsidP="007E2333">
      <w:pPr>
        <w:widowControl w:val="0"/>
        <w:tabs>
          <w:tab w:val="left" w:pos="1120"/>
        </w:tabs>
        <w:autoSpaceDE w:val="0"/>
        <w:autoSpaceDN w:val="0"/>
        <w:spacing w:before="77"/>
        <w:rPr>
          <w:rFonts w:eastAsia="Arial" w:cs="Arial"/>
          <w:sz w:val="21"/>
          <w:szCs w:val="22"/>
          <w:u w:val="single"/>
          <w:lang w:bidi="en-US"/>
        </w:rPr>
      </w:pPr>
      <w:r w:rsidRPr="00925EFF">
        <w:rPr>
          <w:rFonts w:eastAsia="Arial" w:cs="Arial"/>
          <w:color w:val="333333"/>
          <w:spacing w:val="-1"/>
          <w:sz w:val="21"/>
          <w:szCs w:val="21"/>
          <w:u w:val="single"/>
          <w:lang w:bidi="en-US"/>
        </w:rPr>
        <w:t>23.3.1.2</w:t>
      </w:r>
      <w:r w:rsidRPr="00925EFF">
        <w:rPr>
          <w:rFonts w:eastAsia="Arial" w:cs="Arial"/>
          <w:color w:val="333333"/>
          <w:spacing w:val="-1"/>
          <w:sz w:val="21"/>
          <w:szCs w:val="21"/>
          <w:u w:val="single"/>
          <w:lang w:bidi="en-US"/>
        </w:rPr>
        <w:tab/>
      </w:r>
      <w:r w:rsidRPr="00925EFF">
        <w:rPr>
          <w:rFonts w:eastAsia="Arial" w:cs="Arial"/>
          <w:color w:val="333333"/>
          <w:sz w:val="21"/>
          <w:szCs w:val="22"/>
          <w:u w:val="single"/>
          <w:lang w:bidi="en-US"/>
        </w:rPr>
        <w:t>Place 2 prepared specimens with the long edge horizontal in a jig such that there is a</w:t>
      </w:r>
      <w:r w:rsidRPr="00925EFF">
        <w:rPr>
          <w:rFonts w:eastAsia="Arial" w:cs="Arial"/>
          <w:color w:val="333333"/>
          <w:spacing w:val="-22"/>
          <w:sz w:val="21"/>
          <w:szCs w:val="22"/>
          <w:u w:val="single"/>
          <w:lang w:bidi="en-US"/>
        </w:rPr>
        <w:t xml:space="preserve"> </w:t>
      </w:r>
      <w:r w:rsidRPr="00925EFF">
        <w:rPr>
          <w:rFonts w:eastAsia="Arial" w:cs="Arial"/>
          <w:color w:val="333333"/>
          <w:sz w:val="21"/>
          <w:szCs w:val="22"/>
          <w:u w:val="single"/>
          <w:lang w:bidi="en-US"/>
        </w:rPr>
        <w:t>max.</w:t>
      </w:r>
    </w:p>
    <w:p w:rsidR="007E2333" w:rsidRPr="00925EFF" w:rsidRDefault="007E2333" w:rsidP="007E2333">
      <w:pPr>
        <w:widowControl w:val="0"/>
        <w:autoSpaceDE w:val="0"/>
        <w:autoSpaceDN w:val="0"/>
        <w:spacing w:before="37" w:line="273" w:lineRule="auto"/>
        <w:ind w:right="462"/>
        <w:rPr>
          <w:rFonts w:eastAsia="Arial" w:cs="Arial"/>
          <w:sz w:val="21"/>
          <w:szCs w:val="21"/>
          <w:u w:val="single"/>
          <w:lang w:bidi="en-US"/>
        </w:rPr>
      </w:pPr>
      <w:r w:rsidRPr="00925EFF">
        <w:rPr>
          <w:rFonts w:eastAsia="Arial" w:cs="Arial"/>
          <w:color w:val="333333"/>
          <w:sz w:val="21"/>
          <w:szCs w:val="21"/>
          <w:u w:val="single"/>
          <w:lang w:bidi="en-US"/>
        </w:rPr>
        <w:t>¾ inches between specimens and the specimens are braced to prevent expansion. The exposed surface of the specimens should be facing each other.</w:t>
      </w:r>
    </w:p>
    <w:p w:rsidR="007E2333" w:rsidRPr="00925EFF" w:rsidRDefault="007E2333" w:rsidP="007E2333">
      <w:pPr>
        <w:widowControl w:val="0"/>
        <w:autoSpaceDE w:val="0"/>
        <w:autoSpaceDN w:val="0"/>
        <w:spacing w:before="6"/>
        <w:rPr>
          <w:rFonts w:eastAsia="Arial" w:cs="Arial"/>
          <w:sz w:val="9"/>
          <w:szCs w:val="21"/>
          <w:u w:val="single"/>
          <w:lang w:bidi="en-US"/>
        </w:rPr>
      </w:pPr>
    </w:p>
    <w:p w:rsidR="007E2333" w:rsidRPr="00925EFF" w:rsidRDefault="007E2333" w:rsidP="007E2333">
      <w:pPr>
        <w:widowControl w:val="0"/>
        <w:tabs>
          <w:tab w:val="left" w:pos="1120"/>
        </w:tabs>
        <w:autoSpaceDE w:val="0"/>
        <w:autoSpaceDN w:val="0"/>
        <w:spacing w:before="94" w:line="276" w:lineRule="auto"/>
        <w:ind w:right="174"/>
        <w:rPr>
          <w:rFonts w:eastAsia="Arial" w:cs="Arial"/>
          <w:sz w:val="21"/>
          <w:szCs w:val="22"/>
          <w:u w:val="single"/>
          <w:lang w:bidi="en-US"/>
        </w:rPr>
      </w:pPr>
      <w:r w:rsidRPr="00925EFF">
        <w:rPr>
          <w:rFonts w:eastAsia="Arial" w:cs="Arial"/>
          <w:color w:val="333333"/>
          <w:spacing w:val="-1"/>
          <w:sz w:val="21"/>
          <w:szCs w:val="21"/>
          <w:u w:val="single"/>
          <w:lang w:bidi="en-US"/>
        </w:rPr>
        <w:t>23.3.1.3</w:t>
      </w:r>
      <w:r w:rsidRPr="00925EFF">
        <w:rPr>
          <w:rFonts w:eastAsia="Arial" w:cs="Arial"/>
          <w:color w:val="333333"/>
          <w:spacing w:val="-1"/>
          <w:sz w:val="21"/>
          <w:szCs w:val="21"/>
          <w:u w:val="single"/>
          <w:lang w:bidi="en-US"/>
        </w:rPr>
        <w:tab/>
      </w:r>
      <w:r w:rsidRPr="00925EFF">
        <w:rPr>
          <w:rFonts w:eastAsia="Arial" w:cs="Arial"/>
          <w:color w:val="333333"/>
          <w:sz w:val="21"/>
          <w:szCs w:val="22"/>
          <w:u w:val="single"/>
          <w:lang w:bidi="en-US"/>
        </w:rPr>
        <w:t>Apply foam adhesive in the void between specimens in a manner specified by the adhesive manufacturer’s</w:t>
      </w:r>
      <w:r w:rsidRPr="00925EFF">
        <w:rPr>
          <w:rFonts w:eastAsia="Arial" w:cs="Arial"/>
          <w:color w:val="333333"/>
          <w:spacing w:val="-1"/>
          <w:sz w:val="21"/>
          <w:szCs w:val="22"/>
          <w:u w:val="single"/>
          <w:lang w:bidi="en-US"/>
        </w:rPr>
        <w:t xml:space="preserve"> </w:t>
      </w:r>
      <w:r w:rsidRPr="00925EFF">
        <w:rPr>
          <w:rFonts w:eastAsia="Arial" w:cs="Arial"/>
          <w:color w:val="333333"/>
          <w:sz w:val="21"/>
          <w:szCs w:val="22"/>
          <w:u w:val="single"/>
          <w:lang w:bidi="en-US"/>
        </w:rPr>
        <w:t>instructions.</w:t>
      </w:r>
    </w:p>
    <w:p w:rsidR="007E2333" w:rsidRPr="00925EFF" w:rsidRDefault="007E2333" w:rsidP="007E2333">
      <w:pPr>
        <w:widowControl w:val="0"/>
        <w:autoSpaceDE w:val="0"/>
        <w:autoSpaceDN w:val="0"/>
        <w:spacing w:before="3"/>
        <w:rPr>
          <w:rFonts w:eastAsia="Arial" w:cs="Arial"/>
          <w:sz w:val="9"/>
          <w:szCs w:val="21"/>
          <w:u w:val="single"/>
          <w:lang w:bidi="en-US"/>
        </w:rPr>
      </w:pPr>
    </w:p>
    <w:p w:rsidR="007E2333" w:rsidRPr="007E2333" w:rsidRDefault="007E2333" w:rsidP="007E2333">
      <w:pPr>
        <w:widowControl w:val="0"/>
        <w:tabs>
          <w:tab w:val="left" w:pos="1120"/>
        </w:tabs>
        <w:autoSpaceDE w:val="0"/>
        <w:autoSpaceDN w:val="0"/>
        <w:spacing w:before="94"/>
        <w:rPr>
          <w:rFonts w:eastAsia="Arial" w:cs="Arial"/>
          <w:sz w:val="21"/>
          <w:szCs w:val="22"/>
          <w:lang w:bidi="en-US"/>
        </w:rPr>
      </w:pPr>
      <w:r w:rsidRPr="00925EFF">
        <w:rPr>
          <w:rFonts w:eastAsia="Arial" w:cs="Arial"/>
          <w:color w:val="333333"/>
          <w:spacing w:val="-1"/>
          <w:sz w:val="21"/>
          <w:szCs w:val="21"/>
          <w:u w:val="single"/>
          <w:lang w:bidi="en-US"/>
        </w:rPr>
        <w:t>23.3.1.4</w:t>
      </w:r>
      <w:r w:rsidRPr="00925EFF">
        <w:rPr>
          <w:rFonts w:eastAsia="Arial" w:cs="Arial"/>
          <w:color w:val="333333"/>
          <w:spacing w:val="-1"/>
          <w:sz w:val="21"/>
          <w:szCs w:val="21"/>
          <w:u w:val="single"/>
          <w:lang w:bidi="en-US"/>
        </w:rPr>
        <w:tab/>
      </w:r>
      <w:r w:rsidRPr="00925EFF">
        <w:rPr>
          <w:rFonts w:eastAsia="Arial" w:cs="Arial"/>
          <w:color w:val="333333"/>
          <w:sz w:val="21"/>
          <w:szCs w:val="22"/>
          <w:u w:val="single"/>
          <w:lang w:bidi="en-US"/>
        </w:rPr>
        <w:t>Allow</w:t>
      </w:r>
      <w:r w:rsidRPr="007E2333">
        <w:rPr>
          <w:rFonts w:eastAsia="Arial" w:cs="Arial"/>
          <w:color w:val="333333"/>
          <w:sz w:val="21"/>
          <w:szCs w:val="22"/>
          <w:u w:val="single" w:color="333333"/>
          <w:lang w:bidi="en-US"/>
        </w:rPr>
        <w:t xml:space="preserve"> the adhesive to cure for min. two</w:t>
      </w:r>
      <w:r w:rsidRPr="007E2333">
        <w:rPr>
          <w:rFonts w:eastAsia="Arial" w:cs="Arial"/>
          <w:color w:val="333333"/>
          <w:spacing w:val="-14"/>
          <w:sz w:val="21"/>
          <w:szCs w:val="22"/>
          <w:u w:val="single" w:color="333333"/>
          <w:lang w:bidi="en-US"/>
        </w:rPr>
        <w:t xml:space="preserve"> </w:t>
      </w:r>
      <w:r w:rsidRPr="007E2333">
        <w:rPr>
          <w:rFonts w:eastAsia="Arial" w:cs="Arial"/>
          <w:color w:val="333333"/>
          <w:sz w:val="21"/>
          <w:szCs w:val="22"/>
          <w:u w:val="single" w:color="333333"/>
          <w:lang w:bidi="en-US"/>
        </w:rPr>
        <w:t>hours.</w:t>
      </w:r>
    </w:p>
    <w:p w:rsidR="007E2333" w:rsidRPr="007E2333" w:rsidRDefault="007E2333" w:rsidP="007E2333">
      <w:pPr>
        <w:widowControl w:val="0"/>
        <w:autoSpaceDE w:val="0"/>
        <w:autoSpaceDN w:val="0"/>
        <w:spacing w:before="4"/>
        <w:rPr>
          <w:rFonts w:eastAsia="Arial" w:cs="Arial"/>
          <w:sz w:val="12"/>
          <w:szCs w:val="21"/>
          <w:lang w:bidi="en-US"/>
        </w:rPr>
      </w:pPr>
    </w:p>
    <w:p w:rsidR="007E2333" w:rsidRPr="00925EFF" w:rsidRDefault="007E2333" w:rsidP="007E2333">
      <w:pPr>
        <w:widowControl w:val="0"/>
        <w:tabs>
          <w:tab w:val="left" w:pos="1120"/>
        </w:tabs>
        <w:autoSpaceDE w:val="0"/>
        <w:autoSpaceDN w:val="0"/>
        <w:spacing w:before="94"/>
        <w:rPr>
          <w:rFonts w:eastAsia="Arial" w:cs="Arial"/>
          <w:sz w:val="21"/>
          <w:szCs w:val="22"/>
          <w:u w:val="single"/>
          <w:lang w:bidi="en-US"/>
        </w:rPr>
      </w:pPr>
      <w:r w:rsidRPr="00925EFF">
        <w:rPr>
          <w:rFonts w:eastAsia="Arial" w:cs="Arial"/>
          <w:color w:val="333333"/>
          <w:spacing w:val="-1"/>
          <w:sz w:val="21"/>
          <w:szCs w:val="21"/>
          <w:u w:val="single"/>
          <w:lang w:bidi="en-US"/>
        </w:rPr>
        <w:t>23.3.1.5</w:t>
      </w:r>
      <w:r w:rsidRPr="00925EFF">
        <w:rPr>
          <w:rFonts w:eastAsia="Arial" w:cs="Arial"/>
          <w:color w:val="333333"/>
          <w:spacing w:val="-1"/>
          <w:sz w:val="21"/>
          <w:szCs w:val="21"/>
          <w:u w:val="single"/>
          <w:lang w:bidi="en-US"/>
        </w:rPr>
        <w:tab/>
      </w:r>
      <w:r w:rsidRPr="00925EFF">
        <w:rPr>
          <w:rFonts w:eastAsia="Arial" w:cs="Arial"/>
          <w:color w:val="333333"/>
          <w:sz w:val="21"/>
          <w:szCs w:val="22"/>
          <w:u w:val="single"/>
          <w:lang w:bidi="en-US"/>
        </w:rPr>
        <w:t>Remove the adhered specimens from the jig and trim excess adhesive from all</w:t>
      </w:r>
      <w:r w:rsidRPr="00925EFF">
        <w:rPr>
          <w:rFonts w:eastAsia="Arial" w:cs="Arial"/>
          <w:color w:val="333333"/>
          <w:spacing w:val="-18"/>
          <w:sz w:val="21"/>
          <w:szCs w:val="22"/>
          <w:u w:val="single"/>
          <w:lang w:bidi="en-US"/>
        </w:rPr>
        <w:t xml:space="preserve"> </w:t>
      </w:r>
      <w:r w:rsidRPr="00925EFF">
        <w:rPr>
          <w:rFonts w:eastAsia="Arial" w:cs="Arial"/>
          <w:color w:val="333333"/>
          <w:sz w:val="21"/>
          <w:szCs w:val="22"/>
          <w:u w:val="single"/>
          <w:lang w:bidi="en-US"/>
        </w:rPr>
        <w:t>edges.</w:t>
      </w:r>
    </w:p>
    <w:p w:rsidR="007E2333" w:rsidRPr="00925EFF" w:rsidRDefault="007E2333" w:rsidP="007E2333">
      <w:pPr>
        <w:widowControl w:val="0"/>
        <w:autoSpaceDE w:val="0"/>
        <w:autoSpaceDN w:val="0"/>
        <w:spacing w:before="4"/>
        <w:rPr>
          <w:rFonts w:eastAsia="Arial" w:cs="Arial"/>
          <w:sz w:val="12"/>
          <w:szCs w:val="21"/>
          <w:u w:val="single"/>
          <w:lang w:bidi="en-US"/>
        </w:rPr>
      </w:pPr>
    </w:p>
    <w:p w:rsidR="007E2333" w:rsidRPr="00925EFF" w:rsidRDefault="007E2333" w:rsidP="007E2333">
      <w:pPr>
        <w:widowControl w:val="0"/>
        <w:tabs>
          <w:tab w:val="left" w:pos="1120"/>
        </w:tabs>
        <w:autoSpaceDE w:val="0"/>
        <w:autoSpaceDN w:val="0"/>
        <w:spacing w:before="94"/>
        <w:rPr>
          <w:rFonts w:eastAsia="Arial" w:cs="Arial"/>
          <w:sz w:val="21"/>
          <w:szCs w:val="22"/>
          <w:u w:val="single"/>
          <w:lang w:bidi="en-US"/>
        </w:rPr>
      </w:pPr>
      <w:r w:rsidRPr="00925EFF">
        <w:rPr>
          <w:rFonts w:eastAsia="Arial" w:cs="Arial"/>
          <w:color w:val="333333"/>
          <w:spacing w:val="-1"/>
          <w:sz w:val="21"/>
          <w:szCs w:val="21"/>
          <w:u w:val="single"/>
          <w:lang w:bidi="en-US"/>
        </w:rPr>
        <w:t>23.3.1.6</w:t>
      </w:r>
      <w:r w:rsidRPr="00925EFF">
        <w:rPr>
          <w:rFonts w:eastAsia="Arial" w:cs="Arial"/>
          <w:color w:val="333333"/>
          <w:spacing w:val="-1"/>
          <w:sz w:val="21"/>
          <w:szCs w:val="21"/>
          <w:u w:val="single"/>
          <w:lang w:bidi="en-US"/>
        </w:rPr>
        <w:tab/>
      </w:r>
      <w:r w:rsidRPr="00925EFF">
        <w:rPr>
          <w:rFonts w:eastAsia="Arial" w:cs="Arial"/>
          <w:color w:val="333333"/>
          <w:sz w:val="21"/>
          <w:szCs w:val="22"/>
          <w:u w:val="single"/>
          <w:lang w:bidi="en-US"/>
        </w:rPr>
        <w:t>Cut each adhered specimen into 2 inch by 2 inch</w:t>
      </w:r>
      <w:r w:rsidRPr="00925EFF">
        <w:rPr>
          <w:rFonts w:eastAsia="Arial" w:cs="Arial"/>
          <w:color w:val="333333"/>
          <w:spacing w:val="-13"/>
          <w:sz w:val="21"/>
          <w:szCs w:val="22"/>
          <w:u w:val="single"/>
          <w:lang w:bidi="en-US"/>
        </w:rPr>
        <w:t xml:space="preserve"> </w:t>
      </w:r>
      <w:r w:rsidRPr="00925EFF">
        <w:rPr>
          <w:rFonts w:eastAsia="Arial" w:cs="Arial"/>
          <w:color w:val="333333"/>
          <w:sz w:val="21"/>
          <w:szCs w:val="22"/>
          <w:u w:val="single"/>
          <w:lang w:bidi="en-US"/>
        </w:rPr>
        <w:t>squares.</w:t>
      </w:r>
    </w:p>
    <w:p w:rsidR="007E2333" w:rsidRPr="00925EFF" w:rsidRDefault="007E2333" w:rsidP="007E2333">
      <w:pPr>
        <w:widowControl w:val="0"/>
        <w:autoSpaceDE w:val="0"/>
        <w:autoSpaceDN w:val="0"/>
        <w:spacing w:before="4"/>
        <w:rPr>
          <w:rFonts w:eastAsia="Arial" w:cs="Arial"/>
          <w:sz w:val="12"/>
          <w:szCs w:val="21"/>
          <w:u w:val="single"/>
          <w:lang w:bidi="en-US"/>
        </w:rPr>
      </w:pPr>
    </w:p>
    <w:p w:rsidR="007E2333" w:rsidRPr="007E2333" w:rsidRDefault="007E2333" w:rsidP="007E2333">
      <w:pPr>
        <w:widowControl w:val="0"/>
        <w:tabs>
          <w:tab w:val="left" w:pos="944"/>
        </w:tabs>
        <w:autoSpaceDE w:val="0"/>
        <w:autoSpaceDN w:val="0"/>
        <w:spacing w:before="94"/>
        <w:rPr>
          <w:rFonts w:eastAsia="Arial" w:cs="Arial"/>
          <w:sz w:val="21"/>
          <w:szCs w:val="22"/>
          <w:lang w:bidi="en-US"/>
        </w:rPr>
      </w:pPr>
      <w:r w:rsidRPr="00925EFF">
        <w:rPr>
          <w:rFonts w:eastAsia="Arial" w:cs="Arial"/>
          <w:spacing w:val="-2"/>
          <w:sz w:val="21"/>
          <w:szCs w:val="22"/>
          <w:u w:val="single"/>
          <w:lang w:bidi="en-US"/>
        </w:rPr>
        <w:t>23.3.2</w:t>
      </w:r>
      <w:r w:rsidRPr="00925EFF">
        <w:rPr>
          <w:rFonts w:eastAsia="Arial" w:cs="Arial"/>
          <w:spacing w:val="-2"/>
          <w:sz w:val="21"/>
          <w:szCs w:val="22"/>
          <w:u w:val="single"/>
          <w:lang w:bidi="en-US"/>
        </w:rPr>
        <w:tab/>
      </w:r>
      <w:r w:rsidRPr="00925EFF">
        <w:rPr>
          <w:rFonts w:eastAsia="Arial" w:cs="Arial"/>
          <w:color w:val="333333"/>
          <w:sz w:val="21"/>
          <w:szCs w:val="22"/>
          <w:u w:val="single"/>
          <w:lang w:bidi="en-US"/>
        </w:rPr>
        <w:t>Condition</w:t>
      </w:r>
      <w:r w:rsidRPr="007E2333">
        <w:rPr>
          <w:rFonts w:eastAsia="Arial" w:cs="Arial"/>
          <w:color w:val="333333"/>
          <w:sz w:val="21"/>
          <w:szCs w:val="22"/>
          <w:u w:val="single" w:color="333333"/>
          <w:lang w:bidi="en-US"/>
        </w:rPr>
        <w:t xml:space="preserve"> the 2 inch by 2 inch specimens as</w:t>
      </w:r>
      <w:r w:rsidRPr="007E2333">
        <w:rPr>
          <w:rFonts w:eastAsia="Arial" w:cs="Arial"/>
          <w:color w:val="333333"/>
          <w:spacing w:val="-16"/>
          <w:sz w:val="21"/>
          <w:szCs w:val="22"/>
          <w:u w:val="single" w:color="333333"/>
          <w:lang w:bidi="en-US"/>
        </w:rPr>
        <w:t xml:space="preserve"> </w:t>
      </w:r>
      <w:r w:rsidRPr="007E2333">
        <w:rPr>
          <w:rFonts w:eastAsia="Arial" w:cs="Arial"/>
          <w:color w:val="333333"/>
          <w:sz w:val="21"/>
          <w:szCs w:val="22"/>
          <w:u w:val="single" w:color="333333"/>
          <w:lang w:bidi="en-US"/>
        </w:rPr>
        <w:t>follows:</w:t>
      </w:r>
    </w:p>
    <w:p w:rsidR="007E2333" w:rsidRPr="007E2333" w:rsidRDefault="007E2333" w:rsidP="007E2333">
      <w:pPr>
        <w:widowControl w:val="0"/>
        <w:autoSpaceDE w:val="0"/>
        <w:autoSpaceDN w:val="0"/>
        <w:spacing w:before="5"/>
        <w:rPr>
          <w:rFonts w:eastAsia="Arial" w:cs="Arial"/>
          <w:sz w:val="12"/>
          <w:szCs w:val="21"/>
          <w:lang w:bidi="en-US"/>
        </w:rPr>
      </w:pPr>
    </w:p>
    <w:p w:rsidR="007E2333" w:rsidRPr="007E2333" w:rsidRDefault="007E2333" w:rsidP="007E2333">
      <w:pPr>
        <w:widowControl w:val="0"/>
        <w:tabs>
          <w:tab w:val="left" w:pos="1120"/>
        </w:tabs>
        <w:autoSpaceDE w:val="0"/>
        <w:autoSpaceDN w:val="0"/>
        <w:spacing w:before="94" w:line="276" w:lineRule="auto"/>
        <w:ind w:right="605"/>
        <w:rPr>
          <w:rFonts w:eastAsia="Arial" w:cs="Arial"/>
          <w:sz w:val="21"/>
          <w:szCs w:val="22"/>
          <w:lang w:bidi="en-US"/>
        </w:rPr>
      </w:pPr>
      <w:r w:rsidRPr="007E2333">
        <w:rPr>
          <w:rFonts w:eastAsia="Arial" w:cs="Arial"/>
          <w:spacing w:val="-2"/>
          <w:sz w:val="21"/>
          <w:szCs w:val="22"/>
          <w:u w:val="single" w:color="333333"/>
          <w:lang w:bidi="en-US"/>
        </w:rPr>
        <w:t>23.3.2.1</w:t>
      </w:r>
      <w:r w:rsidRPr="007E2333">
        <w:rPr>
          <w:rFonts w:eastAsia="Arial" w:cs="Arial"/>
          <w:spacing w:val="-2"/>
          <w:sz w:val="21"/>
          <w:szCs w:val="22"/>
          <w:u w:val="single" w:color="333333"/>
          <w:lang w:bidi="en-US"/>
        </w:rPr>
        <w:tab/>
      </w:r>
      <w:r w:rsidRPr="007E2333">
        <w:rPr>
          <w:rFonts w:eastAsia="Arial" w:cs="Arial"/>
          <w:color w:val="333333"/>
          <w:sz w:val="21"/>
          <w:szCs w:val="22"/>
          <w:u w:val="single" w:color="333333"/>
          <w:lang w:bidi="en-US"/>
        </w:rPr>
        <w:t>Control specimens shall be conditioned at 73.4 ± 3.6°F and 50% relative humidity for 4 hours.</w:t>
      </w:r>
    </w:p>
    <w:p w:rsidR="007E2333" w:rsidRPr="007E2333" w:rsidRDefault="007E2333" w:rsidP="007E2333">
      <w:pPr>
        <w:widowControl w:val="0"/>
        <w:autoSpaceDE w:val="0"/>
        <w:autoSpaceDN w:val="0"/>
        <w:spacing w:before="3"/>
        <w:rPr>
          <w:rFonts w:eastAsia="Arial" w:cs="Arial"/>
          <w:sz w:val="9"/>
          <w:szCs w:val="21"/>
          <w:lang w:bidi="en-US"/>
        </w:rPr>
      </w:pPr>
    </w:p>
    <w:p w:rsidR="007E2333" w:rsidRPr="007E2333" w:rsidRDefault="007E2333" w:rsidP="007E2333">
      <w:pPr>
        <w:widowControl w:val="0"/>
        <w:tabs>
          <w:tab w:val="left" w:pos="1120"/>
        </w:tabs>
        <w:autoSpaceDE w:val="0"/>
        <w:autoSpaceDN w:val="0"/>
        <w:spacing w:before="94" w:line="276" w:lineRule="auto"/>
        <w:ind w:right="374"/>
        <w:rPr>
          <w:rFonts w:eastAsia="Arial" w:cs="Arial"/>
          <w:sz w:val="21"/>
          <w:szCs w:val="22"/>
          <w:lang w:bidi="en-US"/>
        </w:rPr>
      </w:pPr>
      <w:r w:rsidRPr="007E2333">
        <w:rPr>
          <w:rFonts w:eastAsia="Arial" w:cs="Arial"/>
          <w:spacing w:val="-2"/>
          <w:sz w:val="21"/>
          <w:szCs w:val="22"/>
          <w:u w:val="single" w:color="333333"/>
          <w:lang w:bidi="en-US"/>
        </w:rPr>
        <w:t>23.3.2.2</w:t>
      </w:r>
      <w:r w:rsidRPr="007E2333">
        <w:rPr>
          <w:rFonts w:eastAsia="Arial" w:cs="Arial"/>
          <w:spacing w:val="-2"/>
          <w:sz w:val="21"/>
          <w:szCs w:val="22"/>
          <w:u w:val="single" w:color="333333"/>
          <w:lang w:bidi="en-US"/>
        </w:rPr>
        <w:tab/>
      </w:r>
      <w:r w:rsidRPr="007E2333">
        <w:rPr>
          <w:rFonts w:eastAsia="Arial" w:cs="Arial"/>
          <w:color w:val="333333"/>
          <w:sz w:val="21"/>
          <w:szCs w:val="22"/>
          <w:u w:val="single" w:color="333333"/>
          <w:lang w:bidi="en-US"/>
        </w:rPr>
        <w:t>All remaining specimens shall be conditioned at 180 ± 2°F and 65% relative humidity.</w:t>
      </w:r>
      <w:r w:rsidRPr="007E2333">
        <w:rPr>
          <w:rFonts w:eastAsia="Arial" w:cs="Arial"/>
          <w:color w:val="333333"/>
          <w:spacing w:val="-31"/>
          <w:sz w:val="21"/>
          <w:szCs w:val="22"/>
          <w:u w:val="single" w:color="333333"/>
          <w:lang w:bidi="en-US"/>
        </w:rPr>
        <w:t xml:space="preserve"> </w:t>
      </w:r>
      <w:r w:rsidRPr="007E2333">
        <w:rPr>
          <w:rFonts w:eastAsia="Arial" w:cs="Arial"/>
          <w:color w:val="333333"/>
          <w:sz w:val="21"/>
          <w:szCs w:val="22"/>
          <w:u w:val="single" w:color="333333"/>
          <w:lang w:bidi="en-US"/>
        </w:rPr>
        <w:t>Six specimens each shall be conditioned for 14, 60, and 120</w:t>
      </w:r>
      <w:r w:rsidRPr="007E2333">
        <w:rPr>
          <w:rFonts w:eastAsia="Arial" w:cs="Arial"/>
          <w:color w:val="333333"/>
          <w:spacing w:val="-13"/>
          <w:sz w:val="21"/>
          <w:szCs w:val="22"/>
          <w:u w:val="single" w:color="333333"/>
          <w:lang w:bidi="en-US"/>
        </w:rPr>
        <w:t xml:space="preserve"> </w:t>
      </w:r>
      <w:r w:rsidRPr="007E2333">
        <w:rPr>
          <w:rFonts w:eastAsia="Arial" w:cs="Arial"/>
          <w:color w:val="333333"/>
          <w:sz w:val="21"/>
          <w:szCs w:val="22"/>
          <w:u w:val="single" w:color="333333"/>
          <w:lang w:bidi="en-US"/>
        </w:rPr>
        <w:t>days.</w:t>
      </w:r>
    </w:p>
    <w:p w:rsidR="007E2333" w:rsidRPr="007E2333" w:rsidRDefault="007E2333" w:rsidP="007E2333">
      <w:pPr>
        <w:widowControl w:val="0"/>
        <w:autoSpaceDE w:val="0"/>
        <w:autoSpaceDN w:val="0"/>
        <w:spacing w:before="3"/>
        <w:rPr>
          <w:rFonts w:eastAsia="Arial" w:cs="Arial"/>
          <w:sz w:val="9"/>
          <w:szCs w:val="21"/>
          <w:lang w:bidi="en-US"/>
        </w:rPr>
      </w:pPr>
    </w:p>
    <w:p w:rsidR="007E2333" w:rsidRPr="00925EFF" w:rsidRDefault="007E2333" w:rsidP="007E2333">
      <w:pPr>
        <w:widowControl w:val="0"/>
        <w:tabs>
          <w:tab w:val="left" w:pos="944"/>
        </w:tabs>
        <w:autoSpaceDE w:val="0"/>
        <w:autoSpaceDN w:val="0"/>
        <w:spacing w:before="94" w:line="276" w:lineRule="auto"/>
        <w:ind w:right="922"/>
        <w:rPr>
          <w:rFonts w:eastAsia="Arial" w:cs="Arial"/>
          <w:sz w:val="21"/>
          <w:szCs w:val="22"/>
          <w:u w:val="single"/>
          <w:lang w:bidi="en-US"/>
        </w:rPr>
      </w:pPr>
      <w:r w:rsidRPr="00925EFF">
        <w:rPr>
          <w:rFonts w:eastAsia="Arial" w:cs="Arial"/>
          <w:spacing w:val="-2"/>
          <w:sz w:val="21"/>
          <w:szCs w:val="22"/>
          <w:u w:val="single"/>
          <w:lang w:bidi="en-US"/>
        </w:rPr>
        <w:t>23.3.3</w:t>
      </w:r>
      <w:r w:rsidRPr="00925EFF">
        <w:rPr>
          <w:rFonts w:eastAsia="Arial" w:cs="Arial"/>
          <w:spacing w:val="-2"/>
          <w:sz w:val="21"/>
          <w:szCs w:val="22"/>
          <w:u w:val="single"/>
          <w:lang w:bidi="en-US"/>
        </w:rPr>
        <w:tab/>
      </w:r>
      <w:r w:rsidRPr="00925EFF">
        <w:rPr>
          <w:rFonts w:eastAsia="Arial" w:cs="Arial"/>
          <w:color w:val="333333"/>
          <w:sz w:val="21"/>
          <w:szCs w:val="22"/>
          <w:u w:val="single"/>
          <w:lang w:bidi="en-US"/>
        </w:rPr>
        <w:t xml:space="preserve">Test all samples in accordance with ASTM D1623. Testing shall be performed after </w:t>
      </w:r>
      <w:proofErr w:type="gramStart"/>
      <w:r w:rsidRPr="00925EFF">
        <w:rPr>
          <w:rFonts w:eastAsia="Arial" w:cs="Arial"/>
          <w:color w:val="333333"/>
          <w:sz w:val="21"/>
          <w:szCs w:val="22"/>
          <w:u w:val="single"/>
          <w:lang w:bidi="en-US"/>
        </w:rPr>
        <w:t>a stabilization</w:t>
      </w:r>
      <w:proofErr w:type="gramEnd"/>
      <w:r w:rsidRPr="00925EFF">
        <w:rPr>
          <w:rFonts w:eastAsia="Arial" w:cs="Arial"/>
          <w:color w:val="333333"/>
          <w:sz w:val="21"/>
          <w:szCs w:val="22"/>
          <w:u w:val="single"/>
          <w:lang w:bidi="en-US"/>
        </w:rPr>
        <w:t xml:space="preserve"> at 73.4 ± 3.6°F and 50% relative</w:t>
      </w:r>
      <w:r w:rsidRPr="00925EFF">
        <w:rPr>
          <w:rFonts w:eastAsia="Arial" w:cs="Arial"/>
          <w:color w:val="333333"/>
          <w:spacing w:val="-17"/>
          <w:sz w:val="21"/>
          <w:szCs w:val="22"/>
          <w:u w:val="single"/>
          <w:lang w:bidi="en-US"/>
        </w:rPr>
        <w:t xml:space="preserve"> </w:t>
      </w:r>
      <w:r w:rsidRPr="00925EFF">
        <w:rPr>
          <w:rFonts w:eastAsia="Arial" w:cs="Arial"/>
          <w:color w:val="333333"/>
          <w:sz w:val="21"/>
          <w:szCs w:val="22"/>
          <w:u w:val="single"/>
          <w:lang w:bidi="en-US"/>
        </w:rPr>
        <w:t>humidity.</w:t>
      </w:r>
    </w:p>
    <w:p w:rsidR="007E2333" w:rsidRPr="00925EFF" w:rsidRDefault="007E2333" w:rsidP="007E2333">
      <w:pPr>
        <w:widowControl w:val="0"/>
        <w:autoSpaceDE w:val="0"/>
        <w:autoSpaceDN w:val="0"/>
        <w:spacing w:before="3"/>
        <w:rPr>
          <w:rFonts w:eastAsia="Arial" w:cs="Arial"/>
          <w:sz w:val="9"/>
          <w:szCs w:val="21"/>
          <w:u w:val="single"/>
          <w:lang w:bidi="en-US"/>
        </w:rPr>
      </w:pPr>
    </w:p>
    <w:p w:rsidR="007E2333" w:rsidRPr="00925EFF" w:rsidRDefault="007E2333" w:rsidP="007E2333">
      <w:pPr>
        <w:widowControl w:val="0"/>
        <w:tabs>
          <w:tab w:val="left" w:pos="769"/>
        </w:tabs>
        <w:autoSpaceDE w:val="0"/>
        <w:autoSpaceDN w:val="0"/>
        <w:spacing w:before="95" w:line="276" w:lineRule="auto"/>
        <w:ind w:right="357"/>
        <w:rPr>
          <w:rFonts w:eastAsia="Arial" w:cs="Arial"/>
          <w:color w:val="333333"/>
          <w:sz w:val="21"/>
          <w:szCs w:val="22"/>
          <w:u w:val="single"/>
          <w:lang w:bidi="en-US"/>
        </w:rPr>
      </w:pPr>
      <w:r w:rsidRPr="00925EFF">
        <w:rPr>
          <w:rFonts w:eastAsia="Arial" w:cs="Arial"/>
          <w:color w:val="333333"/>
          <w:sz w:val="21"/>
          <w:szCs w:val="22"/>
          <w:u w:val="single"/>
          <w:lang w:bidi="en-US"/>
        </w:rPr>
        <w:t>23.4</w:t>
      </w:r>
      <w:r w:rsidRPr="00925EFF">
        <w:rPr>
          <w:rFonts w:eastAsia="Arial" w:cs="Arial"/>
          <w:color w:val="333333"/>
          <w:sz w:val="21"/>
          <w:szCs w:val="22"/>
          <w:u w:val="single"/>
          <w:lang w:bidi="en-US"/>
        </w:rPr>
        <w:tab/>
        <w:t>The average tensile adhesion of (5) specimens after 0, 14, 60, and 120 days shall be min. 15 psi. Any set of specimens with an average tensile adhesion below 15 psi will be considered as having failed this</w:t>
      </w:r>
      <w:r w:rsidRPr="00925EFF">
        <w:rPr>
          <w:rFonts w:eastAsia="Arial" w:cs="Arial"/>
          <w:color w:val="333333"/>
          <w:spacing w:val="-5"/>
          <w:sz w:val="21"/>
          <w:szCs w:val="22"/>
          <w:u w:val="single"/>
          <w:lang w:bidi="en-US"/>
        </w:rPr>
        <w:t xml:space="preserve"> </w:t>
      </w:r>
      <w:r w:rsidRPr="00925EFF">
        <w:rPr>
          <w:rFonts w:eastAsia="Arial" w:cs="Arial"/>
          <w:color w:val="333333"/>
          <w:sz w:val="21"/>
          <w:szCs w:val="22"/>
          <w:u w:val="single"/>
          <w:lang w:bidi="en-US"/>
        </w:rPr>
        <w:t>test.</w:t>
      </w:r>
    </w:p>
    <w:p w:rsidR="007E2333" w:rsidRPr="00925EFF" w:rsidRDefault="007E2333" w:rsidP="007E2333">
      <w:pPr>
        <w:widowControl w:val="0"/>
        <w:autoSpaceDE w:val="0"/>
        <w:autoSpaceDN w:val="0"/>
        <w:spacing w:before="1"/>
        <w:rPr>
          <w:rFonts w:eastAsia="Arial" w:cs="Arial"/>
          <w:sz w:val="9"/>
          <w:szCs w:val="21"/>
          <w:u w:val="single"/>
          <w:lang w:bidi="en-US"/>
        </w:rPr>
      </w:pPr>
    </w:p>
    <w:p w:rsidR="007E2333" w:rsidRPr="00925EFF" w:rsidRDefault="007E2333" w:rsidP="007E2333">
      <w:pPr>
        <w:widowControl w:val="0"/>
        <w:tabs>
          <w:tab w:val="left" w:pos="654"/>
        </w:tabs>
        <w:autoSpaceDE w:val="0"/>
        <w:autoSpaceDN w:val="0"/>
        <w:spacing w:before="94"/>
        <w:outlineLvl w:val="1"/>
        <w:rPr>
          <w:rFonts w:eastAsia="Arial" w:cs="Arial"/>
          <w:b/>
          <w:bCs/>
          <w:sz w:val="21"/>
          <w:szCs w:val="21"/>
          <w:u w:val="single"/>
          <w:lang w:bidi="en-US"/>
        </w:rPr>
      </w:pPr>
      <w:r w:rsidRPr="00925EFF">
        <w:rPr>
          <w:rFonts w:eastAsia="Arial" w:cs="Arial"/>
          <w:b/>
          <w:bCs/>
          <w:color w:val="333333"/>
          <w:sz w:val="21"/>
          <w:szCs w:val="21"/>
          <w:u w:val="single"/>
          <w:lang w:bidi="en-US"/>
        </w:rPr>
        <w:t>24.</w:t>
      </w:r>
      <w:r w:rsidRPr="00925EFF">
        <w:rPr>
          <w:rFonts w:eastAsia="Arial" w:cs="Arial"/>
          <w:b/>
          <w:bCs/>
          <w:color w:val="333333"/>
          <w:sz w:val="21"/>
          <w:szCs w:val="21"/>
          <w:u w:val="single"/>
          <w:lang w:bidi="en-US"/>
        </w:rPr>
        <w:tab/>
        <w:t>Accelerated</w:t>
      </w:r>
      <w:r w:rsidRPr="00925EFF">
        <w:rPr>
          <w:rFonts w:eastAsia="Arial" w:cs="Arial"/>
          <w:b/>
          <w:bCs/>
          <w:color w:val="333333"/>
          <w:spacing w:val="-2"/>
          <w:sz w:val="21"/>
          <w:szCs w:val="21"/>
          <w:u w:val="single"/>
          <w:lang w:bidi="en-US"/>
        </w:rPr>
        <w:t xml:space="preserve"> </w:t>
      </w:r>
      <w:r w:rsidRPr="00925EFF">
        <w:rPr>
          <w:rFonts w:eastAsia="Arial" w:cs="Arial"/>
          <w:b/>
          <w:bCs/>
          <w:color w:val="333333"/>
          <w:sz w:val="21"/>
          <w:szCs w:val="21"/>
          <w:u w:val="single"/>
          <w:lang w:bidi="en-US"/>
        </w:rPr>
        <w:t>Weathering</w:t>
      </w:r>
    </w:p>
    <w:p w:rsidR="007E2333" w:rsidRPr="00925EFF" w:rsidRDefault="007E2333" w:rsidP="007E2333">
      <w:pPr>
        <w:widowControl w:val="0"/>
        <w:autoSpaceDE w:val="0"/>
        <w:autoSpaceDN w:val="0"/>
        <w:spacing w:before="4"/>
        <w:rPr>
          <w:rFonts w:eastAsia="Arial" w:cs="Arial"/>
          <w:b/>
          <w:sz w:val="12"/>
          <w:szCs w:val="21"/>
          <w:u w:val="single"/>
          <w:lang w:bidi="en-US"/>
        </w:rPr>
      </w:pPr>
    </w:p>
    <w:p w:rsidR="007E2333" w:rsidRPr="00925EFF" w:rsidRDefault="007E2333" w:rsidP="007E2333">
      <w:pPr>
        <w:widowControl w:val="0"/>
        <w:tabs>
          <w:tab w:val="left" w:pos="769"/>
        </w:tabs>
        <w:autoSpaceDE w:val="0"/>
        <w:autoSpaceDN w:val="0"/>
        <w:spacing w:before="94" w:line="276" w:lineRule="auto"/>
        <w:ind w:right="512"/>
        <w:rPr>
          <w:rFonts w:eastAsia="Arial" w:cs="Arial"/>
          <w:sz w:val="21"/>
          <w:szCs w:val="22"/>
          <w:u w:val="single"/>
          <w:lang w:bidi="en-US"/>
        </w:rPr>
      </w:pPr>
      <w:r w:rsidRPr="00925EFF">
        <w:rPr>
          <w:rFonts w:eastAsia="Arial" w:cs="Arial"/>
          <w:color w:val="333333"/>
          <w:spacing w:val="-1"/>
          <w:sz w:val="21"/>
          <w:szCs w:val="21"/>
          <w:u w:val="single"/>
          <w:lang w:bidi="en-US"/>
        </w:rPr>
        <w:t>24.1</w:t>
      </w:r>
      <w:r w:rsidRPr="00925EFF">
        <w:rPr>
          <w:rFonts w:eastAsia="Arial" w:cs="Arial"/>
          <w:color w:val="333333"/>
          <w:spacing w:val="-1"/>
          <w:sz w:val="21"/>
          <w:szCs w:val="21"/>
          <w:u w:val="single"/>
          <w:lang w:bidi="en-US"/>
        </w:rPr>
        <w:tab/>
      </w:r>
      <w:r w:rsidRPr="00925EFF">
        <w:rPr>
          <w:rFonts w:eastAsia="Arial" w:cs="Arial"/>
          <w:color w:val="333333"/>
          <w:sz w:val="21"/>
          <w:szCs w:val="22"/>
          <w:u w:val="single"/>
          <w:lang w:bidi="en-US"/>
        </w:rPr>
        <w:t xml:space="preserve">Underlayments for which an outdoor exposure greater than 30 days is desired must comply with the </w:t>
      </w:r>
      <w:r w:rsidRPr="00925EFF">
        <w:rPr>
          <w:rFonts w:eastAsia="Arial" w:cs="Arial"/>
          <w:color w:val="333333"/>
          <w:sz w:val="21"/>
          <w:szCs w:val="22"/>
          <w:u w:val="single"/>
          <w:lang w:bidi="en-US"/>
        </w:rPr>
        <w:lastRenderedPageBreak/>
        <w:t>requirements of this</w:t>
      </w:r>
      <w:r w:rsidRPr="00925EFF">
        <w:rPr>
          <w:rFonts w:eastAsia="Arial" w:cs="Arial"/>
          <w:color w:val="333333"/>
          <w:spacing w:val="-5"/>
          <w:sz w:val="21"/>
          <w:szCs w:val="22"/>
          <w:u w:val="single"/>
          <w:lang w:bidi="en-US"/>
        </w:rPr>
        <w:t xml:space="preserve"> </w:t>
      </w:r>
      <w:r w:rsidRPr="00925EFF">
        <w:rPr>
          <w:rFonts w:eastAsia="Arial" w:cs="Arial"/>
          <w:color w:val="333333"/>
          <w:sz w:val="21"/>
          <w:szCs w:val="22"/>
          <w:u w:val="single"/>
          <w:lang w:bidi="en-US"/>
        </w:rPr>
        <w:t>section.</w:t>
      </w:r>
    </w:p>
    <w:p w:rsidR="007E2333" w:rsidRPr="00925EFF" w:rsidRDefault="007E2333" w:rsidP="007E2333">
      <w:pPr>
        <w:widowControl w:val="0"/>
        <w:autoSpaceDE w:val="0"/>
        <w:autoSpaceDN w:val="0"/>
        <w:spacing w:before="3"/>
        <w:rPr>
          <w:rFonts w:eastAsia="Arial" w:cs="Arial"/>
          <w:sz w:val="9"/>
          <w:szCs w:val="21"/>
          <w:u w:val="single"/>
          <w:lang w:bidi="en-US"/>
        </w:rPr>
      </w:pPr>
    </w:p>
    <w:p w:rsidR="007E2333" w:rsidRPr="00925EFF" w:rsidRDefault="007E2333" w:rsidP="007E2333">
      <w:pPr>
        <w:widowControl w:val="0"/>
        <w:tabs>
          <w:tab w:val="left" w:pos="769"/>
        </w:tabs>
        <w:autoSpaceDE w:val="0"/>
        <w:autoSpaceDN w:val="0"/>
        <w:spacing w:before="95" w:line="276" w:lineRule="auto"/>
        <w:ind w:right="301"/>
        <w:rPr>
          <w:rFonts w:eastAsia="Arial" w:cs="Arial"/>
          <w:sz w:val="21"/>
          <w:szCs w:val="22"/>
          <w:u w:val="single"/>
          <w:lang w:bidi="en-US"/>
        </w:rPr>
      </w:pPr>
      <w:r w:rsidRPr="00925EFF">
        <w:rPr>
          <w:rFonts w:eastAsia="Arial" w:cs="Arial"/>
          <w:color w:val="333333"/>
          <w:spacing w:val="-1"/>
          <w:sz w:val="21"/>
          <w:szCs w:val="21"/>
          <w:u w:val="single"/>
          <w:lang w:bidi="en-US"/>
        </w:rPr>
        <w:t>24.2</w:t>
      </w:r>
      <w:r w:rsidRPr="00925EFF">
        <w:rPr>
          <w:rFonts w:eastAsia="Arial" w:cs="Arial"/>
          <w:color w:val="333333"/>
          <w:spacing w:val="-1"/>
          <w:sz w:val="21"/>
          <w:szCs w:val="21"/>
          <w:u w:val="single"/>
          <w:lang w:bidi="en-US"/>
        </w:rPr>
        <w:tab/>
      </w:r>
      <w:r w:rsidRPr="00925EFF">
        <w:rPr>
          <w:rFonts w:eastAsia="Arial" w:cs="Arial"/>
          <w:color w:val="333333"/>
          <w:sz w:val="21"/>
          <w:szCs w:val="22"/>
          <w:u w:val="single"/>
          <w:lang w:bidi="en-US"/>
        </w:rPr>
        <w:t>Underlayments shall be exposed to accelerated weathering in accordance with ASTM D4798, Cycle</w:t>
      </w:r>
      <w:r w:rsidRPr="00925EFF">
        <w:rPr>
          <w:rFonts w:eastAsia="Arial" w:cs="Arial"/>
          <w:color w:val="333333"/>
          <w:spacing w:val="-4"/>
          <w:sz w:val="21"/>
          <w:szCs w:val="22"/>
          <w:u w:val="single"/>
          <w:lang w:bidi="en-US"/>
        </w:rPr>
        <w:t xml:space="preserve"> </w:t>
      </w:r>
      <w:r w:rsidRPr="00925EFF">
        <w:rPr>
          <w:rFonts w:eastAsia="Arial" w:cs="Arial"/>
          <w:color w:val="333333"/>
          <w:sz w:val="21"/>
          <w:szCs w:val="22"/>
          <w:u w:val="single"/>
          <w:lang w:bidi="en-US"/>
        </w:rPr>
        <w:t>A-1.</w:t>
      </w:r>
    </w:p>
    <w:p w:rsidR="007E2333" w:rsidRPr="00925EFF" w:rsidRDefault="007E2333" w:rsidP="007E2333">
      <w:pPr>
        <w:widowControl w:val="0"/>
        <w:autoSpaceDE w:val="0"/>
        <w:autoSpaceDN w:val="0"/>
        <w:spacing w:before="2"/>
        <w:rPr>
          <w:rFonts w:eastAsia="Arial" w:cs="Arial"/>
          <w:sz w:val="9"/>
          <w:szCs w:val="21"/>
          <w:u w:val="single"/>
          <w:lang w:bidi="en-US"/>
        </w:rPr>
      </w:pPr>
    </w:p>
    <w:p w:rsidR="007E2333" w:rsidRPr="00925EFF" w:rsidRDefault="007E2333" w:rsidP="007E2333">
      <w:pPr>
        <w:widowControl w:val="0"/>
        <w:tabs>
          <w:tab w:val="left" w:pos="944"/>
        </w:tabs>
        <w:autoSpaceDE w:val="0"/>
        <w:autoSpaceDN w:val="0"/>
        <w:spacing w:before="95"/>
        <w:rPr>
          <w:rFonts w:eastAsia="Arial" w:cs="Arial"/>
          <w:sz w:val="21"/>
          <w:szCs w:val="22"/>
          <w:u w:val="single"/>
          <w:lang w:bidi="en-US"/>
        </w:rPr>
      </w:pPr>
      <w:r w:rsidRPr="00925EFF">
        <w:rPr>
          <w:rFonts w:eastAsia="Arial" w:cs="Arial"/>
          <w:color w:val="333333"/>
          <w:spacing w:val="-1"/>
          <w:sz w:val="21"/>
          <w:szCs w:val="21"/>
          <w:u w:val="single"/>
          <w:lang w:bidi="en-US"/>
        </w:rPr>
        <w:t>24.2.1</w:t>
      </w:r>
      <w:r w:rsidRPr="00925EFF">
        <w:rPr>
          <w:rFonts w:eastAsia="Arial" w:cs="Arial"/>
          <w:color w:val="333333"/>
          <w:spacing w:val="-1"/>
          <w:sz w:val="21"/>
          <w:szCs w:val="21"/>
          <w:u w:val="single"/>
          <w:lang w:bidi="en-US"/>
        </w:rPr>
        <w:tab/>
      </w:r>
      <w:r w:rsidRPr="00925EFF">
        <w:rPr>
          <w:rFonts w:eastAsia="Arial" w:cs="Arial"/>
          <w:color w:val="333333"/>
          <w:sz w:val="21"/>
          <w:szCs w:val="22"/>
          <w:u w:val="single"/>
          <w:lang w:bidi="en-US"/>
        </w:rPr>
        <w:t>Exposure Limitations shall be established per Table</w:t>
      </w:r>
      <w:r w:rsidRPr="00925EFF">
        <w:rPr>
          <w:rFonts w:eastAsia="Arial" w:cs="Arial"/>
          <w:color w:val="333333"/>
          <w:spacing w:val="-8"/>
          <w:sz w:val="21"/>
          <w:szCs w:val="22"/>
          <w:u w:val="single"/>
          <w:lang w:bidi="en-US"/>
        </w:rPr>
        <w:t xml:space="preserve"> </w:t>
      </w:r>
      <w:r w:rsidRPr="00925EFF">
        <w:rPr>
          <w:rFonts w:eastAsia="Arial" w:cs="Arial"/>
          <w:color w:val="333333"/>
          <w:sz w:val="21"/>
          <w:szCs w:val="22"/>
          <w:u w:val="single"/>
          <w:lang w:bidi="en-US"/>
        </w:rPr>
        <w:t>24.1.</w:t>
      </w:r>
    </w:p>
    <w:p w:rsidR="007E2333" w:rsidRPr="00925EFF" w:rsidRDefault="007E2333" w:rsidP="007E2333">
      <w:pPr>
        <w:widowControl w:val="0"/>
        <w:autoSpaceDE w:val="0"/>
        <w:autoSpaceDN w:val="0"/>
        <w:spacing w:before="3"/>
        <w:rPr>
          <w:rFonts w:eastAsia="Arial" w:cs="Arial"/>
          <w:sz w:val="12"/>
          <w:szCs w:val="21"/>
          <w:u w:val="single"/>
          <w:lang w:bidi="en-US"/>
        </w:rPr>
      </w:pPr>
    </w:p>
    <w:p w:rsidR="007E2333" w:rsidRPr="007E2333" w:rsidRDefault="007E2333" w:rsidP="007E2333">
      <w:pPr>
        <w:widowControl w:val="0"/>
        <w:tabs>
          <w:tab w:val="left" w:pos="1002"/>
        </w:tabs>
        <w:autoSpaceDE w:val="0"/>
        <w:autoSpaceDN w:val="0"/>
        <w:spacing w:before="95" w:line="276" w:lineRule="auto"/>
        <w:ind w:right="245"/>
        <w:jc w:val="both"/>
        <w:rPr>
          <w:rFonts w:eastAsia="Arial" w:cs="Arial"/>
          <w:sz w:val="21"/>
          <w:szCs w:val="22"/>
          <w:lang w:bidi="en-US"/>
        </w:rPr>
      </w:pPr>
      <w:r w:rsidRPr="00925EFF">
        <w:rPr>
          <w:rFonts w:eastAsia="Arial" w:cs="Arial"/>
          <w:color w:val="333333"/>
          <w:spacing w:val="-1"/>
          <w:sz w:val="21"/>
          <w:szCs w:val="21"/>
          <w:u w:val="single"/>
          <w:lang w:bidi="en-US"/>
        </w:rPr>
        <w:t>24.2.2</w:t>
      </w:r>
      <w:r w:rsidRPr="00925EFF">
        <w:rPr>
          <w:rFonts w:eastAsia="Arial" w:cs="Arial"/>
          <w:color w:val="333333"/>
          <w:spacing w:val="-1"/>
          <w:sz w:val="21"/>
          <w:szCs w:val="21"/>
          <w:u w:val="single"/>
          <w:lang w:bidi="en-US"/>
        </w:rPr>
        <w:tab/>
      </w:r>
      <w:r w:rsidRPr="00925EFF">
        <w:rPr>
          <w:rFonts w:eastAsia="Arial" w:cs="Arial"/>
          <w:color w:val="333333"/>
          <w:sz w:val="21"/>
          <w:szCs w:val="22"/>
          <w:u w:val="single"/>
          <w:lang w:bidi="en-US"/>
        </w:rPr>
        <w:t>At the conclusion of the required accelerated weathering, the weathered underlayment shall be tested per Table</w:t>
      </w:r>
      <w:r w:rsidRPr="007E2333">
        <w:rPr>
          <w:rFonts w:eastAsia="Arial" w:cs="Arial"/>
          <w:color w:val="333333"/>
          <w:sz w:val="21"/>
          <w:szCs w:val="22"/>
          <w:u w:val="single" w:color="333333"/>
          <w:lang w:bidi="en-US"/>
        </w:rPr>
        <w:t xml:space="preserve"> 24.2. Any product not achieving the values therein will be considered as having failed the</w:t>
      </w:r>
      <w:r w:rsidRPr="007E2333">
        <w:rPr>
          <w:rFonts w:eastAsia="Arial" w:cs="Arial"/>
          <w:color w:val="333333"/>
          <w:spacing w:val="-3"/>
          <w:sz w:val="21"/>
          <w:szCs w:val="22"/>
          <w:u w:val="single" w:color="333333"/>
          <w:lang w:bidi="en-US"/>
        </w:rPr>
        <w:t xml:space="preserve"> </w:t>
      </w:r>
      <w:r w:rsidRPr="007E2333">
        <w:rPr>
          <w:rFonts w:eastAsia="Arial" w:cs="Arial"/>
          <w:color w:val="333333"/>
          <w:sz w:val="21"/>
          <w:szCs w:val="22"/>
          <w:u w:val="single" w:color="333333"/>
          <w:lang w:bidi="en-US"/>
        </w:rPr>
        <w:t>test.</w:t>
      </w:r>
    </w:p>
    <w:p w:rsidR="007E2333" w:rsidRPr="007E2333" w:rsidRDefault="007E2333" w:rsidP="007E2333">
      <w:pPr>
        <w:widowControl w:val="0"/>
        <w:autoSpaceDE w:val="0"/>
        <w:autoSpaceDN w:val="0"/>
        <w:spacing w:before="1"/>
        <w:rPr>
          <w:rFonts w:eastAsia="Arial" w:cs="Arial"/>
          <w:sz w:val="9"/>
          <w:szCs w:val="21"/>
          <w:lang w:bidi="en-US"/>
        </w:rPr>
      </w:pPr>
    </w:p>
    <w:p w:rsidR="007E2333" w:rsidRPr="007E2333" w:rsidRDefault="007E2333" w:rsidP="007E2333">
      <w:pPr>
        <w:widowControl w:val="0"/>
        <w:tabs>
          <w:tab w:val="left" w:pos="769"/>
        </w:tabs>
        <w:autoSpaceDE w:val="0"/>
        <w:autoSpaceDN w:val="0"/>
        <w:spacing w:before="95" w:line="276" w:lineRule="auto"/>
        <w:ind w:right="897"/>
        <w:rPr>
          <w:rFonts w:eastAsia="Arial" w:cs="Arial"/>
          <w:sz w:val="21"/>
          <w:szCs w:val="22"/>
          <w:lang w:bidi="en-US"/>
        </w:rPr>
      </w:pPr>
      <w:r w:rsidRPr="00925EFF">
        <w:rPr>
          <w:rFonts w:eastAsia="Arial" w:cs="Arial"/>
          <w:color w:val="333333"/>
          <w:spacing w:val="-1"/>
          <w:sz w:val="21"/>
          <w:szCs w:val="21"/>
          <w:u w:val="single"/>
          <w:lang w:bidi="en-US"/>
        </w:rPr>
        <w:t>24.3</w:t>
      </w:r>
      <w:r w:rsidRPr="00925EFF">
        <w:rPr>
          <w:rFonts w:eastAsia="Arial" w:cs="Arial"/>
          <w:color w:val="333333"/>
          <w:spacing w:val="-1"/>
          <w:sz w:val="21"/>
          <w:szCs w:val="21"/>
          <w:u w:val="single"/>
          <w:lang w:bidi="en-US"/>
        </w:rPr>
        <w:tab/>
      </w:r>
      <w:r w:rsidRPr="007E2333">
        <w:rPr>
          <w:rFonts w:eastAsia="Arial" w:cs="Arial"/>
          <w:color w:val="333333"/>
          <w:sz w:val="21"/>
          <w:szCs w:val="22"/>
          <w:u w:val="single" w:color="333333"/>
          <w:lang w:bidi="en-US"/>
        </w:rPr>
        <w:t>Report the results of testing per Table 24.2 and the duration of Accelerated Weathering exposure.</w:t>
      </w:r>
    </w:p>
    <w:p w:rsidR="007E2333" w:rsidRPr="007E2333" w:rsidRDefault="007E2333" w:rsidP="007E2333">
      <w:pPr>
        <w:widowControl w:val="0"/>
        <w:autoSpaceDE w:val="0"/>
        <w:autoSpaceDN w:val="0"/>
        <w:rPr>
          <w:rFonts w:eastAsia="Arial" w:cs="Arial"/>
          <w:sz w:val="20"/>
          <w:szCs w:val="21"/>
          <w:lang w:bidi="en-US"/>
        </w:rPr>
      </w:pPr>
    </w:p>
    <w:p w:rsidR="007E2333" w:rsidRPr="007E2333" w:rsidRDefault="007E2333" w:rsidP="007E2333">
      <w:pPr>
        <w:widowControl w:val="0"/>
        <w:autoSpaceDE w:val="0"/>
        <w:autoSpaceDN w:val="0"/>
        <w:spacing w:before="2"/>
        <w:rPr>
          <w:rFonts w:eastAsia="Arial" w:cs="Arial"/>
          <w:sz w:val="21"/>
          <w:szCs w:val="21"/>
          <w:lang w:bidi="en-US"/>
        </w:rPr>
      </w:pPr>
    </w:p>
    <w:p w:rsidR="007E2333" w:rsidRPr="007E2333" w:rsidRDefault="007E2333" w:rsidP="007E2333">
      <w:pPr>
        <w:widowControl w:val="0"/>
        <w:autoSpaceDE w:val="0"/>
        <w:autoSpaceDN w:val="0"/>
        <w:spacing w:before="5"/>
        <w:ind w:right="185"/>
        <w:jc w:val="center"/>
        <w:outlineLvl w:val="0"/>
        <w:rPr>
          <w:rFonts w:ascii="Times New Roman" w:hAnsi="Times New Roman"/>
          <w:szCs w:val="22"/>
          <w:lang w:bidi="en-US"/>
        </w:rPr>
      </w:pPr>
      <w:r w:rsidRPr="007E2333">
        <w:rPr>
          <w:rFonts w:ascii="Times New Roman" w:hAnsi="Times New Roman"/>
          <w:szCs w:val="22"/>
          <w:u w:val="single"/>
          <w:lang w:bidi="en-US"/>
        </w:rPr>
        <w:t>TABLE 24.1</w:t>
      </w:r>
    </w:p>
    <w:tbl>
      <w:tblPr>
        <w:tblW w:w="0" w:type="auto"/>
        <w:tblInd w:w="5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01"/>
        <w:gridCol w:w="4492"/>
      </w:tblGrid>
      <w:tr w:rsidR="007E2333" w:rsidRPr="007E2333" w:rsidTr="007E2333">
        <w:trPr>
          <w:trHeight w:val="611"/>
        </w:trPr>
        <w:tc>
          <w:tcPr>
            <w:tcW w:w="4501" w:type="dxa"/>
          </w:tcPr>
          <w:p w:rsidR="007E2333" w:rsidRPr="007E2333" w:rsidRDefault="007E2333" w:rsidP="007E2333">
            <w:pPr>
              <w:widowControl w:val="0"/>
              <w:autoSpaceDE w:val="0"/>
              <w:autoSpaceDN w:val="0"/>
              <w:spacing w:before="54"/>
              <w:rPr>
                <w:rFonts w:ascii="Times New Roman" w:eastAsia="Arial" w:cs="Arial"/>
                <w:sz w:val="24"/>
                <w:szCs w:val="22"/>
                <w:lang w:bidi="en-US"/>
              </w:rPr>
            </w:pPr>
            <w:r w:rsidRPr="007E2333">
              <w:rPr>
                <w:rFonts w:ascii="Times New Roman" w:eastAsia="Arial" w:cs="Arial"/>
                <w:sz w:val="24"/>
                <w:szCs w:val="22"/>
                <w:u w:val="single"/>
                <w:lang w:bidi="en-US"/>
              </w:rPr>
              <w:t>Days of Allowable Outdoor Exposure</w:t>
            </w:r>
          </w:p>
        </w:tc>
        <w:tc>
          <w:tcPr>
            <w:tcW w:w="4492" w:type="dxa"/>
          </w:tcPr>
          <w:p w:rsidR="007E2333" w:rsidRPr="007E2333" w:rsidRDefault="007E2333" w:rsidP="007E2333">
            <w:pPr>
              <w:widowControl w:val="0"/>
              <w:autoSpaceDE w:val="0"/>
              <w:autoSpaceDN w:val="0"/>
              <w:spacing w:before="54"/>
              <w:rPr>
                <w:rFonts w:ascii="Times New Roman" w:eastAsia="Arial" w:cs="Arial"/>
                <w:sz w:val="24"/>
                <w:szCs w:val="22"/>
                <w:lang w:bidi="en-US"/>
              </w:rPr>
            </w:pPr>
            <w:r w:rsidRPr="007E2333">
              <w:rPr>
                <w:rFonts w:ascii="Times New Roman" w:eastAsia="Arial" w:cs="Arial"/>
                <w:sz w:val="24"/>
                <w:szCs w:val="22"/>
                <w:u w:val="single"/>
                <w:lang w:bidi="en-US"/>
              </w:rPr>
              <w:t>Accelerated Weathering Duration (Hours)</w:t>
            </w:r>
          </w:p>
        </w:tc>
      </w:tr>
      <w:tr w:rsidR="007E2333" w:rsidRPr="007E2333" w:rsidTr="007E2333">
        <w:trPr>
          <w:trHeight w:val="612"/>
        </w:trPr>
        <w:tc>
          <w:tcPr>
            <w:tcW w:w="4501" w:type="dxa"/>
          </w:tcPr>
          <w:p w:rsidR="007E2333" w:rsidRPr="007E2333" w:rsidRDefault="007E2333" w:rsidP="007E2333">
            <w:pPr>
              <w:widowControl w:val="0"/>
              <w:autoSpaceDE w:val="0"/>
              <w:autoSpaceDN w:val="0"/>
              <w:spacing w:before="54"/>
              <w:rPr>
                <w:rFonts w:ascii="Times New Roman" w:eastAsia="Arial" w:cs="Arial"/>
                <w:sz w:val="24"/>
                <w:szCs w:val="22"/>
                <w:lang w:bidi="en-US"/>
              </w:rPr>
            </w:pPr>
            <w:r w:rsidRPr="007E2333">
              <w:rPr>
                <w:rFonts w:ascii="Times New Roman" w:eastAsia="Arial" w:cs="Arial"/>
                <w:sz w:val="24"/>
                <w:szCs w:val="22"/>
                <w:u w:val="single"/>
                <w:lang w:bidi="en-US"/>
              </w:rPr>
              <w:t>45</w:t>
            </w:r>
          </w:p>
        </w:tc>
        <w:tc>
          <w:tcPr>
            <w:tcW w:w="4492" w:type="dxa"/>
          </w:tcPr>
          <w:p w:rsidR="007E2333" w:rsidRPr="007E2333" w:rsidRDefault="007E2333" w:rsidP="007E2333">
            <w:pPr>
              <w:widowControl w:val="0"/>
              <w:autoSpaceDE w:val="0"/>
              <w:autoSpaceDN w:val="0"/>
              <w:spacing w:before="54"/>
              <w:ind w:right="1947"/>
              <w:jc w:val="center"/>
              <w:rPr>
                <w:rFonts w:ascii="Times New Roman" w:eastAsia="Arial" w:cs="Arial"/>
                <w:sz w:val="24"/>
                <w:szCs w:val="22"/>
                <w:lang w:bidi="en-US"/>
              </w:rPr>
            </w:pPr>
            <w:r w:rsidRPr="007E2333">
              <w:rPr>
                <w:rFonts w:ascii="Times New Roman" w:eastAsia="Arial" w:cs="Arial"/>
                <w:sz w:val="24"/>
                <w:szCs w:val="22"/>
                <w:u w:val="single"/>
                <w:lang w:bidi="en-US"/>
              </w:rPr>
              <w:t>250</w:t>
            </w:r>
          </w:p>
        </w:tc>
      </w:tr>
      <w:tr w:rsidR="007E2333" w:rsidRPr="007E2333" w:rsidTr="007E2333">
        <w:trPr>
          <w:trHeight w:val="611"/>
        </w:trPr>
        <w:tc>
          <w:tcPr>
            <w:tcW w:w="4501" w:type="dxa"/>
          </w:tcPr>
          <w:p w:rsidR="007E2333" w:rsidRPr="007E2333" w:rsidRDefault="007E2333" w:rsidP="007E2333">
            <w:pPr>
              <w:widowControl w:val="0"/>
              <w:autoSpaceDE w:val="0"/>
              <w:autoSpaceDN w:val="0"/>
              <w:spacing w:before="54"/>
              <w:rPr>
                <w:rFonts w:ascii="Times New Roman" w:eastAsia="Arial" w:cs="Arial"/>
                <w:sz w:val="24"/>
                <w:szCs w:val="22"/>
                <w:lang w:bidi="en-US"/>
              </w:rPr>
            </w:pPr>
            <w:r w:rsidRPr="007E2333">
              <w:rPr>
                <w:rFonts w:ascii="Times New Roman" w:eastAsia="Arial" w:cs="Arial"/>
                <w:sz w:val="24"/>
                <w:szCs w:val="22"/>
                <w:u w:val="single"/>
                <w:lang w:bidi="en-US"/>
              </w:rPr>
              <w:t>60</w:t>
            </w:r>
          </w:p>
        </w:tc>
        <w:tc>
          <w:tcPr>
            <w:tcW w:w="4492" w:type="dxa"/>
          </w:tcPr>
          <w:p w:rsidR="007E2333" w:rsidRPr="007E2333" w:rsidRDefault="007E2333" w:rsidP="007E2333">
            <w:pPr>
              <w:widowControl w:val="0"/>
              <w:autoSpaceDE w:val="0"/>
              <w:autoSpaceDN w:val="0"/>
              <w:spacing w:before="54"/>
              <w:ind w:right="1947"/>
              <w:jc w:val="center"/>
              <w:rPr>
                <w:rFonts w:ascii="Times New Roman" w:eastAsia="Arial" w:cs="Arial"/>
                <w:sz w:val="24"/>
                <w:szCs w:val="22"/>
                <w:lang w:bidi="en-US"/>
              </w:rPr>
            </w:pPr>
            <w:r w:rsidRPr="007E2333">
              <w:rPr>
                <w:rFonts w:ascii="Times New Roman" w:eastAsia="Arial" w:cs="Arial"/>
                <w:sz w:val="24"/>
                <w:szCs w:val="22"/>
                <w:u w:val="single"/>
                <w:lang w:bidi="en-US"/>
              </w:rPr>
              <w:t>333</w:t>
            </w:r>
          </w:p>
        </w:tc>
      </w:tr>
      <w:tr w:rsidR="007E2333" w:rsidRPr="007E2333" w:rsidTr="007E2333">
        <w:trPr>
          <w:trHeight w:val="611"/>
        </w:trPr>
        <w:tc>
          <w:tcPr>
            <w:tcW w:w="4501" w:type="dxa"/>
          </w:tcPr>
          <w:p w:rsidR="007E2333" w:rsidRPr="007E2333" w:rsidRDefault="007E2333" w:rsidP="007E2333">
            <w:pPr>
              <w:widowControl w:val="0"/>
              <w:autoSpaceDE w:val="0"/>
              <w:autoSpaceDN w:val="0"/>
              <w:spacing w:before="54"/>
              <w:rPr>
                <w:rFonts w:ascii="Times New Roman" w:eastAsia="Arial" w:cs="Arial"/>
                <w:sz w:val="24"/>
                <w:szCs w:val="22"/>
                <w:lang w:bidi="en-US"/>
              </w:rPr>
            </w:pPr>
            <w:r w:rsidRPr="007E2333">
              <w:rPr>
                <w:rFonts w:ascii="Times New Roman" w:eastAsia="Arial" w:cs="Arial"/>
                <w:sz w:val="24"/>
                <w:szCs w:val="22"/>
                <w:u w:val="single"/>
                <w:lang w:bidi="en-US"/>
              </w:rPr>
              <w:t>90</w:t>
            </w:r>
          </w:p>
        </w:tc>
        <w:tc>
          <w:tcPr>
            <w:tcW w:w="4492" w:type="dxa"/>
          </w:tcPr>
          <w:p w:rsidR="007E2333" w:rsidRPr="007E2333" w:rsidRDefault="007E2333" w:rsidP="007E2333">
            <w:pPr>
              <w:widowControl w:val="0"/>
              <w:autoSpaceDE w:val="0"/>
              <w:autoSpaceDN w:val="0"/>
              <w:spacing w:before="54"/>
              <w:ind w:right="1947"/>
              <w:jc w:val="center"/>
              <w:rPr>
                <w:rFonts w:ascii="Times New Roman" w:eastAsia="Arial" w:cs="Arial"/>
                <w:sz w:val="24"/>
                <w:szCs w:val="22"/>
                <w:lang w:bidi="en-US"/>
              </w:rPr>
            </w:pPr>
            <w:r w:rsidRPr="007E2333">
              <w:rPr>
                <w:rFonts w:ascii="Times New Roman" w:eastAsia="Arial" w:cs="Arial"/>
                <w:sz w:val="24"/>
                <w:szCs w:val="22"/>
                <w:u w:val="single"/>
                <w:lang w:bidi="en-US"/>
              </w:rPr>
              <w:t>500</w:t>
            </w:r>
          </w:p>
        </w:tc>
      </w:tr>
      <w:tr w:rsidR="007E2333" w:rsidRPr="007E2333" w:rsidTr="007E2333">
        <w:trPr>
          <w:trHeight w:val="614"/>
        </w:trPr>
        <w:tc>
          <w:tcPr>
            <w:tcW w:w="4501" w:type="dxa"/>
          </w:tcPr>
          <w:p w:rsidR="007E2333" w:rsidRPr="007E2333" w:rsidRDefault="007E2333" w:rsidP="007E2333">
            <w:pPr>
              <w:widowControl w:val="0"/>
              <w:autoSpaceDE w:val="0"/>
              <w:autoSpaceDN w:val="0"/>
              <w:spacing w:before="56"/>
              <w:rPr>
                <w:rFonts w:ascii="Times New Roman" w:eastAsia="Arial" w:cs="Arial"/>
                <w:sz w:val="24"/>
                <w:szCs w:val="22"/>
                <w:lang w:bidi="en-US"/>
              </w:rPr>
            </w:pPr>
            <w:r w:rsidRPr="007E2333">
              <w:rPr>
                <w:rFonts w:ascii="Times New Roman" w:eastAsia="Arial" w:cs="Arial"/>
                <w:sz w:val="24"/>
                <w:szCs w:val="22"/>
                <w:u w:val="single"/>
                <w:lang w:bidi="en-US"/>
              </w:rPr>
              <w:t>120</w:t>
            </w:r>
          </w:p>
        </w:tc>
        <w:tc>
          <w:tcPr>
            <w:tcW w:w="4492" w:type="dxa"/>
          </w:tcPr>
          <w:p w:rsidR="007E2333" w:rsidRPr="007E2333" w:rsidRDefault="007E2333" w:rsidP="007E2333">
            <w:pPr>
              <w:widowControl w:val="0"/>
              <w:autoSpaceDE w:val="0"/>
              <w:autoSpaceDN w:val="0"/>
              <w:spacing w:before="56"/>
              <w:ind w:right="1947"/>
              <w:jc w:val="center"/>
              <w:rPr>
                <w:rFonts w:ascii="Times New Roman" w:eastAsia="Arial" w:cs="Arial"/>
                <w:sz w:val="24"/>
                <w:szCs w:val="22"/>
                <w:lang w:bidi="en-US"/>
              </w:rPr>
            </w:pPr>
            <w:r w:rsidRPr="007E2333">
              <w:rPr>
                <w:rFonts w:ascii="Times New Roman" w:eastAsia="Arial" w:cs="Arial"/>
                <w:sz w:val="24"/>
                <w:szCs w:val="22"/>
                <w:u w:val="single"/>
                <w:lang w:bidi="en-US"/>
              </w:rPr>
              <w:t>666</w:t>
            </w:r>
          </w:p>
        </w:tc>
      </w:tr>
      <w:tr w:rsidR="007E2333" w:rsidRPr="007E2333" w:rsidTr="007E2333">
        <w:trPr>
          <w:trHeight w:val="611"/>
        </w:trPr>
        <w:tc>
          <w:tcPr>
            <w:tcW w:w="4501" w:type="dxa"/>
          </w:tcPr>
          <w:p w:rsidR="007E2333" w:rsidRPr="007E2333" w:rsidRDefault="007E2333" w:rsidP="007E2333">
            <w:pPr>
              <w:widowControl w:val="0"/>
              <w:autoSpaceDE w:val="0"/>
              <w:autoSpaceDN w:val="0"/>
              <w:spacing w:before="54"/>
              <w:rPr>
                <w:rFonts w:ascii="Times New Roman" w:eastAsia="Arial" w:cs="Arial"/>
                <w:sz w:val="24"/>
                <w:szCs w:val="22"/>
                <w:lang w:bidi="en-US"/>
              </w:rPr>
            </w:pPr>
            <w:r w:rsidRPr="007E2333">
              <w:rPr>
                <w:rFonts w:ascii="Times New Roman" w:eastAsia="Arial" w:cs="Arial"/>
                <w:sz w:val="24"/>
                <w:szCs w:val="22"/>
                <w:u w:val="single"/>
                <w:lang w:bidi="en-US"/>
              </w:rPr>
              <w:t>150</w:t>
            </w:r>
          </w:p>
        </w:tc>
        <w:tc>
          <w:tcPr>
            <w:tcW w:w="4492" w:type="dxa"/>
          </w:tcPr>
          <w:p w:rsidR="007E2333" w:rsidRPr="007E2333" w:rsidRDefault="007E2333" w:rsidP="007E2333">
            <w:pPr>
              <w:widowControl w:val="0"/>
              <w:autoSpaceDE w:val="0"/>
              <w:autoSpaceDN w:val="0"/>
              <w:spacing w:before="54"/>
              <w:ind w:right="1947"/>
              <w:jc w:val="center"/>
              <w:rPr>
                <w:rFonts w:ascii="Times New Roman" w:eastAsia="Arial" w:cs="Arial"/>
                <w:sz w:val="24"/>
                <w:szCs w:val="22"/>
                <w:lang w:bidi="en-US"/>
              </w:rPr>
            </w:pPr>
            <w:r w:rsidRPr="007E2333">
              <w:rPr>
                <w:rFonts w:ascii="Times New Roman" w:eastAsia="Arial" w:cs="Arial"/>
                <w:sz w:val="24"/>
                <w:szCs w:val="22"/>
                <w:u w:val="single"/>
                <w:lang w:bidi="en-US"/>
              </w:rPr>
              <w:t>833</w:t>
            </w:r>
          </w:p>
        </w:tc>
      </w:tr>
      <w:tr w:rsidR="007E2333" w:rsidRPr="007E2333" w:rsidTr="007E2333">
        <w:trPr>
          <w:trHeight w:val="612"/>
        </w:trPr>
        <w:tc>
          <w:tcPr>
            <w:tcW w:w="4501" w:type="dxa"/>
          </w:tcPr>
          <w:p w:rsidR="007E2333" w:rsidRPr="007E2333" w:rsidRDefault="007E2333" w:rsidP="007E2333">
            <w:pPr>
              <w:widowControl w:val="0"/>
              <w:autoSpaceDE w:val="0"/>
              <w:autoSpaceDN w:val="0"/>
              <w:spacing w:before="54"/>
              <w:rPr>
                <w:rFonts w:ascii="Times New Roman" w:eastAsia="Arial" w:cs="Arial"/>
                <w:sz w:val="24"/>
                <w:szCs w:val="22"/>
                <w:lang w:bidi="en-US"/>
              </w:rPr>
            </w:pPr>
            <w:r w:rsidRPr="007E2333">
              <w:rPr>
                <w:rFonts w:ascii="Times New Roman" w:eastAsia="Arial" w:cs="Arial"/>
                <w:sz w:val="24"/>
                <w:szCs w:val="22"/>
                <w:u w:val="single"/>
                <w:lang w:bidi="en-US"/>
              </w:rPr>
              <w:t>180</w:t>
            </w:r>
          </w:p>
        </w:tc>
        <w:tc>
          <w:tcPr>
            <w:tcW w:w="4492" w:type="dxa"/>
          </w:tcPr>
          <w:p w:rsidR="007E2333" w:rsidRPr="007E2333" w:rsidRDefault="007E2333" w:rsidP="007E2333">
            <w:pPr>
              <w:widowControl w:val="0"/>
              <w:autoSpaceDE w:val="0"/>
              <w:autoSpaceDN w:val="0"/>
              <w:spacing w:before="54"/>
              <w:ind w:right="1947"/>
              <w:jc w:val="center"/>
              <w:rPr>
                <w:rFonts w:ascii="Times New Roman" w:eastAsia="Arial" w:cs="Arial"/>
                <w:sz w:val="24"/>
                <w:szCs w:val="22"/>
                <w:lang w:bidi="en-US"/>
              </w:rPr>
            </w:pPr>
            <w:r w:rsidRPr="007E2333">
              <w:rPr>
                <w:rFonts w:ascii="Times New Roman" w:eastAsia="Arial" w:cs="Arial"/>
                <w:sz w:val="24"/>
                <w:szCs w:val="22"/>
                <w:u w:val="single"/>
                <w:lang w:bidi="en-US"/>
              </w:rPr>
              <w:t>1,000</w:t>
            </w:r>
          </w:p>
        </w:tc>
      </w:tr>
    </w:tbl>
    <w:p w:rsidR="007E2333" w:rsidRPr="007E2333" w:rsidRDefault="007E2333" w:rsidP="007E2333">
      <w:pPr>
        <w:widowControl w:val="0"/>
        <w:autoSpaceDE w:val="0"/>
        <w:autoSpaceDN w:val="0"/>
        <w:rPr>
          <w:rFonts w:ascii="Times New Roman" w:eastAsia="Arial" w:cs="Arial"/>
          <w:sz w:val="20"/>
          <w:szCs w:val="21"/>
          <w:lang w:bidi="en-US"/>
        </w:rPr>
      </w:pPr>
    </w:p>
    <w:p w:rsidR="007E2333" w:rsidRPr="007E2333" w:rsidRDefault="007E2333" w:rsidP="007E2333">
      <w:pPr>
        <w:widowControl w:val="0"/>
        <w:autoSpaceDE w:val="0"/>
        <w:autoSpaceDN w:val="0"/>
        <w:spacing w:before="5"/>
        <w:rPr>
          <w:rFonts w:ascii="Times New Roman" w:eastAsia="Arial" w:cs="Arial"/>
          <w:sz w:val="23"/>
          <w:szCs w:val="21"/>
          <w:lang w:bidi="en-US"/>
        </w:rPr>
      </w:pPr>
    </w:p>
    <w:p w:rsidR="007E2333" w:rsidRPr="007E2333" w:rsidRDefault="007E2333" w:rsidP="007E2333">
      <w:pPr>
        <w:widowControl w:val="0"/>
        <w:autoSpaceDE w:val="0"/>
        <w:autoSpaceDN w:val="0"/>
        <w:spacing w:after="6"/>
        <w:ind w:right="184"/>
        <w:jc w:val="center"/>
        <w:rPr>
          <w:rFonts w:ascii="Times New Roman" w:eastAsia="Arial" w:cs="Arial"/>
          <w:szCs w:val="22"/>
          <w:lang w:bidi="en-US"/>
        </w:rPr>
      </w:pPr>
      <w:r w:rsidRPr="007E2333">
        <w:rPr>
          <w:rFonts w:ascii="Times New Roman" w:eastAsia="Arial" w:cs="Arial"/>
          <w:szCs w:val="22"/>
          <w:u w:val="single"/>
          <w:lang w:bidi="en-US"/>
        </w:rPr>
        <w:t>TABLE 24.2</w:t>
      </w:r>
    </w:p>
    <w:tbl>
      <w:tblPr>
        <w:tblW w:w="0" w:type="auto"/>
        <w:tblInd w:w="1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86"/>
        <w:gridCol w:w="1607"/>
        <w:gridCol w:w="1801"/>
        <w:gridCol w:w="1405"/>
        <w:gridCol w:w="1384"/>
        <w:gridCol w:w="1374"/>
      </w:tblGrid>
      <w:tr w:rsidR="007E2333" w:rsidRPr="007E2333" w:rsidTr="007E2333">
        <w:trPr>
          <w:trHeight w:val="230"/>
        </w:trPr>
        <w:tc>
          <w:tcPr>
            <w:tcW w:w="1786" w:type="dxa"/>
            <w:tcBorders>
              <w:right w:val="nil"/>
            </w:tcBorders>
          </w:tcPr>
          <w:p w:rsidR="007E2333" w:rsidRPr="007E2333" w:rsidRDefault="007E2333" w:rsidP="007E2333">
            <w:pPr>
              <w:widowControl w:val="0"/>
              <w:autoSpaceDE w:val="0"/>
              <w:autoSpaceDN w:val="0"/>
              <w:spacing w:line="210" w:lineRule="exact"/>
              <w:rPr>
                <w:rFonts w:ascii="Times New Roman" w:eastAsia="Arial" w:cs="Arial"/>
                <w:b/>
                <w:sz w:val="20"/>
                <w:szCs w:val="22"/>
                <w:lang w:bidi="en-US"/>
              </w:rPr>
            </w:pPr>
            <w:r w:rsidRPr="007E2333">
              <w:rPr>
                <w:rFonts w:ascii="Times New Roman" w:eastAsia="Arial" w:cs="Arial"/>
                <w:b/>
                <w:sz w:val="20"/>
                <w:szCs w:val="22"/>
                <w:u w:val="single"/>
                <w:lang w:bidi="en-US"/>
              </w:rPr>
              <w:t>Property Tested</w:t>
            </w:r>
          </w:p>
        </w:tc>
        <w:tc>
          <w:tcPr>
            <w:tcW w:w="1607" w:type="dxa"/>
            <w:tcBorders>
              <w:left w:val="nil"/>
              <w:right w:val="nil"/>
            </w:tcBorders>
          </w:tcPr>
          <w:p w:rsidR="007E2333" w:rsidRPr="007E2333" w:rsidRDefault="007E2333" w:rsidP="007E2333">
            <w:pPr>
              <w:widowControl w:val="0"/>
              <w:autoSpaceDE w:val="0"/>
              <w:autoSpaceDN w:val="0"/>
              <w:spacing w:line="210" w:lineRule="exact"/>
              <w:ind w:right="91"/>
              <w:jc w:val="center"/>
              <w:rPr>
                <w:rFonts w:ascii="Times New Roman" w:eastAsia="Arial" w:cs="Arial"/>
                <w:b/>
                <w:sz w:val="20"/>
                <w:szCs w:val="22"/>
                <w:lang w:bidi="en-US"/>
              </w:rPr>
            </w:pPr>
            <w:r w:rsidRPr="007E2333">
              <w:rPr>
                <w:rFonts w:ascii="Times New Roman" w:eastAsia="Arial" w:cs="Arial"/>
                <w:b/>
                <w:sz w:val="20"/>
                <w:szCs w:val="22"/>
                <w:u w:val="single"/>
                <w:lang w:bidi="en-US"/>
              </w:rPr>
              <w:t>Section Number</w:t>
            </w:r>
          </w:p>
        </w:tc>
        <w:tc>
          <w:tcPr>
            <w:tcW w:w="4590" w:type="dxa"/>
            <w:gridSpan w:val="3"/>
            <w:tcBorders>
              <w:left w:val="nil"/>
              <w:right w:val="nil"/>
            </w:tcBorders>
          </w:tcPr>
          <w:p w:rsidR="007E2333" w:rsidRPr="007E2333" w:rsidRDefault="007E2333" w:rsidP="007E2333">
            <w:pPr>
              <w:widowControl w:val="0"/>
              <w:autoSpaceDE w:val="0"/>
              <w:autoSpaceDN w:val="0"/>
              <w:spacing w:line="210" w:lineRule="exact"/>
              <w:rPr>
                <w:rFonts w:ascii="Times New Roman" w:eastAsia="Arial" w:cs="Arial"/>
                <w:b/>
                <w:sz w:val="20"/>
                <w:szCs w:val="22"/>
                <w:lang w:bidi="en-US"/>
              </w:rPr>
            </w:pPr>
            <w:r w:rsidRPr="007E2333">
              <w:rPr>
                <w:rFonts w:ascii="Times New Roman" w:eastAsia="Arial" w:cs="Arial"/>
                <w:b/>
                <w:sz w:val="20"/>
                <w:szCs w:val="22"/>
                <w:u w:val="single"/>
                <w:lang w:bidi="en-US"/>
              </w:rPr>
              <w:t>Minimum Requirement (MD &amp; CD)</w:t>
            </w:r>
          </w:p>
        </w:tc>
        <w:tc>
          <w:tcPr>
            <w:tcW w:w="1374" w:type="dxa"/>
            <w:tcBorders>
              <w:left w:val="nil"/>
            </w:tcBorders>
          </w:tcPr>
          <w:p w:rsidR="007E2333" w:rsidRPr="007E2333" w:rsidRDefault="007E2333" w:rsidP="007E2333">
            <w:pPr>
              <w:widowControl w:val="0"/>
              <w:autoSpaceDE w:val="0"/>
              <w:autoSpaceDN w:val="0"/>
              <w:rPr>
                <w:rFonts w:ascii="Times New Roman" w:eastAsia="Arial" w:cs="Arial"/>
                <w:sz w:val="16"/>
                <w:szCs w:val="22"/>
                <w:lang w:bidi="en-US"/>
              </w:rPr>
            </w:pPr>
          </w:p>
        </w:tc>
      </w:tr>
      <w:tr w:rsidR="007E2333" w:rsidRPr="007E2333" w:rsidTr="007E2333">
        <w:trPr>
          <w:trHeight w:val="230"/>
        </w:trPr>
        <w:tc>
          <w:tcPr>
            <w:tcW w:w="1786" w:type="dxa"/>
          </w:tcPr>
          <w:p w:rsidR="007E2333" w:rsidRPr="007E2333" w:rsidRDefault="007E2333" w:rsidP="007E2333">
            <w:pPr>
              <w:widowControl w:val="0"/>
              <w:autoSpaceDE w:val="0"/>
              <w:autoSpaceDN w:val="0"/>
              <w:spacing w:line="210" w:lineRule="exact"/>
              <w:rPr>
                <w:rFonts w:ascii="Times New Roman" w:eastAsia="Arial" w:cs="Arial"/>
                <w:sz w:val="20"/>
                <w:szCs w:val="22"/>
                <w:lang w:bidi="en-US"/>
              </w:rPr>
            </w:pPr>
            <w:r w:rsidRPr="007E2333">
              <w:rPr>
                <w:rFonts w:ascii="Times New Roman" w:eastAsia="Arial" w:cs="Arial"/>
                <w:sz w:val="20"/>
                <w:szCs w:val="22"/>
                <w:u w:val="single"/>
                <w:lang w:bidi="en-US"/>
              </w:rPr>
              <w:t>Breaking Strength</w:t>
            </w:r>
          </w:p>
        </w:tc>
        <w:tc>
          <w:tcPr>
            <w:tcW w:w="1607" w:type="dxa"/>
          </w:tcPr>
          <w:p w:rsidR="007E2333" w:rsidRPr="007E2333" w:rsidRDefault="007E2333" w:rsidP="007E2333">
            <w:pPr>
              <w:widowControl w:val="0"/>
              <w:autoSpaceDE w:val="0"/>
              <w:autoSpaceDN w:val="0"/>
              <w:spacing w:line="210" w:lineRule="exact"/>
              <w:ind w:right="676"/>
              <w:jc w:val="center"/>
              <w:rPr>
                <w:rFonts w:ascii="Times New Roman" w:eastAsia="Arial" w:cs="Arial"/>
                <w:sz w:val="20"/>
                <w:szCs w:val="22"/>
                <w:lang w:bidi="en-US"/>
              </w:rPr>
            </w:pPr>
            <w:r w:rsidRPr="007E2333">
              <w:rPr>
                <w:rFonts w:ascii="Times New Roman" w:eastAsia="Arial" w:cs="Arial"/>
                <w:sz w:val="20"/>
                <w:szCs w:val="22"/>
                <w:u w:val="single"/>
                <w:lang w:bidi="en-US"/>
              </w:rPr>
              <w:t>10</w:t>
            </w:r>
          </w:p>
        </w:tc>
        <w:tc>
          <w:tcPr>
            <w:tcW w:w="5964" w:type="dxa"/>
            <w:gridSpan w:val="4"/>
          </w:tcPr>
          <w:p w:rsidR="007E2333" w:rsidRPr="007E2333" w:rsidRDefault="007E2333" w:rsidP="007E2333">
            <w:pPr>
              <w:widowControl w:val="0"/>
              <w:autoSpaceDE w:val="0"/>
              <w:autoSpaceDN w:val="0"/>
              <w:spacing w:line="210" w:lineRule="exact"/>
              <w:ind w:right="2441"/>
              <w:jc w:val="center"/>
              <w:rPr>
                <w:rFonts w:ascii="Times New Roman" w:eastAsia="Arial" w:cs="Arial"/>
                <w:sz w:val="20"/>
                <w:szCs w:val="22"/>
                <w:lang w:bidi="en-US"/>
              </w:rPr>
            </w:pPr>
            <w:r w:rsidRPr="007E2333">
              <w:rPr>
                <w:rFonts w:ascii="Times New Roman" w:eastAsia="Arial" w:cs="Arial"/>
                <w:sz w:val="20"/>
                <w:szCs w:val="22"/>
                <w:u w:val="single"/>
                <w:lang w:bidi="en-US"/>
              </w:rPr>
              <w:t>25 lbf/in</w:t>
            </w:r>
          </w:p>
        </w:tc>
      </w:tr>
      <w:tr w:rsidR="007E2333" w:rsidRPr="007E2333" w:rsidTr="007E2333">
        <w:trPr>
          <w:trHeight w:val="690"/>
        </w:trPr>
        <w:tc>
          <w:tcPr>
            <w:tcW w:w="1786" w:type="dxa"/>
            <w:vMerge w:val="restart"/>
          </w:tcPr>
          <w:p w:rsidR="007E2333" w:rsidRPr="007E2333" w:rsidRDefault="007E2333" w:rsidP="007E2333">
            <w:pPr>
              <w:widowControl w:val="0"/>
              <w:autoSpaceDE w:val="0"/>
              <w:autoSpaceDN w:val="0"/>
              <w:rPr>
                <w:rFonts w:ascii="Times New Roman" w:eastAsia="Arial" w:cs="Arial"/>
                <w:sz w:val="30"/>
                <w:szCs w:val="22"/>
                <w:lang w:bidi="en-US"/>
              </w:rPr>
            </w:pPr>
          </w:p>
          <w:p w:rsidR="007E2333" w:rsidRPr="007E2333" w:rsidRDefault="007E2333" w:rsidP="007E2333">
            <w:pPr>
              <w:widowControl w:val="0"/>
              <w:autoSpaceDE w:val="0"/>
              <w:autoSpaceDN w:val="0"/>
              <w:spacing w:before="1"/>
              <w:rPr>
                <w:rFonts w:ascii="Times New Roman" w:eastAsia="Arial" w:cs="Arial"/>
                <w:sz w:val="20"/>
                <w:szCs w:val="22"/>
                <w:lang w:bidi="en-US"/>
              </w:rPr>
            </w:pPr>
            <w:r w:rsidRPr="007E2333">
              <w:rPr>
                <w:rFonts w:ascii="Times New Roman" w:eastAsia="Arial" w:cs="Arial"/>
                <w:sz w:val="20"/>
                <w:szCs w:val="22"/>
                <w:u w:val="single"/>
                <w:lang w:bidi="en-US"/>
              </w:rPr>
              <w:t>Elongation</w:t>
            </w:r>
          </w:p>
        </w:tc>
        <w:tc>
          <w:tcPr>
            <w:tcW w:w="1607" w:type="dxa"/>
            <w:vMerge w:val="restart"/>
          </w:tcPr>
          <w:p w:rsidR="007E2333" w:rsidRPr="007E2333" w:rsidRDefault="007E2333" w:rsidP="007E2333">
            <w:pPr>
              <w:widowControl w:val="0"/>
              <w:autoSpaceDE w:val="0"/>
              <w:autoSpaceDN w:val="0"/>
              <w:rPr>
                <w:rFonts w:ascii="Times New Roman" w:eastAsia="Arial" w:cs="Arial"/>
                <w:sz w:val="30"/>
                <w:szCs w:val="22"/>
                <w:lang w:bidi="en-US"/>
              </w:rPr>
            </w:pPr>
          </w:p>
          <w:p w:rsidR="007E2333" w:rsidRPr="007E2333" w:rsidRDefault="007E2333" w:rsidP="007E2333">
            <w:pPr>
              <w:widowControl w:val="0"/>
              <w:autoSpaceDE w:val="0"/>
              <w:autoSpaceDN w:val="0"/>
              <w:spacing w:before="1"/>
              <w:ind w:right="676"/>
              <w:jc w:val="center"/>
              <w:rPr>
                <w:rFonts w:ascii="Times New Roman" w:eastAsia="Arial" w:cs="Arial"/>
                <w:sz w:val="20"/>
                <w:szCs w:val="22"/>
                <w:lang w:bidi="en-US"/>
              </w:rPr>
            </w:pPr>
            <w:r w:rsidRPr="007E2333">
              <w:rPr>
                <w:rFonts w:ascii="Times New Roman" w:eastAsia="Arial" w:cs="Arial"/>
                <w:sz w:val="20"/>
                <w:szCs w:val="22"/>
                <w:u w:val="single"/>
                <w:lang w:bidi="en-US"/>
              </w:rPr>
              <w:t>10</w:t>
            </w:r>
          </w:p>
        </w:tc>
        <w:tc>
          <w:tcPr>
            <w:tcW w:w="1801" w:type="dxa"/>
          </w:tcPr>
          <w:p w:rsidR="007E2333" w:rsidRPr="007E2333" w:rsidRDefault="007E2333" w:rsidP="007E2333">
            <w:pPr>
              <w:widowControl w:val="0"/>
              <w:autoSpaceDE w:val="0"/>
              <w:autoSpaceDN w:val="0"/>
              <w:spacing w:before="110"/>
              <w:rPr>
                <w:rFonts w:ascii="Times New Roman" w:eastAsia="Arial" w:cs="Arial"/>
                <w:sz w:val="20"/>
                <w:szCs w:val="22"/>
                <w:lang w:bidi="en-US"/>
              </w:rPr>
            </w:pPr>
            <w:r w:rsidRPr="007E2333">
              <w:rPr>
                <w:rFonts w:ascii="Times New Roman" w:eastAsia="Arial" w:cs="Arial"/>
                <w:sz w:val="20"/>
                <w:szCs w:val="22"/>
                <w:u w:val="single"/>
                <w:lang w:bidi="en-US"/>
              </w:rPr>
              <w:t>Organic</w:t>
            </w:r>
            <w:r w:rsidRPr="007E2333">
              <w:rPr>
                <w:rFonts w:ascii="Times New Roman" w:eastAsia="Arial" w:cs="Arial"/>
                <w:sz w:val="20"/>
                <w:szCs w:val="22"/>
                <w:lang w:bidi="en-US"/>
              </w:rPr>
              <w:t xml:space="preserve"> </w:t>
            </w:r>
            <w:r w:rsidRPr="007E2333">
              <w:rPr>
                <w:rFonts w:ascii="Times New Roman" w:eastAsia="Arial" w:cs="Arial"/>
                <w:w w:val="95"/>
                <w:sz w:val="20"/>
                <w:szCs w:val="22"/>
                <w:u w:val="single"/>
                <w:lang w:bidi="en-US"/>
              </w:rPr>
              <w:t>Reinforcement</w:t>
            </w:r>
          </w:p>
        </w:tc>
        <w:tc>
          <w:tcPr>
            <w:tcW w:w="1405" w:type="dxa"/>
          </w:tcPr>
          <w:p w:rsidR="007E2333" w:rsidRPr="007E2333" w:rsidRDefault="007E2333" w:rsidP="007E2333">
            <w:pPr>
              <w:widowControl w:val="0"/>
              <w:autoSpaceDE w:val="0"/>
              <w:autoSpaceDN w:val="0"/>
              <w:spacing w:before="110"/>
              <w:rPr>
                <w:rFonts w:ascii="Times New Roman" w:eastAsia="Arial" w:cs="Arial"/>
                <w:sz w:val="20"/>
                <w:szCs w:val="22"/>
                <w:lang w:bidi="en-US"/>
              </w:rPr>
            </w:pPr>
            <w:r w:rsidRPr="007E2333">
              <w:rPr>
                <w:rFonts w:ascii="Times New Roman" w:eastAsia="Arial" w:cs="Arial"/>
                <w:sz w:val="20"/>
                <w:szCs w:val="22"/>
                <w:u w:val="single"/>
                <w:lang w:bidi="en-US"/>
              </w:rPr>
              <w:t>Fiberglass</w:t>
            </w:r>
            <w:r w:rsidRPr="007E2333">
              <w:rPr>
                <w:rFonts w:ascii="Times New Roman" w:eastAsia="Arial" w:cs="Arial"/>
                <w:sz w:val="20"/>
                <w:szCs w:val="22"/>
                <w:lang w:bidi="en-US"/>
              </w:rPr>
              <w:t xml:space="preserve"> </w:t>
            </w:r>
            <w:r w:rsidRPr="007E2333">
              <w:rPr>
                <w:rFonts w:ascii="Times New Roman" w:eastAsia="Arial" w:cs="Arial"/>
                <w:w w:val="95"/>
                <w:sz w:val="20"/>
                <w:szCs w:val="22"/>
                <w:u w:val="single"/>
                <w:lang w:bidi="en-US"/>
              </w:rPr>
              <w:t>Reinforcement</w:t>
            </w:r>
          </w:p>
        </w:tc>
        <w:tc>
          <w:tcPr>
            <w:tcW w:w="1384" w:type="dxa"/>
          </w:tcPr>
          <w:p w:rsidR="007E2333" w:rsidRPr="007E2333" w:rsidRDefault="007E2333" w:rsidP="007E2333">
            <w:pPr>
              <w:widowControl w:val="0"/>
              <w:autoSpaceDE w:val="0"/>
              <w:autoSpaceDN w:val="0"/>
              <w:spacing w:line="225" w:lineRule="exact"/>
              <w:rPr>
                <w:rFonts w:ascii="Times New Roman" w:eastAsia="Arial" w:cs="Arial"/>
                <w:sz w:val="20"/>
                <w:szCs w:val="22"/>
                <w:lang w:bidi="en-US"/>
              </w:rPr>
            </w:pPr>
            <w:r w:rsidRPr="007E2333">
              <w:rPr>
                <w:rFonts w:ascii="Times New Roman" w:eastAsia="Arial" w:cs="Arial"/>
                <w:sz w:val="20"/>
                <w:szCs w:val="22"/>
                <w:u w:val="single"/>
                <w:lang w:bidi="en-US"/>
              </w:rPr>
              <w:t>Polyester or</w:t>
            </w:r>
          </w:p>
          <w:p w:rsidR="007E2333" w:rsidRPr="007E2333" w:rsidRDefault="007E2333" w:rsidP="007E2333">
            <w:pPr>
              <w:widowControl w:val="0"/>
              <w:autoSpaceDE w:val="0"/>
              <w:autoSpaceDN w:val="0"/>
              <w:spacing w:line="230" w:lineRule="atLeast"/>
              <w:ind w:right="84"/>
              <w:jc w:val="center"/>
              <w:rPr>
                <w:rFonts w:ascii="Times New Roman" w:eastAsia="Arial" w:cs="Arial"/>
                <w:sz w:val="20"/>
                <w:szCs w:val="22"/>
                <w:lang w:bidi="en-US"/>
              </w:rPr>
            </w:pPr>
            <w:r w:rsidRPr="007E2333">
              <w:rPr>
                <w:rFonts w:ascii="Times New Roman" w:eastAsia="Arial" w:cs="Arial"/>
                <w:sz w:val="20"/>
                <w:szCs w:val="22"/>
                <w:u w:val="single"/>
                <w:lang w:bidi="en-US"/>
              </w:rPr>
              <w:t>Polypropylene</w:t>
            </w:r>
            <w:r w:rsidRPr="007E2333">
              <w:rPr>
                <w:rFonts w:ascii="Times New Roman" w:eastAsia="Arial" w:cs="Arial"/>
                <w:sz w:val="20"/>
                <w:szCs w:val="22"/>
                <w:lang w:bidi="en-US"/>
              </w:rPr>
              <w:t xml:space="preserve"> </w:t>
            </w:r>
            <w:r w:rsidRPr="007E2333">
              <w:rPr>
                <w:rFonts w:ascii="Times New Roman" w:eastAsia="Arial" w:cs="Arial"/>
                <w:sz w:val="20"/>
                <w:szCs w:val="22"/>
                <w:u w:val="single"/>
                <w:lang w:bidi="en-US"/>
              </w:rPr>
              <w:t>Reinforced</w:t>
            </w:r>
          </w:p>
        </w:tc>
        <w:tc>
          <w:tcPr>
            <w:tcW w:w="1374" w:type="dxa"/>
          </w:tcPr>
          <w:p w:rsidR="007E2333" w:rsidRPr="007E2333" w:rsidRDefault="007E2333" w:rsidP="007E2333">
            <w:pPr>
              <w:widowControl w:val="0"/>
              <w:autoSpaceDE w:val="0"/>
              <w:autoSpaceDN w:val="0"/>
              <w:spacing w:line="225" w:lineRule="exact"/>
              <w:rPr>
                <w:rFonts w:ascii="Times New Roman" w:eastAsia="Arial" w:cs="Arial"/>
                <w:sz w:val="20"/>
                <w:szCs w:val="22"/>
                <w:lang w:bidi="en-US"/>
              </w:rPr>
            </w:pPr>
            <w:r w:rsidRPr="007E2333">
              <w:rPr>
                <w:rFonts w:ascii="Times New Roman" w:eastAsia="Arial" w:cs="Arial"/>
                <w:sz w:val="20"/>
                <w:szCs w:val="22"/>
                <w:u w:val="single"/>
                <w:lang w:bidi="en-US"/>
              </w:rPr>
              <w:t>Solid</w:t>
            </w:r>
          </w:p>
          <w:p w:rsidR="007E2333" w:rsidRPr="007E2333" w:rsidRDefault="007E2333" w:rsidP="007E2333">
            <w:pPr>
              <w:widowControl w:val="0"/>
              <w:autoSpaceDE w:val="0"/>
              <w:autoSpaceDN w:val="0"/>
              <w:spacing w:line="230" w:lineRule="atLeast"/>
              <w:ind w:right="83"/>
              <w:jc w:val="center"/>
              <w:rPr>
                <w:rFonts w:ascii="Times New Roman" w:eastAsia="Arial" w:cs="Arial"/>
                <w:sz w:val="20"/>
                <w:szCs w:val="22"/>
                <w:lang w:bidi="en-US"/>
              </w:rPr>
            </w:pPr>
            <w:r w:rsidRPr="007E2333">
              <w:rPr>
                <w:rFonts w:ascii="Times New Roman" w:eastAsia="Arial" w:cs="Arial"/>
                <w:sz w:val="20"/>
                <w:szCs w:val="22"/>
                <w:u w:val="single"/>
                <w:lang w:bidi="en-US"/>
              </w:rPr>
              <w:t>Thermoplastic</w:t>
            </w:r>
            <w:r w:rsidRPr="007E2333">
              <w:rPr>
                <w:rFonts w:ascii="Times New Roman" w:eastAsia="Arial" w:cs="Arial"/>
                <w:sz w:val="20"/>
                <w:szCs w:val="22"/>
                <w:lang w:bidi="en-US"/>
              </w:rPr>
              <w:t xml:space="preserve"> </w:t>
            </w:r>
            <w:r w:rsidRPr="007E2333">
              <w:rPr>
                <w:rFonts w:ascii="Times New Roman" w:eastAsia="Arial" w:cs="Arial"/>
                <w:sz w:val="20"/>
                <w:szCs w:val="22"/>
                <w:u w:val="single"/>
                <w:lang w:bidi="en-US"/>
              </w:rPr>
              <w:t>Sheeting</w:t>
            </w:r>
          </w:p>
        </w:tc>
      </w:tr>
      <w:tr w:rsidR="007E2333" w:rsidRPr="007E2333" w:rsidTr="007E2333">
        <w:trPr>
          <w:trHeight w:val="230"/>
        </w:trPr>
        <w:tc>
          <w:tcPr>
            <w:tcW w:w="1786" w:type="dxa"/>
            <w:vMerge/>
            <w:tcBorders>
              <w:top w:val="nil"/>
            </w:tcBorders>
          </w:tcPr>
          <w:p w:rsidR="007E2333" w:rsidRPr="007E2333" w:rsidRDefault="007E2333" w:rsidP="007E2333">
            <w:pPr>
              <w:widowControl w:val="0"/>
              <w:autoSpaceDE w:val="0"/>
              <w:autoSpaceDN w:val="0"/>
              <w:rPr>
                <w:rFonts w:eastAsia="Arial" w:cs="Arial"/>
                <w:sz w:val="2"/>
                <w:szCs w:val="2"/>
                <w:lang w:bidi="en-US"/>
              </w:rPr>
            </w:pPr>
          </w:p>
        </w:tc>
        <w:tc>
          <w:tcPr>
            <w:tcW w:w="1607" w:type="dxa"/>
            <w:vMerge/>
            <w:tcBorders>
              <w:top w:val="nil"/>
            </w:tcBorders>
          </w:tcPr>
          <w:p w:rsidR="007E2333" w:rsidRPr="007E2333" w:rsidRDefault="007E2333" w:rsidP="007E2333">
            <w:pPr>
              <w:widowControl w:val="0"/>
              <w:autoSpaceDE w:val="0"/>
              <w:autoSpaceDN w:val="0"/>
              <w:rPr>
                <w:rFonts w:eastAsia="Arial" w:cs="Arial"/>
                <w:sz w:val="2"/>
                <w:szCs w:val="2"/>
                <w:lang w:bidi="en-US"/>
              </w:rPr>
            </w:pPr>
          </w:p>
        </w:tc>
        <w:tc>
          <w:tcPr>
            <w:tcW w:w="1801" w:type="dxa"/>
          </w:tcPr>
          <w:p w:rsidR="007E2333" w:rsidRPr="007E2333" w:rsidRDefault="007E2333" w:rsidP="007E2333">
            <w:pPr>
              <w:widowControl w:val="0"/>
              <w:autoSpaceDE w:val="0"/>
              <w:autoSpaceDN w:val="0"/>
              <w:spacing w:line="210" w:lineRule="exact"/>
              <w:ind w:right="739"/>
              <w:jc w:val="center"/>
              <w:rPr>
                <w:rFonts w:ascii="Times New Roman" w:eastAsia="Arial" w:cs="Arial"/>
                <w:sz w:val="20"/>
                <w:szCs w:val="22"/>
                <w:lang w:bidi="en-US"/>
              </w:rPr>
            </w:pPr>
            <w:r w:rsidRPr="007E2333">
              <w:rPr>
                <w:rFonts w:ascii="Times New Roman" w:eastAsia="Arial" w:cs="Arial"/>
                <w:sz w:val="20"/>
                <w:szCs w:val="22"/>
                <w:u w:val="single"/>
                <w:lang w:bidi="en-US"/>
              </w:rPr>
              <w:t>6%</w:t>
            </w:r>
          </w:p>
        </w:tc>
        <w:tc>
          <w:tcPr>
            <w:tcW w:w="1405" w:type="dxa"/>
          </w:tcPr>
          <w:p w:rsidR="007E2333" w:rsidRPr="007E2333" w:rsidRDefault="007E2333" w:rsidP="007E2333">
            <w:pPr>
              <w:widowControl w:val="0"/>
              <w:autoSpaceDE w:val="0"/>
              <w:autoSpaceDN w:val="0"/>
              <w:spacing w:line="210" w:lineRule="exact"/>
              <w:ind w:right="541"/>
              <w:jc w:val="center"/>
              <w:rPr>
                <w:rFonts w:ascii="Times New Roman" w:eastAsia="Arial" w:cs="Arial"/>
                <w:sz w:val="20"/>
                <w:szCs w:val="22"/>
                <w:lang w:bidi="en-US"/>
              </w:rPr>
            </w:pPr>
            <w:r w:rsidRPr="007E2333">
              <w:rPr>
                <w:rFonts w:ascii="Times New Roman" w:eastAsia="Arial" w:cs="Arial"/>
                <w:sz w:val="20"/>
                <w:szCs w:val="22"/>
                <w:u w:val="single"/>
                <w:lang w:bidi="en-US"/>
              </w:rPr>
              <w:t>3%</w:t>
            </w:r>
          </w:p>
        </w:tc>
        <w:tc>
          <w:tcPr>
            <w:tcW w:w="1384" w:type="dxa"/>
          </w:tcPr>
          <w:p w:rsidR="007E2333" w:rsidRPr="007E2333" w:rsidRDefault="007E2333" w:rsidP="007E2333">
            <w:pPr>
              <w:widowControl w:val="0"/>
              <w:autoSpaceDE w:val="0"/>
              <w:autoSpaceDN w:val="0"/>
              <w:spacing w:line="210" w:lineRule="exact"/>
              <w:ind w:right="82"/>
              <w:jc w:val="center"/>
              <w:rPr>
                <w:rFonts w:ascii="Times New Roman" w:eastAsia="Arial" w:cs="Arial"/>
                <w:sz w:val="20"/>
                <w:szCs w:val="22"/>
                <w:lang w:bidi="en-US"/>
              </w:rPr>
            </w:pPr>
            <w:r w:rsidRPr="007E2333">
              <w:rPr>
                <w:rFonts w:ascii="Times New Roman" w:eastAsia="Arial" w:cs="Arial"/>
                <w:sz w:val="20"/>
                <w:szCs w:val="22"/>
                <w:u w:val="single"/>
                <w:lang w:bidi="en-US"/>
              </w:rPr>
              <w:t>25%</w:t>
            </w:r>
          </w:p>
        </w:tc>
        <w:tc>
          <w:tcPr>
            <w:tcW w:w="1374" w:type="dxa"/>
          </w:tcPr>
          <w:p w:rsidR="007E2333" w:rsidRPr="007E2333" w:rsidRDefault="007E2333" w:rsidP="007E2333">
            <w:pPr>
              <w:widowControl w:val="0"/>
              <w:autoSpaceDE w:val="0"/>
              <w:autoSpaceDN w:val="0"/>
              <w:spacing w:line="210" w:lineRule="exact"/>
              <w:rPr>
                <w:rFonts w:ascii="Times New Roman" w:eastAsia="Arial" w:cs="Arial"/>
                <w:sz w:val="20"/>
                <w:szCs w:val="22"/>
                <w:lang w:bidi="en-US"/>
              </w:rPr>
            </w:pPr>
            <w:r w:rsidRPr="007E2333">
              <w:rPr>
                <w:rFonts w:ascii="Times New Roman" w:eastAsia="Arial" w:cs="Arial"/>
                <w:sz w:val="20"/>
                <w:szCs w:val="22"/>
                <w:u w:val="single"/>
                <w:lang w:bidi="en-US"/>
              </w:rPr>
              <w:t>225%</w:t>
            </w:r>
          </w:p>
        </w:tc>
      </w:tr>
      <w:tr w:rsidR="007E2333" w:rsidRPr="007E2333" w:rsidTr="007E2333">
        <w:trPr>
          <w:trHeight w:val="460"/>
        </w:trPr>
        <w:tc>
          <w:tcPr>
            <w:tcW w:w="1786" w:type="dxa"/>
          </w:tcPr>
          <w:p w:rsidR="007E2333" w:rsidRPr="007E2333" w:rsidRDefault="007E2333" w:rsidP="007E2333">
            <w:pPr>
              <w:widowControl w:val="0"/>
              <w:autoSpaceDE w:val="0"/>
              <w:autoSpaceDN w:val="0"/>
              <w:spacing w:line="225" w:lineRule="exact"/>
              <w:ind w:right="146"/>
              <w:jc w:val="center"/>
              <w:rPr>
                <w:rFonts w:ascii="Times New Roman" w:eastAsia="Arial" w:cs="Arial"/>
                <w:sz w:val="20"/>
                <w:szCs w:val="22"/>
                <w:lang w:bidi="en-US"/>
              </w:rPr>
            </w:pPr>
            <w:r w:rsidRPr="007E2333">
              <w:rPr>
                <w:rFonts w:ascii="Times New Roman" w:eastAsia="Arial" w:cs="Arial"/>
                <w:sz w:val="20"/>
                <w:szCs w:val="22"/>
                <w:u w:val="single"/>
                <w:lang w:bidi="en-US"/>
              </w:rPr>
              <w:t>Low Temperature</w:t>
            </w:r>
          </w:p>
          <w:p w:rsidR="007E2333" w:rsidRPr="007E2333" w:rsidRDefault="007E2333" w:rsidP="007E2333">
            <w:pPr>
              <w:widowControl w:val="0"/>
              <w:autoSpaceDE w:val="0"/>
              <w:autoSpaceDN w:val="0"/>
              <w:spacing w:line="215" w:lineRule="exact"/>
              <w:ind w:right="143"/>
              <w:jc w:val="center"/>
              <w:rPr>
                <w:rFonts w:ascii="Times New Roman" w:eastAsia="Arial" w:cs="Arial"/>
                <w:sz w:val="20"/>
                <w:szCs w:val="22"/>
                <w:lang w:bidi="en-US"/>
              </w:rPr>
            </w:pPr>
            <w:proofErr w:type="spellStart"/>
            <w:r w:rsidRPr="007E2333">
              <w:rPr>
                <w:rFonts w:ascii="Times New Roman" w:eastAsia="Arial" w:cs="Arial"/>
                <w:sz w:val="20"/>
                <w:szCs w:val="22"/>
                <w:u w:val="single"/>
                <w:lang w:bidi="en-US"/>
              </w:rPr>
              <w:t>Flexibilty</w:t>
            </w:r>
            <w:proofErr w:type="spellEnd"/>
          </w:p>
        </w:tc>
        <w:tc>
          <w:tcPr>
            <w:tcW w:w="1607" w:type="dxa"/>
          </w:tcPr>
          <w:p w:rsidR="007E2333" w:rsidRPr="007E2333" w:rsidRDefault="007E2333" w:rsidP="007E2333">
            <w:pPr>
              <w:widowControl w:val="0"/>
              <w:autoSpaceDE w:val="0"/>
              <w:autoSpaceDN w:val="0"/>
              <w:spacing w:before="110"/>
              <w:ind w:right="676"/>
              <w:jc w:val="center"/>
              <w:rPr>
                <w:rFonts w:ascii="Times New Roman" w:eastAsia="Arial" w:cs="Arial"/>
                <w:sz w:val="20"/>
                <w:szCs w:val="22"/>
                <w:lang w:bidi="en-US"/>
              </w:rPr>
            </w:pPr>
            <w:r w:rsidRPr="007E2333">
              <w:rPr>
                <w:rFonts w:ascii="Times New Roman" w:eastAsia="Arial" w:cs="Arial"/>
                <w:sz w:val="20"/>
                <w:szCs w:val="22"/>
                <w:u w:val="single"/>
                <w:lang w:bidi="en-US"/>
              </w:rPr>
              <w:t>12</w:t>
            </w:r>
          </w:p>
        </w:tc>
        <w:tc>
          <w:tcPr>
            <w:tcW w:w="5964" w:type="dxa"/>
            <w:gridSpan w:val="4"/>
          </w:tcPr>
          <w:p w:rsidR="007E2333" w:rsidRPr="007E2333" w:rsidRDefault="007E2333" w:rsidP="007E2333">
            <w:pPr>
              <w:widowControl w:val="0"/>
              <w:autoSpaceDE w:val="0"/>
              <w:autoSpaceDN w:val="0"/>
              <w:spacing w:before="110"/>
              <w:ind w:right="2443"/>
              <w:jc w:val="center"/>
              <w:rPr>
                <w:rFonts w:ascii="Times New Roman" w:eastAsia="Arial" w:cs="Arial"/>
                <w:sz w:val="20"/>
                <w:szCs w:val="22"/>
                <w:lang w:bidi="en-US"/>
              </w:rPr>
            </w:pPr>
            <w:r w:rsidRPr="007E2333">
              <w:rPr>
                <w:rFonts w:ascii="Times New Roman" w:eastAsia="Arial" w:cs="Arial"/>
                <w:sz w:val="20"/>
                <w:szCs w:val="22"/>
                <w:u w:val="single"/>
                <w:lang w:bidi="en-US"/>
              </w:rPr>
              <w:t>No Cracking</w:t>
            </w:r>
          </w:p>
        </w:tc>
      </w:tr>
    </w:tbl>
    <w:p w:rsidR="007E2333" w:rsidRPr="007E2333" w:rsidRDefault="007E2333" w:rsidP="007E2333">
      <w:pPr>
        <w:rPr>
          <w:rFonts w:eastAsia="Calibri"/>
        </w:rPr>
      </w:pPr>
    </w:p>
    <w:p w:rsidR="007E2333" w:rsidRPr="007E2333" w:rsidRDefault="007E2333" w:rsidP="007E2333">
      <w:pPr>
        <w:rPr>
          <w:rFonts w:eastAsia="Calibri"/>
        </w:rPr>
      </w:pPr>
    </w:p>
    <w:p w:rsidR="007E2333" w:rsidRPr="007E2333" w:rsidRDefault="005361D7" w:rsidP="007E2333">
      <w:pPr>
        <w:rPr>
          <w:rFonts w:eastAsia="Calibri"/>
        </w:rPr>
      </w:pPr>
      <w:r>
        <w:rPr>
          <w:rFonts w:ascii="Times New Roman" w:eastAsia="Calibri"/>
          <w:noProof/>
          <w:sz w:val="20"/>
        </w:rPr>
        <w:lastRenderedPageBreak/>
        <w:pict>
          <v:shape id="_x0000_i1026" type="#_x0000_t75" style="width:460.65pt;height:370pt;visibility:visible;mso-wrap-style:square">
            <v:imagedata r:id="rId26" o:title=""/>
          </v:shape>
        </w:pict>
      </w:r>
    </w:p>
    <w:p w:rsidR="007E2333" w:rsidRPr="007E2333" w:rsidRDefault="007E2333" w:rsidP="007E2333">
      <w:pPr>
        <w:rPr>
          <w:rFonts w:eastAsia="Calibri"/>
          <w:color w:val="FF0000"/>
        </w:rPr>
      </w:pPr>
      <w:r w:rsidRPr="007E2333">
        <w:rPr>
          <w:rFonts w:eastAsia="Calibri"/>
          <w:color w:val="FF0000"/>
        </w:rPr>
        <w:t>(R8282)</w:t>
      </w:r>
    </w:p>
    <w:p w:rsidR="007E2333" w:rsidRPr="007E2333" w:rsidRDefault="007E2333" w:rsidP="007E2333">
      <w:pPr>
        <w:rPr>
          <w:rFonts w:eastAsia="Calibri"/>
        </w:rPr>
      </w:pPr>
    </w:p>
    <w:p w:rsidR="00DE0BFF" w:rsidRDefault="00DE0BFF" w:rsidP="00DE0BFF">
      <w:pPr>
        <w:widowControl w:val="0"/>
        <w:autoSpaceDE w:val="0"/>
        <w:autoSpaceDN w:val="0"/>
        <w:spacing w:before="7"/>
        <w:rPr>
          <w:rFonts w:eastAsia="Arial" w:cs="Arial"/>
          <w:sz w:val="36"/>
          <w:szCs w:val="36"/>
        </w:rPr>
      </w:pPr>
    </w:p>
    <w:p w:rsidR="00484FB3" w:rsidRPr="00484FB3" w:rsidRDefault="00484FB3" w:rsidP="00DE0BFF">
      <w:pPr>
        <w:widowControl w:val="0"/>
        <w:autoSpaceDE w:val="0"/>
        <w:autoSpaceDN w:val="0"/>
        <w:spacing w:before="7"/>
        <w:rPr>
          <w:rFonts w:eastAsia="Arial" w:cs="Arial"/>
          <w:sz w:val="36"/>
          <w:szCs w:val="36"/>
        </w:rPr>
      </w:pPr>
    </w:p>
    <w:p w:rsidR="00DE0BFF" w:rsidRPr="00484FB3" w:rsidRDefault="007E2333" w:rsidP="00DE0BFF">
      <w:pPr>
        <w:rPr>
          <w:rFonts w:eastAsia="Arial"/>
          <w:color w:val="31849B"/>
          <w:sz w:val="36"/>
          <w:szCs w:val="36"/>
        </w:rPr>
      </w:pPr>
      <w:r w:rsidRPr="00484FB3">
        <w:rPr>
          <w:rFonts w:eastAsia="Arial"/>
          <w:color w:val="31849B"/>
          <w:w w:val="99"/>
          <w:sz w:val="36"/>
          <w:szCs w:val="36"/>
        </w:rPr>
        <w:t>TAS-104</w:t>
      </w:r>
    </w:p>
    <w:p w:rsidR="00DE0BFF" w:rsidRPr="00484FB3" w:rsidRDefault="00DE0BFF" w:rsidP="00DE0BFF">
      <w:pPr>
        <w:widowControl w:val="0"/>
        <w:autoSpaceDE w:val="0"/>
        <w:autoSpaceDN w:val="0"/>
        <w:spacing w:before="7"/>
        <w:rPr>
          <w:rFonts w:eastAsia="Arial" w:cs="Arial"/>
          <w:sz w:val="36"/>
          <w:szCs w:val="36"/>
        </w:rPr>
      </w:pPr>
    </w:p>
    <w:p w:rsidR="007E2333" w:rsidRPr="007E2333" w:rsidRDefault="007E2333" w:rsidP="007E2333">
      <w:pPr>
        <w:widowControl w:val="0"/>
        <w:autoSpaceDE w:val="0"/>
        <w:autoSpaceDN w:val="0"/>
        <w:spacing w:before="66"/>
        <w:ind w:left="2184"/>
        <w:outlineLvl w:val="1"/>
        <w:rPr>
          <w:rFonts w:eastAsia="Arial" w:cs="Arial"/>
          <w:b/>
          <w:bCs/>
          <w:sz w:val="21"/>
          <w:szCs w:val="21"/>
          <w:lang w:bidi="en-US"/>
        </w:rPr>
      </w:pPr>
      <w:r w:rsidRPr="007E2333">
        <w:rPr>
          <w:rFonts w:eastAsia="Arial" w:cs="Arial"/>
          <w:b/>
          <w:bCs/>
          <w:color w:val="333333"/>
          <w:sz w:val="21"/>
          <w:szCs w:val="21"/>
          <w:lang w:bidi="en-US"/>
        </w:rPr>
        <w:t>TESTING APPLICATION STANDARD (TAS) No. 104-</w:t>
      </w:r>
      <w:r w:rsidRPr="007E2333">
        <w:rPr>
          <w:rFonts w:eastAsia="Arial" w:cs="Arial"/>
          <w:b/>
          <w:bCs/>
          <w:strike/>
          <w:color w:val="333333"/>
          <w:sz w:val="21"/>
          <w:szCs w:val="21"/>
          <w:lang w:bidi="en-US"/>
        </w:rPr>
        <w:t>95</w:t>
      </w:r>
      <w:r w:rsidRPr="007E2333">
        <w:rPr>
          <w:rFonts w:eastAsia="Arial" w:cs="Arial"/>
          <w:b/>
          <w:bCs/>
          <w:color w:val="333333"/>
          <w:sz w:val="21"/>
          <w:szCs w:val="21"/>
          <w:u w:val="thick" w:color="333333"/>
          <w:lang w:bidi="en-US"/>
        </w:rPr>
        <w:t>20</w:t>
      </w:r>
    </w:p>
    <w:p w:rsidR="007E2333" w:rsidRPr="007E2333" w:rsidRDefault="007E2333" w:rsidP="007E2333">
      <w:pPr>
        <w:widowControl w:val="0"/>
        <w:autoSpaceDE w:val="0"/>
        <w:autoSpaceDN w:val="0"/>
        <w:spacing w:before="1"/>
        <w:ind w:left="586" w:right="382"/>
        <w:jc w:val="center"/>
        <w:rPr>
          <w:rFonts w:eastAsia="Arial" w:cs="Arial"/>
          <w:b/>
          <w:sz w:val="21"/>
          <w:szCs w:val="22"/>
          <w:lang w:bidi="en-US"/>
        </w:rPr>
      </w:pPr>
      <w:r w:rsidRPr="007E2333">
        <w:rPr>
          <w:rFonts w:eastAsia="Arial" w:cs="Arial"/>
          <w:b/>
          <w:color w:val="333333"/>
          <w:sz w:val="21"/>
          <w:szCs w:val="22"/>
          <w:lang w:bidi="en-US"/>
        </w:rPr>
        <w:t xml:space="preserve">TEST PROCEDURE FOR NAIL-ON UNDERLAYMENT FOR USE IN </w:t>
      </w:r>
      <w:r w:rsidRPr="007E2333">
        <w:rPr>
          <w:rFonts w:eastAsia="Arial" w:cs="Arial"/>
          <w:b/>
          <w:strike/>
          <w:color w:val="333333"/>
          <w:sz w:val="21"/>
          <w:szCs w:val="22"/>
          <w:lang w:bidi="en-US"/>
        </w:rPr>
        <w:t>DISCONTINUOUS</w:t>
      </w:r>
      <w:r w:rsidRPr="007E2333">
        <w:rPr>
          <w:rFonts w:eastAsia="Arial" w:cs="Arial"/>
          <w:b/>
          <w:color w:val="333333"/>
          <w:sz w:val="21"/>
          <w:szCs w:val="22"/>
          <w:lang w:bidi="en-US"/>
        </w:rPr>
        <w:t xml:space="preserve"> </w:t>
      </w:r>
      <w:r w:rsidRPr="007E2333">
        <w:rPr>
          <w:rFonts w:eastAsia="Arial" w:cs="Arial"/>
          <w:b/>
          <w:color w:val="333333"/>
          <w:sz w:val="21"/>
          <w:szCs w:val="22"/>
          <w:u w:val="thick" w:color="333333"/>
          <w:lang w:bidi="en-US"/>
        </w:rPr>
        <w:t>TILE</w:t>
      </w:r>
      <w:r w:rsidRPr="007E2333">
        <w:rPr>
          <w:rFonts w:eastAsia="Arial" w:cs="Arial"/>
          <w:b/>
          <w:color w:val="333333"/>
          <w:sz w:val="21"/>
          <w:szCs w:val="22"/>
          <w:lang w:bidi="en-US"/>
        </w:rPr>
        <w:t xml:space="preserve"> ROOF SYSTEMS</w:t>
      </w:r>
    </w:p>
    <w:p w:rsidR="00C11A18" w:rsidRDefault="00C11A18" w:rsidP="00C11A18">
      <w:pPr>
        <w:jc w:val="both"/>
        <w:rPr>
          <w:rFonts w:cs="Arial"/>
          <w:b/>
          <w:bCs/>
          <w:color w:val="231F20"/>
          <w:sz w:val="24"/>
          <w:szCs w:val="24"/>
        </w:rPr>
      </w:pPr>
    </w:p>
    <w:p w:rsidR="00C11A18" w:rsidRPr="00195DB3" w:rsidRDefault="00C11A18" w:rsidP="00C11A18">
      <w:pPr>
        <w:jc w:val="both"/>
        <w:rPr>
          <w:rFonts w:ascii="Times New Roman" w:hAnsi="Times New Roman"/>
          <w:color w:val="000000"/>
          <w:sz w:val="24"/>
          <w:szCs w:val="24"/>
        </w:rPr>
      </w:pPr>
      <w:r>
        <w:rPr>
          <w:rFonts w:cs="Arial"/>
          <w:bCs/>
          <w:color w:val="231F20"/>
          <w:sz w:val="24"/>
          <w:szCs w:val="24"/>
        </w:rPr>
        <w:t>Revise the following sections as follows:</w:t>
      </w:r>
    </w:p>
    <w:p w:rsidR="007E2333" w:rsidRPr="007E2333" w:rsidRDefault="007E2333" w:rsidP="007E2333">
      <w:pPr>
        <w:widowControl w:val="0"/>
        <w:autoSpaceDE w:val="0"/>
        <w:autoSpaceDN w:val="0"/>
        <w:rPr>
          <w:rFonts w:eastAsia="Arial" w:cs="Arial"/>
          <w:b/>
          <w:sz w:val="24"/>
          <w:szCs w:val="21"/>
          <w:lang w:bidi="en-US"/>
        </w:rPr>
      </w:pPr>
    </w:p>
    <w:p w:rsidR="007E2333" w:rsidRPr="007E2333" w:rsidRDefault="007E2333" w:rsidP="007E2333">
      <w:pPr>
        <w:widowControl w:val="0"/>
        <w:tabs>
          <w:tab w:val="left" w:pos="534"/>
        </w:tabs>
        <w:autoSpaceDE w:val="0"/>
        <w:autoSpaceDN w:val="0"/>
        <w:spacing w:before="206"/>
        <w:ind w:left="533" w:hanging="233"/>
        <w:rPr>
          <w:rFonts w:eastAsia="Arial" w:cs="Arial"/>
          <w:b/>
          <w:sz w:val="21"/>
          <w:szCs w:val="22"/>
          <w:lang w:bidi="en-US"/>
        </w:rPr>
      </w:pPr>
      <w:r w:rsidRPr="007E2333">
        <w:rPr>
          <w:rFonts w:eastAsia="Arial" w:cs="Arial"/>
          <w:b/>
          <w:bCs/>
          <w:color w:val="333333"/>
          <w:sz w:val="21"/>
          <w:szCs w:val="21"/>
          <w:lang w:bidi="en-US"/>
        </w:rPr>
        <w:t>1.</w:t>
      </w:r>
      <w:r w:rsidRPr="007E2333">
        <w:rPr>
          <w:rFonts w:eastAsia="Arial" w:cs="Arial"/>
          <w:b/>
          <w:bCs/>
          <w:color w:val="333333"/>
          <w:sz w:val="21"/>
          <w:szCs w:val="21"/>
          <w:lang w:bidi="en-US"/>
        </w:rPr>
        <w:tab/>
      </w:r>
      <w:r w:rsidRPr="007E2333">
        <w:rPr>
          <w:rFonts w:eastAsia="Arial" w:cs="Arial"/>
          <w:b/>
          <w:color w:val="333333"/>
          <w:sz w:val="21"/>
          <w:szCs w:val="22"/>
          <w:lang w:bidi="en-US"/>
        </w:rPr>
        <w:t>Scope</w:t>
      </w:r>
    </w:p>
    <w:p w:rsidR="007E2333" w:rsidRPr="007E2333" w:rsidRDefault="007E2333" w:rsidP="007E2333">
      <w:pPr>
        <w:widowControl w:val="0"/>
        <w:autoSpaceDE w:val="0"/>
        <w:autoSpaceDN w:val="0"/>
        <w:spacing w:before="11"/>
        <w:rPr>
          <w:rFonts w:eastAsia="Arial" w:cs="Arial"/>
          <w:b/>
          <w:sz w:val="20"/>
          <w:szCs w:val="21"/>
          <w:lang w:bidi="en-US"/>
        </w:rPr>
      </w:pPr>
    </w:p>
    <w:p w:rsidR="007E2333" w:rsidRPr="007E2333" w:rsidRDefault="007E2333" w:rsidP="007E2333">
      <w:pPr>
        <w:widowControl w:val="0"/>
        <w:tabs>
          <w:tab w:val="left" w:pos="652"/>
        </w:tabs>
        <w:autoSpaceDE w:val="0"/>
        <w:autoSpaceDN w:val="0"/>
        <w:ind w:left="300" w:right="224"/>
        <w:rPr>
          <w:rFonts w:eastAsia="Arial" w:cs="Arial"/>
          <w:color w:val="333333"/>
          <w:sz w:val="21"/>
          <w:szCs w:val="22"/>
          <w:lang w:bidi="en-US"/>
        </w:rPr>
      </w:pPr>
      <w:r w:rsidRPr="00F9404B">
        <w:rPr>
          <w:rFonts w:eastAsia="Arial" w:cs="Arial"/>
          <w:color w:val="333333"/>
          <w:spacing w:val="-2"/>
          <w:sz w:val="21"/>
          <w:szCs w:val="22"/>
          <w:lang w:bidi="en-US"/>
        </w:rPr>
        <w:t>1.1</w:t>
      </w:r>
      <w:r w:rsidRPr="00F9404B">
        <w:rPr>
          <w:rFonts w:eastAsia="Arial" w:cs="Arial"/>
          <w:color w:val="333333"/>
          <w:spacing w:val="-2"/>
          <w:sz w:val="21"/>
          <w:szCs w:val="22"/>
          <w:lang w:bidi="en-US"/>
        </w:rPr>
        <w:tab/>
      </w:r>
      <w:r w:rsidRPr="007E2333">
        <w:rPr>
          <w:rFonts w:eastAsia="Arial" w:cs="Arial"/>
          <w:color w:val="333333"/>
          <w:sz w:val="21"/>
          <w:szCs w:val="22"/>
          <w:lang w:bidi="en-US"/>
        </w:rPr>
        <w:t xml:space="preserve">This Protocol covers procedures for testing mechanically attached, prefabricated, </w:t>
      </w:r>
      <w:r w:rsidRPr="007E2333">
        <w:rPr>
          <w:rFonts w:eastAsia="Arial" w:cs="Arial"/>
          <w:strike/>
          <w:color w:val="333333"/>
          <w:sz w:val="21"/>
          <w:szCs w:val="22"/>
          <w:lang w:bidi="en-US"/>
        </w:rPr>
        <w:t>reinforced,</w:t>
      </w:r>
      <w:r w:rsidRPr="007E2333">
        <w:rPr>
          <w:rFonts w:eastAsia="Arial" w:cs="Arial"/>
          <w:color w:val="333333"/>
          <w:sz w:val="21"/>
          <w:szCs w:val="22"/>
          <w:lang w:bidi="en-US"/>
        </w:rPr>
        <w:t xml:space="preserve"> polymer modified bituminous, and solid thermoplastic sheet roofing materials intended for use as underlayment in </w:t>
      </w:r>
      <w:r w:rsidRPr="007E2333">
        <w:rPr>
          <w:rFonts w:eastAsia="Arial" w:cs="Arial"/>
          <w:strike/>
          <w:color w:val="333333"/>
          <w:sz w:val="21"/>
          <w:szCs w:val="22"/>
          <w:lang w:bidi="en-US"/>
        </w:rPr>
        <w:t>Discontinuous</w:t>
      </w:r>
      <w:r w:rsidRPr="007E2333">
        <w:rPr>
          <w:rFonts w:eastAsia="Arial" w:cs="Arial"/>
          <w:color w:val="333333"/>
          <w:sz w:val="21"/>
          <w:szCs w:val="22"/>
          <w:lang w:bidi="en-US"/>
        </w:rPr>
        <w:t xml:space="preserve"> </w:t>
      </w:r>
      <w:r w:rsidRPr="007E2333">
        <w:rPr>
          <w:rFonts w:eastAsia="Arial" w:cs="Arial"/>
          <w:color w:val="333333"/>
          <w:sz w:val="21"/>
          <w:szCs w:val="22"/>
          <w:u w:val="single" w:color="333333"/>
          <w:lang w:bidi="en-US"/>
        </w:rPr>
        <w:t>Tile</w:t>
      </w:r>
      <w:r w:rsidRPr="007E2333">
        <w:rPr>
          <w:rFonts w:eastAsia="Arial" w:cs="Arial"/>
          <w:color w:val="333333"/>
          <w:sz w:val="21"/>
          <w:szCs w:val="22"/>
          <w:lang w:bidi="en-US"/>
        </w:rPr>
        <w:t xml:space="preserve"> Roof Systems to assist in the waterproofing to function in combination with a Prepared Roof Covering. These products may employ </w:t>
      </w:r>
      <w:r w:rsidRPr="007E2333">
        <w:rPr>
          <w:rFonts w:eastAsia="Arial" w:cs="Arial"/>
          <w:color w:val="333333"/>
          <w:sz w:val="21"/>
          <w:szCs w:val="22"/>
          <w:u w:val="single" w:color="333333"/>
          <w:lang w:bidi="en-US"/>
        </w:rPr>
        <w:t>fine or</w:t>
      </w:r>
      <w:r w:rsidRPr="007E2333">
        <w:rPr>
          <w:rFonts w:eastAsia="Arial" w:cs="Arial"/>
          <w:color w:val="333333"/>
          <w:sz w:val="21"/>
          <w:szCs w:val="22"/>
          <w:lang w:bidi="en-US"/>
        </w:rPr>
        <w:t xml:space="preserve"> granular surfacing materials on one side in which case the “Granular Adhesion” test, as specified herein, shall also be conducted. The Granular Adhesion test shall be required for all granular surfaced materials used as a bonding surface for mortar or adhesive set</w:t>
      </w:r>
      <w:r w:rsidRPr="007E2333">
        <w:rPr>
          <w:rFonts w:eastAsia="Arial" w:cs="Arial"/>
          <w:color w:val="333333"/>
          <w:spacing w:val="-16"/>
          <w:sz w:val="21"/>
          <w:szCs w:val="22"/>
          <w:lang w:bidi="en-US"/>
        </w:rPr>
        <w:t xml:space="preserve"> </w:t>
      </w:r>
      <w:r w:rsidRPr="007E2333">
        <w:rPr>
          <w:rFonts w:eastAsia="Arial" w:cs="Arial"/>
          <w:color w:val="333333"/>
          <w:sz w:val="21"/>
          <w:szCs w:val="22"/>
          <w:lang w:bidi="en-US"/>
        </w:rPr>
        <w:t>tile.</w:t>
      </w:r>
    </w:p>
    <w:p w:rsidR="007E2333" w:rsidRPr="007E2333" w:rsidRDefault="007E2333" w:rsidP="007E2333">
      <w:pPr>
        <w:widowControl w:val="0"/>
        <w:autoSpaceDE w:val="0"/>
        <w:autoSpaceDN w:val="0"/>
        <w:rPr>
          <w:rFonts w:eastAsia="Arial" w:cs="Arial"/>
          <w:sz w:val="21"/>
          <w:szCs w:val="21"/>
          <w:lang w:bidi="en-US"/>
        </w:rPr>
      </w:pPr>
    </w:p>
    <w:p w:rsidR="007E2333" w:rsidRPr="007E2333" w:rsidRDefault="007E2333" w:rsidP="007E2333">
      <w:pPr>
        <w:widowControl w:val="0"/>
        <w:tabs>
          <w:tab w:val="left" w:pos="652"/>
        </w:tabs>
        <w:autoSpaceDE w:val="0"/>
        <w:autoSpaceDN w:val="0"/>
        <w:ind w:left="300" w:right="231"/>
        <w:rPr>
          <w:rFonts w:eastAsia="Arial" w:cs="Arial"/>
          <w:color w:val="333333"/>
          <w:sz w:val="21"/>
          <w:szCs w:val="22"/>
          <w:lang w:bidi="en-US"/>
        </w:rPr>
      </w:pPr>
      <w:r w:rsidRPr="008F2677">
        <w:rPr>
          <w:rFonts w:eastAsia="Arial" w:cs="Arial"/>
          <w:color w:val="333333"/>
          <w:spacing w:val="-2"/>
          <w:sz w:val="21"/>
          <w:szCs w:val="22"/>
          <w:u w:color="333333"/>
          <w:lang w:bidi="en-US"/>
        </w:rPr>
        <w:t>1.2</w:t>
      </w:r>
      <w:r w:rsidRPr="008F2677">
        <w:rPr>
          <w:rFonts w:eastAsia="Arial" w:cs="Arial"/>
          <w:color w:val="333333"/>
          <w:spacing w:val="-2"/>
          <w:sz w:val="21"/>
          <w:szCs w:val="22"/>
          <w:u w:color="333333"/>
          <w:lang w:bidi="en-US"/>
        </w:rPr>
        <w:tab/>
      </w:r>
      <w:r w:rsidRPr="007E2333">
        <w:rPr>
          <w:rFonts w:eastAsia="Arial" w:cs="Arial"/>
          <w:color w:val="333333"/>
          <w:sz w:val="21"/>
          <w:szCs w:val="22"/>
          <w:lang w:bidi="en-US"/>
        </w:rPr>
        <w:t xml:space="preserve">The test procedures outlined in this Protocol cover the determination of the Thickness; the Dimensional Stability; the Tear Resistance; the Breaking Strength; the Elongation; </w:t>
      </w:r>
      <w:r w:rsidRPr="007E2333">
        <w:rPr>
          <w:rFonts w:eastAsia="Arial" w:cs="Arial"/>
          <w:strike/>
          <w:color w:val="333333"/>
          <w:sz w:val="21"/>
          <w:szCs w:val="22"/>
          <w:lang w:bidi="en-US"/>
        </w:rPr>
        <w:t>the Water Absorption;</w:t>
      </w:r>
      <w:r w:rsidRPr="007E2333">
        <w:rPr>
          <w:rFonts w:eastAsia="Arial" w:cs="Arial"/>
          <w:color w:val="333333"/>
          <w:sz w:val="21"/>
          <w:szCs w:val="22"/>
          <w:lang w:bidi="en-US"/>
        </w:rPr>
        <w:t xml:space="preserve"> the Low Temperature Flexibility; the Ultraviolet Resistance; the Accelerated Aging Performance; the Cyclic Elongation </w:t>
      </w:r>
      <w:r w:rsidRPr="007E2333">
        <w:rPr>
          <w:rFonts w:eastAsia="Arial" w:cs="Arial"/>
          <w:color w:val="333333"/>
          <w:sz w:val="21"/>
          <w:szCs w:val="22"/>
          <w:lang w:bidi="en-US"/>
        </w:rPr>
        <w:lastRenderedPageBreak/>
        <w:t>Performance; the Water Vapor Transmission; the Puncture Resistance; and the Tile Slippage Resistance of an underlayment material;</w:t>
      </w:r>
      <w:r w:rsidRPr="007E2333">
        <w:rPr>
          <w:rFonts w:eastAsia="Arial" w:cs="Arial"/>
          <w:color w:val="333333"/>
          <w:sz w:val="21"/>
          <w:szCs w:val="22"/>
          <w:u w:val="single" w:color="333333"/>
          <w:lang w:bidi="en-US"/>
        </w:rPr>
        <w:t xml:space="preserve"> the Accelerated Weathering Performance of an underlayment material; the Tensile Adhesion properties of the exposed surface of the underlayment;</w:t>
      </w:r>
      <w:r w:rsidRPr="007E2333">
        <w:rPr>
          <w:rFonts w:eastAsia="Arial" w:cs="Arial"/>
          <w:color w:val="333333"/>
          <w:sz w:val="21"/>
          <w:szCs w:val="22"/>
          <w:lang w:bidi="en-US"/>
        </w:rPr>
        <w:t xml:space="preserve"> and Granular Adhesion </w:t>
      </w:r>
      <w:r w:rsidRPr="007E2333">
        <w:rPr>
          <w:rFonts w:eastAsia="Arial" w:cs="Arial"/>
          <w:strike/>
          <w:color w:val="333333"/>
          <w:sz w:val="21"/>
          <w:szCs w:val="22"/>
          <w:lang w:bidi="en-US"/>
        </w:rPr>
        <w:t>of a mineral</w:t>
      </w:r>
      <w:r w:rsidRPr="007E2333">
        <w:rPr>
          <w:rFonts w:eastAsia="Arial" w:cs="Arial"/>
          <w:color w:val="333333"/>
          <w:sz w:val="21"/>
          <w:szCs w:val="22"/>
          <w:lang w:bidi="en-US"/>
        </w:rPr>
        <w:t xml:space="preserve"> </w:t>
      </w:r>
      <w:r w:rsidRPr="007E2333">
        <w:rPr>
          <w:rFonts w:eastAsia="Arial" w:cs="Arial"/>
          <w:color w:val="333333"/>
          <w:sz w:val="21"/>
          <w:szCs w:val="22"/>
          <w:u w:val="single" w:color="333333"/>
          <w:lang w:bidi="en-US"/>
        </w:rPr>
        <w:t>for</w:t>
      </w:r>
      <w:r w:rsidRPr="007E2333">
        <w:rPr>
          <w:rFonts w:eastAsia="Arial" w:cs="Arial"/>
          <w:color w:val="333333"/>
          <w:sz w:val="21"/>
          <w:szCs w:val="22"/>
          <w:lang w:bidi="en-US"/>
        </w:rPr>
        <w:t xml:space="preserve"> granular surfaced </w:t>
      </w:r>
      <w:r w:rsidRPr="007E2333">
        <w:rPr>
          <w:rFonts w:eastAsia="Arial" w:cs="Arial"/>
          <w:strike/>
          <w:color w:val="333333"/>
          <w:sz w:val="21"/>
          <w:szCs w:val="22"/>
          <w:lang w:bidi="en-US"/>
        </w:rPr>
        <w:t>roll roofing material, for use as an</w:t>
      </w:r>
      <w:r w:rsidRPr="007E2333">
        <w:rPr>
          <w:rFonts w:eastAsia="Arial" w:cs="Arial"/>
          <w:color w:val="333333"/>
          <w:spacing w:val="-9"/>
          <w:sz w:val="21"/>
          <w:szCs w:val="22"/>
          <w:lang w:bidi="en-US"/>
        </w:rPr>
        <w:t xml:space="preserve"> </w:t>
      </w:r>
      <w:r w:rsidRPr="007E2333">
        <w:rPr>
          <w:rFonts w:eastAsia="Arial" w:cs="Arial"/>
          <w:color w:val="333333"/>
          <w:sz w:val="21"/>
          <w:szCs w:val="22"/>
          <w:lang w:bidi="en-US"/>
        </w:rPr>
        <w:t>underlayment.</w:t>
      </w:r>
    </w:p>
    <w:p w:rsidR="007E2333" w:rsidRPr="007E2333" w:rsidRDefault="007E2333" w:rsidP="007E2333">
      <w:pPr>
        <w:widowControl w:val="0"/>
        <w:autoSpaceDE w:val="0"/>
        <w:autoSpaceDN w:val="0"/>
        <w:spacing w:before="11"/>
        <w:rPr>
          <w:rFonts w:eastAsia="Arial" w:cs="Arial"/>
          <w:sz w:val="12"/>
          <w:szCs w:val="21"/>
          <w:lang w:bidi="en-US"/>
        </w:rPr>
      </w:pPr>
    </w:p>
    <w:p w:rsidR="007E2333" w:rsidRPr="007E2333" w:rsidRDefault="007E2333" w:rsidP="007E2333">
      <w:pPr>
        <w:widowControl w:val="0"/>
        <w:tabs>
          <w:tab w:val="left" w:pos="652"/>
        </w:tabs>
        <w:autoSpaceDE w:val="0"/>
        <w:autoSpaceDN w:val="0"/>
        <w:spacing w:before="94"/>
        <w:ind w:left="300"/>
        <w:rPr>
          <w:rFonts w:eastAsia="Arial" w:cs="Arial"/>
          <w:color w:val="333333"/>
          <w:sz w:val="21"/>
          <w:szCs w:val="22"/>
          <w:lang w:bidi="en-US"/>
        </w:rPr>
      </w:pPr>
      <w:r w:rsidRPr="009D4FA9">
        <w:rPr>
          <w:rFonts w:eastAsia="Arial" w:cs="Arial"/>
          <w:color w:val="333333"/>
          <w:spacing w:val="-2"/>
          <w:sz w:val="21"/>
          <w:szCs w:val="22"/>
          <w:lang w:bidi="en-US"/>
        </w:rPr>
        <w:t>1.3</w:t>
      </w:r>
      <w:r w:rsidRPr="009D4FA9">
        <w:rPr>
          <w:rFonts w:eastAsia="Arial" w:cs="Arial"/>
          <w:color w:val="333333"/>
          <w:spacing w:val="-2"/>
          <w:sz w:val="21"/>
          <w:szCs w:val="22"/>
          <w:lang w:bidi="en-US"/>
        </w:rPr>
        <w:tab/>
      </w:r>
      <w:r w:rsidRPr="009D4FA9">
        <w:rPr>
          <w:rFonts w:eastAsia="Arial" w:cs="Arial"/>
          <w:color w:val="333333"/>
          <w:sz w:val="21"/>
          <w:szCs w:val="22"/>
          <w:lang w:bidi="en-US"/>
        </w:rPr>
        <w:t>These</w:t>
      </w:r>
      <w:r w:rsidRPr="007E2333">
        <w:rPr>
          <w:rFonts w:eastAsia="Arial" w:cs="Arial"/>
          <w:color w:val="333333"/>
          <w:sz w:val="21"/>
          <w:szCs w:val="22"/>
          <w:lang w:bidi="en-US"/>
        </w:rPr>
        <w:t xml:space="preserve"> test methods appear in the following</w:t>
      </w:r>
      <w:r w:rsidRPr="007E2333">
        <w:rPr>
          <w:rFonts w:eastAsia="Arial" w:cs="Arial"/>
          <w:color w:val="333333"/>
          <w:spacing w:val="-10"/>
          <w:sz w:val="21"/>
          <w:szCs w:val="22"/>
          <w:lang w:bidi="en-US"/>
        </w:rPr>
        <w:t xml:space="preserve"> </w:t>
      </w:r>
      <w:r w:rsidRPr="007E2333">
        <w:rPr>
          <w:rFonts w:eastAsia="Arial" w:cs="Arial"/>
          <w:color w:val="333333"/>
          <w:sz w:val="21"/>
          <w:szCs w:val="22"/>
          <w:lang w:bidi="en-US"/>
        </w:rPr>
        <w:t>order:</w:t>
      </w:r>
    </w:p>
    <w:p w:rsidR="007E2333" w:rsidRPr="007E2333" w:rsidRDefault="007E2333" w:rsidP="007E2333">
      <w:pPr>
        <w:rPr>
          <w:rFonts w:eastAsia="Calibri"/>
        </w:rPr>
      </w:pPr>
    </w:p>
    <w:tbl>
      <w:tblPr>
        <w:tblW w:w="0" w:type="auto"/>
        <w:tblInd w:w="100" w:type="dxa"/>
        <w:tblLayout w:type="fixed"/>
        <w:tblCellMar>
          <w:left w:w="0" w:type="dxa"/>
          <w:right w:w="0" w:type="dxa"/>
        </w:tblCellMar>
        <w:tblLook w:val="01E0" w:firstRow="1" w:lastRow="1" w:firstColumn="1" w:lastColumn="1" w:noHBand="0" w:noVBand="0"/>
      </w:tblPr>
      <w:tblGrid>
        <w:gridCol w:w="3315"/>
        <w:gridCol w:w="773"/>
      </w:tblGrid>
      <w:tr w:rsidR="007E2333" w:rsidRPr="007E2333" w:rsidTr="007E2333">
        <w:trPr>
          <w:trHeight w:val="240"/>
        </w:trPr>
        <w:tc>
          <w:tcPr>
            <w:tcW w:w="4088" w:type="dxa"/>
            <w:gridSpan w:val="2"/>
          </w:tcPr>
          <w:p w:rsidR="007E2333" w:rsidRPr="007E2333" w:rsidRDefault="007E2333" w:rsidP="007E2333">
            <w:pPr>
              <w:widowControl w:val="0"/>
              <w:autoSpaceDE w:val="0"/>
              <w:autoSpaceDN w:val="0"/>
              <w:spacing w:line="221" w:lineRule="exact"/>
              <w:ind w:right="198"/>
              <w:jc w:val="right"/>
              <w:rPr>
                <w:rFonts w:eastAsia="Arial" w:cs="Arial"/>
                <w:sz w:val="20"/>
                <w:szCs w:val="22"/>
                <w:lang w:bidi="en-US"/>
              </w:rPr>
            </w:pPr>
            <w:r w:rsidRPr="007E2333">
              <w:rPr>
                <w:rFonts w:eastAsia="Arial" w:cs="Arial"/>
                <w:color w:val="333333"/>
                <w:sz w:val="20"/>
                <w:szCs w:val="22"/>
                <w:u w:val="single" w:color="333333"/>
                <w:lang w:bidi="en-US"/>
              </w:rPr>
              <w:t>Section</w:t>
            </w:r>
          </w:p>
        </w:tc>
      </w:tr>
      <w:tr w:rsidR="007E2333" w:rsidRPr="007E2333" w:rsidTr="007E2333">
        <w:trPr>
          <w:trHeight w:val="260"/>
        </w:trPr>
        <w:tc>
          <w:tcPr>
            <w:tcW w:w="3315" w:type="dxa"/>
          </w:tcPr>
          <w:p w:rsidR="007E2333" w:rsidRPr="007E2333" w:rsidRDefault="007E2333" w:rsidP="007E2333">
            <w:pPr>
              <w:widowControl w:val="0"/>
              <w:autoSpaceDE w:val="0"/>
              <w:autoSpaceDN w:val="0"/>
              <w:spacing w:before="11" w:line="229" w:lineRule="exact"/>
              <w:ind w:left="200"/>
              <w:rPr>
                <w:rFonts w:eastAsia="Arial" w:cs="Arial"/>
                <w:sz w:val="20"/>
                <w:szCs w:val="22"/>
                <w:lang w:bidi="en-US"/>
              </w:rPr>
            </w:pPr>
            <w:r w:rsidRPr="007E2333">
              <w:rPr>
                <w:rFonts w:eastAsia="Arial" w:cs="Arial"/>
                <w:color w:val="333333"/>
                <w:sz w:val="20"/>
                <w:szCs w:val="22"/>
                <w:lang w:bidi="en-US"/>
              </w:rPr>
              <w:t>Conditioning</w:t>
            </w:r>
          </w:p>
        </w:tc>
        <w:tc>
          <w:tcPr>
            <w:tcW w:w="773" w:type="dxa"/>
          </w:tcPr>
          <w:p w:rsidR="007E2333" w:rsidRPr="007E2333" w:rsidRDefault="007E2333" w:rsidP="007E2333">
            <w:pPr>
              <w:widowControl w:val="0"/>
              <w:autoSpaceDE w:val="0"/>
              <w:autoSpaceDN w:val="0"/>
              <w:spacing w:before="11" w:line="229" w:lineRule="exact"/>
              <w:ind w:left="185"/>
              <w:rPr>
                <w:rFonts w:eastAsia="Arial" w:cs="Arial"/>
                <w:sz w:val="20"/>
                <w:szCs w:val="22"/>
                <w:lang w:bidi="en-US"/>
              </w:rPr>
            </w:pPr>
            <w:r w:rsidRPr="007E2333">
              <w:rPr>
                <w:rFonts w:eastAsia="Arial" w:cs="Arial"/>
                <w:color w:val="333333"/>
                <w:w w:val="99"/>
                <w:sz w:val="20"/>
                <w:szCs w:val="22"/>
                <w:lang w:bidi="en-US"/>
              </w:rPr>
              <w:t>5</w:t>
            </w:r>
          </w:p>
        </w:tc>
      </w:tr>
      <w:tr w:rsidR="007E2333" w:rsidRPr="007E2333" w:rsidTr="007E2333">
        <w:trPr>
          <w:trHeight w:val="260"/>
        </w:trPr>
        <w:tc>
          <w:tcPr>
            <w:tcW w:w="3315" w:type="dxa"/>
          </w:tcPr>
          <w:p w:rsidR="007E2333" w:rsidRPr="007E2333" w:rsidRDefault="007E2333" w:rsidP="007E2333">
            <w:pPr>
              <w:widowControl w:val="0"/>
              <w:autoSpaceDE w:val="0"/>
              <w:autoSpaceDN w:val="0"/>
              <w:spacing w:before="12" w:line="228" w:lineRule="exact"/>
              <w:ind w:left="200"/>
              <w:rPr>
                <w:rFonts w:eastAsia="Arial" w:cs="Arial"/>
                <w:sz w:val="20"/>
                <w:szCs w:val="22"/>
                <w:lang w:bidi="en-US"/>
              </w:rPr>
            </w:pPr>
            <w:r w:rsidRPr="007E2333">
              <w:rPr>
                <w:rFonts w:eastAsia="Arial" w:cs="Arial"/>
                <w:color w:val="333333"/>
                <w:sz w:val="20"/>
                <w:szCs w:val="22"/>
                <w:lang w:bidi="en-US"/>
              </w:rPr>
              <w:t>Thickness</w:t>
            </w:r>
          </w:p>
        </w:tc>
        <w:tc>
          <w:tcPr>
            <w:tcW w:w="773" w:type="dxa"/>
          </w:tcPr>
          <w:p w:rsidR="007E2333" w:rsidRPr="007E2333" w:rsidRDefault="007E2333" w:rsidP="007E2333">
            <w:pPr>
              <w:widowControl w:val="0"/>
              <w:autoSpaceDE w:val="0"/>
              <w:autoSpaceDN w:val="0"/>
              <w:spacing w:before="12" w:line="228" w:lineRule="exact"/>
              <w:ind w:left="185"/>
              <w:rPr>
                <w:rFonts w:eastAsia="Arial" w:cs="Arial"/>
                <w:sz w:val="20"/>
                <w:szCs w:val="22"/>
                <w:lang w:bidi="en-US"/>
              </w:rPr>
            </w:pPr>
            <w:r w:rsidRPr="007E2333">
              <w:rPr>
                <w:rFonts w:eastAsia="Arial" w:cs="Arial"/>
                <w:color w:val="333333"/>
                <w:w w:val="99"/>
                <w:sz w:val="20"/>
                <w:szCs w:val="22"/>
                <w:lang w:bidi="en-US"/>
              </w:rPr>
              <w:t>6</w:t>
            </w:r>
          </w:p>
        </w:tc>
      </w:tr>
      <w:tr w:rsidR="007E2333" w:rsidRPr="007E2333" w:rsidTr="007E2333">
        <w:trPr>
          <w:trHeight w:val="259"/>
        </w:trPr>
        <w:tc>
          <w:tcPr>
            <w:tcW w:w="3315" w:type="dxa"/>
          </w:tcPr>
          <w:p w:rsidR="007E2333" w:rsidRPr="007E2333" w:rsidRDefault="007E2333" w:rsidP="007E2333">
            <w:pPr>
              <w:widowControl w:val="0"/>
              <w:autoSpaceDE w:val="0"/>
              <w:autoSpaceDN w:val="0"/>
              <w:spacing w:before="11" w:line="228" w:lineRule="exact"/>
              <w:ind w:left="200"/>
              <w:rPr>
                <w:rFonts w:eastAsia="Arial" w:cs="Arial"/>
                <w:sz w:val="20"/>
                <w:szCs w:val="22"/>
                <w:lang w:bidi="en-US"/>
              </w:rPr>
            </w:pPr>
            <w:r w:rsidRPr="007E2333">
              <w:rPr>
                <w:rFonts w:eastAsia="Arial" w:cs="Arial"/>
                <w:color w:val="333333"/>
                <w:sz w:val="20"/>
                <w:szCs w:val="22"/>
                <w:lang w:bidi="en-US"/>
              </w:rPr>
              <w:t>Dimensional Stability</w:t>
            </w:r>
          </w:p>
        </w:tc>
        <w:tc>
          <w:tcPr>
            <w:tcW w:w="773" w:type="dxa"/>
          </w:tcPr>
          <w:p w:rsidR="007E2333" w:rsidRPr="007E2333" w:rsidRDefault="007E2333" w:rsidP="007E2333">
            <w:pPr>
              <w:widowControl w:val="0"/>
              <w:autoSpaceDE w:val="0"/>
              <w:autoSpaceDN w:val="0"/>
              <w:spacing w:before="11" w:line="228" w:lineRule="exact"/>
              <w:ind w:left="185"/>
              <w:rPr>
                <w:rFonts w:eastAsia="Arial" w:cs="Arial"/>
                <w:sz w:val="20"/>
                <w:szCs w:val="22"/>
                <w:lang w:bidi="en-US"/>
              </w:rPr>
            </w:pPr>
            <w:r w:rsidRPr="007E2333">
              <w:rPr>
                <w:rFonts w:eastAsia="Arial" w:cs="Arial"/>
                <w:color w:val="333333"/>
                <w:w w:val="99"/>
                <w:sz w:val="20"/>
                <w:szCs w:val="22"/>
                <w:lang w:bidi="en-US"/>
              </w:rPr>
              <w:t>7</w:t>
            </w:r>
          </w:p>
        </w:tc>
      </w:tr>
      <w:tr w:rsidR="007E2333" w:rsidRPr="007E2333" w:rsidTr="007E2333">
        <w:trPr>
          <w:trHeight w:val="260"/>
        </w:trPr>
        <w:tc>
          <w:tcPr>
            <w:tcW w:w="3315" w:type="dxa"/>
          </w:tcPr>
          <w:p w:rsidR="007E2333" w:rsidRPr="007E2333" w:rsidRDefault="007E2333" w:rsidP="007E2333">
            <w:pPr>
              <w:widowControl w:val="0"/>
              <w:autoSpaceDE w:val="0"/>
              <w:autoSpaceDN w:val="0"/>
              <w:spacing w:before="11" w:line="229" w:lineRule="exact"/>
              <w:ind w:left="200"/>
              <w:rPr>
                <w:rFonts w:eastAsia="Arial" w:cs="Arial"/>
                <w:sz w:val="20"/>
                <w:szCs w:val="22"/>
                <w:lang w:bidi="en-US"/>
              </w:rPr>
            </w:pPr>
            <w:r w:rsidRPr="007E2333">
              <w:rPr>
                <w:rFonts w:eastAsia="Arial" w:cs="Arial"/>
                <w:color w:val="333333"/>
                <w:sz w:val="20"/>
                <w:szCs w:val="22"/>
                <w:lang w:bidi="en-US"/>
              </w:rPr>
              <w:t>Tear Resistance</w:t>
            </w:r>
          </w:p>
        </w:tc>
        <w:tc>
          <w:tcPr>
            <w:tcW w:w="773" w:type="dxa"/>
          </w:tcPr>
          <w:p w:rsidR="007E2333" w:rsidRPr="007E2333" w:rsidRDefault="007E2333" w:rsidP="007E2333">
            <w:pPr>
              <w:widowControl w:val="0"/>
              <w:autoSpaceDE w:val="0"/>
              <w:autoSpaceDN w:val="0"/>
              <w:spacing w:before="11" w:line="229" w:lineRule="exact"/>
              <w:ind w:left="185"/>
              <w:rPr>
                <w:rFonts w:eastAsia="Arial" w:cs="Arial"/>
                <w:sz w:val="20"/>
                <w:szCs w:val="22"/>
                <w:lang w:bidi="en-US"/>
              </w:rPr>
            </w:pPr>
            <w:r w:rsidRPr="007E2333">
              <w:rPr>
                <w:rFonts w:eastAsia="Arial" w:cs="Arial"/>
                <w:color w:val="333333"/>
                <w:w w:val="99"/>
                <w:sz w:val="20"/>
                <w:szCs w:val="22"/>
                <w:lang w:bidi="en-US"/>
              </w:rPr>
              <w:t>8</w:t>
            </w:r>
          </w:p>
        </w:tc>
      </w:tr>
      <w:tr w:rsidR="007E2333" w:rsidRPr="007E2333" w:rsidTr="007E2333">
        <w:trPr>
          <w:trHeight w:val="260"/>
        </w:trPr>
        <w:tc>
          <w:tcPr>
            <w:tcW w:w="3315" w:type="dxa"/>
          </w:tcPr>
          <w:p w:rsidR="007E2333" w:rsidRPr="007E2333" w:rsidRDefault="007E2333" w:rsidP="007E2333">
            <w:pPr>
              <w:widowControl w:val="0"/>
              <w:autoSpaceDE w:val="0"/>
              <w:autoSpaceDN w:val="0"/>
              <w:spacing w:before="12" w:line="228" w:lineRule="exact"/>
              <w:ind w:left="200"/>
              <w:rPr>
                <w:rFonts w:eastAsia="Arial" w:cs="Arial"/>
                <w:sz w:val="20"/>
                <w:szCs w:val="22"/>
                <w:lang w:bidi="en-US"/>
              </w:rPr>
            </w:pPr>
            <w:r w:rsidRPr="007E2333">
              <w:rPr>
                <w:rFonts w:eastAsia="Arial" w:cs="Arial"/>
                <w:color w:val="333333"/>
                <w:sz w:val="20"/>
                <w:szCs w:val="22"/>
                <w:lang w:bidi="en-US"/>
              </w:rPr>
              <w:t>Breaking Strength and Elongation</w:t>
            </w:r>
          </w:p>
        </w:tc>
        <w:tc>
          <w:tcPr>
            <w:tcW w:w="773" w:type="dxa"/>
          </w:tcPr>
          <w:p w:rsidR="007E2333" w:rsidRPr="007E2333" w:rsidRDefault="007E2333" w:rsidP="007E2333">
            <w:pPr>
              <w:widowControl w:val="0"/>
              <w:autoSpaceDE w:val="0"/>
              <w:autoSpaceDN w:val="0"/>
              <w:spacing w:before="12" w:line="228" w:lineRule="exact"/>
              <w:ind w:left="185"/>
              <w:rPr>
                <w:rFonts w:eastAsia="Arial" w:cs="Arial"/>
                <w:sz w:val="20"/>
                <w:szCs w:val="22"/>
                <w:lang w:bidi="en-US"/>
              </w:rPr>
            </w:pPr>
            <w:r w:rsidRPr="007E2333">
              <w:rPr>
                <w:rFonts w:eastAsia="Arial" w:cs="Arial"/>
                <w:color w:val="333333"/>
                <w:w w:val="99"/>
                <w:sz w:val="20"/>
                <w:szCs w:val="22"/>
                <w:lang w:bidi="en-US"/>
              </w:rPr>
              <w:t>9</w:t>
            </w:r>
          </w:p>
        </w:tc>
      </w:tr>
      <w:tr w:rsidR="007E2333" w:rsidRPr="007E2333" w:rsidTr="007E2333">
        <w:trPr>
          <w:trHeight w:val="259"/>
        </w:trPr>
        <w:tc>
          <w:tcPr>
            <w:tcW w:w="3315" w:type="dxa"/>
          </w:tcPr>
          <w:p w:rsidR="007E2333" w:rsidRPr="007E2333" w:rsidRDefault="007E2333" w:rsidP="007E2333">
            <w:pPr>
              <w:widowControl w:val="0"/>
              <w:autoSpaceDE w:val="0"/>
              <w:autoSpaceDN w:val="0"/>
              <w:spacing w:before="11" w:line="228" w:lineRule="exact"/>
              <w:ind w:left="200"/>
              <w:rPr>
                <w:rFonts w:eastAsia="Arial" w:cs="Arial"/>
                <w:sz w:val="20"/>
                <w:szCs w:val="22"/>
                <w:lang w:bidi="en-US"/>
              </w:rPr>
            </w:pPr>
            <w:r w:rsidRPr="007E2333">
              <w:rPr>
                <w:rFonts w:eastAsia="Arial" w:cs="Arial"/>
                <w:color w:val="333333"/>
                <w:sz w:val="20"/>
                <w:szCs w:val="22"/>
                <w:lang w:bidi="en-US"/>
              </w:rPr>
              <w:t>Reserved</w:t>
            </w:r>
          </w:p>
        </w:tc>
        <w:tc>
          <w:tcPr>
            <w:tcW w:w="773" w:type="dxa"/>
          </w:tcPr>
          <w:p w:rsidR="007E2333" w:rsidRPr="007E2333" w:rsidRDefault="007E2333" w:rsidP="007E2333">
            <w:pPr>
              <w:widowControl w:val="0"/>
              <w:autoSpaceDE w:val="0"/>
              <w:autoSpaceDN w:val="0"/>
              <w:spacing w:before="11" w:line="228" w:lineRule="exact"/>
              <w:ind w:left="130"/>
              <w:rPr>
                <w:rFonts w:eastAsia="Arial" w:cs="Arial"/>
                <w:sz w:val="20"/>
                <w:szCs w:val="22"/>
                <w:lang w:bidi="en-US"/>
              </w:rPr>
            </w:pPr>
            <w:r w:rsidRPr="007E2333">
              <w:rPr>
                <w:rFonts w:eastAsia="Arial" w:cs="Arial"/>
                <w:color w:val="333333"/>
                <w:sz w:val="20"/>
                <w:szCs w:val="22"/>
                <w:lang w:bidi="en-US"/>
              </w:rPr>
              <w:t>10</w:t>
            </w:r>
          </w:p>
        </w:tc>
      </w:tr>
      <w:tr w:rsidR="007E2333" w:rsidRPr="007E2333" w:rsidTr="007E2333">
        <w:trPr>
          <w:trHeight w:val="260"/>
        </w:trPr>
        <w:tc>
          <w:tcPr>
            <w:tcW w:w="3315" w:type="dxa"/>
          </w:tcPr>
          <w:p w:rsidR="007E2333" w:rsidRPr="007E2333" w:rsidRDefault="007E2333" w:rsidP="007E2333">
            <w:pPr>
              <w:widowControl w:val="0"/>
              <w:autoSpaceDE w:val="0"/>
              <w:autoSpaceDN w:val="0"/>
              <w:spacing w:before="11" w:line="229" w:lineRule="exact"/>
              <w:ind w:left="200"/>
              <w:rPr>
                <w:rFonts w:eastAsia="Arial" w:cs="Arial"/>
                <w:sz w:val="20"/>
                <w:szCs w:val="22"/>
                <w:lang w:bidi="en-US"/>
              </w:rPr>
            </w:pPr>
            <w:r w:rsidRPr="007E2333">
              <w:rPr>
                <w:rFonts w:eastAsia="Arial" w:cs="Arial"/>
                <w:color w:val="333333"/>
                <w:sz w:val="20"/>
                <w:szCs w:val="22"/>
                <w:lang w:bidi="en-US"/>
              </w:rPr>
              <w:t>Low Temperature Flexibility</w:t>
            </w:r>
          </w:p>
        </w:tc>
        <w:tc>
          <w:tcPr>
            <w:tcW w:w="773" w:type="dxa"/>
          </w:tcPr>
          <w:p w:rsidR="007E2333" w:rsidRPr="007E2333" w:rsidRDefault="007E2333" w:rsidP="007E2333">
            <w:pPr>
              <w:widowControl w:val="0"/>
              <w:autoSpaceDE w:val="0"/>
              <w:autoSpaceDN w:val="0"/>
              <w:spacing w:before="11" w:line="229" w:lineRule="exact"/>
              <w:ind w:left="130"/>
              <w:rPr>
                <w:rFonts w:eastAsia="Arial" w:cs="Arial"/>
                <w:sz w:val="20"/>
                <w:szCs w:val="22"/>
                <w:lang w:bidi="en-US"/>
              </w:rPr>
            </w:pPr>
            <w:r w:rsidRPr="007E2333">
              <w:rPr>
                <w:rFonts w:eastAsia="Arial" w:cs="Arial"/>
                <w:color w:val="333333"/>
                <w:sz w:val="20"/>
                <w:szCs w:val="22"/>
                <w:lang w:bidi="en-US"/>
              </w:rPr>
              <w:t>11</w:t>
            </w:r>
          </w:p>
        </w:tc>
      </w:tr>
      <w:tr w:rsidR="007E2333" w:rsidRPr="007E2333" w:rsidTr="007E2333">
        <w:trPr>
          <w:trHeight w:val="260"/>
        </w:trPr>
        <w:tc>
          <w:tcPr>
            <w:tcW w:w="3315" w:type="dxa"/>
          </w:tcPr>
          <w:p w:rsidR="007E2333" w:rsidRPr="007E2333" w:rsidRDefault="007E2333" w:rsidP="007E2333">
            <w:pPr>
              <w:widowControl w:val="0"/>
              <w:autoSpaceDE w:val="0"/>
              <w:autoSpaceDN w:val="0"/>
              <w:spacing w:before="12" w:line="228" w:lineRule="exact"/>
              <w:ind w:left="200"/>
              <w:rPr>
                <w:rFonts w:eastAsia="Arial" w:cs="Arial"/>
                <w:sz w:val="20"/>
                <w:szCs w:val="22"/>
                <w:lang w:bidi="en-US"/>
              </w:rPr>
            </w:pPr>
            <w:r w:rsidRPr="007E2333">
              <w:rPr>
                <w:rFonts w:eastAsia="Arial" w:cs="Arial"/>
                <w:color w:val="333333"/>
                <w:sz w:val="20"/>
                <w:szCs w:val="22"/>
                <w:lang w:bidi="en-US"/>
              </w:rPr>
              <w:t>Ultraviolet Resistance</w:t>
            </w:r>
          </w:p>
        </w:tc>
        <w:tc>
          <w:tcPr>
            <w:tcW w:w="773" w:type="dxa"/>
          </w:tcPr>
          <w:p w:rsidR="007E2333" w:rsidRPr="007E2333" w:rsidRDefault="007E2333" w:rsidP="007E2333">
            <w:pPr>
              <w:widowControl w:val="0"/>
              <w:autoSpaceDE w:val="0"/>
              <w:autoSpaceDN w:val="0"/>
              <w:spacing w:before="12" w:line="228" w:lineRule="exact"/>
              <w:ind w:left="130"/>
              <w:rPr>
                <w:rFonts w:eastAsia="Arial" w:cs="Arial"/>
                <w:sz w:val="20"/>
                <w:szCs w:val="22"/>
                <w:lang w:bidi="en-US"/>
              </w:rPr>
            </w:pPr>
            <w:r w:rsidRPr="007E2333">
              <w:rPr>
                <w:rFonts w:eastAsia="Arial" w:cs="Arial"/>
                <w:color w:val="333333"/>
                <w:sz w:val="20"/>
                <w:szCs w:val="22"/>
                <w:lang w:bidi="en-US"/>
              </w:rPr>
              <w:t>12</w:t>
            </w:r>
          </w:p>
        </w:tc>
      </w:tr>
      <w:tr w:rsidR="007E2333" w:rsidRPr="007E2333" w:rsidTr="007E2333">
        <w:trPr>
          <w:trHeight w:val="259"/>
        </w:trPr>
        <w:tc>
          <w:tcPr>
            <w:tcW w:w="3315" w:type="dxa"/>
          </w:tcPr>
          <w:p w:rsidR="007E2333" w:rsidRPr="007E2333" w:rsidRDefault="007E2333" w:rsidP="007E2333">
            <w:pPr>
              <w:widowControl w:val="0"/>
              <w:autoSpaceDE w:val="0"/>
              <w:autoSpaceDN w:val="0"/>
              <w:spacing w:before="11" w:line="228" w:lineRule="exact"/>
              <w:ind w:left="200"/>
              <w:rPr>
                <w:rFonts w:eastAsia="Arial" w:cs="Arial"/>
                <w:sz w:val="20"/>
                <w:szCs w:val="22"/>
                <w:lang w:bidi="en-US"/>
              </w:rPr>
            </w:pPr>
            <w:r w:rsidRPr="007E2333">
              <w:rPr>
                <w:rFonts w:eastAsia="Arial" w:cs="Arial"/>
                <w:color w:val="333333"/>
                <w:sz w:val="20"/>
                <w:szCs w:val="22"/>
                <w:lang w:bidi="en-US"/>
              </w:rPr>
              <w:t>Accelerated Aging</w:t>
            </w:r>
          </w:p>
        </w:tc>
        <w:tc>
          <w:tcPr>
            <w:tcW w:w="773" w:type="dxa"/>
          </w:tcPr>
          <w:p w:rsidR="007E2333" w:rsidRPr="007E2333" w:rsidRDefault="007E2333" w:rsidP="007E2333">
            <w:pPr>
              <w:widowControl w:val="0"/>
              <w:autoSpaceDE w:val="0"/>
              <w:autoSpaceDN w:val="0"/>
              <w:spacing w:before="11" w:line="228" w:lineRule="exact"/>
              <w:ind w:left="130"/>
              <w:rPr>
                <w:rFonts w:eastAsia="Arial" w:cs="Arial"/>
                <w:sz w:val="20"/>
                <w:szCs w:val="22"/>
                <w:lang w:bidi="en-US"/>
              </w:rPr>
            </w:pPr>
            <w:r w:rsidRPr="007E2333">
              <w:rPr>
                <w:rFonts w:eastAsia="Arial" w:cs="Arial"/>
                <w:color w:val="333333"/>
                <w:sz w:val="20"/>
                <w:szCs w:val="22"/>
                <w:lang w:bidi="en-US"/>
              </w:rPr>
              <w:t>13</w:t>
            </w:r>
          </w:p>
        </w:tc>
      </w:tr>
      <w:tr w:rsidR="007E2333" w:rsidRPr="007E2333" w:rsidTr="007E2333">
        <w:trPr>
          <w:trHeight w:val="260"/>
        </w:trPr>
        <w:tc>
          <w:tcPr>
            <w:tcW w:w="3315" w:type="dxa"/>
          </w:tcPr>
          <w:p w:rsidR="007E2333" w:rsidRPr="007E2333" w:rsidRDefault="007E2333" w:rsidP="007E2333">
            <w:pPr>
              <w:widowControl w:val="0"/>
              <w:autoSpaceDE w:val="0"/>
              <w:autoSpaceDN w:val="0"/>
              <w:spacing w:before="11" w:line="229" w:lineRule="exact"/>
              <w:ind w:left="200"/>
              <w:rPr>
                <w:rFonts w:eastAsia="Arial" w:cs="Arial"/>
                <w:sz w:val="20"/>
                <w:szCs w:val="22"/>
                <w:lang w:bidi="en-US"/>
              </w:rPr>
            </w:pPr>
            <w:r w:rsidRPr="007E2333">
              <w:rPr>
                <w:rFonts w:eastAsia="Arial" w:cs="Arial"/>
                <w:color w:val="333333"/>
                <w:sz w:val="20"/>
                <w:szCs w:val="22"/>
                <w:lang w:bidi="en-US"/>
              </w:rPr>
              <w:t>Cyclic Elongation</w:t>
            </w:r>
          </w:p>
        </w:tc>
        <w:tc>
          <w:tcPr>
            <w:tcW w:w="773" w:type="dxa"/>
          </w:tcPr>
          <w:p w:rsidR="007E2333" w:rsidRPr="007E2333" w:rsidRDefault="007E2333" w:rsidP="007E2333">
            <w:pPr>
              <w:widowControl w:val="0"/>
              <w:autoSpaceDE w:val="0"/>
              <w:autoSpaceDN w:val="0"/>
              <w:spacing w:before="11" w:line="229" w:lineRule="exact"/>
              <w:ind w:left="130"/>
              <w:rPr>
                <w:rFonts w:eastAsia="Arial" w:cs="Arial"/>
                <w:sz w:val="20"/>
                <w:szCs w:val="22"/>
                <w:lang w:bidi="en-US"/>
              </w:rPr>
            </w:pPr>
            <w:r w:rsidRPr="007E2333">
              <w:rPr>
                <w:rFonts w:eastAsia="Arial" w:cs="Arial"/>
                <w:color w:val="333333"/>
                <w:sz w:val="20"/>
                <w:szCs w:val="22"/>
                <w:lang w:bidi="en-US"/>
              </w:rPr>
              <w:t>14</w:t>
            </w:r>
          </w:p>
        </w:tc>
      </w:tr>
      <w:tr w:rsidR="007E2333" w:rsidRPr="007E2333" w:rsidTr="007E2333">
        <w:trPr>
          <w:trHeight w:val="260"/>
        </w:trPr>
        <w:tc>
          <w:tcPr>
            <w:tcW w:w="3315" w:type="dxa"/>
          </w:tcPr>
          <w:p w:rsidR="007E2333" w:rsidRPr="007E2333" w:rsidRDefault="007E2333" w:rsidP="007E2333">
            <w:pPr>
              <w:widowControl w:val="0"/>
              <w:autoSpaceDE w:val="0"/>
              <w:autoSpaceDN w:val="0"/>
              <w:spacing w:before="12" w:line="228" w:lineRule="exact"/>
              <w:ind w:left="200"/>
              <w:rPr>
                <w:rFonts w:eastAsia="Arial" w:cs="Arial"/>
                <w:sz w:val="20"/>
                <w:szCs w:val="22"/>
                <w:lang w:bidi="en-US"/>
              </w:rPr>
            </w:pPr>
            <w:r w:rsidRPr="007E2333">
              <w:rPr>
                <w:rFonts w:eastAsia="Arial" w:cs="Arial"/>
                <w:color w:val="333333"/>
                <w:sz w:val="20"/>
                <w:szCs w:val="22"/>
                <w:lang w:bidi="en-US"/>
              </w:rPr>
              <w:t>Water Vapor Transmission</w:t>
            </w:r>
          </w:p>
        </w:tc>
        <w:tc>
          <w:tcPr>
            <w:tcW w:w="773" w:type="dxa"/>
          </w:tcPr>
          <w:p w:rsidR="007E2333" w:rsidRPr="007E2333" w:rsidRDefault="007E2333" w:rsidP="007E2333">
            <w:pPr>
              <w:widowControl w:val="0"/>
              <w:autoSpaceDE w:val="0"/>
              <w:autoSpaceDN w:val="0"/>
              <w:spacing w:before="12" w:line="228" w:lineRule="exact"/>
              <w:ind w:left="130"/>
              <w:rPr>
                <w:rFonts w:eastAsia="Arial" w:cs="Arial"/>
                <w:sz w:val="20"/>
                <w:szCs w:val="22"/>
                <w:lang w:bidi="en-US"/>
              </w:rPr>
            </w:pPr>
            <w:r w:rsidRPr="007E2333">
              <w:rPr>
                <w:rFonts w:eastAsia="Arial" w:cs="Arial"/>
                <w:color w:val="333333"/>
                <w:sz w:val="20"/>
                <w:szCs w:val="22"/>
                <w:lang w:bidi="en-US"/>
              </w:rPr>
              <w:t>15</w:t>
            </w:r>
          </w:p>
        </w:tc>
      </w:tr>
      <w:tr w:rsidR="007E2333" w:rsidRPr="007E2333" w:rsidTr="007E2333">
        <w:trPr>
          <w:trHeight w:val="259"/>
        </w:trPr>
        <w:tc>
          <w:tcPr>
            <w:tcW w:w="3315" w:type="dxa"/>
          </w:tcPr>
          <w:p w:rsidR="007E2333" w:rsidRPr="007E2333" w:rsidRDefault="007E2333" w:rsidP="007E2333">
            <w:pPr>
              <w:widowControl w:val="0"/>
              <w:autoSpaceDE w:val="0"/>
              <w:autoSpaceDN w:val="0"/>
              <w:spacing w:before="11" w:line="228" w:lineRule="exact"/>
              <w:ind w:left="200"/>
              <w:rPr>
                <w:rFonts w:eastAsia="Arial" w:cs="Arial"/>
                <w:sz w:val="20"/>
                <w:szCs w:val="22"/>
                <w:lang w:bidi="en-US"/>
              </w:rPr>
            </w:pPr>
            <w:r w:rsidRPr="007E2333">
              <w:rPr>
                <w:rFonts w:eastAsia="Arial" w:cs="Arial"/>
                <w:color w:val="333333"/>
                <w:sz w:val="20"/>
                <w:szCs w:val="22"/>
                <w:lang w:bidi="en-US"/>
              </w:rPr>
              <w:t>Puncture Resistance</w:t>
            </w:r>
          </w:p>
        </w:tc>
        <w:tc>
          <w:tcPr>
            <w:tcW w:w="773" w:type="dxa"/>
          </w:tcPr>
          <w:p w:rsidR="007E2333" w:rsidRPr="007E2333" w:rsidRDefault="007E2333" w:rsidP="007E2333">
            <w:pPr>
              <w:widowControl w:val="0"/>
              <w:autoSpaceDE w:val="0"/>
              <w:autoSpaceDN w:val="0"/>
              <w:spacing w:before="11" w:line="228" w:lineRule="exact"/>
              <w:ind w:left="130"/>
              <w:rPr>
                <w:rFonts w:eastAsia="Arial" w:cs="Arial"/>
                <w:sz w:val="20"/>
                <w:szCs w:val="22"/>
                <w:lang w:bidi="en-US"/>
              </w:rPr>
            </w:pPr>
            <w:r w:rsidRPr="007E2333">
              <w:rPr>
                <w:rFonts w:eastAsia="Arial" w:cs="Arial"/>
                <w:color w:val="333333"/>
                <w:sz w:val="20"/>
                <w:szCs w:val="22"/>
                <w:lang w:bidi="en-US"/>
              </w:rPr>
              <w:t>16</w:t>
            </w:r>
          </w:p>
        </w:tc>
      </w:tr>
      <w:tr w:rsidR="007E2333" w:rsidRPr="007E2333" w:rsidTr="007E2333">
        <w:trPr>
          <w:trHeight w:val="260"/>
        </w:trPr>
        <w:tc>
          <w:tcPr>
            <w:tcW w:w="3315" w:type="dxa"/>
          </w:tcPr>
          <w:p w:rsidR="007E2333" w:rsidRPr="007E2333" w:rsidRDefault="007E2333" w:rsidP="007E2333">
            <w:pPr>
              <w:widowControl w:val="0"/>
              <w:autoSpaceDE w:val="0"/>
              <w:autoSpaceDN w:val="0"/>
              <w:spacing w:before="11" w:line="229" w:lineRule="exact"/>
              <w:ind w:left="200"/>
              <w:rPr>
                <w:rFonts w:eastAsia="Arial" w:cs="Arial"/>
                <w:sz w:val="20"/>
                <w:szCs w:val="22"/>
                <w:lang w:bidi="en-US"/>
              </w:rPr>
            </w:pPr>
            <w:r w:rsidRPr="007E2333">
              <w:rPr>
                <w:rFonts w:eastAsia="Arial" w:cs="Arial"/>
                <w:color w:val="333333"/>
                <w:sz w:val="20"/>
                <w:szCs w:val="22"/>
                <w:lang w:bidi="en-US"/>
              </w:rPr>
              <w:t>Tile Slippage Resistance</w:t>
            </w:r>
          </w:p>
        </w:tc>
        <w:tc>
          <w:tcPr>
            <w:tcW w:w="773" w:type="dxa"/>
          </w:tcPr>
          <w:p w:rsidR="007E2333" w:rsidRPr="007E2333" w:rsidRDefault="007E2333" w:rsidP="007E2333">
            <w:pPr>
              <w:widowControl w:val="0"/>
              <w:autoSpaceDE w:val="0"/>
              <w:autoSpaceDN w:val="0"/>
              <w:spacing w:before="11" w:line="229" w:lineRule="exact"/>
              <w:ind w:left="130"/>
              <w:rPr>
                <w:rFonts w:eastAsia="Arial" w:cs="Arial"/>
                <w:sz w:val="20"/>
                <w:szCs w:val="22"/>
                <w:lang w:bidi="en-US"/>
              </w:rPr>
            </w:pPr>
            <w:r w:rsidRPr="007E2333">
              <w:rPr>
                <w:rFonts w:eastAsia="Arial" w:cs="Arial"/>
                <w:color w:val="333333"/>
                <w:sz w:val="20"/>
                <w:szCs w:val="22"/>
                <w:lang w:bidi="en-US"/>
              </w:rPr>
              <w:t>17</w:t>
            </w:r>
          </w:p>
        </w:tc>
      </w:tr>
      <w:tr w:rsidR="007E2333" w:rsidRPr="007E2333" w:rsidTr="007E2333">
        <w:trPr>
          <w:trHeight w:val="260"/>
        </w:trPr>
        <w:tc>
          <w:tcPr>
            <w:tcW w:w="3315" w:type="dxa"/>
          </w:tcPr>
          <w:p w:rsidR="007E2333" w:rsidRPr="007E2333" w:rsidRDefault="007E2333" w:rsidP="007E2333">
            <w:pPr>
              <w:widowControl w:val="0"/>
              <w:autoSpaceDE w:val="0"/>
              <w:autoSpaceDN w:val="0"/>
              <w:spacing w:before="12" w:line="228" w:lineRule="exact"/>
              <w:ind w:left="200"/>
              <w:rPr>
                <w:rFonts w:eastAsia="Arial" w:cs="Arial"/>
                <w:sz w:val="20"/>
                <w:szCs w:val="22"/>
                <w:lang w:bidi="en-US"/>
              </w:rPr>
            </w:pPr>
            <w:r w:rsidRPr="007E2333">
              <w:rPr>
                <w:rFonts w:eastAsia="Arial" w:cs="Arial"/>
                <w:color w:val="333333"/>
                <w:sz w:val="20"/>
                <w:szCs w:val="22"/>
                <w:lang w:bidi="en-US"/>
              </w:rPr>
              <w:t>Granule Adhesion</w:t>
            </w:r>
          </w:p>
        </w:tc>
        <w:tc>
          <w:tcPr>
            <w:tcW w:w="773" w:type="dxa"/>
          </w:tcPr>
          <w:p w:rsidR="007E2333" w:rsidRPr="007E2333" w:rsidRDefault="007E2333" w:rsidP="007E2333">
            <w:pPr>
              <w:widowControl w:val="0"/>
              <w:autoSpaceDE w:val="0"/>
              <w:autoSpaceDN w:val="0"/>
              <w:spacing w:before="12" w:line="228" w:lineRule="exact"/>
              <w:ind w:left="130"/>
              <w:rPr>
                <w:rFonts w:eastAsia="Arial" w:cs="Arial"/>
                <w:sz w:val="20"/>
                <w:szCs w:val="22"/>
                <w:lang w:bidi="en-US"/>
              </w:rPr>
            </w:pPr>
            <w:r w:rsidRPr="007E2333">
              <w:rPr>
                <w:rFonts w:eastAsia="Arial" w:cs="Arial"/>
                <w:color w:val="333333"/>
                <w:sz w:val="20"/>
                <w:szCs w:val="22"/>
                <w:lang w:bidi="en-US"/>
              </w:rPr>
              <w:t>18</w:t>
            </w:r>
          </w:p>
        </w:tc>
      </w:tr>
      <w:tr w:rsidR="007E2333" w:rsidRPr="007E2333" w:rsidTr="007E2333">
        <w:trPr>
          <w:trHeight w:val="259"/>
        </w:trPr>
        <w:tc>
          <w:tcPr>
            <w:tcW w:w="3315" w:type="dxa"/>
          </w:tcPr>
          <w:p w:rsidR="007E2333" w:rsidRPr="007E2333" w:rsidRDefault="007E2333" w:rsidP="007E2333">
            <w:pPr>
              <w:widowControl w:val="0"/>
              <w:autoSpaceDE w:val="0"/>
              <w:autoSpaceDN w:val="0"/>
              <w:spacing w:before="11" w:line="228" w:lineRule="exact"/>
              <w:ind w:left="200"/>
              <w:rPr>
                <w:rFonts w:eastAsia="Arial" w:cs="Arial"/>
                <w:sz w:val="20"/>
                <w:szCs w:val="22"/>
                <w:lang w:bidi="en-US"/>
              </w:rPr>
            </w:pPr>
            <w:r w:rsidRPr="007E2333">
              <w:rPr>
                <w:rFonts w:eastAsia="Arial" w:cs="Arial"/>
                <w:color w:val="333333"/>
                <w:sz w:val="20"/>
                <w:szCs w:val="22"/>
                <w:u w:val="single" w:color="333333"/>
                <w:lang w:bidi="en-US"/>
              </w:rPr>
              <w:t>Tensile Adhesion</w:t>
            </w:r>
          </w:p>
        </w:tc>
        <w:tc>
          <w:tcPr>
            <w:tcW w:w="773" w:type="dxa"/>
          </w:tcPr>
          <w:p w:rsidR="007E2333" w:rsidRPr="007E2333" w:rsidRDefault="007E2333" w:rsidP="007E2333">
            <w:pPr>
              <w:widowControl w:val="0"/>
              <w:autoSpaceDE w:val="0"/>
              <w:autoSpaceDN w:val="0"/>
              <w:spacing w:before="11" w:line="228" w:lineRule="exact"/>
              <w:ind w:left="127"/>
              <w:rPr>
                <w:rFonts w:eastAsia="Arial" w:cs="Arial"/>
                <w:sz w:val="20"/>
                <w:szCs w:val="22"/>
                <w:lang w:bidi="en-US"/>
              </w:rPr>
            </w:pPr>
            <w:r w:rsidRPr="007E2333">
              <w:rPr>
                <w:rFonts w:eastAsia="Arial" w:cs="Arial"/>
                <w:color w:val="333333"/>
                <w:sz w:val="20"/>
                <w:szCs w:val="22"/>
                <w:u w:val="single" w:color="333333"/>
                <w:lang w:bidi="en-US"/>
              </w:rPr>
              <w:t>19</w:t>
            </w:r>
          </w:p>
        </w:tc>
      </w:tr>
      <w:tr w:rsidR="007E2333" w:rsidRPr="007E2333" w:rsidTr="007E2333">
        <w:trPr>
          <w:trHeight w:val="241"/>
        </w:trPr>
        <w:tc>
          <w:tcPr>
            <w:tcW w:w="3315" w:type="dxa"/>
          </w:tcPr>
          <w:p w:rsidR="007E2333" w:rsidRPr="007E2333" w:rsidRDefault="007E2333" w:rsidP="007E2333">
            <w:pPr>
              <w:widowControl w:val="0"/>
              <w:autoSpaceDE w:val="0"/>
              <w:autoSpaceDN w:val="0"/>
              <w:spacing w:before="11" w:line="210" w:lineRule="exact"/>
              <w:ind w:left="200"/>
              <w:rPr>
                <w:rFonts w:eastAsia="Arial" w:cs="Arial"/>
                <w:sz w:val="20"/>
                <w:szCs w:val="22"/>
                <w:lang w:bidi="en-US"/>
              </w:rPr>
            </w:pPr>
            <w:r w:rsidRPr="007E2333">
              <w:rPr>
                <w:rFonts w:eastAsia="Arial" w:cs="Arial"/>
                <w:color w:val="333333"/>
                <w:sz w:val="20"/>
                <w:szCs w:val="22"/>
                <w:u w:val="single" w:color="333333"/>
                <w:lang w:bidi="en-US"/>
              </w:rPr>
              <w:t>Accelerated Weathering</w:t>
            </w:r>
          </w:p>
        </w:tc>
        <w:tc>
          <w:tcPr>
            <w:tcW w:w="773" w:type="dxa"/>
          </w:tcPr>
          <w:p w:rsidR="007E2333" w:rsidRPr="007E2333" w:rsidRDefault="007E2333" w:rsidP="007E2333">
            <w:pPr>
              <w:widowControl w:val="0"/>
              <w:autoSpaceDE w:val="0"/>
              <w:autoSpaceDN w:val="0"/>
              <w:spacing w:before="11" w:line="210" w:lineRule="exact"/>
              <w:ind w:left="127"/>
              <w:rPr>
                <w:rFonts w:eastAsia="Arial" w:cs="Arial"/>
                <w:sz w:val="20"/>
                <w:szCs w:val="22"/>
                <w:lang w:bidi="en-US"/>
              </w:rPr>
            </w:pPr>
            <w:r w:rsidRPr="007E2333">
              <w:rPr>
                <w:rFonts w:eastAsia="Arial" w:cs="Arial"/>
                <w:color w:val="333333"/>
                <w:sz w:val="20"/>
                <w:szCs w:val="22"/>
                <w:u w:val="single" w:color="333333"/>
                <w:lang w:bidi="en-US"/>
              </w:rPr>
              <w:t>20</w:t>
            </w:r>
          </w:p>
        </w:tc>
      </w:tr>
    </w:tbl>
    <w:p w:rsidR="007E2333" w:rsidRPr="007E2333" w:rsidRDefault="007E2333" w:rsidP="007E2333">
      <w:pPr>
        <w:widowControl w:val="0"/>
        <w:tabs>
          <w:tab w:val="left" w:pos="534"/>
        </w:tabs>
        <w:autoSpaceDE w:val="0"/>
        <w:autoSpaceDN w:val="0"/>
        <w:ind w:left="533" w:hanging="233"/>
        <w:outlineLvl w:val="1"/>
        <w:rPr>
          <w:rFonts w:eastAsia="Arial" w:cs="Arial"/>
          <w:b/>
          <w:bCs/>
          <w:sz w:val="21"/>
          <w:szCs w:val="21"/>
          <w:lang w:bidi="en-US"/>
        </w:rPr>
      </w:pPr>
      <w:r w:rsidRPr="007E2333">
        <w:rPr>
          <w:rFonts w:eastAsia="Arial" w:cs="Arial"/>
          <w:b/>
          <w:bCs/>
          <w:color w:val="333333"/>
          <w:sz w:val="21"/>
          <w:szCs w:val="21"/>
          <w:lang w:bidi="en-US"/>
        </w:rPr>
        <w:t>2.</w:t>
      </w:r>
      <w:r w:rsidRPr="007E2333">
        <w:rPr>
          <w:rFonts w:eastAsia="Arial" w:cs="Arial"/>
          <w:b/>
          <w:bCs/>
          <w:color w:val="333333"/>
          <w:sz w:val="21"/>
          <w:szCs w:val="21"/>
          <w:lang w:bidi="en-US"/>
        </w:rPr>
        <w:tab/>
        <w:t>Referenced</w:t>
      </w:r>
      <w:r w:rsidRPr="007E2333">
        <w:rPr>
          <w:rFonts w:eastAsia="Arial" w:cs="Arial"/>
          <w:b/>
          <w:bCs/>
          <w:color w:val="333333"/>
          <w:spacing w:val="-3"/>
          <w:sz w:val="21"/>
          <w:szCs w:val="21"/>
          <w:lang w:bidi="en-US"/>
        </w:rPr>
        <w:t xml:space="preserve"> </w:t>
      </w:r>
      <w:r w:rsidRPr="007E2333">
        <w:rPr>
          <w:rFonts w:eastAsia="Arial" w:cs="Arial"/>
          <w:b/>
          <w:bCs/>
          <w:color w:val="333333"/>
          <w:sz w:val="21"/>
          <w:szCs w:val="21"/>
          <w:lang w:bidi="en-US"/>
        </w:rPr>
        <w:t>Documents</w:t>
      </w:r>
    </w:p>
    <w:p w:rsidR="007E2333" w:rsidRPr="007E2333" w:rsidRDefault="007E2333" w:rsidP="007E2333">
      <w:pPr>
        <w:widowControl w:val="0"/>
        <w:autoSpaceDE w:val="0"/>
        <w:autoSpaceDN w:val="0"/>
        <w:spacing w:before="2"/>
        <w:rPr>
          <w:rFonts w:eastAsia="Arial" w:cs="Arial"/>
          <w:b/>
          <w:sz w:val="21"/>
          <w:szCs w:val="21"/>
          <w:lang w:bidi="en-US"/>
        </w:rPr>
      </w:pPr>
    </w:p>
    <w:p w:rsidR="007E2333" w:rsidRPr="007E2333" w:rsidRDefault="007E2333" w:rsidP="007E2333">
      <w:pPr>
        <w:widowControl w:val="0"/>
        <w:tabs>
          <w:tab w:val="left" w:pos="651"/>
        </w:tabs>
        <w:autoSpaceDE w:val="0"/>
        <w:autoSpaceDN w:val="0"/>
        <w:ind w:left="650" w:hanging="350"/>
        <w:rPr>
          <w:rFonts w:eastAsia="Arial" w:cs="Arial"/>
          <w:i/>
          <w:color w:val="333333"/>
          <w:sz w:val="21"/>
          <w:szCs w:val="22"/>
          <w:lang w:bidi="en-US"/>
        </w:rPr>
      </w:pPr>
      <w:r w:rsidRPr="009D4FA9">
        <w:rPr>
          <w:rFonts w:eastAsia="Arial" w:cs="Arial"/>
          <w:i/>
          <w:color w:val="333333"/>
          <w:spacing w:val="-2"/>
          <w:sz w:val="21"/>
          <w:szCs w:val="22"/>
          <w:u w:color="333333"/>
          <w:lang w:bidi="en-US"/>
        </w:rPr>
        <w:t>2.1</w:t>
      </w:r>
      <w:r w:rsidRPr="009D4FA9">
        <w:rPr>
          <w:rFonts w:eastAsia="Arial" w:cs="Arial"/>
          <w:i/>
          <w:color w:val="333333"/>
          <w:spacing w:val="-2"/>
          <w:sz w:val="21"/>
          <w:szCs w:val="22"/>
          <w:u w:color="333333"/>
          <w:lang w:bidi="en-US"/>
        </w:rPr>
        <w:tab/>
      </w:r>
      <w:r w:rsidRPr="007E2333">
        <w:rPr>
          <w:rFonts w:eastAsia="Arial" w:cs="Arial"/>
          <w:i/>
          <w:color w:val="333333"/>
          <w:sz w:val="21"/>
          <w:szCs w:val="22"/>
          <w:lang w:bidi="en-US"/>
        </w:rPr>
        <w:t>ASTM Test</w:t>
      </w:r>
      <w:r w:rsidRPr="007E2333">
        <w:rPr>
          <w:rFonts w:eastAsia="Arial" w:cs="Arial"/>
          <w:i/>
          <w:color w:val="333333"/>
          <w:spacing w:val="-3"/>
          <w:sz w:val="21"/>
          <w:szCs w:val="22"/>
          <w:lang w:bidi="en-US"/>
        </w:rPr>
        <w:t xml:space="preserve"> </w:t>
      </w:r>
      <w:r w:rsidRPr="007E2333">
        <w:rPr>
          <w:rFonts w:eastAsia="Arial" w:cs="Arial"/>
          <w:i/>
          <w:color w:val="333333"/>
          <w:sz w:val="21"/>
          <w:szCs w:val="22"/>
          <w:lang w:bidi="en-US"/>
        </w:rPr>
        <w:t>Standards</w:t>
      </w:r>
    </w:p>
    <w:p w:rsidR="007E2333" w:rsidRPr="007E2333" w:rsidRDefault="007E2333" w:rsidP="007E2333">
      <w:pPr>
        <w:widowControl w:val="0"/>
        <w:autoSpaceDE w:val="0"/>
        <w:autoSpaceDN w:val="0"/>
        <w:spacing w:before="6"/>
        <w:rPr>
          <w:rFonts w:eastAsia="Arial" w:cs="Arial"/>
          <w:i/>
          <w:sz w:val="25"/>
          <w:szCs w:val="21"/>
          <w:lang w:bidi="en-US"/>
        </w:rPr>
      </w:pPr>
    </w:p>
    <w:tbl>
      <w:tblPr>
        <w:tblW w:w="0" w:type="auto"/>
        <w:tblInd w:w="100" w:type="dxa"/>
        <w:tblLayout w:type="fixed"/>
        <w:tblCellMar>
          <w:left w:w="0" w:type="dxa"/>
          <w:right w:w="0" w:type="dxa"/>
        </w:tblCellMar>
        <w:tblLook w:val="01E0" w:firstRow="1" w:lastRow="1" w:firstColumn="1" w:lastColumn="1" w:noHBand="0" w:noVBand="0"/>
      </w:tblPr>
      <w:tblGrid>
        <w:gridCol w:w="942"/>
        <w:gridCol w:w="8485"/>
        <w:gridCol w:w="44"/>
      </w:tblGrid>
      <w:tr w:rsidR="007E2333" w:rsidRPr="007E2333" w:rsidTr="007E2333">
        <w:trPr>
          <w:trHeight w:val="256"/>
        </w:trPr>
        <w:tc>
          <w:tcPr>
            <w:tcW w:w="942" w:type="dxa"/>
          </w:tcPr>
          <w:p w:rsidR="007E2333" w:rsidRPr="007E2333" w:rsidRDefault="007E2333" w:rsidP="007E2333">
            <w:pPr>
              <w:widowControl w:val="0"/>
              <w:autoSpaceDE w:val="0"/>
              <w:autoSpaceDN w:val="0"/>
              <w:spacing w:line="223" w:lineRule="exact"/>
              <w:ind w:left="200"/>
              <w:rPr>
                <w:rFonts w:eastAsia="Arial" w:cs="Arial"/>
                <w:sz w:val="20"/>
                <w:szCs w:val="22"/>
                <w:lang w:bidi="en-US"/>
              </w:rPr>
            </w:pPr>
            <w:r w:rsidRPr="007E2333">
              <w:rPr>
                <w:rFonts w:eastAsia="Arial" w:cs="Arial"/>
                <w:strike/>
                <w:color w:val="333333"/>
                <w:sz w:val="20"/>
                <w:szCs w:val="22"/>
                <w:lang w:bidi="en-US"/>
              </w:rPr>
              <w:t>D 570</w:t>
            </w:r>
          </w:p>
        </w:tc>
        <w:tc>
          <w:tcPr>
            <w:tcW w:w="8529" w:type="dxa"/>
            <w:gridSpan w:val="2"/>
          </w:tcPr>
          <w:p w:rsidR="007E2333" w:rsidRPr="007E2333" w:rsidRDefault="007E2333" w:rsidP="007E2333">
            <w:pPr>
              <w:widowControl w:val="0"/>
              <w:autoSpaceDE w:val="0"/>
              <w:autoSpaceDN w:val="0"/>
              <w:spacing w:line="223" w:lineRule="exact"/>
              <w:ind w:left="97"/>
              <w:rPr>
                <w:rFonts w:eastAsia="Arial" w:cs="Arial"/>
                <w:sz w:val="20"/>
                <w:szCs w:val="22"/>
                <w:lang w:bidi="en-US"/>
              </w:rPr>
            </w:pPr>
            <w:r w:rsidRPr="007E2333">
              <w:rPr>
                <w:rFonts w:eastAsia="Arial" w:cs="Arial"/>
                <w:strike/>
                <w:color w:val="333333"/>
                <w:sz w:val="20"/>
                <w:szCs w:val="22"/>
                <w:lang w:bidi="en-US"/>
              </w:rPr>
              <w:t>Water Absorption of Plastics</w:t>
            </w:r>
          </w:p>
        </w:tc>
      </w:tr>
      <w:tr w:rsidR="007E2333" w:rsidRPr="007E2333" w:rsidTr="007E2333">
        <w:trPr>
          <w:trHeight w:val="290"/>
        </w:trPr>
        <w:tc>
          <w:tcPr>
            <w:tcW w:w="942" w:type="dxa"/>
          </w:tcPr>
          <w:p w:rsidR="007E2333" w:rsidRPr="007E2333" w:rsidRDefault="007E2333" w:rsidP="007E2333">
            <w:pPr>
              <w:widowControl w:val="0"/>
              <w:autoSpaceDE w:val="0"/>
              <w:autoSpaceDN w:val="0"/>
              <w:spacing w:before="26"/>
              <w:ind w:left="200"/>
              <w:rPr>
                <w:rFonts w:eastAsia="Arial" w:cs="Arial"/>
                <w:sz w:val="20"/>
                <w:szCs w:val="22"/>
                <w:lang w:bidi="en-US"/>
              </w:rPr>
            </w:pPr>
            <w:r w:rsidRPr="007E2333">
              <w:rPr>
                <w:rFonts w:eastAsia="Arial" w:cs="Arial"/>
                <w:color w:val="333333"/>
                <w:sz w:val="20"/>
                <w:szCs w:val="22"/>
                <w:lang w:bidi="en-US"/>
              </w:rPr>
              <w:t>D 1079</w:t>
            </w:r>
          </w:p>
        </w:tc>
        <w:tc>
          <w:tcPr>
            <w:tcW w:w="8529" w:type="dxa"/>
            <w:gridSpan w:val="2"/>
          </w:tcPr>
          <w:p w:rsidR="007E2333" w:rsidRPr="007E2333" w:rsidRDefault="007E2333" w:rsidP="007E2333">
            <w:pPr>
              <w:widowControl w:val="0"/>
              <w:autoSpaceDE w:val="0"/>
              <w:autoSpaceDN w:val="0"/>
              <w:spacing w:before="26"/>
              <w:ind w:left="97"/>
              <w:rPr>
                <w:rFonts w:eastAsia="Arial" w:cs="Arial"/>
                <w:sz w:val="20"/>
                <w:szCs w:val="22"/>
                <w:lang w:bidi="en-US"/>
              </w:rPr>
            </w:pPr>
            <w:r w:rsidRPr="007E2333">
              <w:rPr>
                <w:rFonts w:eastAsia="Arial" w:cs="Arial"/>
                <w:color w:val="333333"/>
                <w:sz w:val="20"/>
                <w:szCs w:val="22"/>
                <w:lang w:bidi="en-US"/>
              </w:rPr>
              <w:t>Standard Definitions and Terms Relating to Roofing, Waterproofing and Bituminous Materials</w:t>
            </w:r>
          </w:p>
        </w:tc>
      </w:tr>
      <w:tr w:rsidR="007E2333" w:rsidRPr="007E2333" w:rsidTr="007E2333">
        <w:trPr>
          <w:trHeight w:val="256"/>
        </w:trPr>
        <w:tc>
          <w:tcPr>
            <w:tcW w:w="942" w:type="dxa"/>
          </w:tcPr>
          <w:p w:rsidR="007E2333" w:rsidRPr="007E2333" w:rsidRDefault="007E2333" w:rsidP="007E2333">
            <w:pPr>
              <w:widowControl w:val="0"/>
              <w:autoSpaceDE w:val="0"/>
              <w:autoSpaceDN w:val="0"/>
              <w:spacing w:before="26" w:line="210" w:lineRule="exact"/>
              <w:ind w:left="200"/>
              <w:rPr>
                <w:rFonts w:eastAsia="Arial" w:cs="Arial"/>
                <w:sz w:val="20"/>
                <w:szCs w:val="22"/>
                <w:lang w:bidi="en-US"/>
              </w:rPr>
            </w:pPr>
            <w:r w:rsidRPr="007E2333">
              <w:rPr>
                <w:rFonts w:eastAsia="Arial" w:cs="Arial"/>
                <w:strike/>
                <w:color w:val="333333"/>
                <w:sz w:val="20"/>
                <w:szCs w:val="22"/>
                <w:lang w:bidi="en-US"/>
              </w:rPr>
              <w:t>D 1938</w:t>
            </w:r>
          </w:p>
        </w:tc>
        <w:tc>
          <w:tcPr>
            <w:tcW w:w="8529" w:type="dxa"/>
            <w:gridSpan w:val="2"/>
          </w:tcPr>
          <w:p w:rsidR="007E2333" w:rsidRPr="007E2333" w:rsidRDefault="007E2333" w:rsidP="007E2333">
            <w:pPr>
              <w:widowControl w:val="0"/>
              <w:autoSpaceDE w:val="0"/>
              <w:autoSpaceDN w:val="0"/>
              <w:spacing w:before="26" w:line="210" w:lineRule="exact"/>
              <w:ind w:left="97"/>
              <w:rPr>
                <w:rFonts w:eastAsia="Arial" w:cs="Arial"/>
                <w:sz w:val="20"/>
                <w:szCs w:val="22"/>
                <w:lang w:bidi="en-US"/>
              </w:rPr>
            </w:pPr>
            <w:r w:rsidRPr="007E2333">
              <w:rPr>
                <w:rFonts w:eastAsia="Arial" w:cs="Arial"/>
                <w:strike/>
                <w:color w:val="333333"/>
                <w:sz w:val="20"/>
                <w:szCs w:val="22"/>
                <w:lang w:bidi="en-US"/>
              </w:rPr>
              <w:t>Tear Propagation Resistance of Plastic Film and Thin Sheeting by a Single-Tear Method</w:t>
            </w:r>
          </w:p>
        </w:tc>
      </w:tr>
      <w:tr w:rsidR="007E2333" w:rsidRPr="007E2333" w:rsidTr="007E2333">
        <w:trPr>
          <w:gridAfter w:val="1"/>
          <w:wAfter w:w="44" w:type="dxa"/>
          <w:trHeight w:val="256"/>
        </w:trPr>
        <w:tc>
          <w:tcPr>
            <w:tcW w:w="942" w:type="dxa"/>
          </w:tcPr>
          <w:p w:rsidR="007E2333" w:rsidRPr="007E2333" w:rsidRDefault="007E2333" w:rsidP="007E2333">
            <w:pPr>
              <w:widowControl w:val="0"/>
              <w:autoSpaceDE w:val="0"/>
              <w:autoSpaceDN w:val="0"/>
              <w:spacing w:line="223" w:lineRule="exact"/>
              <w:ind w:left="200"/>
              <w:rPr>
                <w:rFonts w:eastAsia="Arial" w:cs="Arial"/>
                <w:sz w:val="20"/>
                <w:szCs w:val="22"/>
                <w:lang w:bidi="en-US"/>
              </w:rPr>
            </w:pPr>
            <w:r w:rsidRPr="007E2333">
              <w:rPr>
                <w:rFonts w:eastAsia="Arial" w:cs="Arial"/>
                <w:color w:val="333333"/>
                <w:sz w:val="20"/>
                <w:szCs w:val="22"/>
                <w:u w:val="single" w:color="333333"/>
                <w:lang w:bidi="en-US"/>
              </w:rPr>
              <w:t>D 4073</w:t>
            </w:r>
          </w:p>
        </w:tc>
        <w:tc>
          <w:tcPr>
            <w:tcW w:w="8485" w:type="dxa"/>
          </w:tcPr>
          <w:p w:rsidR="007E2333" w:rsidRPr="007E2333" w:rsidRDefault="007E2333" w:rsidP="007E2333">
            <w:pPr>
              <w:widowControl w:val="0"/>
              <w:autoSpaceDE w:val="0"/>
              <w:autoSpaceDN w:val="0"/>
              <w:spacing w:line="223" w:lineRule="exact"/>
              <w:ind w:left="97"/>
              <w:rPr>
                <w:rFonts w:eastAsia="Arial" w:cs="Arial"/>
                <w:sz w:val="20"/>
                <w:szCs w:val="22"/>
                <w:lang w:bidi="en-US"/>
              </w:rPr>
            </w:pPr>
            <w:r w:rsidRPr="007E2333">
              <w:rPr>
                <w:rFonts w:eastAsia="Arial" w:cs="Arial"/>
                <w:color w:val="333333"/>
                <w:sz w:val="20"/>
                <w:szCs w:val="22"/>
                <w:u w:val="single" w:color="333333"/>
                <w:lang w:bidi="en-US"/>
              </w:rPr>
              <w:t>Standard Test Method For Tensile Tear Strength of Bituminous Roofing Membranes</w:t>
            </w:r>
          </w:p>
        </w:tc>
      </w:tr>
      <w:tr w:rsidR="007E2333" w:rsidRPr="007E2333" w:rsidTr="007E2333">
        <w:trPr>
          <w:gridAfter w:val="1"/>
          <w:wAfter w:w="44" w:type="dxa"/>
          <w:trHeight w:val="518"/>
        </w:trPr>
        <w:tc>
          <w:tcPr>
            <w:tcW w:w="942" w:type="dxa"/>
          </w:tcPr>
          <w:p w:rsidR="007E2333" w:rsidRPr="007E2333" w:rsidRDefault="007E2333" w:rsidP="007E2333">
            <w:pPr>
              <w:widowControl w:val="0"/>
              <w:autoSpaceDE w:val="0"/>
              <w:autoSpaceDN w:val="0"/>
              <w:spacing w:before="27"/>
              <w:ind w:left="200"/>
              <w:rPr>
                <w:rFonts w:eastAsia="Arial" w:cs="Arial"/>
                <w:sz w:val="20"/>
                <w:szCs w:val="22"/>
                <w:lang w:bidi="en-US"/>
              </w:rPr>
            </w:pPr>
            <w:r w:rsidRPr="007E2333">
              <w:rPr>
                <w:rFonts w:eastAsia="Arial" w:cs="Arial"/>
                <w:color w:val="333333"/>
                <w:sz w:val="20"/>
                <w:szCs w:val="22"/>
                <w:lang w:bidi="en-US"/>
              </w:rPr>
              <w:t>D 1970</w:t>
            </w:r>
          </w:p>
        </w:tc>
        <w:tc>
          <w:tcPr>
            <w:tcW w:w="8485" w:type="dxa"/>
          </w:tcPr>
          <w:p w:rsidR="007E2333" w:rsidRPr="007E2333" w:rsidRDefault="007E2333" w:rsidP="007E2333">
            <w:pPr>
              <w:widowControl w:val="0"/>
              <w:autoSpaceDE w:val="0"/>
              <w:autoSpaceDN w:val="0"/>
              <w:spacing w:before="27"/>
              <w:ind w:left="97"/>
              <w:rPr>
                <w:rFonts w:eastAsia="Arial" w:cs="Arial"/>
                <w:sz w:val="20"/>
                <w:szCs w:val="22"/>
                <w:lang w:bidi="en-US"/>
              </w:rPr>
            </w:pPr>
            <w:r w:rsidRPr="007E2333">
              <w:rPr>
                <w:rFonts w:eastAsia="Arial" w:cs="Arial"/>
                <w:color w:val="333333"/>
                <w:sz w:val="20"/>
                <w:szCs w:val="22"/>
                <w:lang w:bidi="en-US"/>
              </w:rPr>
              <w:t xml:space="preserve">Self-Adhering Polymer Modified Bituminous Sheet Materials Used as Steep Roofing Underlayment for Ice Dam Protection </w:t>
            </w:r>
            <w:r w:rsidRPr="007E2333">
              <w:rPr>
                <w:rFonts w:eastAsia="Arial" w:cs="Arial"/>
                <w:strike/>
                <w:color w:val="333333"/>
                <w:sz w:val="20"/>
                <w:szCs w:val="22"/>
                <w:lang w:bidi="en-US"/>
              </w:rPr>
              <w:t>(Low Temperature Flexibility)</w:t>
            </w:r>
          </w:p>
        </w:tc>
      </w:tr>
      <w:tr w:rsidR="007E2333" w:rsidRPr="007E2333" w:rsidTr="007E2333">
        <w:trPr>
          <w:gridAfter w:val="1"/>
          <w:wAfter w:w="44" w:type="dxa"/>
          <w:trHeight w:val="290"/>
        </w:trPr>
        <w:tc>
          <w:tcPr>
            <w:tcW w:w="942" w:type="dxa"/>
          </w:tcPr>
          <w:p w:rsidR="007E2333" w:rsidRPr="007E2333" w:rsidRDefault="007E2333" w:rsidP="007E2333">
            <w:pPr>
              <w:widowControl w:val="0"/>
              <w:autoSpaceDE w:val="0"/>
              <w:autoSpaceDN w:val="0"/>
              <w:spacing w:before="26"/>
              <w:ind w:left="200"/>
              <w:rPr>
                <w:rFonts w:eastAsia="Arial" w:cs="Arial"/>
                <w:sz w:val="20"/>
                <w:szCs w:val="22"/>
                <w:lang w:bidi="en-US"/>
              </w:rPr>
            </w:pPr>
            <w:r w:rsidRPr="007E2333">
              <w:rPr>
                <w:rFonts w:eastAsia="Arial" w:cs="Arial"/>
                <w:color w:val="333333"/>
                <w:sz w:val="20"/>
                <w:szCs w:val="22"/>
                <w:lang w:bidi="en-US"/>
              </w:rPr>
              <w:t>D 2523</w:t>
            </w:r>
          </w:p>
        </w:tc>
        <w:tc>
          <w:tcPr>
            <w:tcW w:w="8485" w:type="dxa"/>
          </w:tcPr>
          <w:p w:rsidR="007E2333" w:rsidRPr="007E2333" w:rsidRDefault="007E2333" w:rsidP="007E2333">
            <w:pPr>
              <w:widowControl w:val="0"/>
              <w:autoSpaceDE w:val="0"/>
              <w:autoSpaceDN w:val="0"/>
              <w:spacing w:before="26"/>
              <w:ind w:left="97"/>
              <w:rPr>
                <w:rFonts w:eastAsia="Arial" w:cs="Arial"/>
                <w:sz w:val="20"/>
                <w:szCs w:val="22"/>
                <w:lang w:bidi="en-US"/>
              </w:rPr>
            </w:pPr>
            <w:r w:rsidRPr="007E2333">
              <w:rPr>
                <w:rFonts w:eastAsia="Arial" w:cs="Arial"/>
                <w:color w:val="333333"/>
                <w:sz w:val="20"/>
                <w:szCs w:val="22"/>
                <w:lang w:bidi="en-US"/>
              </w:rPr>
              <w:t>Testing Load-Strain Properties of Roofing Membranes</w:t>
            </w:r>
          </w:p>
        </w:tc>
      </w:tr>
      <w:tr w:rsidR="007E2333" w:rsidRPr="007E2333" w:rsidTr="007E2333">
        <w:trPr>
          <w:gridAfter w:val="1"/>
          <w:wAfter w:w="44" w:type="dxa"/>
          <w:trHeight w:val="290"/>
        </w:trPr>
        <w:tc>
          <w:tcPr>
            <w:tcW w:w="942" w:type="dxa"/>
          </w:tcPr>
          <w:p w:rsidR="007E2333" w:rsidRPr="007E2333" w:rsidRDefault="007E2333" w:rsidP="007E2333">
            <w:pPr>
              <w:widowControl w:val="0"/>
              <w:autoSpaceDE w:val="0"/>
              <w:autoSpaceDN w:val="0"/>
              <w:spacing w:before="26"/>
              <w:ind w:left="200"/>
              <w:rPr>
                <w:rFonts w:eastAsia="Arial" w:cs="Arial"/>
                <w:sz w:val="20"/>
                <w:szCs w:val="22"/>
                <w:lang w:bidi="en-US"/>
              </w:rPr>
            </w:pPr>
            <w:r w:rsidRPr="007E2333">
              <w:rPr>
                <w:rFonts w:eastAsia="Arial" w:cs="Arial"/>
                <w:color w:val="333333"/>
                <w:sz w:val="20"/>
                <w:szCs w:val="22"/>
                <w:u w:val="single" w:color="333333"/>
                <w:lang w:bidi="en-US"/>
              </w:rPr>
              <w:t>D 1623</w:t>
            </w:r>
          </w:p>
        </w:tc>
        <w:tc>
          <w:tcPr>
            <w:tcW w:w="8485" w:type="dxa"/>
          </w:tcPr>
          <w:p w:rsidR="007E2333" w:rsidRPr="007E2333" w:rsidRDefault="007E2333" w:rsidP="007E2333">
            <w:pPr>
              <w:widowControl w:val="0"/>
              <w:autoSpaceDE w:val="0"/>
              <w:autoSpaceDN w:val="0"/>
              <w:spacing w:before="26"/>
              <w:ind w:left="97"/>
              <w:rPr>
                <w:rFonts w:eastAsia="Arial" w:cs="Arial"/>
                <w:sz w:val="20"/>
                <w:szCs w:val="22"/>
                <w:lang w:bidi="en-US"/>
              </w:rPr>
            </w:pPr>
            <w:r w:rsidRPr="007E2333">
              <w:rPr>
                <w:rFonts w:eastAsia="Arial" w:cs="Arial"/>
                <w:color w:val="333333"/>
                <w:sz w:val="20"/>
                <w:szCs w:val="22"/>
                <w:u w:val="single" w:color="333333"/>
                <w:lang w:bidi="en-US"/>
              </w:rPr>
              <w:t>Standard Test Method For Tensile and Tensile Adhesion Properties of Rigid Cellular Plastics</w:t>
            </w:r>
          </w:p>
        </w:tc>
      </w:tr>
      <w:tr w:rsidR="007E2333" w:rsidRPr="007E2333" w:rsidTr="007E2333">
        <w:trPr>
          <w:gridAfter w:val="1"/>
          <w:wAfter w:w="44" w:type="dxa"/>
          <w:trHeight w:val="290"/>
        </w:trPr>
        <w:tc>
          <w:tcPr>
            <w:tcW w:w="942" w:type="dxa"/>
          </w:tcPr>
          <w:p w:rsidR="007E2333" w:rsidRPr="007E2333" w:rsidRDefault="007E2333" w:rsidP="007E2333">
            <w:pPr>
              <w:widowControl w:val="0"/>
              <w:autoSpaceDE w:val="0"/>
              <w:autoSpaceDN w:val="0"/>
              <w:spacing w:before="26"/>
              <w:ind w:left="200"/>
              <w:rPr>
                <w:rFonts w:eastAsia="Arial" w:cs="Arial"/>
                <w:sz w:val="20"/>
                <w:szCs w:val="22"/>
                <w:lang w:bidi="en-US"/>
              </w:rPr>
            </w:pPr>
            <w:r w:rsidRPr="007E2333">
              <w:rPr>
                <w:rFonts w:eastAsia="Arial" w:cs="Arial"/>
                <w:color w:val="333333"/>
                <w:sz w:val="20"/>
                <w:szCs w:val="22"/>
                <w:lang w:bidi="en-US"/>
              </w:rPr>
              <w:t>D 5147</w:t>
            </w:r>
          </w:p>
        </w:tc>
        <w:tc>
          <w:tcPr>
            <w:tcW w:w="8485" w:type="dxa"/>
          </w:tcPr>
          <w:p w:rsidR="007E2333" w:rsidRPr="007E2333" w:rsidRDefault="007E2333" w:rsidP="007E2333">
            <w:pPr>
              <w:widowControl w:val="0"/>
              <w:autoSpaceDE w:val="0"/>
              <w:autoSpaceDN w:val="0"/>
              <w:spacing w:before="26"/>
              <w:ind w:left="97"/>
              <w:rPr>
                <w:rFonts w:eastAsia="Arial" w:cs="Arial"/>
                <w:sz w:val="20"/>
                <w:szCs w:val="22"/>
                <w:lang w:bidi="en-US"/>
              </w:rPr>
            </w:pPr>
            <w:r w:rsidRPr="007E2333">
              <w:rPr>
                <w:rFonts w:eastAsia="Arial" w:cs="Arial"/>
                <w:color w:val="333333"/>
                <w:sz w:val="20"/>
                <w:szCs w:val="22"/>
                <w:lang w:bidi="en-US"/>
              </w:rPr>
              <w:t>Sampling and Testing Modified Bituminous Sheet Materials</w:t>
            </w:r>
          </w:p>
        </w:tc>
      </w:tr>
      <w:tr w:rsidR="007E2333" w:rsidRPr="007E2333" w:rsidTr="007E2333">
        <w:trPr>
          <w:gridAfter w:val="1"/>
          <w:wAfter w:w="44" w:type="dxa"/>
          <w:trHeight w:val="290"/>
        </w:trPr>
        <w:tc>
          <w:tcPr>
            <w:tcW w:w="942" w:type="dxa"/>
          </w:tcPr>
          <w:p w:rsidR="007E2333" w:rsidRPr="007E2333" w:rsidRDefault="007E2333" w:rsidP="007E2333">
            <w:pPr>
              <w:widowControl w:val="0"/>
              <w:autoSpaceDE w:val="0"/>
              <w:autoSpaceDN w:val="0"/>
              <w:spacing w:before="26"/>
              <w:ind w:left="200"/>
              <w:rPr>
                <w:rFonts w:eastAsia="Arial" w:cs="Arial"/>
                <w:sz w:val="20"/>
                <w:szCs w:val="22"/>
                <w:lang w:bidi="en-US"/>
              </w:rPr>
            </w:pPr>
            <w:r w:rsidRPr="007E2333">
              <w:rPr>
                <w:rFonts w:eastAsia="Arial" w:cs="Arial"/>
                <w:color w:val="333333"/>
                <w:sz w:val="20"/>
                <w:szCs w:val="22"/>
                <w:lang w:bidi="en-US"/>
              </w:rPr>
              <w:t>E 96</w:t>
            </w:r>
          </w:p>
        </w:tc>
        <w:tc>
          <w:tcPr>
            <w:tcW w:w="8485" w:type="dxa"/>
          </w:tcPr>
          <w:p w:rsidR="007E2333" w:rsidRPr="007E2333" w:rsidRDefault="007E2333" w:rsidP="007E2333">
            <w:pPr>
              <w:widowControl w:val="0"/>
              <w:autoSpaceDE w:val="0"/>
              <w:autoSpaceDN w:val="0"/>
              <w:spacing w:before="26"/>
              <w:ind w:left="97"/>
              <w:rPr>
                <w:rFonts w:eastAsia="Arial" w:cs="Arial"/>
                <w:sz w:val="20"/>
                <w:szCs w:val="22"/>
                <w:lang w:bidi="en-US"/>
              </w:rPr>
            </w:pPr>
            <w:r w:rsidRPr="007E2333">
              <w:rPr>
                <w:rFonts w:eastAsia="Arial" w:cs="Arial"/>
                <w:color w:val="333333"/>
                <w:sz w:val="20"/>
                <w:szCs w:val="22"/>
                <w:lang w:bidi="en-US"/>
              </w:rPr>
              <w:t>Water Vapor Transmission of Materials</w:t>
            </w:r>
          </w:p>
        </w:tc>
      </w:tr>
      <w:tr w:rsidR="007E2333" w:rsidRPr="007E2333" w:rsidTr="007E2333">
        <w:trPr>
          <w:gridAfter w:val="1"/>
          <w:wAfter w:w="44" w:type="dxa"/>
          <w:trHeight w:val="484"/>
        </w:trPr>
        <w:tc>
          <w:tcPr>
            <w:tcW w:w="942" w:type="dxa"/>
          </w:tcPr>
          <w:p w:rsidR="007E2333" w:rsidRPr="007E2333" w:rsidRDefault="007E2333" w:rsidP="007E2333">
            <w:pPr>
              <w:widowControl w:val="0"/>
              <w:autoSpaceDE w:val="0"/>
              <w:autoSpaceDN w:val="0"/>
              <w:spacing w:before="26"/>
              <w:ind w:left="200"/>
              <w:rPr>
                <w:rFonts w:eastAsia="Arial" w:cs="Arial"/>
                <w:sz w:val="20"/>
                <w:szCs w:val="22"/>
                <w:lang w:bidi="en-US"/>
              </w:rPr>
            </w:pPr>
            <w:r w:rsidRPr="007E2333">
              <w:rPr>
                <w:rFonts w:eastAsia="Arial" w:cs="Arial"/>
                <w:color w:val="333333"/>
                <w:sz w:val="20"/>
                <w:szCs w:val="22"/>
                <w:lang w:bidi="en-US"/>
              </w:rPr>
              <w:t>E 380</w:t>
            </w:r>
          </w:p>
        </w:tc>
        <w:tc>
          <w:tcPr>
            <w:tcW w:w="8485" w:type="dxa"/>
          </w:tcPr>
          <w:p w:rsidR="007E2333" w:rsidRPr="007E2333" w:rsidRDefault="007E2333" w:rsidP="007E2333">
            <w:pPr>
              <w:widowControl w:val="0"/>
              <w:autoSpaceDE w:val="0"/>
              <w:autoSpaceDN w:val="0"/>
              <w:spacing w:before="32" w:line="228" w:lineRule="exact"/>
              <w:ind w:left="97"/>
              <w:rPr>
                <w:rFonts w:eastAsia="Arial" w:cs="Arial"/>
                <w:sz w:val="20"/>
                <w:szCs w:val="22"/>
                <w:lang w:bidi="en-US"/>
              </w:rPr>
            </w:pPr>
            <w:r w:rsidRPr="007E2333">
              <w:rPr>
                <w:rFonts w:eastAsia="Arial" w:cs="Arial"/>
                <w:color w:val="333333"/>
                <w:sz w:val="20"/>
                <w:szCs w:val="22"/>
                <w:lang w:bidi="en-US"/>
              </w:rPr>
              <w:t>Excerpts from the Standard Practice for Use of the International System of Units (SI) (the Modernized Metric System)</w:t>
            </w:r>
          </w:p>
        </w:tc>
      </w:tr>
    </w:tbl>
    <w:p w:rsidR="007E2333" w:rsidRPr="007E2333" w:rsidRDefault="007E2333" w:rsidP="007E2333">
      <w:pPr>
        <w:rPr>
          <w:rFonts w:eastAsia="Calibri"/>
        </w:rPr>
      </w:pPr>
    </w:p>
    <w:p w:rsidR="007E2333" w:rsidRPr="007E2333" w:rsidRDefault="007E2333" w:rsidP="007E2333">
      <w:pPr>
        <w:widowControl w:val="0"/>
        <w:tabs>
          <w:tab w:val="left" w:pos="651"/>
        </w:tabs>
        <w:autoSpaceDE w:val="0"/>
        <w:autoSpaceDN w:val="0"/>
        <w:spacing w:before="94"/>
        <w:ind w:left="650" w:hanging="350"/>
        <w:rPr>
          <w:rFonts w:eastAsia="Arial" w:cs="Arial"/>
          <w:i/>
          <w:color w:val="333333"/>
          <w:sz w:val="21"/>
          <w:szCs w:val="22"/>
          <w:lang w:bidi="en-US"/>
        </w:rPr>
      </w:pPr>
      <w:r w:rsidRPr="009D4FA9">
        <w:rPr>
          <w:rFonts w:eastAsia="Arial" w:cs="Arial"/>
          <w:i/>
          <w:color w:val="333333"/>
          <w:spacing w:val="-2"/>
          <w:sz w:val="21"/>
          <w:szCs w:val="22"/>
          <w:u w:color="333333"/>
          <w:lang w:bidi="en-US"/>
        </w:rPr>
        <w:t>2.2</w:t>
      </w:r>
      <w:r w:rsidRPr="009D4FA9">
        <w:rPr>
          <w:rFonts w:eastAsia="Arial" w:cs="Arial"/>
          <w:i/>
          <w:color w:val="333333"/>
          <w:spacing w:val="-2"/>
          <w:sz w:val="21"/>
          <w:szCs w:val="22"/>
          <w:u w:color="333333"/>
          <w:lang w:bidi="en-US"/>
        </w:rPr>
        <w:tab/>
      </w:r>
      <w:r w:rsidRPr="007E2333">
        <w:rPr>
          <w:rFonts w:eastAsia="Arial" w:cs="Arial"/>
          <w:i/>
          <w:color w:val="333333"/>
          <w:sz w:val="21"/>
          <w:szCs w:val="22"/>
          <w:lang w:bidi="en-US"/>
        </w:rPr>
        <w:t>The Florida Building Code,</w:t>
      </w:r>
      <w:r w:rsidRPr="007E2333">
        <w:rPr>
          <w:rFonts w:eastAsia="Arial" w:cs="Arial"/>
          <w:i/>
          <w:color w:val="333333"/>
          <w:spacing w:val="-8"/>
          <w:sz w:val="21"/>
          <w:szCs w:val="22"/>
          <w:lang w:bidi="en-US"/>
        </w:rPr>
        <w:t xml:space="preserve"> </w:t>
      </w:r>
      <w:r w:rsidRPr="007E2333">
        <w:rPr>
          <w:rFonts w:eastAsia="Arial" w:cs="Arial"/>
          <w:i/>
          <w:color w:val="333333"/>
          <w:sz w:val="21"/>
          <w:szCs w:val="22"/>
          <w:lang w:bidi="en-US"/>
        </w:rPr>
        <w:t>Building</w:t>
      </w:r>
    </w:p>
    <w:p w:rsidR="007E2333" w:rsidRPr="007E2333" w:rsidRDefault="007E2333" w:rsidP="007E2333">
      <w:pPr>
        <w:widowControl w:val="0"/>
        <w:autoSpaceDE w:val="0"/>
        <w:autoSpaceDN w:val="0"/>
        <w:rPr>
          <w:rFonts w:eastAsia="Arial" w:cs="Arial"/>
          <w:i/>
          <w:sz w:val="24"/>
          <w:szCs w:val="21"/>
          <w:lang w:bidi="en-US"/>
        </w:rPr>
      </w:pPr>
    </w:p>
    <w:p w:rsidR="007E2333" w:rsidRPr="007E2333" w:rsidRDefault="007E2333" w:rsidP="007E2333">
      <w:pPr>
        <w:widowControl w:val="0"/>
        <w:tabs>
          <w:tab w:val="left" w:pos="534"/>
        </w:tabs>
        <w:autoSpaceDE w:val="0"/>
        <w:autoSpaceDN w:val="0"/>
        <w:spacing w:before="207"/>
        <w:ind w:left="533" w:hanging="233"/>
        <w:outlineLvl w:val="1"/>
        <w:rPr>
          <w:rFonts w:eastAsia="Arial" w:cs="Arial"/>
          <w:b/>
          <w:bCs/>
          <w:sz w:val="21"/>
          <w:szCs w:val="21"/>
          <w:lang w:bidi="en-US"/>
        </w:rPr>
      </w:pPr>
      <w:r w:rsidRPr="007E2333">
        <w:rPr>
          <w:rFonts w:eastAsia="Arial" w:cs="Arial"/>
          <w:b/>
          <w:bCs/>
          <w:color w:val="333333"/>
          <w:sz w:val="21"/>
          <w:szCs w:val="21"/>
          <w:lang w:bidi="en-US"/>
        </w:rPr>
        <w:t>3.</w:t>
      </w:r>
      <w:r w:rsidRPr="007E2333">
        <w:rPr>
          <w:rFonts w:eastAsia="Arial" w:cs="Arial"/>
          <w:b/>
          <w:bCs/>
          <w:color w:val="333333"/>
          <w:sz w:val="21"/>
          <w:szCs w:val="21"/>
          <w:lang w:bidi="en-US"/>
        </w:rPr>
        <w:tab/>
        <w:t>Terminology &amp;</w:t>
      </w:r>
      <w:r w:rsidRPr="007E2333">
        <w:rPr>
          <w:rFonts w:eastAsia="Arial" w:cs="Arial"/>
          <w:b/>
          <w:bCs/>
          <w:color w:val="333333"/>
          <w:spacing w:val="-5"/>
          <w:sz w:val="21"/>
          <w:szCs w:val="21"/>
          <w:lang w:bidi="en-US"/>
        </w:rPr>
        <w:t xml:space="preserve"> </w:t>
      </w:r>
      <w:r w:rsidRPr="007E2333">
        <w:rPr>
          <w:rFonts w:eastAsia="Arial" w:cs="Arial"/>
          <w:b/>
          <w:bCs/>
          <w:color w:val="333333"/>
          <w:sz w:val="21"/>
          <w:szCs w:val="21"/>
          <w:lang w:bidi="en-US"/>
        </w:rPr>
        <w:t>Units</w:t>
      </w:r>
    </w:p>
    <w:p w:rsidR="007E2333" w:rsidRPr="007E2333" w:rsidRDefault="007E2333" w:rsidP="007E2333">
      <w:pPr>
        <w:widowControl w:val="0"/>
        <w:autoSpaceDE w:val="0"/>
        <w:autoSpaceDN w:val="0"/>
        <w:rPr>
          <w:rFonts w:eastAsia="Arial" w:cs="Arial"/>
          <w:b/>
          <w:sz w:val="21"/>
          <w:szCs w:val="21"/>
          <w:lang w:bidi="en-US"/>
        </w:rPr>
      </w:pPr>
    </w:p>
    <w:p w:rsidR="007E2333" w:rsidRPr="007E2333" w:rsidRDefault="007E2333" w:rsidP="007E2333">
      <w:pPr>
        <w:widowControl w:val="0"/>
        <w:tabs>
          <w:tab w:val="left" w:pos="652"/>
        </w:tabs>
        <w:autoSpaceDE w:val="0"/>
        <w:autoSpaceDN w:val="0"/>
        <w:ind w:left="300" w:right="143"/>
        <w:rPr>
          <w:rFonts w:eastAsia="Arial" w:cs="Arial"/>
          <w:color w:val="333333"/>
          <w:sz w:val="21"/>
          <w:szCs w:val="22"/>
          <w:lang w:bidi="en-US"/>
        </w:rPr>
      </w:pPr>
      <w:r w:rsidRPr="009D4FA9">
        <w:rPr>
          <w:rFonts w:eastAsia="Arial" w:cs="Arial"/>
          <w:color w:val="333333"/>
          <w:spacing w:val="-2"/>
          <w:sz w:val="21"/>
          <w:szCs w:val="22"/>
          <w:u w:color="333333"/>
          <w:lang w:bidi="en-US"/>
        </w:rPr>
        <w:t>3.1</w:t>
      </w:r>
      <w:r w:rsidRPr="009D4FA9">
        <w:rPr>
          <w:rFonts w:eastAsia="Arial" w:cs="Arial"/>
          <w:color w:val="333333"/>
          <w:spacing w:val="-2"/>
          <w:sz w:val="21"/>
          <w:szCs w:val="22"/>
          <w:u w:color="333333"/>
          <w:lang w:bidi="en-US"/>
        </w:rPr>
        <w:tab/>
      </w:r>
      <w:r w:rsidRPr="007E2333">
        <w:rPr>
          <w:rFonts w:eastAsia="Arial" w:cs="Arial"/>
          <w:color w:val="333333"/>
          <w:sz w:val="21"/>
          <w:szCs w:val="22"/>
          <w:lang w:bidi="en-US"/>
        </w:rPr>
        <w:t>Definitions - For definitions of terms used in this Protocol, refer to ASTM D 1079; Chapters 2</w:t>
      </w:r>
      <w:r w:rsidRPr="007E2333">
        <w:rPr>
          <w:rFonts w:eastAsia="Arial" w:cs="Arial"/>
          <w:color w:val="333333"/>
          <w:spacing w:val="-28"/>
          <w:sz w:val="21"/>
          <w:szCs w:val="22"/>
          <w:lang w:bidi="en-US"/>
        </w:rPr>
        <w:t xml:space="preserve"> </w:t>
      </w:r>
      <w:r w:rsidRPr="007E2333">
        <w:rPr>
          <w:rFonts w:eastAsia="Arial" w:cs="Arial"/>
          <w:color w:val="333333"/>
          <w:sz w:val="21"/>
          <w:szCs w:val="22"/>
          <w:lang w:bidi="en-US"/>
        </w:rPr>
        <w:t xml:space="preserve">and 15 (High-Velocity Hurricane Zones) of the </w:t>
      </w:r>
      <w:r w:rsidRPr="007E2333">
        <w:rPr>
          <w:rFonts w:eastAsia="Arial" w:cs="Arial"/>
          <w:i/>
          <w:color w:val="333333"/>
          <w:sz w:val="21"/>
          <w:szCs w:val="22"/>
          <w:lang w:bidi="en-US"/>
        </w:rPr>
        <w:t xml:space="preserve">Florida Building Code, Building. </w:t>
      </w:r>
      <w:r w:rsidRPr="007E2333">
        <w:rPr>
          <w:rFonts w:eastAsia="Arial" w:cs="Arial"/>
          <w:color w:val="333333"/>
          <w:sz w:val="21"/>
          <w:szCs w:val="22"/>
          <w:lang w:bidi="en-US"/>
        </w:rPr>
        <w:t xml:space="preserve">The definitions from the </w:t>
      </w:r>
      <w:r w:rsidRPr="007E2333">
        <w:rPr>
          <w:rFonts w:eastAsia="Arial" w:cs="Arial"/>
          <w:i/>
          <w:color w:val="333333"/>
          <w:sz w:val="21"/>
          <w:szCs w:val="22"/>
          <w:lang w:bidi="en-US"/>
        </w:rPr>
        <w:t xml:space="preserve">Florida Building Code, Building </w:t>
      </w:r>
      <w:r w:rsidRPr="007E2333">
        <w:rPr>
          <w:rFonts w:eastAsia="Arial" w:cs="Arial"/>
          <w:color w:val="333333"/>
          <w:sz w:val="21"/>
          <w:szCs w:val="22"/>
          <w:lang w:bidi="en-US"/>
        </w:rPr>
        <w:t>shall take</w:t>
      </w:r>
      <w:r w:rsidRPr="007E2333">
        <w:rPr>
          <w:rFonts w:eastAsia="Arial" w:cs="Arial"/>
          <w:color w:val="333333"/>
          <w:spacing w:val="-5"/>
          <w:sz w:val="21"/>
          <w:szCs w:val="22"/>
          <w:lang w:bidi="en-US"/>
        </w:rPr>
        <w:t xml:space="preserve"> </w:t>
      </w:r>
      <w:r w:rsidRPr="007E2333">
        <w:rPr>
          <w:rFonts w:eastAsia="Arial" w:cs="Arial"/>
          <w:color w:val="333333"/>
          <w:sz w:val="21"/>
          <w:szCs w:val="22"/>
          <w:lang w:bidi="en-US"/>
        </w:rPr>
        <w:t>precedence.</w:t>
      </w:r>
    </w:p>
    <w:p w:rsidR="007E2333" w:rsidRPr="007E2333" w:rsidRDefault="007E2333" w:rsidP="007E2333">
      <w:pPr>
        <w:widowControl w:val="0"/>
        <w:autoSpaceDE w:val="0"/>
        <w:autoSpaceDN w:val="0"/>
        <w:spacing w:before="2"/>
        <w:rPr>
          <w:rFonts w:eastAsia="Arial" w:cs="Arial"/>
          <w:sz w:val="21"/>
          <w:szCs w:val="21"/>
          <w:lang w:bidi="en-US"/>
        </w:rPr>
      </w:pPr>
    </w:p>
    <w:p w:rsidR="007E2333" w:rsidRPr="007E2333" w:rsidRDefault="007E2333" w:rsidP="007E2333">
      <w:pPr>
        <w:widowControl w:val="0"/>
        <w:tabs>
          <w:tab w:val="left" w:pos="652"/>
        </w:tabs>
        <w:autoSpaceDE w:val="0"/>
        <w:autoSpaceDN w:val="0"/>
        <w:ind w:left="300"/>
        <w:rPr>
          <w:rFonts w:eastAsia="Arial" w:cs="Arial"/>
          <w:color w:val="333333"/>
          <w:sz w:val="21"/>
          <w:szCs w:val="22"/>
          <w:lang w:bidi="en-US"/>
        </w:rPr>
      </w:pPr>
      <w:r w:rsidRPr="009D4FA9">
        <w:rPr>
          <w:rFonts w:eastAsia="Arial" w:cs="Arial"/>
          <w:color w:val="333333"/>
          <w:spacing w:val="-2"/>
          <w:sz w:val="21"/>
          <w:szCs w:val="22"/>
          <w:lang w:bidi="en-US"/>
        </w:rPr>
        <w:t>3.2</w:t>
      </w:r>
      <w:r w:rsidRPr="009D4FA9">
        <w:rPr>
          <w:rFonts w:eastAsia="Arial" w:cs="Arial"/>
          <w:color w:val="333333"/>
          <w:spacing w:val="-2"/>
          <w:sz w:val="21"/>
          <w:szCs w:val="22"/>
          <w:lang w:bidi="en-US"/>
        </w:rPr>
        <w:tab/>
      </w:r>
      <w:r w:rsidRPr="007E2333">
        <w:rPr>
          <w:rFonts w:eastAsia="Arial" w:cs="Arial"/>
          <w:color w:val="333333"/>
          <w:sz w:val="21"/>
          <w:szCs w:val="22"/>
          <w:lang w:bidi="en-US"/>
        </w:rPr>
        <w:t>Units - For conversion of U.S. customary units to SI units, refer to ASTM E</w:t>
      </w:r>
      <w:r w:rsidRPr="007E2333">
        <w:rPr>
          <w:rFonts w:eastAsia="Arial" w:cs="Arial"/>
          <w:color w:val="333333"/>
          <w:spacing w:val="-26"/>
          <w:sz w:val="21"/>
          <w:szCs w:val="22"/>
          <w:lang w:bidi="en-US"/>
        </w:rPr>
        <w:t xml:space="preserve"> </w:t>
      </w:r>
      <w:r w:rsidRPr="007E2333">
        <w:rPr>
          <w:rFonts w:eastAsia="Arial" w:cs="Arial"/>
          <w:color w:val="333333"/>
          <w:sz w:val="21"/>
          <w:szCs w:val="22"/>
          <w:lang w:bidi="en-US"/>
        </w:rPr>
        <w:t>380.</w:t>
      </w:r>
    </w:p>
    <w:p w:rsidR="007E2333" w:rsidRPr="007E2333" w:rsidRDefault="007E2333" w:rsidP="007E2333">
      <w:pPr>
        <w:widowControl w:val="0"/>
        <w:autoSpaceDE w:val="0"/>
        <w:autoSpaceDN w:val="0"/>
        <w:spacing w:before="11"/>
        <w:rPr>
          <w:rFonts w:eastAsia="Arial" w:cs="Arial"/>
          <w:sz w:val="20"/>
          <w:szCs w:val="21"/>
          <w:lang w:bidi="en-US"/>
        </w:rPr>
      </w:pPr>
    </w:p>
    <w:p w:rsidR="007E2333" w:rsidRPr="007E2333" w:rsidRDefault="007E2333" w:rsidP="007E2333">
      <w:pPr>
        <w:widowControl w:val="0"/>
        <w:tabs>
          <w:tab w:val="left" w:pos="534"/>
        </w:tabs>
        <w:autoSpaceDE w:val="0"/>
        <w:autoSpaceDN w:val="0"/>
        <w:ind w:left="533" w:hanging="233"/>
        <w:outlineLvl w:val="1"/>
        <w:rPr>
          <w:rFonts w:eastAsia="Arial" w:cs="Arial"/>
          <w:b/>
          <w:bCs/>
          <w:sz w:val="21"/>
          <w:szCs w:val="21"/>
          <w:lang w:bidi="en-US"/>
        </w:rPr>
      </w:pPr>
      <w:r w:rsidRPr="007E2333">
        <w:rPr>
          <w:rFonts w:eastAsia="Arial" w:cs="Arial"/>
          <w:b/>
          <w:bCs/>
          <w:color w:val="333333"/>
          <w:sz w:val="21"/>
          <w:szCs w:val="21"/>
          <w:lang w:bidi="en-US"/>
        </w:rPr>
        <w:t>4.</w:t>
      </w:r>
      <w:r w:rsidRPr="007E2333">
        <w:rPr>
          <w:rFonts w:eastAsia="Arial" w:cs="Arial"/>
          <w:b/>
          <w:bCs/>
          <w:color w:val="333333"/>
          <w:sz w:val="21"/>
          <w:szCs w:val="21"/>
          <w:lang w:bidi="en-US"/>
        </w:rPr>
        <w:tab/>
        <w:t>Significance and</w:t>
      </w:r>
      <w:r w:rsidRPr="007E2333">
        <w:rPr>
          <w:rFonts w:eastAsia="Arial" w:cs="Arial"/>
          <w:b/>
          <w:bCs/>
          <w:color w:val="333333"/>
          <w:spacing w:val="-5"/>
          <w:sz w:val="21"/>
          <w:szCs w:val="21"/>
          <w:lang w:bidi="en-US"/>
        </w:rPr>
        <w:t xml:space="preserve"> </w:t>
      </w:r>
      <w:r w:rsidRPr="007E2333">
        <w:rPr>
          <w:rFonts w:eastAsia="Arial" w:cs="Arial"/>
          <w:b/>
          <w:bCs/>
          <w:color w:val="333333"/>
          <w:sz w:val="21"/>
          <w:szCs w:val="21"/>
          <w:lang w:bidi="en-US"/>
        </w:rPr>
        <w:t>Use</w:t>
      </w:r>
    </w:p>
    <w:p w:rsidR="007E2333" w:rsidRPr="007E2333" w:rsidRDefault="007E2333" w:rsidP="007E2333">
      <w:pPr>
        <w:widowControl w:val="0"/>
        <w:autoSpaceDE w:val="0"/>
        <w:autoSpaceDN w:val="0"/>
        <w:spacing w:before="10"/>
        <w:rPr>
          <w:rFonts w:eastAsia="Arial" w:cs="Arial"/>
          <w:b/>
          <w:sz w:val="20"/>
          <w:szCs w:val="21"/>
          <w:lang w:bidi="en-US"/>
        </w:rPr>
      </w:pPr>
    </w:p>
    <w:p w:rsidR="007E2333" w:rsidRPr="007E2333" w:rsidRDefault="007E2333" w:rsidP="007E2333">
      <w:pPr>
        <w:widowControl w:val="0"/>
        <w:tabs>
          <w:tab w:val="left" w:pos="652"/>
        </w:tabs>
        <w:autoSpaceDE w:val="0"/>
        <w:autoSpaceDN w:val="0"/>
        <w:spacing w:before="1"/>
        <w:ind w:left="300" w:right="408"/>
        <w:rPr>
          <w:rFonts w:eastAsia="Arial" w:cs="Arial"/>
          <w:color w:val="333333"/>
          <w:sz w:val="21"/>
          <w:szCs w:val="22"/>
          <w:lang w:bidi="en-US"/>
        </w:rPr>
      </w:pPr>
      <w:r w:rsidRPr="009D4FA9">
        <w:rPr>
          <w:rFonts w:eastAsia="Arial" w:cs="Arial"/>
          <w:color w:val="333333"/>
          <w:spacing w:val="-2"/>
          <w:sz w:val="21"/>
          <w:szCs w:val="22"/>
          <w:lang w:bidi="en-US"/>
        </w:rPr>
        <w:t>4.1</w:t>
      </w:r>
      <w:r w:rsidRPr="009D4FA9">
        <w:rPr>
          <w:rFonts w:eastAsia="Arial" w:cs="Arial"/>
          <w:color w:val="333333"/>
          <w:spacing w:val="-2"/>
          <w:sz w:val="21"/>
          <w:szCs w:val="22"/>
          <w:lang w:bidi="en-US"/>
        </w:rPr>
        <w:tab/>
      </w:r>
      <w:r w:rsidRPr="007E2333">
        <w:rPr>
          <w:rFonts w:eastAsia="Arial" w:cs="Arial"/>
          <w:color w:val="333333"/>
          <w:sz w:val="21"/>
          <w:szCs w:val="22"/>
          <w:lang w:bidi="en-US"/>
        </w:rPr>
        <w:t xml:space="preserve">The test procedures outlined in this Protocol provide a means of determining whether a mechanically attached roofing material, intended for use as an underlayment in a Discontinuous Roof System, for use in </w:t>
      </w:r>
      <w:r w:rsidRPr="007E2333">
        <w:rPr>
          <w:rFonts w:eastAsia="Arial" w:cs="Arial"/>
          <w:color w:val="333333"/>
          <w:sz w:val="21"/>
          <w:szCs w:val="22"/>
          <w:lang w:bidi="en-US"/>
        </w:rPr>
        <w:lastRenderedPageBreak/>
        <w:t xml:space="preserve">the High-Velocity Hurricane Zones, meets the requirements of the </w:t>
      </w:r>
      <w:r w:rsidRPr="007E2333">
        <w:rPr>
          <w:rFonts w:eastAsia="Arial" w:cs="Arial"/>
          <w:i/>
          <w:color w:val="333333"/>
          <w:sz w:val="21"/>
          <w:szCs w:val="22"/>
          <w:lang w:bidi="en-US"/>
        </w:rPr>
        <w:t>Florida Building Code,</w:t>
      </w:r>
      <w:r w:rsidRPr="007E2333">
        <w:rPr>
          <w:rFonts w:eastAsia="Arial" w:cs="Arial"/>
          <w:i/>
          <w:color w:val="333333"/>
          <w:spacing w:val="-4"/>
          <w:sz w:val="21"/>
          <w:szCs w:val="22"/>
          <w:lang w:bidi="en-US"/>
        </w:rPr>
        <w:t xml:space="preserve"> </w:t>
      </w:r>
      <w:r w:rsidRPr="007E2333">
        <w:rPr>
          <w:rFonts w:eastAsia="Arial" w:cs="Arial"/>
          <w:i/>
          <w:color w:val="333333"/>
          <w:sz w:val="21"/>
          <w:szCs w:val="22"/>
          <w:lang w:bidi="en-US"/>
        </w:rPr>
        <w:t>Building</w:t>
      </w:r>
      <w:r w:rsidRPr="007E2333">
        <w:rPr>
          <w:rFonts w:eastAsia="Arial" w:cs="Arial"/>
          <w:color w:val="333333"/>
          <w:sz w:val="21"/>
          <w:szCs w:val="22"/>
          <w:lang w:bidi="en-US"/>
        </w:rPr>
        <w:t>.</w:t>
      </w:r>
    </w:p>
    <w:p w:rsidR="007E2333" w:rsidRPr="007E2333" w:rsidRDefault="007E2333" w:rsidP="007E2333">
      <w:pPr>
        <w:widowControl w:val="0"/>
        <w:autoSpaceDE w:val="0"/>
        <w:autoSpaceDN w:val="0"/>
        <w:spacing w:before="2"/>
        <w:rPr>
          <w:rFonts w:eastAsia="Arial" w:cs="Arial"/>
          <w:sz w:val="21"/>
          <w:szCs w:val="21"/>
          <w:lang w:bidi="en-US"/>
        </w:rPr>
      </w:pPr>
    </w:p>
    <w:p w:rsidR="007E2333" w:rsidRPr="007E2333" w:rsidRDefault="007E2333" w:rsidP="007E2333">
      <w:pPr>
        <w:widowControl w:val="0"/>
        <w:tabs>
          <w:tab w:val="left" w:pos="534"/>
        </w:tabs>
        <w:autoSpaceDE w:val="0"/>
        <w:autoSpaceDN w:val="0"/>
        <w:ind w:left="533" w:hanging="233"/>
        <w:outlineLvl w:val="1"/>
        <w:rPr>
          <w:rFonts w:eastAsia="Arial" w:cs="Arial"/>
          <w:b/>
          <w:bCs/>
          <w:sz w:val="21"/>
          <w:szCs w:val="21"/>
          <w:lang w:bidi="en-US"/>
        </w:rPr>
      </w:pPr>
      <w:r w:rsidRPr="007E2333">
        <w:rPr>
          <w:rFonts w:eastAsia="Arial" w:cs="Arial"/>
          <w:b/>
          <w:bCs/>
          <w:color w:val="333333"/>
          <w:sz w:val="21"/>
          <w:szCs w:val="21"/>
          <w:lang w:bidi="en-US"/>
        </w:rPr>
        <w:t>5.</w:t>
      </w:r>
      <w:r w:rsidRPr="007E2333">
        <w:rPr>
          <w:rFonts w:eastAsia="Arial" w:cs="Arial"/>
          <w:b/>
          <w:bCs/>
          <w:color w:val="333333"/>
          <w:sz w:val="21"/>
          <w:szCs w:val="21"/>
          <w:lang w:bidi="en-US"/>
        </w:rPr>
        <w:tab/>
        <w:t>Conditioning</w:t>
      </w:r>
    </w:p>
    <w:p w:rsidR="007E2333" w:rsidRPr="007E2333" w:rsidRDefault="007E2333" w:rsidP="007E2333">
      <w:pPr>
        <w:widowControl w:val="0"/>
        <w:autoSpaceDE w:val="0"/>
        <w:autoSpaceDN w:val="0"/>
        <w:spacing w:before="11"/>
        <w:rPr>
          <w:rFonts w:eastAsia="Arial" w:cs="Arial"/>
          <w:b/>
          <w:sz w:val="20"/>
          <w:szCs w:val="21"/>
          <w:lang w:bidi="en-US"/>
        </w:rPr>
      </w:pPr>
    </w:p>
    <w:p w:rsidR="007E2333" w:rsidRPr="007E2333" w:rsidRDefault="007E2333" w:rsidP="007E2333">
      <w:pPr>
        <w:widowControl w:val="0"/>
        <w:tabs>
          <w:tab w:val="left" w:pos="651"/>
        </w:tabs>
        <w:autoSpaceDE w:val="0"/>
        <w:autoSpaceDN w:val="0"/>
        <w:ind w:left="300" w:right="550"/>
        <w:rPr>
          <w:rFonts w:eastAsia="Arial" w:cs="Arial"/>
          <w:color w:val="333333"/>
          <w:sz w:val="21"/>
          <w:szCs w:val="22"/>
          <w:lang w:bidi="en-US"/>
        </w:rPr>
      </w:pPr>
      <w:r w:rsidRPr="008F2677">
        <w:rPr>
          <w:rFonts w:eastAsia="Arial" w:cs="Arial"/>
          <w:color w:val="333333"/>
          <w:spacing w:val="-2"/>
          <w:sz w:val="21"/>
          <w:szCs w:val="22"/>
          <w:u w:color="333333"/>
          <w:lang w:bidi="en-US"/>
        </w:rPr>
        <w:t>5.1</w:t>
      </w:r>
      <w:r w:rsidRPr="008F2677">
        <w:rPr>
          <w:rFonts w:eastAsia="Arial" w:cs="Arial"/>
          <w:color w:val="333333"/>
          <w:spacing w:val="-2"/>
          <w:sz w:val="21"/>
          <w:szCs w:val="22"/>
          <w:u w:color="333333"/>
          <w:lang w:bidi="en-US"/>
        </w:rPr>
        <w:tab/>
      </w:r>
      <w:r w:rsidRPr="007E2333">
        <w:rPr>
          <w:rFonts w:eastAsia="Arial" w:cs="Arial"/>
          <w:color w:val="333333"/>
          <w:sz w:val="21"/>
          <w:szCs w:val="22"/>
          <w:u w:val="single" w:color="333333"/>
          <w:lang w:bidi="en-US"/>
        </w:rPr>
        <w:t>Specimens shall be selected in accordance with ASTM D5147.</w:t>
      </w:r>
      <w:r w:rsidRPr="007E2333">
        <w:rPr>
          <w:rFonts w:eastAsia="Arial" w:cs="Arial"/>
          <w:color w:val="333333"/>
          <w:sz w:val="21"/>
          <w:szCs w:val="22"/>
          <w:lang w:bidi="en-US"/>
        </w:rPr>
        <w:t xml:space="preserve"> Unless otherwise specified, condition test specimens for a minimum of four </w:t>
      </w:r>
      <w:r w:rsidRPr="007E2333">
        <w:rPr>
          <w:rFonts w:eastAsia="Arial" w:cs="Arial"/>
          <w:color w:val="333333"/>
          <w:sz w:val="21"/>
          <w:szCs w:val="22"/>
          <w:u w:val="single" w:color="333333"/>
          <w:lang w:bidi="en-US"/>
        </w:rPr>
        <w:t>(4)</w:t>
      </w:r>
      <w:r w:rsidRPr="007E2333">
        <w:rPr>
          <w:rFonts w:eastAsia="Arial" w:cs="Arial"/>
          <w:color w:val="333333"/>
          <w:sz w:val="21"/>
          <w:szCs w:val="22"/>
          <w:lang w:bidi="en-US"/>
        </w:rPr>
        <w:t xml:space="preserve"> hours at 73.4 ± 3.6°F and 50 ± 5 % relative humidity prior to testing. Note separate conditioning requirements for </w:t>
      </w:r>
      <w:r w:rsidRPr="007E2333">
        <w:rPr>
          <w:rFonts w:eastAsia="Arial" w:cs="Arial"/>
          <w:strike/>
          <w:color w:val="333333"/>
          <w:sz w:val="21"/>
          <w:szCs w:val="22"/>
          <w:lang w:bidi="en-US"/>
        </w:rPr>
        <w:t>cold bend</w:t>
      </w:r>
      <w:r w:rsidRPr="007E2333">
        <w:rPr>
          <w:rFonts w:eastAsia="Arial" w:cs="Arial"/>
          <w:color w:val="333333"/>
          <w:sz w:val="21"/>
          <w:szCs w:val="22"/>
          <w:lang w:bidi="en-US"/>
        </w:rPr>
        <w:t xml:space="preserve"> </w:t>
      </w:r>
      <w:r w:rsidRPr="007E2333">
        <w:rPr>
          <w:rFonts w:eastAsia="Arial" w:cs="Arial"/>
          <w:color w:val="333333"/>
          <w:sz w:val="21"/>
          <w:szCs w:val="22"/>
          <w:u w:val="single" w:color="333333"/>
          <w:lang w:bidi="en-US"/>
        </w:rPr>
        <w:t>low temperature flexibility</w:t>
      </w:r>
      <w:r w:rsidRPr="007E2333">
        <w:rPr>
          <w:rFonts w:eastAsia="Arial" w:cs="Arial"/>
          <w:color w:val="333333"/>
          <w:sz w:val="21"/>
          <w:szCs w:val="22"/>
          <w:lang w:bidi="en-US"/>
        </w:rPr>
        <w:t xml:space="preserve"> testing in Section</w:t>
      </w:r>
      <w:r w:rsidRPr="007E2333">
        <w:rPr>
          <w:rFonts w:eastAsia="Arial" w:cs="Arial"/>
          <w:color w:val="333333"/>
          <w:spacing w:val="-10"/>
          <w:sz w:val="21"/>
          <w:szCs w:val="22"/>
          <w:lang w:bidi="en-US"/>
        </w:rPr>
        <w:t xml:space="preserve"> </w:t>
      </w:r>
      <w:r w:rsidRPr="007E2333">
        <w:rPr>
          <w:rFonts w:eastAsia="Arial" w:cs="Arial"/>
          <w:color w:val="333333"/>
          <w:sz w:val="21"/>
          <w:szCs w:val="22"/>
          <w:lang w:bidi="en-US"/>
        </w:rPr>
        <w:t>11.1.</w:t>
      </w:r>
    </w:p>
    <w:p w:rsidR="007E2333" w:rsidRPr="007E2333" w:rsidRDefault="007E2333" w:rsidP="007E2333">
      <w:pPr>
        <w:widowControl w:val="0"/>
        <w:autoSpaceDE w:val="0"/>
        <w:autoSpaceDN w:val="0"/>
        <w:spacing w:before="9"/>
        <w:rPr>
          <w:rFonts w:eastAsia="Arial" w:cs="Arial"/>
          <w:sz w:val="12"/>
          <w:szCs w:val="21"/>
          <w:lang w:bidi="en-US"/>
        </w:rPr>
      </w:pPr>
    </w:p>
    <w:p w:rsidR="007E2333" w:rsidRPr="007E2333" w:rsidRDefault="007E2333" w:rsidP="007E2333">
      <w:pPr>
        <w:widowControl w:val="0"/>
        <w:tabs>
          <w:tab w:val="left" w:pos="534"/>
        </w:tabs>
        <w:autoSpaceDE w:val="0"/>
        <w:autoSpaceDN w:val="0"/>
        <w:spacing w:before="94"/>
        <w:ind w:left="533" w:hanging="233"/>
        <w:outlineLvl w:val="1"/>
        <w:rPr>
          <w:rFonts w:eastAsia="Arial" w:cs="Arial"/>
          <w:b/>
          <w:bCs/>
          <w:sz w:val="21"/>
          <w:szCs w:val="21"/>
          <w:lang w:bidi="en-US"/>
        </w:rPr>
      </w:pPr>
      <w:r w:rsidRPr="007E2333">
        <w:rPr>
          <w:rFonts w:eastAsia="Arial" w:cs="Arial"/>
          <w:b/>
          <w:bCs/>
          <w:color w:val="333333"/>
          <w:sz w:val="21"/>
          <w:szCs w:val="21"/>
          <w:lang w:bidi="en-US"/>
        </w:rPr>
        <w:t>6.</w:t>
      </w:r>
      <w:r w:rsidRPr="007E2333">
        <w:rPr>
          <w:rFonts w:eastAsia="Arial" w:cs="Arial"/>
          <w:b/>
          <w:bCs/>
          <w:color w:val="333333"/>
          <w:sz w:val="21"/>
          <w:szCs w:val="21"/>
          <w:lang w:bidi="en-US"/>
        </w:rPr>
        <w:tab/>
        <w:t>Thickness</w:t>
      </w:r>
    </w:p>
    <w:p w:rsidR="007E2333" w:rsidRPr="007E2333" w:rsidRDefault="007E2333" w:rsidP="007E2333">
      <w:pPr>
        <w:widowControl w:val="0"/>
        <w:autoSpaceDE w:val="0"/>
        <w:autoSpaceDN w:val="0"/>
        <w:rPr>
          <w:rFonts w:eastAsia="Arial" w:cs="Arial"/>
          <w:b/>
          <w:sz w:val="21"/>
          <w:szCs w:val="21"/>
          <w:lang w:bidi="en-US"/>
        </w:rPr>
      </w:pPr>
    </w:p>
    <w:p w:rsidR="007E2333" w:rsidRPr="007E2333" w:rsidRDefault="007E2333" w:rsidP="007E2333">
      <w:pPr>
        <w:widowControl w:val="0"/>
        <w:tabs>
          <w:tab w:val="left" w:pos="652"/>
        </w:tabs>
        <w:autoSpaceDE w:val="0"/>
        <w:autoSpaceDN w:val="0"/>
        <w:ind w:left="300" w:right="317"/>
        <w:jc w:val="both"/>
        <w:rPr>
          <w:rFonts w:eastAsia="Arial" w:cs="Arial"/>
          <w:color w:val="333333"/>
          <w:sz w:val="21"/>
          <w:szCs w:val="22"/>
          <w:lang w:bidi="en-US"/>
        </w:rPr>
      </w:pPr>
      <w:r w:rsidRPr="001847E4">
        <w:rPr>
          <w:rFonts w:eastAsia="Arial" w:cs="Arial"/>
          <w:color w:val="333333"/>
          <w:spacing w:val="-2"/>
          <w:sz w:val="21"/>
          <w:szCs w:val="22"/>
          <w:lang w:bidi="en-US"/>
        </w:rPr>
        <w:t>6.1</w:t>
      </w:r>
      <w:r w:rsidRPr="001847E4">
        <w:rPr>
          <w:rFonts w:eastAsia="Arial" w:cs="Arial"/>
          <w:color w:val="333333"/>
          <w:spacing w:val="-2"/>
          <w:sz w:val="21"/>
          <w:szCs w:val="22"/>
          <w:lang w:bidi="en-US"/>
        </w:rPr>
        <w:tab/>
      </w:r>
      <w:r w:rsidRPr="007E2333">
        <w:rPr>
          <w:rFonts w:eastAsia="Arial" w:cs="Arial"/>
          <w:color w:val="333333"/>
          <w:sz w:val="21"/>
          <w:szCs w:val="22"/>
          <w:lang w:bidi="en-US"/>
        </w:rPr>
        <w:t xml:space="preserve">Materials shall be checked at five points across the roll width. Measurements shall be made at two points, each being 6 ± 0.5 inches from each </w:t>
      </w:r>
      <w:proofErr w:type="gramStart"/>
      <w:r w:rsidRPr="007E2333">
        <w:rPr>
          <w:rFonts w:eastAsia="Arial" w:cs="Arial"/>
          <w:color w:val="333333"/>
          <w:sz w:val="21"/>
          <w:szCs w:val="22"/>
          <w:lang w:bidi="en-US"/>
        </w:rPr>
        <w:t>edge,</w:t>
      </w:r>
      <w:proofErr w:type="gramEnd"/>
      <w:r w:rsidRPr="007E2333">
        <w:rPr>
          <w:rFonts w:eastAsia="Arial" w:cs="Arial"/>
          <w:color w:val="333333"/>
          <w:sz w:val="21"/>
          <w:szCs w:val="22"/>
          <w:lang w:bidi="en-US"/>
        </w:rPr>
        <w:t xml:space="preserve"> and at three points equally spaced between these two</w:t>
      </w:r>
      <w:r w:rsidRPr="007E2333">
        <w:rPr>
          <w:rFonts w:eastAsia="Arial" w:cs="Arial"/>
          <w:color w:val="333333"/>
          <w:spacing w:val="-1"/>
          <w:sz w:val="21"/>
          <w:szCs w:val="22"/>
          <w:lang w:bidi="en-US"/>
        </w:rPr>
        <w:t xml:space="preserve"> </w:t>
      </w:r>
      <w:r w:rsidRPr="007E2333">
        <w:rPr>
          <w:rFonts w:eastAsia="Arial" w:cs="Arial"/>
          <w:color w:val="333333"/>
          <w:sz w:val="21"/>
          <w:szCs w:val="22"/>
          <w:lang w:bidi="en-US"/>
        </w:rPr>
        <w:t>points.</w:t>
      </w:r>
    </w:p>
    <w:p w:rsidR="007E2333" w:rsidRPr="007E2333" w:rsidRDefault="007E2333" w:rsidP="007E2333">
      <w:pPr>
        <w:widowControl w:val="0"/>
        <w:autoSpaceDE w:val="0"/>
        <w:autoSpaceDN w:val="0"/>
        <w:spacing w:before="1"/>
        <w:rPr>
          <w:rFonts w:eastAsia="Arial" w:cs="Arial"/>
          <w:sz w:val="21"/>
          <w:szCs w:val="21"/>
          <w:lang w:bidi="en-US"/>
        </w:rPr>
      </w:pPr>
    </w:p>
    <w:p w:rsidR="007E2333" w:rsidRPr="007E2333" w:rsidRDefault="007E2333" w:rsidP="007E2333">
      <w:pPr>
        <w:widowControl w:val="0"/>
        <w:tabs>
          <w:tab w:val="left" w:pos="652"/>
        </w:tabs>
        <w:autoSpaceDE w:val="0"/>
        <w:autoSpaceDN w:val="0"/>
        <w:ind w:left="300" w:right="188"/>
        <w:rPr>
          <w:rFonts w:eastAsia="Arial" w:cs="Arial"/>
          <w:color w:val="333333"/>
          <w:sz w:val="21"/>
          <w:szCs w:val="22"/>
          <w:lang w:bidi="en-US"/>
        </w:rPr>
      </w:pPr>
      <w:r w:rsidRPr="001847E4">
        <w:rPr>
          <w:rFonts w:eastAsia="Arial" w:cs="Arial"/>
          <w:color w:val="333333"/>
          <w:spacing w:val="-2"/>
          <w:sz w:val="21"/>
          <w:szCs w:val="22"/>
          <w:lang w:bidi="en-US"/>
        </w:rPr>
        <w:t>6.2</w:t>
      </w:r>
      <w:r w:rsidRPr="001847E4">
        <w:rPr>
          <w:rFonts w:eastAsia="Arial" w:cs="Arial"/>
          <w:color w:val="333333"/>
          <w:spacing w:val="-2"/>
          <w:sz w:val="21"/>
          <w:szCs w:val="22"/>
          <w:lang w:bidi="en-US"/>
        </w:rPr>
        <w:tab/>
      </w:r>
      <w:r w:rsidRPr="007E2333">
        <w:rPr>
          <w:rFonts w:eastAsia="Arial" w:cs="Arial"/>
          <w:color w:val="333333"/>
          <w:sz w:val="21"/>
          <w:szCs w:val="22"/>
          <w:lang w:bidi="en-US"/>
        </w:rPr>
        <w:t>Compute the average thickness and the standard deviation of the thicknesses, in mils, based on the total number of point measurements from all of the rolls</w:t>
      </w:r>
      <w:r w:rsidRPr="007E2333">
        <w:rPr>
          <w:rFonts w:eastAsia="Arial" w:cs="Arial"/>
          <w:color w:val="333333"/>
          <w:spacing w:val="-13"/>
          <w:sz w:val="21"/>
          <w:szCs w:val="22"/>
          <w:lang w:bidi="en-US"/>
        </w:rPr>
        <w:t xml:space="preserve"> </w:t>
      </w:r>
      <w:r w:rsidRPr="007E2333">
        <w:rPr>
          <w:rFonts w:eastAsia="Arial" w:cs="Arial"/>
          <w:color w:val="333333"/>
          <w:sz w:val="21"/>
          <w:szCs w:val="22"/>
          <w:lang w:bidi="en-US"/>
        </w:rPr>
        <w:t>taken.</w:t>
      </w:r>
    </w:p>
    <w:p w:rsidR="007E2333" w:rsidRPr="007E2333" w:rsidRDefault="007E2333" w:rsidP="007E2333">
      <w:pPr>
        <w:widowControl w:val="0"/>
        <w:autoSpaceDE w:val="0"/>
        <w:autoSpaceDN w:val="0"/>
        <w:spacing w:before="10"/>
        <w:rPr>
          <w:rFonts w:eastAsia="Arial" w:cs="Arial"/>
          <w:sz w:val="20"/>
          <w:szCs w:val="21"/>
          <w:lang w:bidi="en-US"/>
        </w:rPr>
      </w:pPr>
    </w:p>
    <w:p w:rsidR="007E2333" w:rsidRPr="007E2333" w:rsidRDefault="007E2333" w:rsidP="007E2333">
      <w:pPr>
        <w:widowControl w:val="0"/>
        <w:tabs>
          <w:tab w:val="left" w:pos="652"/>
        </w:tabs>
        <w:autoSpaceDE w:val="0"/>
        <w:autoSpaceDN w:val="0"/>
        <w:ind w:left="300"/>
        <w:rPr>
          <w:rFonts w:eastAsia="Arial" w:cs="Arial"/>
          <w:color w:val="333333"/>
          <w:sz w:val="21"/>
          <w:szCs w:val="22"/>
          <w:lang w:bidi="en-US"/>
        </w:rPr>
      </w:pPr>
      <w:r w:rsidRPr="001847E4">
        <w:rPr>
          <w:rFonts w:eastAsia="Arial" w:cs="Arial"/>
          <w:color w:val="333333"/>
          <w:spacing w:val="-2"/>
          <w:sz w:val="21"/>
          <w:szCs w:val="22"/>
          <w:lang w:bidi="en-US"/>
        </w:rPr>
        <w:t>6.3</w:t>
      </w:r>
      <w:r w:rsidRPr="001847E4">
        <w:rPr>
          <w:rFonts w:eastAsia="Arial" w:cs="Arial"/>
          <w:color w:val="333333"/>
          <w:spacing w:val="-2"/>
          <w:sz w:val="21"/>
          <w:szCs w:val="22"/>
          <w:lang w:bidi="en-US"/>
        </w:rPr>
        <w:tab/>
      </w:r>
      <w:r w:rsidRPr="007E2333">
        <w:rPr>
          <w:rFonts w:eastAsia="Arial" w:cs="Arial"/>
          <w:color w:val="333333"/>
          <w:sz w:val="21"/>
          <w:szCs w:val="22"/>
          <w:lang w:bidi="en-US"/>
        </w:rPr>
        <w:t>Report the individual point measurements, average, and standard deviation in</w:t>
      </w:r>
      <w:r w:rsidRPr="007E2333">
        <w:rPr>
          <w:rFonts w:eastAsia="Arial" w:cs="Arial"/>
          <w:color w:val="333333"/>
          <w:spacing w:val="-20"/>
          <w:sz w:val="21"/>
          <w:szCs w:val="22"/>
          <w:lang w:bidi="en-US"/>
        </w:rPr>
        <w:t xml:space="preserve"> </w:t>
      </w:r>
      <w:r w:rsidRPr="007E2333">
        <w:rPr>
          <w:rFonts w:eastAsia="Arial" w:cs="Arial"/>
          <w:color w:val="333333"/>
          <w:sz w:val="21"/>
          <w:szCs w:val="22"/>
          <w:lang w:bidi="en-US"/>
        </w:rPr>
        <w:t>mils.</w:t>
      </w:r>
    </w:p>
    <w:p w:rsidR="007E2333" w:rsidRPr="007E2333" w:rsidRDefault="007E2333" w:rsidP="007E2333">
      <w:pPr>
        <w:widowControl w:val="0"/>
        <w:autoSpaceDE w:val="0"/>
        <w:autoSpaceDN w:val="0"/>
        <w:spacing w:before="2"/>
        <w:rPr>
          <w:rFonts w:eastAsia="Arial" w:cs="Arial"/>
          <w:sz w:val="21"/>
          <w:szCs w:val="21"/>
          <w:lang w:bidi="en-US"/>
        </w:rPr>
      </w:pPr>
    </w:p>
    <w:p w:rsidR="007E2333" w:rsidRPr="007E2333" w:rsidRDefault="007E2333" w:rsidP="007E2333">
      <w:pPr>
        <w:widowControl w:val="0"/>
        <w:tabs>
          <w:tab w:val="left" w:pos="652"/>
        </w:tabs>
        <w:autoSpaceDE w:val="0"/>
        <w:autoSpaceDN w:val="0"/>
        <w:ind w:left="300" w:right="163"/>
        <w:jc w:val="both"/>
        <w:rPr>
          <w:rFonts w:eastAsia="Arial" w:cs="Arial"/>
          <w:color w:val="333333"/>
          <w:sz w:val="21"/>
          <w:szCs w:val="22"/>
          <w:lang w:bidi="en-US"/>
        </w:rPr>
      </w:pPr>
      <w:r w:rsidRPr="001847E4">
        <w:rPr>
          <w:rFonts w:eastAsia="Arial" w:cs="Arial"/>
          <w:color w:val="333333"/>
          <w:spacing w:val="-2"/>
          <w:sz w:val="21"/>
          <w:szCs w:val="22"/>
          <w:lang w:bidi="en-US"/>
        </w:rPr>
        <w:t>6.4</w:t>
      </w:r>
      <w:r w:rsidRPr="001847E4">
        <w:rPr>
          <w:rFonts w:eastAsia="Arial" w:cs="Arial"/>
          <w:color w:val="333333"/>
          <w:spacing w:val="-2"/>
          <w:sz w:val="21"/>
          <w:szCs w:val="22"/>
          <w:lang w:bidi="en-US"/>
        </w:rPr>
        <w:tab/>
      </w:r>
      <w:r w:rsidR="00B2689B">
        <w:rPr>
          <w:rFonts w:eastAsia="Arial" w:cs="Arial"/>
          <w:szCs w:val="22"/>
          <w:lang w:bidi="en-US"/>
        </w:rPr>
        <w:pict>
          <v:rect id="_x0000_s1096" style="position:absolute;left:0;text-align:left;margin-left:78.5pt;margin-top:35.05pt;width:2.9pt;height:.7pt;z-index:28;mso-position-horizontal-relative:page;mso-position-vertical-relative:text" fillcolor="#333" stroked="f">
            <w10:wrap anchorx="page"/>
          </v:rect>
        </w:pict>
      </w:r>
      <w:r w:rsidRPr="007E2333">
        <w:rPr>
          <w:rFonts w:eastAsia="Arial" w:cs="Arial"/>
          <w:color w:val="333333"/>
          <w:sz w:val="21"/>
          <w:szCs w:val="22"/>
          <w:lang w:bidi="en-US"/>
        </w:rPr>
        <w:t xml:space="preserve">Any modified bitumen </w:t>
      </w:r>
      <w:r w:rsidRPr="007E2333">
        <w:rPr>
          <w:rFonts w:eastAsia="Arial" w:cs="Arial"/>
          <w:strike/>
          <w:color w:val="333333"/>
          <w:sz w:val="21"/>
          <w:szCs w:val="22"/>
          <w:lang w:bidi="en-US"/>
        </w:rPr>
        <w:t>and</w:t>
      </w:r>
      <w:r w:rsidRPr="007E2333">
        <w:rPr>
          <w:rFonts w:eastAsia="Arial" w:cs="Arial"/>
          <w:color w:val="333333"/>
          <w:sz w:val="21"/>
          <w:szCs w:val="22"/>
          <w:lang w:bidi="en-US"/>
        </w:rPr>
        <w:t xml:space="preserve"> </w:t>
      </w:r>
      <w:r w:rsidRPr="007E2333">
        <w:rPr>
          <w:rFonts w:eastAsia="Arial" w:cs="Arial"/>
          <w:color w:val="333333"/>
          <w:sz w:val="21"/>
          <w:szCs w:val="22"/>
          <w:u w:val="single" w:color="333333"/>
          <w:lang w:bidi="en-US"/>
        </w:rPr>
        <w:t>or</w:t>
      </w:r>
      <w:r w:rsidRPr="007E2333">
        <w:rPr>
          <w:rFonts w:eastAsia="Arial" w:cs="Arial"/>
          <w:color w:val="333333"/>
          <w:sz w:val="21"/>
          <w:szCs w:val="22"/>
          <w:lang w:bidi="en-US"/>
        </w:rPr>
        <w:t xml:space="preserve"> bituminous test specimen which </w:t>
      </w:r>
      <w:proofErr w:type="gramStart"/>
      <w:r w:rsidRPr="007E2333">
        <w:rPr>
          <w:rFonts w:eastAsia="Arial" w:cs="Arial"/>
          <w:color w:val="333333"/>
          <w:sz w:val="21"/>
          <w:szCs w:val="22"/>
          <w:lang w:bidi="en-US"/>
        </w:rPr>
        <w:t>exhibits</w:t>
      </w:r>
      <w:proofErr w:type="gramEnd"/>
      <w:r w:rsidRPr="007E2333">
        <w:rPr>
          <w:rFonts w:eastAsia="Arial" w:cs="Arial"/>
          <w:color w:val="333333"/>
          <w:sz w:val="21"/>
          <w:szCs w:val="22"/>
          <w:lang w:bidi="en-US"/>
        </w:rPr>
        <w:t xml:space="preserve"> an average thickness less than sixty (60) mils shall be considered as failing the thickness test. </w:t>
      </w:r>
      <w:r w:rsidRPr="007E2333">
        <w:rPr>
          <w:rFonts w:eastAsia="Arial" w:cs="Arial"/>
          <w:color w:val="333333"/>
          <w:sz w:val="21"/>
          <w:szCs w:val="22"/>
          <w:u w:val="single" w:color="333333"/>
          <w:lang w:bidi="en-US"/>
        </w:rPr>
        <w:t>For granular surfaced products,</w:t>
      </w:r>
      <w:r w:rsidRPr="007E2333">
        <w:rPr>
          <w:rFonts w:eastAsia="Arial" w:cs="Arial"/>
          <w:strike/>
          <w:color w:val="333333"/>
          <w:sz w:val="21"/>
          <w:szCs w:val="22"/>
          <w:lang w:bidi="en-US"/>
        </w:rPr>
        <w:t xml:space="preserve"> </w:t>
      </w:r>
      <w:proofErr w:type="spellStart"/>
      <w:r w:rsidRPr="007E2333">
        <w:rPr>
          <w:rFonts w:eastAsia="Arial" w:cs="Arial"/>
          <w:strike/>
          <w:color w:val="333333"/>
          <w:sz w:val="21"/>
          <w:szCs w:val="22"/>
          <w:lang w:bidi="en-US"/>
        </w:rPr>
        <w:t>T</w:t>
      </w:r>
      <w:r w:rsidRPr="007E2333">
        <w:rPr>
          <w:rFonts w:eastAsia="Arial" w:cs="Arial"/>
          <w:color w:val="333333"/>
          <w:sz w:val="21"/>
          <w:szCs w:val="22"/>
          <w:lang w:bidi="en-US"/>
        </w:rPr>
        <w:t>thickness</w:t>
      </w:r>
      <w:proofErr w:type="spellEnd"/>
      <w:r w:rsidRPr="007E2333">
        <w:rPr>
          <w:rFonts w:eastAsia="Arial" w:cs="Arial"/>
          <w:color w:val="333333"/>
          <w:sz w:val="21"/>
          <w:szCs w:val="22"/>
          <w:lang w:bidi="en-US"/>
        </w:rPr>
        <w:t xml:space="preserve"> measurements shall be at the selvage edge, not at a granular</w:t>
      </w:r>
      <w:r w:rsidRPr="007E2333">
        <w:rPr>
          <w:rFonts w:eastAsia="Arial" w:cs="Arial"/>
          <w:color w:val="333333"/>
          <w:spacing w:val="-20"/>
          <w:sz w:val="21"/>
          <w:szCs w:val="22"/>
          <w:lang w:bidi="en-US"/>
        </w:rPr>
        <w:t xml:space="preserve"> </w:t>
      </w:r>
      <w:r w:rsidRPr="007E2333">
        <w:rPr>
          <w:rFonts w:eastAsia="Arial" w:cs="Arial"/>
          <w:color w:val="333333"/>
          <w:sz w:val="21"/>
          <w:szCs w:val="22"/>
          <w:lang w:bidi="en-US"/>
        </w:rPr>
        <w:t>surface.</w:t>
      </w:r>
    </w:p>
    <w:p w:rsidR="007E2333" w:rsidRPr="007E2333" w:rsidRDefault="007E2333" w:rsidP="007E2333">
      <w:pPr>
        <w:widowControl w:val="0"/>
        <w:autoSpaceDE w:val="0"/>
        <w:autoSpaceDN w:val="0"/>
        <w:spacing w:before="8"/>
        <w:rPr>
          <w:rFonts w:eastAsia="Arial" w:cs="Arial"/>
          <w:sz w:val="12"/>
          <w:szCs w:val="21"/>
          <w:lang w:bidi="en-US"/>
        </w:rPr>
      </w:pPr>
    </w:p>
    <w:p w:rsidR="007E2333" w:rsidRPr="007E2333" w:rsidRDefault="007E2333" w:rsidP="007E2333">
      <w:pPr>
        <w:widowControl w:val="0"/>
        <w:tabs>
          <w:tab w:val="left" w:pos="652"/>
        </w:tabs>
        <w:autoSpaceDE w:val="0"/>
        <w:autoSpaceDN w:val="0"/>
        <w:spacing w:before="94"/>
        <w:ind w:left="300" w:right="363"/>
        <w:rPr>
          <w:rFonts w:eastAsia="Arial" w:cs="Arial"/>
          <w:color w:val="333333"/>
          <w:sz w:val="21"/>
          <w:szCs w:val="22"/>
          <w:lang w:bidi="en-US"/>
        </w:rPr>
      </w:pPr>
      <w:r w:rsidRPr="001847E4">
        <w:rPr>
          <w:rFonts w:eastAsia="Arial" w:cs="Arial"/>
          <w:color w:val="333333"/>
          <w:spacing w:val="-2"/>
          <w:sz w:val="21"/>
          <w:szCs w:val="22"/>
          <w:lang w:bidi="en-US"/>
        </w:rPr>
        <w:t>6.5</w:t>
      </w:r>
      <w:r w:rsidRPr="001847E4">
        <w:rPr>
          <w:rFonts w:eastAsia="Arial" w:cs="Arial"/>
          <w:color w:val="333333"/>
          <w:spacing w:val="-2"/>
          <w:sz w:val="21"/>
          <w:szCs w:val="22"/>
          <w:lang w:bidi="en-US"/>
        </w:rPr>
        <w:tab/>
      </w:r>
      <w:r w:rsidR="00B2689B">
        <w:rPr>
          <w:rFonts w:eastAsia="Arial" w:cs="Arial"/>
          <w:szCs w:val="22"/>
          <w:lang w:bidi="en-US"/>
        </w:rPr>
        <w:pict>
          <v:rect id="_x0000_s1098" style="position:absolute;left:0;text-align:left;margin-left:108.85pt;margin-top:15.65pt;width:3.5pt;height:.7pt;z-index:-21;mso-position-horizontal-relative:page;mso-position-vertical-relative:text" fillcolor="#333" stroked="f">
            <w10:wrap anchorx="page"/>
          </v:rect>
        </w:pict>
      </w:r>
      <w:r w:rsidRPr="007E2333">
        <w:rPr>
          <w:rFonts w:eastAsia="Arial" w:cs="Arial"/>
          <w:color w:val="333333"/>
          <w:sz w:val="21"/>
          <w:szCs w:val="22"/>
          <w:lang w:bidi="en-US"/>
        </w:rPr>
        <w:t>Non-bituminous membranes shall not nave a thickness minimum. Performance shall be based on physical property</w:t>
      </w:r>
      <w:r w:rsidRPr="007E2333">
        <w:rPr>
          <w:rFonts w:eastAsia="Arial" w:cs="Arial"/>
          <w:color w:val="333333"/>
          <w:spacing w:val="-5"/>
          <w:sz w:val="21"/>
          <w:szCs w:val="22"/>
          <w:lang w:bidi="en-US"/>
        </w:rPr>
        <w:t xml:space="preserve"> </w:t>
      </w:r>
      <w:r w:rsidRPr="007E2333">
        <w:rPr>
          <w:rFonts w:eastAsia="Arial" w:cs="Arial"/>
          <w:color w:val="333333"/>
          <w:sz w:val="21"/>
          <w:szCs w:val="22"/>
          <w:lang w:bidi="en-US"/>
        </w:rPr>
        <w:t>testing.</w:t>
      </w:r>
    </w:p>
    <w:p w:rsidR="007E2333" w:rsidRPr="007E2333" w:rsidRDefault="007E2333" w:rsidP="007E2333">
      <w:pPr>
        <w:widowControl w:val="0"/>
        <w:autoSpaceDE w:val="0"/>
        <w:autoSpaceDN w:val="0"/>
        <w:rPr>
          <w:rFonts w:eastAsia="Arial" w:cs="Arial"/>
          <w:sz w:val="21"/>
          <w:szCs w:val="22"/>
          <w:lang w:bidi="en-US"/>
        </w:rPr>
        <w:sectPr w:rsidR="007E2333" w:rsidRPr="007E2333" w:rsidSect="009624B1">
          <w:pgSz w:w="12240" w:h="15840"/>
          <w:pgMar w:top="720" w:right="720" w:bottom="720" w:left="720" w:header="720" w:footer="720" w:gutter="0"/>
          <w:cols w:space="720"/>
        </w:sectPr>
      </w:pPr>
    </w:p>
    <w:p w:rsidR="007E2333" w:rsidRPr="007E2333" w:rsidRDefault="007E2333" w:rsidP="007E2333">
      <w:pPr>
        <w:widowControl w:val="0"/>
        <w:tabs>
          <w:tab w:val="left" w:pos="534"/>
        </w:tabs>
        <w:autoSpaceDE w:val="0"/>
        <w:autoSpaceDN w:val="0"/>
        <w:spacing w:before="66"/>
        <w:ind w:left="533" w:hanging="233"/>
        <w:outlineLvl w:val="1"/>
        <w:rPr>
          <w:rFonts w:eastAsia="Arial" w:cs="Arial"/>
          <w:b/>
          <w:bCs/>
          <w:sz w:val="21"/>
          <w:szCs w:val="21"/>
          <w:lang w:bidi="en-US"/>
        </w:rPr>
      </w:pPr>
      <w:r w:rsidRPr="007E2333">
        <w:rPr>
          <w:rFonts w:eastAsia="Arial" w:cs="Arial"/>
          <w:b/>
          <w:bCs/>
          <w:color w:val="333333"/>
          <w:sz w:val="21"/>
          <w:szCs w:val="21"/>
          <w:lang w:bidi="en-US"/>
        </w:rPr>
        <w:lastRenderedPageBreak/>
        <w:t>7.</w:t>
      </w:r>
      <w:r w:rsidRPr="007E2333">
        <w:rPr>
          <w:rFonts w:eastAsia="Arial" w:cs="Arial"/>
          <w:b/>
          <w:bCs/>
          <w:color w:val="333333"/>
          <w:sz w:val="21"/>
          <w:szCs w:val="21"/>
          <w:lang w:bidi="en-US"/>
        </w:rPr>
        <w:tab/>
        <w:t>Dimensional</w:t>
      </w:r>
      <w:r w:rsidRPr="007E2333">
        <w:rPr>
          <w:rFonts w:eastAsia="Arial" w:cs="Arial"/>
          <w:b/>
          <w:bCs/>
          <w:color w:val="333333"/>
          <w:spacing w:val="-3"/>
          <w:sz w:val="21"/>
          <w:szCs w:val="21"/>
          <w:lang w:bidi="en-US"/>
        </w:rPr>
        <w:t xml:space="preserve"> </w:t>
      </w:r>
      <w:r w:rsidRPr="007E2333">
        <w:rPr>
          <w:rFonts w:eastAsia="Arial" w:cs="Arial"/>
          <w:b/>
          <w:bCs/>
          <w:color w:val="333333"/>
          <w:sz w:val="21"/>
          <w:szCs w:val="21"/>
          <w:lang w:bidi="en-US"/>
        </w:rPr>
        <w:t>Stability</w:t>
      </w:r>
    </w:p>
    <w:p w:rsidR="007E2333" w:rsidRPr="007E2333" w:rsidRDefault="007E2333" w:rsidP="007E2333">
      <w:pPr>
        <w:widowControl w:val="0"/>
        <w:autoSpaceDE w:val="0"/>
        <w:autoSpaceDN w:val="0"/>
        <w:rPr>
          <w:rFonts w:eastAsia="Arial" w:cs="Arial"/>
          <w:b/>
          <w:sz w:val="21"/>
          <w:szCs w:val="21"/>
          <w:lang w:bidi="en-US"/>
        </w:rPr>
      </w:pPr>
    </w:p>
    <w:p w:rsidR="007E2333" w:rsidRPr="007E2333" w:rsidRDefault="007E2333" w:rsidP="007E2333">
      <w:pPr>
        <w:widowControl w:val="0"/>
        <w:tabs>
          <w:tab w:val="left" w:pos="652"/>
        </w:tabs>
        <w:autoSpaceDE w:val="0"/>
        <w:autoSpaceDN w:val="0"/>
        <w:ind w:left="300" w:right="102"/>
        <w:rPr>
          <w:rFonts w:eastAsia="Arial" w:cs="Arial"/>
          <w:color w:val="333333"/>
          <w:sz w:val="21"/>
          <w:szCs w:val="22"/>
          <w:lang w:bidi="en-US"/>
        </w:rPr>
      </w:pPr>
      <w:r w:rsidRPr="001847E4">
        <w:rPr>
          <w:rFonts w:eastAsia="Arial" w:cs="Arial"/>
          <w:color w:val="333333"/>
          <w:spacing w:val="-2"/>
          <w:sz w:val="21"/>
          <w:szCs w:val="22"/>
          <w:u w:color="333333"/>
          <w:lang w:bidi="en-US"/>
        </w:rPr>
        <w:t>7.1</w:t>
      </w:r>
      <w:r w:rsidRPr="001847E4">
        <w:rPr>
          <w:rFonts w:eastAsia="Arial" w:cs="Arial"/>
          <w:color w:val="333333"/>
          <w:spacing w:val="-2"/>
          <w:sz w:val="21"/>
          <w:szCs w:val="22"/>
          <w:u w:color="333333"/>
          <w:lang w:bidi="en-US"/>
        </w:rPr>
        <w:tab/>
      </w:r>
      <w:r w:rsidRPr="007E2333">
        <w:rPr>
          <w:rFonts w:eastAsia="Arial" w:cs="Arial"/>
          <w:color w:val="333333"/>
          <w:sz w:val="21"/>
          <w:szCs w:val="22"/>
          <w:lang w:bidi="en-US"/>
        </w:rPr>
        <w:t>Prepare five (5) 2 foot wide x 6 foot long specimens with a 4 inch overlap seam across the center of the 6 foot length. Prepare the specimens: one from each edge of the roll and three from random places in the roll. The length of each specimen should be in the ‘machine direction’ of the</w:t>
      </w:r>
      <w:r w:rsidRPr="007E2333">
        <w:rPr>
          <w:rFonts w:eastAsia="Arial" w:cs="Arial"/>
          <w:color w:val="333333"/>
          <w:spacing w:val="-39"/>
          <w:sz w:val="21"/>
          <w:szCs w:val="22"/>
          <w:lang w:bidi="en-US"/>
        </w:rPr>
        <w:t xml:space="preserve"> </w:t>
      </w:r>
      <w:r w:rsidRPr="007E2333">
        <w:rPr>
          <w:rFonts w:eastAsia="Arial" w:cs="Arial"/>
          <w:color w:val="333333"/>
          <w:sz w:val="21"/>
          <w:szCs w:val="22"/>
          <w:lang w:bidi="en-US"/>
        </w:rPr>
        <w:t>roll.</w:t>
      </w:r>
    </w:p>
    <w:p w:rsidR="007E2333" w:rsidRPr="007E2333" w:rsidRDefault="007E2333" w:rsidP="007E2333">
      <w:pPr>
        <w:widowControl w:val="0"/>
        <w:autoSpaceDE w:val="0"/>
        <w:autoSpaceDN w:val="0"/>
        <w:spacing w:before="6"/>
        <w:rPr>
          <w:rFonts w:eastAsia="Arial" w:cs="Arial"/>
          <w:szCs w:val="21"/>
          <w:lang w:bidi="en-US"/>
        </w:rPr>
      </w:pPr>
    </w:p>
    <w:p w:rsidR="007E2333" w:rsidRPr="007E2333" w:rsidRDefault="007E2333" w:rsidP="007E2333">
      <w:pPr>
        <w:widowControl w:val="0"/>
        <w:tabs>
          <w:tab w:val="left" w:pos="652"/>
        </w:tabs>
        <w:autoSpaceDE w:val="0"/>
        <w:autoSpaceDN w:val="0"/>
        <w:spacing w:line="218" w:lineRule="auto"/>
        <w:ind w:left="300" w:right="445"/>
        <w:rPr>
          <w:rFonts w:eastAsia="Arial" w:cs="Arial"/>
          <w:color w:val="333333"/>
          <w:sz w:val="21"/>
          <w:szCs w:val="22"/>
          <w:lang w:bidi="en-US"/>
        </w:rPr>
      </w:pPr>
      <w:r w:rsidRPr="001847E4">
        <w:rPr>
          <w:rFonts w:eastAsia="Arial" w:cs="Arial"/>
          <w:color w:val="333333"/>
          <w:spacing w:val="-2"/>
          <w:sz w:val="21"/>
          <w:szCs w:val="22"/>
          <w:u w:color="333333"/>
          <w:lang w:bidi="en-US"/>
        </w:rPr>
        <w:t>7.2</w:t>
      </w:r>
      <w:r w:rsidRPr="001847E4">
        <w:rPr>
          <w:rFonts w:eastAsia="Arial" w:cs="Arial"/>
          <w:color w:val="333333"/>
          <w:spacing w:val="-2"/>
          <w:sz w:val="21"/>
          <w:szCs w:val="22"/>
          <w:u w:color="333333"/>
          <w:lang w:bidi="en-US"/>
        </w:rPr>
        <w:tab/>
      </w:r>
      <w:r w:rsidR="00B2689B">
        <w:rPr>
          <w:rFonts w:eastAsia="Arial" w:cs="Arial"/>
          <w:szCs w:val="22"/>
          <w:lang w:bidi="en-US"/>
        </w:rPr>
        <w:pict>
          <v:rect id="_x0000_s1099" style="position:absolute;left:0;text-align:left;margin-left:332.35pt;margin-top:10.1pt;width:2.9pt;height:.7pt;z-index:-20;mso-position-horizontal-relative:page;mso-position-vertical-relative:text" fillcolor="#333" stroked="f">
            <w10:wrap anchorx="page"/>
          </v:rect>
        </w:pict>
      </w:r>
      <w:r w:rsidRPr="007E2333">
        <w:rPr>
          <w:rFonts w:eastAsia="Arial" w:cs="Arial"/>
          <w:color w:val="333333"/>
          <w:position w:val="2"/>
          <w:sz w:val="21"/>
          <w:szCs w:val="22"/>
          <w:lang w:bidi="en-US"/>
        </w:rPr>
        <w:t xml:space="preserve">The substrate shall be </w:t>
      </w:r>
      <w:r w:rsidRPr="007E2333">
        <w:rPr>
          <w:rFonts w:eastAsia="Arial" w:cs="Arial"/>
          <w:color w:val="333333"/>
          <w:position w:val="2"/>
          <w:sz w:val="21"/>
          <w:szCs w:val="22"/>
          <w:vertAlign w:val="superscript"/>
          <w:lang w:bidi="en-US"/>
        </w:rPr>
        <w:t>32</w:t>
      </w:r>
      <w:r w:rsidRPr="007E2333">
        <w:rPr>
          <w:rFonts w:eastAsia="Arial" w:cs="Arial"/>
          <w:color w:val="333333"/>
          <w:position w:val="2"/>
          <w:sz w:val="21"/>
          <w:szCs w:val="22"/>
          <w:lang w:bidi="en-US"/>
        </w:rPr>
        <w:t>/</w:t>
      </w:r>
      <w:r w:rsidRPr="007E2333">
        <w:rPr>
          <w:rFonts w:eastAsia="Arial" w:cs="Arial"/>
          <w:color w:val="333333"/>
          <w:position w:val="2"/>
          <w:sz w:val="21"/>
          <w:szCs w:val="22"/>
          <w:vertAlign w:val="subscript"/>
          <w:lang w:bidi="en-US"/>
        </w:rPr>
        <w:t>16</w:t>
      </w:r>
      <w:r w:rsidRPr="007E2333">
        <w:rPr>
          <w:rFonts w:eastAsia="Arial" w:cs="Arial"/>
          <w:color w:val="333333"/>
          <w:position w:val="2"/>
          <w:sz w:val="21"/>
          <w:szCs w:val="22"/>
          <w:lang w:bidi="en-US"/>
        </w:rPr>
        <w:t xml:space="preserve"> APA span rated plywood sheathing of a </w:t>
      </w:r>
      <w:r w:rsidRPr="007E2333">
        <w:rPr>
          <w:rFonts w:eastAsia="Arial" w:cs="Arial"/>
          <w:color w:val="333333"/>
          <w:position w:val="2"/>
          <w:sz w:val="21"/>
          <w:szCs w:val="22"/>
          <w:vertAlign w:val="superscript"/>
          <w:lang w:bidi="en-US"/>
        </w:rPr>
        <w:t>15</w:t>
      </w:r>
      <w:r w:rsidRPr="007E2333">
        <w:rPr>
          <w:rFonts w:eastAsia="Arial" w:cs="Arial"/>
          <w:color w:val="333333"/>
          <w:position w:val="2"/>
          <w:sz w:val="21"/>
          <w:szCs w:val="22"/>
          <w:lang w:bidi="en-US"/>
        </w:rPr>
        <w:t>/</w:t>
      </w:r>
      <w:r w:rsidRPr="007E2333">
        <w:rPr>
          <w:rFonts w:eastAsia="Arial" w:cs="Arial"/>
          <w:color w:val="333333"/>
          <w:position w:val="2"/>
          <w:sz w:val="21"/>
          <w:szCs w:val="22"/>
          <w:vertAlign w:val="subscript"/>
          <w:lang w:bidi="en-US"/>
        </w:rPr>
        <w:t>32</w:t>
      </w:r>
      <w:r w:rsidRPr="007E2333">
        <w:rPr>
          <w:rFonts w:eastAsia="Arial" w:cs="Arial"/>
          <w:color w:val="333333"/>
          <w:position w:val="2"/>
          <w:sz w:val="21"/>
          <w:szCs w:val="22"/>
          <w:lang w:bidi="en-US"/>
        </w:rPr>
        <w:t xml:space="preserve"> in. thickness that has</w:t>
      </w:r>
      <w:r w:rsidRPr="007E2333">
        <w:rPr>
          <w:rFonts w:eastAsia="Arial" w:cs="Arial"/>
          <w:color w:val="333333"/>
          <w:sz w:val="21"/>
          <w:szCs w:val="22"/>
          <w:lang w:bidi="en-US"/>
        </w:rPr>
        <w:t xml:space="preserve"> been reinforced on the back side with two angle</w:t>
      </w:r>
      <w:r w:rsidRPr="007E2333">
        <w:rPr>
          <w:rFonts w:eastAsia="Arial" w:cs="Arial"/>
          <w:color w:val="333333"/>
          <w:spacing w:val="-9"/>
          <w:sz w:val="21"/>
          <w:szCs w:val="22"/>
          <w:lang w:bidi="en-US"/>
        </w:rPr>
        <w:t xml:space="preserve"> </w:t>
      </w:r>
      <w:r w:rsidRPr="007E2333">
        <w:rPr>
          <w:rFonts w:eastAsia="Arial" w:cs="Arial"/>
          <w:color w:val="333333"/>
          <w:sz w:val="21"/>
          <w:szCs w:val="22"/>
          <w:lang w:bidi="en-US"/>
        </w:rPr>
        <w:t>irons.</w:t>
      </w:r>
    </w:p>
    <w:p w:rsidR="007E2333" w:rsidRPr="007E2333" w:rsidRDefault="007E2333" w:rsidP="007E2333">
      <w:pPr>
        <w:widowControl w:val="0"/>
        <w:autoSpaceDE w:val="0"/>
        <w:autoSpaceDN w:val="0"/>
        <w:spacing w:before="10"/>
        <w:rPr>
          <w:rFonts w:eastAsia="Arial" w:cs="Arial"/>
          <w:sz w:val="21"/>
          <w:szCs w:val="21"/>
          <w:lang w:bidi="en-US"/>
        </w:rPr>
      </w:pPr>
    </w:p>
    <w:p w:rsidR="007E2333" w:rsidRPr="007E2333" w:rsidRDefault="007E2333" w:rsidP="007E2333">
      <w:pPr>
        <w:widowControl w:val="0"/>
        <w:tabs>
          <w:tab w:val="left" w:pos="652"/>
        </w:tabs>
        <w:autoSpaceDE w:val="0"/>
        <w:autoSpaceDN w:val="0"/>
        <w:spacing w:before="1" w:line="235" w:lineRule="auto"/>
        <w:ind w:left="300" w:right="127"/>
        <w:rPr>
          <w:rFonts w:eastAsia="Arial" w:cs="Arial"/>
          <w:color w:val="333333"/>
          <w:sz w:val="21"/>
          <w:szCs w:val="22"/>
          <w:lang w:bidi="en-US"/>
        </w:rPr>
      </w:pPr>
      <w:r w:rsidRPr="001847E4">
        <w:rPr>
          <w:rFonts w:eastAsia="Arial" w:cs="Arial"/>
          <w:color w:val="333333"/>
          <w:spacing w:val="-2"/>
          <w:sz w:val="21"/>
          <w:szCs w:val="22"/>
          <w:u w:color="333333"/>
          <w:lang w:bidi="en-US"/>
        </w:rPr>
        <w:t>7.3</w:t>
      </w:r>
      <w:r w:rsidRPr="001847E4">
        <w:rPr>
          <w:rFonts w:eastAsia="Arial" w:cs="Arial"/>
          <w:color w:val="333333"/>
          <w:spacing w:val="-2"/>
          <w:sz w:val="21"/>
          <w:szCs w:val="22"/>
          <w:u w:color="333333"/>
          <w:lang w:bidi="en-US"/>
        </w:rPr>
        <w:tab/>
      </w:r>
      <w:r w:rsidRPr="007E2333">
        <w:rPr>
          <w:rFonts w:eastAsia="Arial" w:cs="Arial"/>
          <w:color w:val="333333"/>
          <w:position w:val="2"/>
          <w:sz w:val="21"/>
          <w:szCs w:val="22"/>
          <w:lang w:bidi="en-US"/>
        </w:rPr>
        <w:t>Place the underlayment specimen on the substrate and install a 1</w:t>
      </w:r>
      <w:r w:rsidRPr="007E2333">
        <w:rPr>
          <w:rFonts w:eastAsia="Arial" w:cs="Arial"/>
          <w:color w:val="333333"/>
          <w:position w:val="2"/>
          <w:sz w:val="21"/>
          <w:szCs w:val="22"/>
          <w:vertAlign w:val="superscript"/>
          <w:lang w:bidi="en-US"/>
        </w:rPr>
        <w:t>1</w:t>
      </w:r>
      <w:r w:rsidRPr="007E2333">
        <w:rPr>
          <w:rFonts w:eastAsia="Arial" w:cs="Arial"/>
          <w:color w:val="333333"/>
          <w:position w:val="2"/>
          <w:sz w:val="21"/>
          <w:szCs w:val="22"/>
          <w:lang w:bidi="en-US"/>
        </w:rPr>
        <w:t>/</w:t>
      </w:r>
      <w:r w:rsidRPr="007E2333">
        <w:rPr>
          <w:rFonts w:eastAsia="Arial" w:cs="Arial"/>
          <w:color w:val="333333"/>
          <w:position w:val="2"/>
          <w:sz w:val="21"/>
          <w:szCs w:val="22"/>
          <w:vertAlign w:val="subscript"/>
          <w:lang w:bidi="en-US"/>
        </w:rPr>
        <w:t>2</w:t>
      </w:r>
      <w:r w:rsidRPr="007E2333">
        <w:rPr>
          <w:rFonts w:eastAsia="Arial" w:cs="Arial"/>
          <w:color w:val="333333"/>
          <w:position w:val="2"/>
          <w:sz w:val="21"/>
          <w:szCs w:val="22"/>
          <w:lang w:bidi="en-US"/>
        </w:rPr>
        <w:t xml:space="preserve"> in. x 1</w:t>
      </w:r>
      <w:r w:rsidRPr="007E2333">
        <w:rPr>
          <w:rFonts w:eastAsia="Arial" w:cs="Arial"/>
          <w:color w:val="333333"/>
          <w:position w:val="2"/>
          <w:sz w:val="21"/>
          <w:szCs w:val="22"/>
          <w:vertAlign w:val="superscript"/>
          <w:lang w:bidi="en-US"/>
        </w:rPr>
        <w:t>1</w:t>
      </w:r>
      <w:r w:rsidRPr="007E2333">
        <w:rPr>
          <w:rFonts w:eastAsia="Arial" w:cs="Arial"/>
          <w:color w:val="333333"/>
          <w:position w:val="2"/>
          <w:sz w:val="21"/>
          <w:szCs w:val="22"/>
          <w:lang w:bidi="en-US"/>
        </w:rPr>
        <w:t>/</w:t>
      </w:r>
      <w:r w:rsidRPr="007E2333">
        <w:rPr>
          <w:rFonts w:eastAsia="Arial" w:cs="Arial"/>
          <w:color w:val="333333"/>
          <w:position w:val="2"/>
          <w:sz w:val="21"/>
          <w:szCs w:val="22"/>
          <w:vertAlign w:val="subscript"/>
          <w:lang w:bidi="en-US"/>
        </w:rPr>
        <w:t>2</w:t>
      </w:r>
      <w:r w:rsidRPr="007E2333">
        <w:rPr>
          <w:rFonts w:eastAsia="Arial" w:cs="Arial"/>
          <w:color w:val="333333"/>
          <w:position w:val="2"/>
          <w:sz w:val="21"/>
          <w:szCs w:val="22"/>
          <w:lang w:bidi="en-US"/>
        </w:rPr>
        <w:t xml:space="preserve"> in. x 2' wood</w:t>
      </w:r>
      <w:r w:rsidRPr="007E2333">
        <w:rPr>
          <w:rFonts w:eastAsia="Arial" w:cs="Arial"/>
          <w:color w:val="333333"/>
          <w:sz w:val="21"/>
          <w:szCs w:val="22"/>
          <w:lang w:bidi="en-US"/>
        </w:rPr>
        <w:t xml:space="preserve"> termination batten to one “free” end of the underlayment using three (3) equally spaced #12 wood screws to secure the batten through the underlayment and the sheathing. Mechanically attach the other “free” end of the underlayment using three (3) equally spaced </w:t>
      </w:r>
      <w:r w:rsidRPr="007E2333">
        <w:rPr>
          <w:rFonts w:eastAsia="Arial" w:cs="Arial"/>
          <w:strike/>
          <w:color w:val="333333"/>
          <w:sz w:val="21"/>
          <w:szCs w:val="22"/>
          <w:lang w:bidi="en-US"/>
        </w:rPr>
        <w:t>10d</w:t>
      </w:r>
      <w:r w:rsidRPr="007E2333">
        <w:rPr>
          <w:rFonts w:eastAsia="Arial" w:cs="Arial"/>
          <w:color w:val="333333"/>
          <w:sz w:val="21"/>
          <w:szCs w:val="22"/>
          <w:lang w:bidi="en-US"/>
        </w:rPr>
        <w:t xml:space="preserve"> roofing nails, located two (2) inches from the “free” end, with one nail at one inch from each edge, penetrating the sheathing a</w:t>
      </w:r>
      <w:r w:rsidRPr="007E2333">
        <w:rPr>
          <w:rFonts w:eastAsia="Arial" w:cs="Arial"/>
          <w:color w:val="333333"/>
          <w:position w:val="2"/>
          <w:sz w:val="21"/>
          <w:szCs w:val="22"/>
          <w:lang w:bidi="en-US"/>
        </w:rPr>
        <w:t xml:space="preserve"> minimum of </w:t>
      </w:r>
      <w:r w:rsidRPr="007E2333">
        <w:rPr>
          <w:rFonts w:eastAsia="Arial" w:cs="Arial"/>
          <w:color w:val="333333"/>
          <w:position w:val="2"/>
          <w:sz w:val="21"/>
          <w:szCs w:val="22"/>
          <w:vertAlign w:val="superscript"/>
          <w:lang w:bidi="en-US"/>
        </w:rPr>
        <w:t>1</w:t>
      </w:r>
      <w:r w:rsidRPr="007E2333">
        <w:rPr>
          <w:rFonts w:eastAsia="Arial" w:cs="Arial"/>
          <w:color w:val="333333"/>
          <w:position w:val="2"/>
          <w:sz w:val="21"/>
          <w:szCs w:val="22"/>
          <w:lang w:bidi="en-US"/>
        </w:rPr>
        <w:t>/</w:t>
      </w:r>
      <w:r w:rsidRPr="007E2333">
        <w:rPr>
          <w:rFonts w:eastAsia="Arial" w:cs="Arial"/>
          <w:color w:val="333333"/>
          <w:position w:val="2"/>
          <w:sz w:val="21"/>
          <w:szCs w:val="22"/>
          <w:vertAlign w:val="subscript"/>
          <w:lang w:bidi="en-US"/>
        </w:rPr>
        <w:t>2</w:t>
      </w:r>
      <w:r w:rsidRPr="007E2333">
        <w:rPr>
          <w:rFonts w:eastAsia="Arial" w:cs="Arial"/>
          <w:color w:val="333333"/>
          <w:spacing w:val="-2"/>
          <w:position w:val="2"/>
          <w:sz w:val="21"/>
          <w:szCs w:val="22"/>
          <w:lang w:bidi="en-US"/>
        </w:rPr>
        <w:t xml:space="preserve"> </w:t>
      </w:r>
      <w:r w:rsidRPr="007E2333">
        <w:rPr>
          <w:rFonts w:eastAsia="Arial" w:cs="Arial"/>
          <w:color w:val="333333"/>
          <w:position w:val="2"/>
          <w:sz w:val="21"/>
          <w:szCs w:val="22"/>
          <w:lang w:bidi="en-US"/>
        </w:rPr>
        <w:t>inch.</w:t>
      </w:r>
    </w:p>
    <w:p w:rsidR="007E2333" w:rsidRPr="007E2333" w:rsidRDefault="007E2333" w:rsidP="007E2333">
      <w:pPr>
        <w:widowControl w:val="0"/>
        <w:autoSpaceDE w:val="0"/>
        <w:autoSpaceDN w:val="0"/>
        <w:spacing w:before="8"/>
        <w:rPr>
          <w:rFonts w:eastAsia="Arial" w:cs="Arial"/>
          <w:sz w:val="19"/>
          <w:szCs w:val="21"/>
          <w:lang w:bidi="en-US"/>
        </w:rPr>
      </w:pPr>
    </w:p>
    <w:p w:rsidR="007E2333" w:rsidRPr="007E2333" w:rsidRDefault="007E2333" w:rsidP="007E2333">
      <w:pPr>
        <w:widowControl w:val="0"/>
        <w:tabs>
          <w:tab w:val="left" w:pos="652"/>
        </w:tabs>
        <w:autoSpaceDE w:val="0"/>
        <w:autoSpaceDN w:val="0"/>
        <w:ind w:left="300" w:right="118"/>
        <w:rPr>
          <w:rFonts w:eastAsia="Arial" w:cs="Arial"/>
          <w:color w:val="333333"/>
          <w:sz w:val="21"/>
          <w:szCs w:val="22"/>
          <w:lang w:bidi="en-US"/>
        </w:rPr>
      </w:pPr>
      <w:r w:rsidRPr="001847E4">
        <w:rPr>
          <w:rFonts w:eastAsia="Arial" w:cs="Arial"/>
          <w:color w:val="333333"/>
          <w:spacing w:val="-2"/>
          <w:sz w:val="21"/>
          <w:szCs w:val="22"/>
          <w:u w:color="333333"/>
          <w:lang w:bidi="en-US"/>
        </w:rPr>
        <w:t>7.4</w:t>
      </w:r>
      <w:r w:rsidRPr="001847E4">
        <w:rPr>
          <w:rFonts w:eastAsia="Arial" w:cs="Arial"/>
          <w:color w:val="333333"/>
          <w:spacing w:val="-2"/>
          <w:sz w:val="21"/>
          <w:szCs w:val="22"/>
          <w:u w:color="333333"/>
          <w:lang w:bidi="en-US"/>
        </w:rPr>
        <w:tab/>
      </w:r>
      <w:r w:rsidRPr="007E2333">
        <w:rPr>
          <w:rFonts w:eastAsia="Arial" w:cs="Arial"/>
          <w:color w:val="333333"/>
          <w:sz w:val="21"/>
          <w:szCs w:val="22"/>
          <w:lang w:bidi="en-US"/>
        </w:rPr>
        <w:t>Condition each specimen in an oven or under heat lamps maintained at 180 ± 5°F for a</w:t>
      </w:r>
      <w:r w:rsidRPr="007E2333">
        <w:rPr>
          <w:rFonts w:eastAsia="Arial" w:cs="Arial"/>
          <w:color w:val="333333"/>
          <w:spacing w:val="-30"/>
          <w:sz w:val="21"/>
          <w:szCs w:val="22"/>
          <w:lang w:bidi="en-US"/>
        </w:rPr>
        <w:t xml:space="preserve"> </w:t>
      </w:r>
      <w:r w:rsidRPr="007E2333">
        <w:rPr>
          <w:rFonts w:eastAsia="Arial" w:cs="Arial"/>
          <w:color w:val="333333"/>
          <w:sz w:val="21"/>
          <w:szCs w:val="22"/>
          <w:lang w:bidi="en-US"/>
        </w:rPr>
        <w:t>minimum of six (6)</w:t>
      </w:r>
      <w:r w:rsidRPr="007E2333">
        <w:rPr>
          <w:rFonts w:eastAsia="Arial" w:cs="Arial"/>
          <w:color w:val="333333"/>
          <w:spacing w:val="-3"/>
          <w:sz w:val="21"/>
          <w:szCs w:val="22"/>
          <w:lang w:bidi="en-US"/>
        </w:rPr>
        <w:t xml:space="preserve"> </w:t>
      </w:r>
      <w:r w:rsidRPr="007E2333">
        <w:rPr>
          <w:rFonts w:eastAsia="Arial" w:cs="Arial"/>
          <w:color w:val="333333"/>
          <w:sz w:val="21"/>
          <w:szCs w:val="22"/>
          <w:lang w:bidi="en-US"/>
        </w:rPr>
        <w:t>hours.</w:t>
      </w:r>
    </w:p>
    <w:p w:rsidR="007E2333" w:rsidRPr="007E2333" w:rsidRDefault="007E2333" w:rsidP="007E2333">
      <w:pPr>
        <w:widowControl w:val="0"/>
        <w:autoSpaceDE w:val="0"/>
        <w:autoSpaceDN w:val="0"/>
        <w:rPr>
          <w:rFonts w:eastAsia="Arial" w:cs="Arial"/>
          <w:sz w:val="21"/>
          <w:szCs w:val="21"/>
          <w:lang w:bidi="en-US"/>
        </w:rPr>
      </w:pPr>
    </w:p>
    <w:p w:rsidR="007E2333" w:rsidRPr="007E2333" w:rsidRDefault="007E2333" w:rsidP="007E2333">
      <w:pPr>
        <w:widowControl w:val="0"/>
        <w:tabs>
          <w:tab w:val="left" w:pos="651"/>
        </w:tabs>
        <w:autoSpaceDE w:val="0"/>
        <w:autoSpaceDN w:val="0"/>
        <w:spacing w:before="1"/>
        <w:ind w:left="300" w:right="119"/>
        <w:rPr>
          <w:rFonts w:eastAsia="Arial" w:cs="Arial"/>
          <w:color w:val="333333"/>
          <w:sz w:val="21"/>
          <w:szCs w:val="22"/>
          <w:lang w:bidi="en-US"/>
        </w:rPr>
      </w:pPr>
      <w:r w:rsidRPr="001847E4">
        <w:rPr>
          <w:rFonts w:eastAsia="Arial" w:cs="Arial"/>
          <w:color w:val="333333"/>
          <w:spacing w:val="-2"/>
          <w:sz w:val="21"/>
          <w:szCs w:val="22"/>
          <w:u w:color="333333"/>
          <w:lang w:bidi="en-US"/>
        </w:rPr>
        <w:t>7.5</w:t>
      </w:r>
      <w:r w:rsidRPr="001847E4">
        <w:rPr>
          <w:rFonts w:eastAsia="Arial" w:cs="Arial"/>
          <w:color w:val="333333"/>
          <w:spacing w:val="-2"/>
          <w:sz w:val="21"/>
          <w:szCs w:val="22"/>
          <w:u w:color="333333"/>
          <w:lang w:bidi="en-US"/>
        </w:rPr>
        <w:tab/>
      </w:r>
      <w:r w:rsidRPr="007E2333">
        <w:rPr>
          <w:rFonts w:eastAsia="Arial" w:cs="Arial"/>
          <w:color w:val="333333"/>
          <w:sz w:val="21"/>
          <w:szCs w:val="22"/>
          <w:lang w:bidi="en-US"/>
        </w:rPr>
        <w:t>Report any tears or “tear drop” conditions which arise at fastener penetrations during and/or after conditioning is complete. Report any shrinking or wrinkling which appears to have compromised the lapped area of</w:t>
      </w:r>
      <w:r w:rsidRPr="007E2333">
        <w:rPr>
          <w:rFonts w:eastAsia="Arial" w:cs="Arial"/>
          <w:color w:val="333333"/>
          <w:spacing w:val="-2"/>
          <w:sz w:val="21"/>
          <w:szCs w:val="22"/>
          <w:lang w:bidi="en-US"/>
        </w:rPr>
        <w:t xml:space="preserve"> </w:t>
      </w:r>
      <w:r w:rsidRPr="007E2333">
        <w:rPr>
          <w:rFonts w:eastAsia="Arial" w:cs="Arial"/>
          <w:color w:val="333333"/>
          <w:sz w:val="21"/>
          <w:szCs w:val="22"/>
          <w:lang w:bidi="en-US"/>
        </w:rPr>
        <w:t>underlayment.</w:t>
      </w:r>
    </w:p>
    <w:p w:rsidR="007E2333" w:rsidRPr="007E2333" w:rsidRDefault="007E2333" w:rsidP="007E2333">
      <w:pPr>
        <w:widowControl w:val="0"/>
        <w:autoSpaceDE w:val="0"/>
        <w:autoSpaceDN w:val="0"/>
        <w:spacing w:before="10"/>
        <w:rPr>
          <w:rFonts w:eastAsia="Arial" w:cs="Arial"/>
          <w:sz w:val="20"/>
          <w:szCs w:val="21"/>
          <w:lang w:bidi="en-US"/>
        </w:rPr>
      </w:pPr>
    </w:p>
    <w:p w:rsidR="007E2333" w:rsidRPr="007E2333" w:rsidRDefault="007E2333" w:rsidP="007E2333">
      <w:pPr>
        <w:widowControl w:val="0"/>
        <w:tabs>
          <w:tab w:val="left" w:pos="652"/>
        </w:tabs>
        <w:autoSpaceDE w:val="0"/>
        <w:autoSpaceDN w:val="0"/>
        <w:ind w:left="300" w:right="875"/>
        <w:rPr>
          <w:rFonts w:eastAsia="Arial" w:cs="Arial"/>
          <w:color w:val="333333"/>
          <w:sz w:val="21"/>
          <w:szCs w:val="22"/>
          <w:lang w:bidi="en-US"/>
        </w:rPr>
      </w:pPr>
      <w:r w:rsidRPr="001847E4">
        <w:rPr>
          <w:rFonts w:eastAsia="Arial" w:cs="Arial"/>
          <w:color w:val="333333"/>
          <w:spacing w:val="-2"/>
          <w:sz w:val="21"/>
          <w:szCs w:val="22"/>
          <w:u w:color="333333"/>
          <w:lang w:bidi="en-US"/>
        </w:rPr>
        <w:t>7.6</w:t>
      </w:r>
      <w:r w:rsidRPr="001847E4">
        <w:rPr>
          <w:rFonts w:eastAsia="Arial" w:cs="Arial"/>
          <w:color w:val="333333"/>
          <w:spacing w:val="-2"/>
          <w:sz w:val="21"/>
          <w:szCs w:val="22"/>
          <w:u w:color="333333"/>
          <w:lang w:bidi="en-US"/>
        </w:rPr>
        <w:tab/>
      </w:r>
      <w:r w:rsidRPr="007E2333">
        <w:rPr>
          <w:rFonts w:eastAsia="Arial" w:cs="Arial"/>
          <w:color w:val="333333"/>
          <w:sz w:val="21"/>
          <w:szCs w:val="22"/>
          <w:lang w:bidi="en-US"/>
        </w:rPr>
        <w:t>Any test specimen which exhibits conditions noted in Section 7.5 of this Protocol shall be considered as failing the dimensional stability</w:t>
      </w:r>
      <w:r w:rsidRPr="007E2333">
        <w:rPr>
          <w:rFonts w:eastAsia="Arial" w:cs="Arial"/>
          <w:color w:val="333333"/>
          <w:spacing w:val="-12"/>
          <w:sz w:val="21"/>
          <w:szCs w:val="22"/>
          <w:lang w:bidi="en-US"/>
        </w:rPr>
        <w:t xml:space="preserve"> </w:t>
      </w:r>
      <w:r w:rsidRPr="007E2333">
        <w:rPr>
          <w:rFonts w:eastAsia="Arial" w:cs="Arial"/>
          <w:color w:val="333333"/>
          <w:sz w:val="21"/>
          <w:szCs w:val="22"/>
          <w:lang w:bidi="en-US"/>
        </w:rPr>
        <w:t>test.</w:t>
      </w:r>
    </w:p>
    <w:p w:rsidR="007E2333" w:rsidRPr="007E2333" w:rsidRDefault="007E2333" w:rsidP="007E2333">
      <w:pPr>
        <w:widowControl w:val="0"/>
        <w:autoSpaceDE w:val="0"/>
        <w:autoSpaceDN w:val="0"/>
        <w:rPr>
          <w:rFonts w:eastAsia="Arial" w:cs="Arial"/>
          <w:sz w:val="21"/>
          <w:szCs w:val="21"/>
          <w:lang w:bidi="en-US"/>
        </w:rPr>
      </w:pPr>
    </w:p>
    <w:p w:rsidR="007E2333" w:rsidRPr="007E2333" w:rsidRDefault="007E2333" w:rsidP="007E2333">
      <w:pPr>
        <w:widowControl w:val="0"/>
        <w:tabs>
          <w:tab w:val="left" w:pos="652"/>
        </w:tabs>
        <w:autoSpaceDE w:val="0"/>
        <w:autoSpaceDN w:val="0"/>
        <w:ind w:left="300"/>
        <w:rPr>
          <w:rFonts w:eastAsia="Arial" w:cs="Arial"/>
          <w:color w:val="333333"/>
          <w:sz w:val="21"/>
          <w:szCs w:val="22"/>
          <w:lang w:bidi="en-US"/>
        </w:rPr>
      </w:pPr>
      <w:r w:rsidRPr="001847E4">
        <w:rPr>
          <w:rFonts w:eastAsia="Arial" w:cs="Arial"/>
          <w:color w:val="333333"/>
          <w:spacing w:val="-2"/>
          <w:sz w:val="21"/>
          <w:szCs w:val="22"/>
          <w:u w:color="333333"/>
          <w:lang w:bidi="en-US"/>
        </w:rPr>
        <w:t>7.7</w:t>
      </w:r>
      <w:r w:rsidRPr="001847E4">
        <w:rPr>
          <w:rFonts w:eastAsia="Arial" w:cs="Arial"/>
          <w:color w:val="333333"/>
          <w:spacing w:val="-2"/>
          <w:sz w:val="21"/>
          <w:szCs w:val="22"/>
          <w:u w:color="333333"/>
          <w:lang w:bidi="en-US"/>
        </w:rPr>
        <w:tab/>
      </w:r>
      <w:r w:rsidRPr="007E2333">
        <w:rPr>
          <w:rFonts w:eastAsia="Arial" w:cs="Arial"/>
          <w:color w:val="333333"/>
          <w:sz w:val="21"/>
          <w:szCs w:val="22"/>
          <w:lang w:bidi="en-US"/>
        </w:rPr>
        <w:t>Provide before and after photographs of each specimen in the final test</w:t>
      </w:r>
      <w:r w:rsidRPr="007E2333">
        <w:rPr>
          <w:rFonts w:eastAsia="Arial" w:cs="Arial"/>
          <w:color w:val="333333"/>
          <w:spacing w:val="-16"/>
          <w:sz w:val="21"/>
          <w:szCs w:val="22"/>
          <w:lang w:bidi="en-US"/>
        </w:rPr>
        <w:t xml:space="preserve"> </w:t>
      </w:r>
      <w:r w:rsidRPr="007E2333">
        <w:rPr>
          <w:rFonts w:eastAsia="Arial" w:cs="Arial"/>
          <w:color w:val="333333"/>
          <w:sz w:val="21"/>
          <w:szCs w:val="22"/>
          <w:lang w:bidi="en-US"/>
        </w:rPr>
        <w:t>report.</w:t>
      </w:r>
    </w:p>
    <w:p w:rsidR="007E2333" w:rsidRPr="007E2333" w:rsidRDefault="007E2333" w:rsidP="007E2333">
      <w:pPr>
        <w:widowControl w:val="0"/>
        <w:autoSpaceDE w:val="0"/>
        <w:autoSpaceDN w:val="0"/>
        <w:rPr>
          <w:rFonts w:eastAsia="Arial" w:cs="Arial"/>
          <w:sz w:val="21"/>
          <w:szCs w:val="21"/>
          <w:lang w:bidi="en-US"/>
        </w:rPr>
      </w:pPr>
    </w:p>
    <w:p w:rsidR="007E2333" w:rsidRPr="007E2333" w:rsidRDefault="007E2333" w:rsidP="007E2333">
      <w:pPr>
        <w:widowControl w:val="0"/>
        <w:tabs>
          <w:tab w:val="left" w:pos="534"/>
        </w:tabs>
        <w:autoSpaceDE w:val="0"/>
        <w:autoSpaceDN w:val="0"/>
        <w:ind w:left="533" w:hanging="233"/>
        <w:outlineLvl w:val="1"/>
        <w:rPr>
          <w:rFonts w:eastAsia="Arial" w:cs="Arial"/>
          <w:b/>
          <w:bCs/>
          <w:sz w:val="21"/>
          <w:szCs w:val="21"/>
          <w:lang w:bidi="en-US"/>
        </w:rPr>
      </w:pPr>
      <w:r w:rsidRPr="007E2333">
        <w:rPr>
          <w:rFonts w:eastAsia="Arial" w:cs="Arial"/>
          <w:b/>
          <w:bCs/>
          <w:color w:val="333333"/>
          <w:sz w:val="21"/>
          <w:szCs w:val="21"/>
          <w:lang w:bidi="en-US"/>
        </w:rPr>
        <w:t>8.</w:t>
      </w:r>
      <w:r w:rsidRPr="007E2333">
        <w:rPr>
          <w:rFonts w:eastAsia="Arial" w:cs="Arial"/>
          <w:b/>
          <w:bCs/>
          <w:color w:val="333333"/>
          <w:sz w:val="21"/>
          <w:szCs w:val="21"/>
          <w:lang w:bidi="en-US"/>
        </w:rPr>
        <w:tab/>
        <w:t>Tear</w:t>
      </w:r>
      <w:r w:rsidRPr="007E2333">
        <w:rPr>
          <w:rFonts w:eastAsia="Arial" w:cs="Arial"/>
          <w:b/>
          <w:bCs/>
          <w:color w:val="333333"/>
          <w:spacing w:val="-2"/>
          <w:sz w:val="21"/>
          <w:szCs w:val="21"/>
          <w:lang w:bidi="en-US"/>
        </w:rPr>
        <w:t xml:space="preserve"> </w:t>
      </w:r>
      <w:r w:rsidRPr="007E2333">
        <w:rPr>
          <w:rFonts w:eastAsia="Arial" w:cs="Arial"/>
          <w:b/>
          <w:bCs/>
          <w:color w:val="333333"/>
          <w:sz w:val="21"/>
          <w:szCs w:val="21"/>
          <w:lang w:bidi="en-US"/>
        </w:rPr>
        <w:t>Resistance</w:t>
      </w:r>
    </w:p>
    <w:p w:rsidR="007E2333" w:rsidRPr="007E2333" w:rsidRDefault="007E2333" w:rsidP="007E2333">
      <w:pPr>
        <w:widowControl w:val="0"/>
        <w:autoSpaceDE w:val="0"/>
        <w:autoSpaceDN w:val="0"/>
        <w:spacing w:before="2"/>
        <w:rPr>
          <w:rFonts w:eastAsia="Arial" w:cs="Arial"/>
          <w:b/>
          <w:sz w:val="21"/>
          <w:szCs w:val="21"/>
          <w:lang w:bidi="en-US"/>
        </w:rPr>
      </w:pPr>
    </w:p>
    <w:p w:rsidR="007E2333" w:rsidRPr="007E2333" w:rsidRDefault="007E2333" w:rsidP="007E2333">
      <w:pPr>
        <w:widowControl w:val="0"/>
        <w:tabs>
          <w:tab w:val="left" w:pos="652"/>
        </w:tabs>
        <w:autoSpaceDE w:val="0"/>
        <w:autoSpaceDN w:val="0"/>
        <w:ind w:left="300" w:right="465"/>
        <w:rPr>
          <w:rFonts w:eastAsia="Arial" w:cs="Arial"/>
          <w:color w:val="333333"/>
          <w:sz w:val="21"/>
          <w:szCs w:val="22"/>
          <w:lang w:bidi="en-US"/>
        </w:rPr>
      </w:pPr>
      <w:r w:rsidRPr="001847E4">
        <w:rPr>
          <w:rFonts w:eastAsia="Arial" w:cs="Arial"/>
          <w:color w:val="333333"/>
          <w:spacing w:val="-2"/>
          <w:sz w:val="21"/>
          <w:szCs w:val="22"/>
          <w:u w:color="333333"/>
          <w:lang w:bidi="en-US"/>
        </w:rPr>
        <w:t>8.1</w:t>
      </w:r>
      <w:r w:rsidRPr="001847E4">
        <w:rPr>
          <w:rFonts w:eastAsia="Arial" w:cs="Arial"/>
          <w:color w:val="333333"/>
          <w:spacing w:val="-2"/>
          <w:sz w:val="21"/>
          <w:szCs w:val="22"/>
          <w:u w:color="333333"/>
          <w:lang w:bidi="en-US"/>
        </w:rPr>
        <w:tab/>
      </w:r>
      <w:r w:rsidRPr="007E2333">
        <w:rPr>
          <w:rFonts w:eastAsia="Arial" w:cs="Arial"/>
          <w:color w:val="333333"/>
          <w:sz w:val="21"/>
          <w:szCs w:val="22"/>
          <w:lang w:bidi="en-US"/>
        </w:rPr>
        <w:t>This test covers the determination of the tear propagation resistance of materials specified in Section 1 of this Protocol in accordance with ASTM Test Method D 4073, except as noted</w:t>
      </w:r>
      <w:r w:rsidRPr="007E2333">
        <w:rPr>
          <w:rFonts w:eastAsia="Arial" w:cs="Arial"/>
          <w:color w:val="333333"/>
          <w:spacing w:val="-20"/>
          <w:sz w:val="21"/>
          <w:szCs w:val="22"/>
          <w:lang w:bidi="en-US"/>
        </w:rPr>
        <w:t xml:space="preserve"> </w:t>
      </w:r>
      <w:r w:rsidRPr="007E2333">
        <w:rPr>
          <w:rFonts w:eastAsia="Arial" w:cs="Arial"/>
          <w:color w:val="333333"/>
          <w:sz w:val="21"/>
          <w:szCs w:val="22"/>
          <w:lang w:bidi="en-US"/>
        </w:rPr>
        <w:t>below.</w:t>
      </w:r>
    </w:p>
    <w:p w:rsidR="007E2333" w:rsidRPr="007E2333" w:rsidRDefault="007E2333" w:rsidP="007E2333">
      <w:pPr>
        <w:widowControl w:val="0"/>
        <w:autoSpaceDE w:val="0"/>
        <w:autoSpaceDN w:val="0"/>
        <w:spacing w:before="9"/>
        <w:rPr>
          <w:rFonts w:eastAsia="Arial" w:cs="Arial"/>
          <w:sz w:val="20"/>
          <w:szCs w:val="21"/>
          <w:lang w:bidi="en-US"/>
        </w:rPr>
      </w:pPr>
    </w:p>
    <w:p w:rsidR="007E2333" w:rsidRPr="007E2333" w:rsidRDefault="007E2333" w:rsidP="007E2333">
      <w:pPr>
        <w:widowControl w:val="0"/>
        <w:tabs>
          <w:tab w:val="left" w:pos="827"/>
        </w:tabs>
        <w:autoSpaceDE w:val="0"/>
        <w:autoSpaceDN w:val="0"/>
        <w:ind w:left="300" w:right="234"/>
        <w:rPr>
          <w:rFonts w:eastAsia="Arial" w:cs="Arial"/>
          <w:sz w:val="21"/>
          <w:szCs w:val="22"/>
          <w:lang w:bidi="en-US"/>
        </w:rPr>
      </w:pPr>
      <w:r w:rsidRPr="007E2333">
        <w:rPr>
          <w:rFonts w:eastAsia="Arial" w:cs="Arial"/>
          <w:color w:val="333333"/>
          <w:spacing w:val="-2"/>
          <w:sz w:val="21"/>
          <w:szCs w:val="21"/>
          <w:lang w:bidi="en-US"/>
        </w:rPr>
        <w:t>8.1.1</w:t>
      </w:r>
      <w:r w:rsidRPr="007E2333">
        <w:rPr>
          <w:rFonts w:eastAsia="Arial" w:cs="Arial"/>
          <w:color w:val="333333"/>
          <w:spacing w:val="-2"/>
          <w:sz w:val="21"/>
          <w:szCs w:val="21"/>
          <w:lang w:bidi="en-US"/>
        </w:rPr>
        <w:tab/>
      </w:r>
      <w:r w:rsidRPr="007E2333">
        <w:rPr>
          <w:rFonts w:eastAsia="Arial" w:cs="Arial"/>
          <w:color w:val="333333"/>
          <w:sz w:val="21"/>
          <w:szCs w:val="22"/>
          <w:lang w:bidi="en-US"/>
        </w:rPr>
        <w:t>The prescribed Test Method shall be run in both the machine and the cross-machine direction of the roll</w:t>
      </w:r>
      <w:r w:rsidRPr="007E2333">
        <w:rPr>
          <w:rFonts w:eastAsia="Arial" w:cs="Arial"/>
          <w:color w:val="333333"/>
          <w:spacing w:val="-5"/>
          <w:sz w:val="21"/>
          <w:szCs w:val="22"/>
          <w:lang w:bidi="en-US"/>
        </w:rPr>
        <w:t xml:space="preserve"> </w:t>
      </w:r>
      <w:r w:rsidRPr="007E2333">
        <w:rPr>
          <w:rFonts w:eastAsia="Arial" w:cs="Arial"/>
          <w:color w:val="333333"/>
          <w:sz w:val="21"/>
          <w:szCs w:val="22"/>
          <w:lang w:bidi="en-US"/>
        </w:rPr>
        <w:t>material.</w:t>
      </w:r>
    </w:p>
    <w:p w:rsidR="007E2333" w:rsidRPr="007E2333" w:rsidRDefault="007E2333" w:rsidP="007E2333">
      <w:pPr>
        <w:widowControl w:val="0"/>
        <w:autoSpaceDE w:val="0"/>
        <w:autoSpaceDN w:val="0"/>
        <w:spacing w:before="1"/>
        <w:rPr>
          <w:rFonts w:eastAsia="Arial" w:cs="Arial"/>
          <w:sz w:val="21"/>
          <w:szCs w:val="21"/>
          <w:lang w:bidi="en-US"/>
        </w:rPr>
      </w:pPr>
    </w:p>
    <w:p w:rsidR="007E2333" w:rsidRPr="007E2333" w:rsidRDefault="007E2333" w:rsidP="007E2333">
      <w:pPr>
        <w:widowControl w:val="0"/>
        <w:tabs>
          <w:tab w:val="left" w:pos="827"/>
        </w:tabs>
        <w:autoSpaceDE w:val="0"/>
        <w:autoSpaceDN w:val="0"/>
        <w:ind w:left="300" w:right="689"/>
        <w:rPr>
          <w:rFonts w:eastAsia="Arial" w:cs="Arial"/>
          <w:sz w:val="21"/>
          <w:szCs w:val="22"/>
          <w:lang w:bidi="en-US"/>
        </w:rPr>
      </w:pPr>
      <w:r w:rsidRPr="007E2333">
        <w:rPr>
          <w:rFonts w:eastAsia="Arial" w:cs="Arial"/>
          <w:color w:val="333333"/>
          <w:spacing w:val="-2"/>
          <w:sz w:val="21"/>
          <w:szCs w:val="21"/>
          <w:lang w:bidi="en-US"/>
        </w:rPr>
        <w:t>8.1.2</w:t>
      </w:r>
      <w:r w:rsidRPr="007E2333">
        <w:rPr>
          <w:rFonts w:eastAsia="Arial" w:cs="Arial"/>
          <w:color w:val="333333"/>
          <w:spacing w:val="-2"/>
          <w:sz w:val="21"/>
          <w:szCs w:val="21"/>
          <w:lang w:bidi="en-US"/>
        </w:rPr>
        <w:tab/>
      </w:r>
      <w:r w:rsidRPr="007E2333">
        <w:rPr>
          <w:rFonts w:eastAsia="Arial" w:cs="Arial"/>
          <w:color w:val="333333"/>
          <w:sz w:val="21"/>
          <w:szCs w:val="22"/>
          <w:lang w:bidi="en-US"/>
        </w:rPr>
        <w:t xml:space="preserve">The final test report shall include average tear propagation force values and standard deviations of </w:t>
      </w:r>
      <w:proofErr w:type="gramStart"/>
      <w:r w:rsidRPr="007E2333">
        <w:rPr>
          <w:rFonts w:eastAsia="Arial" w:cs="Arial"/>
          <w:color w:val="333333"/>
          <w:sz w:val="21"/>
          <w:szCs w:val="22"/>
          <w:lang w:bidi="en-US"/>
        </w:rPr>
        <w:t>these value</w:t>
      </w:r>
      <w:proofErr w:type="gramEnd"/>
      <w:r w:rsidRPr="007E2333">
        <w:rPr>
          <w:rFonts w:eastAsia="Arial" w:cs="Arial"/>
          <w:color w:val="333333"/>
          <w:sz w:val="21"/>
          <w:szCs w:val="22"/>
          <w:lang w:bidi="en-US"/>
        </w:rPr>
        <w:t xml:space="preserve"> for both the machine and the cross-machine direction of the</w:t>
      </w:r>
      <w:r w:rsidRPr="007E2333">
        <w:rPr>
          <w:rFonts w:eastAsia="Arial" w:cs="Arial"/>
          <w:color w:val="333333"/>
          <w:spacing w:val="-29"/>
          <w:sz w:val="21"/>
          <w:szCs w:val="22"/>
          <w:lang w:bidi="en-US"/>
        </w:rPr>
        <w:t xml:space="preserve"> </w:t>
      </w:r>
      <w:r w:rsidRPr="007E2333">
        <w:rPr>
          <w:rFonts w:eastAsia="Arial" w:cs="Arial"/>
          <w:color w:val="333333"/>
          <w:sz w:val="21"/>
          <w:szCs w:val="22"/>
          <w:lang w:bidi="en-US"/>
        </w:rPr>
        <w:t>material.</w:t>
      </w:r>
    </w:p>
    <w:p w:rsidR="007E2333" w:rsidRPr="007E2333" w:rsidRDefault="007E2333" w:rsidP="007E2333">
      <w:pPr>
        <w:widowControl w:val="0"/>
        <w:autoSpaceDE w:val="0"/>
        <w:autoSpaceDN w:val="0"/>
        <w:rPr>
          <w:rFonts w:eastAsia="Arial" w:cs="Arial"/>
          <w:sz w:val="21"/>
          <w:szCs w:val="21"/>
          <w:lang w:bidi="en-US"/>
        </w:rPr>
      </w:pPr>
    </w:p>
    <w:p w:rsidR="007E2333" w:rsidRPr="007E2333" w:rsidRDefault="007E2333" w:rsidP="007E2333">
      <w:pPr>
        <w:widowControl w:val="0"/>
        <w:tabs>
          <w:tab w:val="left" w:pos="827"/>
        </w:tabs>
        <w:autoSpaceDE w:val="0"/>
        <w:autoSpaceDN w:val="0"/>
        <w:ind w:left="300" w:right="429"/>
        <w:rPr>
          <w:rFonts w:eastAsia="Arial" w:cs="Arial"/>
          <w:sz w:val="21"/>
          <w:szCs w:val="22"/>
          <w:lang w:bidi="en-US"/>
        </w:rPr>
      </w:pPr>
      <w:r w:rsidRPr="007E2333">
        <w:rPr>
          <w:rFonts w:eastAsia="Arial" w:cs="Arial"/>
          <w:color w:val="333333"/>
          <w:spacing w:val="-2"/>
          <w:sz w:val="21"/>
          <w:szCs w:val="21"/>
          <w:lang w:bidi="en-US"/>
        </w:rPr>
        <w:t>8.1.3</w:t>
      </w:r>
      <w:r w:rsidRPr="007E2333">
        <w:rPr>
          <w:rFonts w:eastAsia="Arial" w:cs="Arial"/>
          <w:color w:val="333333"/>
          <w:spacing w:val="-2"/>
          <w:sz w:val="21"/>
          <w:szCs w:val="21"/>
          <w:lang w:bidi="en-US"/>
        </w:rPr>
        <w:tab/>
      </w:r>
      <w:r w:rsidRPr="007E2333">
        <w:rPr>
          <w:rFonts w:eastAsia="Arial" w:cs="Arial"/>
          <w:color w:val="333333"/>
          <w:sz w:val="21"/>
          <w:szCs w:val="22"/>
          <w:lang w:bidi="en-US"/>
        </w:rPr>
        <w:t>Any test specimen which exhibits a tear propagation value less than 20 lbf (88.5 N) in either the machine or cross-machine directions shall be considered as failing the tear strength</w:t>
      </w:r>
      <w:r w:rsidRPr="007E2333">
        <w:rPr>
          <w:rFonts w:eastAsia="Arial" w:cs="Arial"/>
          <w:color w:val="333333"/>
          <w:spacing w:val="-26"/>
          <w:sz w:val="21"/>
          <w:szCs w:val="22"/>
          <w:lang w:bidi="en-US"/>
        </w:rPr>
        <w:t xml:space="preserve"> </w:t>
      </w:r>
      <w:r w:rsidRPr="007E2333">
        <w:rPr>
          <w:rFonts w:eastAsia="Arial" w:cs="Arial"/>
          <w:color w:val="333333"/>
          <w:sz w:val="21"/>
          <w:szCs w:val="22"/>
          <w:lang w:bidi="en-US"/>
        </w:rPr>
        <w:t>test.</w:t>
      </w:r>
    </w:p>
    <w:p w:rsidR="007E2333" w:rsidRPr="007E2333" w:rsidRDefault="007E2333" w:rsidP="007E2333">
      <w:pPr>
        <w:widowControl w:val="0"/>
        <w:autoSpaceDE w:val="0"/>
        <w:autoSpaceDN w:val="0"/>
        <w:rPr>
          <w:rFonts w:eastAsia="Arial" w:cs="Arial"/>
          <w:sz w:val="21"/>
          <w:szCs w:val="21"/>
          <w:lang w:bidi="en-US"/>
        </w:rPr>
      </w:pPr>
    </w:p>
    <w:p w:rsidR="007E2333" w:rsidRPr="007E2333" w:rsidRDefault="007E2333" w:rsidP="007E2333">
      <w:pPr>
        <w:widowControl w:val="0"/>
        <w:tabs>
          <w:tab w:val="left" w:pos="534"/>
        </w:tabs>
        <w:autoSpaceDE w:val="0"/>
        <w:autoSpaceDN w:val="0"/>
        <w:spacing w:before="1"/>
        <w:ind w:left="533" w:hanging="233"/>
        <w:outlineLvl w:val="1"/>
        <w:rPr>
          <w:rFonts w:eastAsia="Arial" w:cs="Arial"/>
          <w:b/>
          <w:bCs/>
          <w:sz w:val="21"/>
          <w:szCs w:val="21"/>
          <w:lang w:bidi="en-US"/>
        </w:rPr>
      </w:pPr>
      <w:r w:rsidRPr="007E2333">
        <w:rPr>
          <w:rFonts w:eastAsia="Arial" w:cs="Arial"/>
          <w:b/>
          <w:bCs/>
          <w:color w:val="333333"/>
          <w:sz w:val="21"/>
          <w:szCs w:val="21"/>
          <w:lang w:bidi="en-US"/>
        </w:rPr>
        <w:t>9.</w:t>
      </w:r>
      <w:r w:rsidRPr="007E2333">
        <w:rPr>
          <w:rFonts w:eastAsia="Arial" w:cs="Arial"/>
          <w:b/>
          <w:bCs/>
          <w:color w:val="333333"/>
          <w:sz w:val="21"/>
          <w:szCs w:val="21"/>
          <w:lang w:bidi="en-US"/>
        </w:rPr>
        <w:tab/>
        <w:t>Breaking Strength and</w:t>
      </w:r>
      <w:r w:rsidRPr="007E2333">
        <w:rPr>
          <w:rFonts w:eastAsia="Arial" w:cs="Arial"/>
          <w:b/>
          <w:bCs/>
          <w:color w:val="333333"/>
          <w:spacing w:val="-5"/>
          <w:sz w:val="21"/>
          <w:szCs w:val="21"/>
          <w:lang w:bidi="en-US"/>
        </w:rPr>
        <w:t xml:space="preserve"> </w:t>
      </w:r>
      <w:r w:rsidRPr="007E2333">
        <w:rPr>
          <w:rFonts w:eastAsia="Arial" w:cs="Arial"/>
          <w:b/>
          <w:bCs/>
          <w:color w:val="333333"/>
          <w:sz w:val="21"/>
          <w:szCs w:val="21"/>
          <w:lang w:bidi="en-US"/>
        </w:rPr>
        <w:t>Elongation</w:t>
      </w:r>
    </w:p>
    <w:p w:rsidR="007E2333" w:rsidRPr="007E2333" w:rsidRDefault="007E2333" w:rsidP="007E2333">
      <w:pPr>
        <w:widowControl w:val="0"/>
        <w:autoSpaceDE w:val="0"/>
        <w:autoSpaceDN w:val="0"/>
        <w:spacing w:before="11"/>
        <w:rPr>
          <w:rFonts w:eastAsia="Arial" w:cs="Arial"/>
          <w:b/>
          <w:sz w:val="20"/>
          <w:szCs w:val="21"/>
          <w:lang w:bidi="en-US"/>
        </w:rPr>
      </w:pPr>
    </w:p>
    <w:p w:rsidR="007E2333" w:rsidRPr="007E2333" w:rsidRDefault="007E2333" w:rsidP="007E2333">
      <w:pPr>
        <w:widowControl w:val="0"/>
        <w:tabs>
          <w:tab w:val="left" w:pos="652"/>
        </w:tabs>
        <w:autoSpaceDE w:val="0"/>
        <w:autoSpaceDN w:val="0"/>
        <w:ind w:left="300" w:right="222"/>
        <w:rPr>
          <w:rFonts w:eastAsia="Arial" w:cs="Arial"/>
          <w:color w:val="333333"/>
          <w:sz w:val="21"/>
          <w:szCs w:val="22"/>
          <w:lang w:bidi="en-US"/>
        </w:rPr>
      </w:pPr>
      <w:r w:rsidRPr="001847E4">
        <w:rPr>
          <w:rFonts w:eastAsia="Arial" w:cs="Arial"/>
          <w:color w:val="333333"/>
          <w:spacing w:val="-2"/>
          <w:sz w:val="21"/>
          <w:szCs w:val="22"/>
          <w:u w:color="333333"/>
          <w:lang w:bidi="en-US"/>
        </w:rPr>
        <w:t>9.1</w:t>
      </w:r>
      <w:r w:rsidRPr="001847E4">
        <w:rPr>
          <w:rFonts w:eastAsia="Arial" w:cs="Arial"/>
          <w:color w:val="333333"/>
          <w:spacing w:val="-2"/>
          <w:sz w:val="21"/>
          <w:szCs w:val="22"/>
          <w:u w:color="333333"/>
          <w:lang w:bidi="en-US"/>
        </w:rPr>
        <w:tab/>
      </w:r>
      <w:r w:rsidRPr="007E2333">
        <w:rPr>
          <w:rFonts w:eastAsia="Arial" w:cs="Arial"/>
          <w:color w:val="333333"/>
          <w:sz w:val="21"/>
          <w:szCs w:val="22"/>
          <w:lang w:bidi="en-US"/>
        </w:rPr>
        <w:t>This test covers the determination of the breaking strength and elongation of materials specified in Section 1 of this Protocol in accordance with ASTM Test Method D 2523, except as noted</w:t>
      </w:r>
      <w:r w:rsidRPr="007E2333">
        <w:rPr>
          <w:rFonts w:eastAsia="Arial" w:cs="Arial"/>
          <w:color w:val="333333"/>
          <w:spacing w:val="-26"/>
          <w:sz w:val="21"/>
          <w:szCs w:val="22"/>
          <w:lang w:bidi="en-US"/>
        </w:rPr>
        <w:t xml:space="preserve"> </w:t>
      </w:r>
      <w:r w:rsidRPr="007E2333">
        <w:rPr>
          <w:rFonts w:eastAsia="Arial" w:cs="Arial"/>
          <w:color w:val="333333"/>
          <w:sz w:val="21"/>
          <w:szCs w:val="22"/>
          <w:lang w:bidi="en-US"/>
        </w:rPr>
        <w:t>below.</w:t>
      </w:r>
    </w:p>
    <w:p w:rsidR="007E2333" w:rsidRPr="007E2333" w:rsidRDefault="007E2333" w:rsidP="007E2333">
      <w:pPr>
        <w:widowControl w:val="0"/>
        <w:autoSpaceDE w:val="0"/>
        <w:autoSpaceDN w:val="0"/>
        <w:rPr>
          <w:rFonts w:eastAsia="Arial" w:cs="Arial"/>
          <w:sz w:val="21"/>
          <w:szCs w:val="21"/>
          <w:lang w:bidi="en-US"/>
        </w:rPr>
      </w:pPr>
    </w:p>
    <w:p w:rsidR="007E2333" w:rsidRPr="007E2333" w:rsidRDefault="007E2333" w:rsidP="007E2333">
      <w:pPr>
        <w:widowControl w:val="0"/>
        <w:tabs>
          <w:tab w:val="left" w:pos="827"/>
        </w:tabs>
        <w:autoSpaceDE w:val="0"/>
        <w:autoSpaceDN w:val="0"/>
        <w:ind w:left="826" w:hanging="526"/>
        <w:rPr>
          <w:rFonts w:eastAsia="Arial" w:cs="Arial"/>
          <w:sz w:val="21"/>
          <w:szCs w:val="22"/>
          <w:lang w:bidi="en-US"/>
        </w:rPr>
      </w:pPr>
      <w:r w:rsidRPr="007E2333">
        <w:rPr>
          <w:rFonts w:eastAsia="Arial" w:cs="Arial"/>
          <w:color w:val="333333"/>
          <w:spacing w:val="-2"/>
          <w:sz w:val="21"/>
          <w:szCs w:val="21"/>
          <w:lang w:bidi="en-US"/>
        </w:rPr>
        <w:t>9.1.1</w:t>
      </w:r>
      <w:r w:rsidRPr="007E2333">
        <w:rPr>
          <w:rFonts w:eastAsia="Arial" w:cs="Arial"/>
          <w:color w:val="333333"/>
          <w:spacing w:val="-2"/>
          <w:sz w:val="21"/>
          <w:szCs w:val="21"/>
          <w:lang w:bidi="en-US"/>
        </w:rPr>
        <w:tab/>
      </w:r>
      <w:r w:rsidRPr="007E2333">
        <w:rPr>
          <w:rFonts w:eastAsia="Arial" w:cs="Arial"/>
          <w:color w:val="333333"/>
          <w:sz w:val="21"/>
          <w:szCs w:val="22"/>
          <w:lang w:bidi="en-US"/>
        </w:rPr>
        <w:t>Sampling</w:t>
      </w:r>
    </w:p>
    <w:p w:rsidR="007E2333" w:rsidRPr="007E2333" w:rsidRDefault="007E2333" w:rsidP="007E2333">
      <w:pPr>
        <w:widowControl w:val="0"/>
        <w:autoSpaceDE w:val="0"/>
        <w:autoSpaceDN w:val="0"/>
        <w:rPr>
          <w:rFonts w:eastAsia="Arial" w:cs="Arial"/>
          <w:sz w:val="21"/>
          <w:szCs w:val="21"/>
          <w:lang w:bidi="en-US"/>
        </w:rPr>
      </w:pPr>
    </w:p>
    <w:p w:rsidR="007E2333" w:rsidRPr="007E2333" w:rsidRDefault="007E2333" w:rsidP="007E2333">
      <w:pPr>
        <w:widowControl w:val="0"/>
        <w:tabs>
          <w:tab w:val="left" w:pos="1002"/>
        </w:tabs>
        <w:autoSpaceDE w:val="0"/>
        <w:autoSpaceDN w:val="0"/>
        <w:ind w:left="300" w:right="388"/>
        <w:rPr>
          <w:rFonts w:eastAsia="Arial" w:cs="Arial"/>
          <w:sz w:val="21"/>
          <w:szCs w:val="22"/>
          <w:lang w:bidi="en-US"/>
        </w:rPr>
      </w:pPr>
      <w:r w:rsidRPr="007E2333">
        <w:rPr>
          <w:rFonts w:eastAsia="Arial" w:cs="Arial"/>
          <w:color w:val="333333"/>
          <w:spacing w:val="-1"/>
          <w:sz w:val="21"/>
          <w:szCs w:val="21"/>
          <w:lang w:bidi="en-US"/>
        </w:rPr>
        <w:t>9.1.1.1</w:t>
      </w:r>
      <w:r w:rsidRPr="007E2333">
        <w:rPr>
          <w:rFonts w:eastAsia="Arial" w:cs="Arial"/>
          <w:color w:val="333333"/>
          <w:spacing w:val="-1"/>
          <w:sz w:val="21"/>
          <w:szCs w:val="21"/>
          <w:lang w:bidi="en-US"/>
        </w:rPr>
        <w:tab/>
      </w:r>
      <w:r w:rsidRPr="007E2333">
        <w:rPr>
          <w:rFonts w:eastAsia="Arial" w:cs="Arial"/>
          <w:color w:val="333333"/>
          <w:sz w:val="21"/>
          <w:szCs w:val="22"/>
          <w:lang w:bidi="en-US"/>
        </w:rPr>
        <w:t>Ten specimens; five in the machine direction and five in the cross-machine direction of</w:t>
      </w:r>
      <w:r w:rsidRPr="007E2333">
        <w:rPr>
          <w:rFonts w:eastAsia="Arial" w:cs="Arial"/>
          <w:color w:val="333333"/>
          <w:spacing w:val="-32"/>
          <w:sz w:val="21"/>
          <w:szCs w:val="22"/>
          <w:lang w:bidi="en-US"/>
        </w:rPr>
        <w:t xml:space="preserve"> </w:t>
      </w:r>
      <w:r w:rsidRPr="007E2333">
        <w:rPr>
          <w:rFonts w:eastAsia="Arial" w:cs="Arial"/>
          <w:color w:val="333333"/>
          <w:sz w:val="21"/>
          <w:szCs w:val="22"/>
          <w:lang w:bidi="en-US"/>
        </w:rPr>
        <w:t>the roll, shall be cut to dimensions of 1 in. x 6</w:t>
      </w:r>
      <w:r w:rsidRPr="007E2333">
        <w:rPr>
          <w:rFonts w:eastAsia="Arial" w:cs="Arial"/>
          <w:color w:val="333333"/>
          <w:spacing w:val="-12"/>
          <w:sz w:val="21"/>
          <w:szCs w:val="22"/>
          <w:lang w:bidi="en-US"/>
        </w:rPr>
        <w:t xml:space="preserve"> </w:t>
      </w:r>
      <w:r w:rsidRPr="007E2333">
        <w:rPr>
          <w:rFonts w:eastAsia="Arial" w:cs="Arial"/>
          <w:color w:val="333333"/>
          <w:sz w:val="21"/>
          <w:szCs w:val="22"/>
          <w:lang w:bidi="en-US"/>
        </w:rPr>
        <w:t>in.</w:t>
      </w:r>
    </w:p>
    <w:p w:rsidR="007E2333" w:rsidRPr="007E2333" w:rsidRDefault="007E2333" w:rsidP="007E2333">
      <w:pPr>
        <w:widowControl w:val="0"/>
        <w:autoSpaceDE w:val="0"/>
        <w:autoSpaceDN w:val="0"/>
        <w:rPr>
          <w:rFonts w:eastAsia="Arial" w:cs="Arial"/>
          <w:sz w:val="21"/>
          <w:szCs w:val="21"/>
          <w:lang w:bidi="en-US"/>
        </w:rPr>
      </w:pPr>
    </w:p>
    <w:p w:rsidR="007E2333" w:rsidRPr="007E2333" w:rsidRDefault="007E2333" w:rsidP="007E2333">
      <w:pPr>
        <w:widowControl w:val="0"/>
        <w:tabs>
          <w:tab w:val="left" w:pos="827"/>
        </w:tabs>
        <w:autoSpaceDE w:val="0"/>
        <w:autoSpaceDN w:val="0"/>
        <w:ind w:left="826" w:hanging="526"/>
        <w:rPr>
          <w:rFonts w:eastAsia="Arial" w:cs="Arial"/>
          <w:sz w:val="21"/>
          <w:szCs w:val="22"/>
          <w:lang w:bidi="en-US"/>
        </w:rPr>
      </w:pPr>
      <w:r w:rsidRPr="007E2333">
        <w:rPr>
          <w:rFonts w:eastAsia="Arial" w:cs="Arial"/>
          <w:color w:val="333333"/>
          <w:spacing w:val="-2"/>
          <w:sz w:val="21"/>
          <w:szCs w:val="21"/>
          <w:lang w:bidi="en-US"/>
        </w:rPr>
        <w:t>9.1.2</w:t>
      </w:r>
      <w:r w:rsidRPr="007E2333">
        <w:rPr>
          <w:rFonts w:eastAsia="Arial" w:cs="Arial"/>
          <w:color w:val="333333"/>
          <w:spacing w:val="-2"/>
          <w:sz w:val="21"/>
          <w:szCs w:val="21"/>
          <w:lang w:bidi="en-US"/>
        </w:rPr>
        <w:tab/>
      </w:r>
      <w:r w:rsidRPr="007E2333">
        <w:rPr>
          <w:rFonts w:eastAsia="Arial" w:cs="Arial"/>
          <w:color w:val="333333"/>
          <w:sz w:val="21"/>
          <w:szCs w:val="22"/>
          <w:lang w:bidi="en-US"/>
        </w:rPr>
        <w:t>Conditioning</w:t>
      </w:r>
    </w:p>
    <w:p w:rsidR="007E2333" w:rsidRPr="007E2333" w:rsidRDefault="007E2333" w:rsidP="007E2333">
      <w:pPr>
        <w:widowControl w:val="0"/>
        <w:autoSpaceDE w:val="0"/>
        <w:autoSpaceDN w:val="0"/>
        <w:rPr>
          <w:rFonts w:eastAsia="Arial" w:cs="Arial"/>
          <w:sz w:val="21"/>
          <w:szCs w:val="22"/>
          <w:lang w:bidi="en-US"/>
        </w:rPr>
        <w:sectPr w:rsidR="007E2333" w:rsidRPr="007E2333" w:rsidSect="009624B1">
          <w:pgSz w:w="12240" w:h="15840"/>
          <w:pgMar w:top="720" w:right="720" w:bottom="720" w:left="720" w:header="720" w:footer="720" w:gutter="0"/>
          <w:cols w:space="720"/>
        </w:sectPr>
      </w:pPr>
    </w:p>
    <w:p w:rsidR="007E2333" w:rsidRPr="007E2333" w:rsidRDefault="007E2333" w:rsidP="007E2333">
      <w:pPr>
        <w:widowControl w:val="0"/>
        <w:tabs>
          <w:tab w:val="left" w:pos="1002"/>
        </w:tabs>
        <w:autoSpaceDE w:val="0"/>
        <w:autoSpaceDN w:val="0"/>
        <w:spacing w:before="66"/>
        <w:ind w:left="300" w:right="1085"/>
        <w:rPr>
          <w:rFonts w:eastAsia="Arial" w:cs="Arial"/>
          <w:sz w:val="21"/>
          <w:szCs w:val="22"/>
          <w:lang w:bidi="en-US"/>
        </w:rPr>
      </w:pPr>
      <w:r w:rsidRPr="007E2333">
        <w:rPr>
          <w:rFonts w:eastAsia="Arial" w:cs="Arial"/>
          <w:color w:val="333333"/>
          <w:spacing w:val="-1"/>
          <w:sz w:val="21"/>
          <w:szCs w:val="21"/>
          <w:lang w:bidi="en-US"/>
        </w:rPr>
        <w:lastRenderedPageBreak/>
        <w:t>9.1.2.1</w:t>
      </w:r>
      <w:r w:rsidRPr="007E2333">
        <w:rPr>
          <w:rFonts w:eastAsia="Arial" w:cs="Arial"/>
          <w:color w:val="333333"/>
          <w:spacing w:val="-1"/>
          <w:sz w:val="21"/>
          <w:szCs w:val="21"/>
          <w:lang w:bidi="en-US"/>
        </w:rPr>
        <w:tab/>
      </w:r>
      <w:r w:rsidR="00B2689B">
        <w:rPr>
          <w:rFonts w:eastAsia="Arial" w:cs="Arial"/>
          <w:szCs w:val="22"/>
          <w:lang w:bidi="en-US"/>
        </w:rPr>
        <w:pict>
          <v:rect id="_x0000_s1100" style="position:absolute;left:0;text-align:left;margin-left:159.15pt;margin-top:10.4pt;width:2.9pt;height:.5pt;z-index:-19;mso-position-horizontal-relative:page;mso-position-vertical-relative:text" fillcolor="#333" stroked="f">
            <w10:wrap anchorx="page"/>
          </v:rect>
        </w:pict>
      </w:r>
      <w:r w:rsidRPr="007E2333">
        <w:rPr>
          <w:rFonts w:eastAsia="Arial" w:cs="Arial"/>
          <w:color w:val="333333"/>
          <w:sz w:val="21"/>
          <w:szCs w:val="22"/>
          <w:lang w:bidi="en-US"/>
        </w:rPr>
        <w:t>Heat Aging, shall consist of seven (7) days in an air circulating oven at a controlled temperature of 149 ±</w:t>
      </w:r>
      <w:r w:rsidRPr="007E2333">
        <w:rPr>
          <w:rFonts w:eastAsia="Arial" w:cs="Arial"/>
          <w:color w:val="333333"/>
          <w:spacing w:val="-12"/>
          <w:sz w:val="21"/>
          <w:szCs w:val="22"/>
          <w:lang w:bidi="en-US"/>
        </w:rPr>
        <w:t xml:space="preserve"> </w:t>
      </w:r>
      <w:r w:rsidRPr="007E2333">
        <w:rPr>
          <w:rFonts w:eastAsia="Arial" w:cs="Arial"/>
          <w:color w:val="333333"/>
          <w:sz w:val="21"/>
          <w:szCs w:val="22"/>
          <w:lang w:bidi="en-US"/>
        </w:rPr>
        <w:t>5°F.</w:t>
      </w:r>
    </w:p>
    <w:p w:rsidR="007E2333" w:rsidRPr="007E2333" w:rsidRDefault="007E2333" w:rsidP="007E2333">
      <w:pPr>
        <w:widowControl w:val="0"/>
        <w:autoSpaceDE w:val="0"/>
        <w:autoSpaceDN w:val="0"/>
        <w:rPr>
          <w:rFonts w:eastAsia="Arial" w:cs="Arial"/>
          <w:sz w:val="21"/>
          <w:szCs w:val="21"/>
          <w:lang w:bidi="en-US"/>
        </w:rPr>
      </w:pPr>
    </w:p>
    <w:p w:rsidR="007E2333" w:rsidRPr="007E2333" w:rsidRDefault="007E2333" w:rsidP="007E2333">
      <w:pPr>
        <w:widowControl w:val="0"/>
        <w:tabs>
          <w:tab w:val="left" w:pos="1002"/>
        </w:tabs>
        <w:autoSpaceDE w:val="0"/>
        <w:autoSpaceDN w:val="0"/>
        <w:spacing w:before="1"/>
        <w:ind w:left="300" w:right="278"/>
        <w:rPr>
          <w:rFonts w:eastAsia="Arial" w:cs="Arial"/>
          <w:sz w:val="21"/>
          <w:szCs w:val="22"/>
          <w:lang w:bidi="en-US"/>
        </w:rPr>
      </w:pPr>
      <w:r w:rsidRPr="007E2333">
        <w:rPr>
          <w:rFonts w:eastAsia="Arial" w:cs="Arial"/>
          <w:color w:val="333333"/>
          <w:spacing w:val="-1"/>
          <w:sz w:val="21"/>
          <w:szCs w:val="21"/>
          <w:lang w:bidi="en-US"/>
        </w:rPr>
        <w:t>9.1.2.2</w:t>
      </w:r>
      <w:r w:rsidRPr="007E2333">
        <w:rPr>
          <w:rFonts w:eastAsia="Arial" w:cs="Arial"/>
          <w:color w:val="333333"/>
          <w:spacing w:val="-1"/>
          <w:sz w:val="21"/>
          <w:szCs w:val="21"/>
          <w:lang w:bidi="en-US"/>
        </w:rPr>
        <w:tab/>
      </w:r>
      <w:r w:rsidR="00B2689B">
        <w:rPr>
          <w:rFonts w:eastAsia="Arial" w:cs="Arial"/>
          <w:szCs w:val="22"/>
          <w:lang w:bidi="en-US"/>
        </w:rPr>
        <w:pict>
          <v:rect id="_x0000_s1101" style="position:absolute;left:0;text-align:left;margin-left:169pt;margin-top:7.15pt;width:2.9pt;height:.5pt;z-index:-18;mso-position-horizontal-relative:page;mso-position-vertical-relative:text" fillcolor="#333" stroked="f">
            <w10:wrap anchorx="page"/>
          </v:rect>
        </w:pict>
      </w:r>
      <w:r w:rsidRPr="007E2333">
        <w:rPr>
          <w:rFonts w:eastAsia="Arial" w:cs="Arial"/>
          <w:color w:val="333333"/>
          <w:sz w:val="21"/>
          <w:szCs w:val="22"/>
          <w:lang w:bidi="en-US"/>
        </w:rPr>
        <w:t xml:space="preserve">UV </w:t>
      </w:r>
      <w:proofErr w:type="gramStart"/>
      <w:r w:rsidRPr="007E2333">
        <w:rPr>
          <w:rFonts w:eastAsia="Arial" w:cs="Arial"/>
          <w:color w:val="333333"/>
          <w:sz w:val="21"/>
          <w:szCs w:val="22"/>
          <w:lang w:bidi="en-US"/>
        </w:rPr>
        <w:t>Exposure,</w:t>
      </w:r>
      <w:proofErr w:type="gramEnd"/>
      <w:r w:rsidRPr="007E2333">
        <w:rPr>
          <w:rFonts w:eastAsia="Arial" w:cs="Arial"/>
          <w:color w:val="333333"/>
          <w:sz w:val="21"/>
          <w:szCs w:val="22"/>
          <w:lang w:bidi="en-US"/>
        </w:rPr>
        <w:t xml:space="preserve"> shall consist of 460 hours of continuous ultraviolet light exposure per Section 12.1.2.2.</w:t>
      </w:r>
    </w:p>
    <w:p w:rsidR="007E2333" w:rsidRPr="007E2333" w:rsidRDefault="007E2333" w:rsidP="007E2333">
      <w:pPr>
        <w:widowControl w:val="0"/>
        <w:autoSpaceDE w:val="0"/>
        <w:autoSpaceDN w:val="0"/>
        <w:rPr>
          <w:rFonts w:eastAsia="Arial" w:cs="Arial"/>
          <w:sz w:val="21"/>
          <w:szCs w:val="21"/>
          <w:lang w:bidi="en-US"/>
        </w:rPr>
      </w:pPr>
    </w:p>
    <w:p w:rsidR="007E2333" w:rsidRPr="007E2333" w:rsidRDefault="007E2333" w:rsidP="007E2333">
      <w:pPr>
        <w:widowControl w:val="0"/>
        <w:tabs>
          <w:tab w:val="left" w:pos="827"/>
        </w:tabs>
        <w:autoSpaceDE w:val="0"/>
        <w:autoSpaceDN w:val="0"/>
        <w:ind w:left="826" w:hanging="526"/>
        <w:rPr>
          <w:rFonts w:eastAsia="Arial" w:cs="Arial"/>
          <w:sz w:val="21"/>
          <w:szCs w:val="22"/>
          <w:lang w:bidi="en-US"/>
        </w:rPr>
      </w:pPr>
      <w:r w:rsidRPr="007E2333">
        <w:rPr>
          <w:rFonts w:eastAsia="Arial" w:cs="Arial"/>
          <w:color w:val="333333"/>
          <w:spacing w:val="-2"/>
          <w:sz w:val="21"/>
          <w:szCs w:val="21"/>
          <w:lang w:bidi="en-US"/>
        </w:rPr>
        <w:t>9.1.3</w:t>
      </w:r>
      <w:r w:rsidRPr="007E2333">
        <w:rPr>
          <w:rFonts w:eastAsia="Arial" w:cs="Arial"/>
          <w:color w:val="333333"/>
          <w:spacing w:val="-2"/>
          <w:sz w:val="21"/>
          <w:szCs w:val="21"/>
          <w:lang w:bidi="en-US"/>
        </w:rPr>
        <w:tab/>
      </w:r>
      <w:r w:rsidRPr="007E2333">
        <w:rPr>
          <w:rFonts w:eastAsia="Arial" w:cs="Arial"/>
          <w:color w:val="333333"/>
          <w:sz w:val="21"/>
          <w:szCs w:val="22"/>
          <w:lang w:bidi="en-US"/>
        </w:rPr>
        <w:t>Procedure</w:t>
      </w:r>
    </w:p>
    <w:p w:rsidR="007E2333" w:rsidRPr="007E2333" w:rsidRDefault="007E2333" w:rsidP="007E2333">
      <w:pPr>
        <w:widowControl w:val="0"/>
        <w:autoSpaceDE w:val="0"/>
        <w:autoSpaceDN w:val="0"/>
        <w:spacing w:before="11"/>
        <w:rPr>
          <w:rFonts w:eastAsia="Arial" w:cs="Arial"/>
          <w:sz w:val="20"/>
          <w:szCs w:val="21"/>
          <w:lang w:bidi="en-US"/>
        </w:rPr>
      </w:pPr>
    </w:p>
    <w:p w:rsidR="007E2333" w:rsidRPr="007E2333" w:rsidRDefault="007E2333" w:rsidP="007E2333">
      <w:pPr>
        <w:widowControl w:val="0"/>
        <w:tabs>
          <w:tab w:val="left" w:pos="1002"/>
        </w:tabs>
        <w:autoSpaceDE w:val="0"/>
        <w:autoSpaceDN w:val="0"/>
        <w:ind w:left="300" w:right="328"/>
        <w:rPr>
          <w:rFonts w:eastAsia="Arial" w:cs="Arial"/>
          <w:sz w:val="21"/>
          <w:szCs w:val="22"/>
          <w:lang w:bidi="en-US"/>
        </w:rPr>
      </w:pPr>
      <w:r w:rsidRPr="007E2333">
        <w:rPr>
          <w:rFonts w:eastAsia="Arial" w:cs="Arial"/>
          <w:color w:val="333333"/>
          <w:spacing w:val="-1"/>
          <w:sz w:val="21"/>
          <w:szCs w:val="21"/>
          <w:lang w:bidi="en-US"/>
        </w:rPr>
        <w:t>9.1.3.1</w:t>
      </w:r>
      <w:r w:rsidRPr="007E2333">
        <w:rPr>
          <w:rFonts w:eastAsia="Arial" w:cs="Arial"/>
          <w:color w:val="333333"/>
          <w:spacing w:val="-1"/>
          <w:sz w:val="21"/>
          <w:szCs w:val="21"/>
          <w:lang w:bidi="en-US"/>
        </w:rPr>
        <w:tab/>
      </w:r>
      <w:r w:rsidRPr="007E2333">
        <w:rPr>
          <w:rFonts w:eastAsia="Arial" w:cs="Arial"/>
          <w:color w:val="333333"/>
          <w:sz w:val="21"/>
          <w:szCs w:val="22"/>
          <w:lang w:bidi="en-US"/>
        </w:rPr>
        <w:t>Each set of samples, as specified in 9.1.1.1 herein, shall be tested “as received,” after heat aging, and after UV exposure, as specified in 9.1.2.1 and 9.1.2.2</w:t>
      </w:r>
      <w:r w:rsidRPr="007E2333">
        <w:rPr>
          <w:rFonts w:eastAsia="Arial" w:cs="Arial"/>
          <w:color w:val="333333"/>
          <w:spacing w:val="-15"/>
          <w:sz w:val="21"/>
          <w:szCs w:val="22"/>
          <w:lang w:bidi="en-US"/>
        </w:rPr>
        <w:t xml:space="preserve"> </w:t>
      </w:r>
      <w:r w:rsidRPr="007E2333">
        <w:rPr>
          <w:rFonts w:eastAsia="Arial" w:cs="Arial"/>
          <w:color w:val="333333"/>
          <w:sz w:val="21"/>
          <w:szCs w:val="22"/>
          <w:lang w:bidi="en-US"/>
        </w:rPr>
        <w:t>herein.</w:t>
      </w:r>
    </w:p>
    <w:p w:rsidR="007E2333" w:rsidRPr="007E2333" w:rsidRDefault="007E2333" w:rsidP="007E2333">
      <w:pPr>
        <w:widowControl w:val="0"/>
        <w:autoSpaceDE w:val="0"/>
        <w:autoSpaceDN w:val="0"/>
        <w:rPr>
          <w:rFonts w:eastAsia="Arial" w:cs="Arial"/>
          <w:sz w:val="21"/>
          <w:szCs w:val="21"/>
          <w:lang w:bidi="en-US"/>
        </w:rPr>
      </w:pPr>
    </w:p>
    <w:p w:rsidR="007E2333" w:rsidRPr="007E2333" w:rsidRDefault="007E2333" w:rsidP="007E2333">
      <w:pPr>
        <w:widowControl w:val="0"/>
        <w:tabs>
          <w:tab w:val="left" w:pos="1002"/>
        </w:tabs>
        <w:autoSpaceDE w:val="0"/>
        <w:autoSpaceDN w:val="0"/>
        <w:ind w:left="1001" w:hanging="701"/>
        <w:rPr>
          <w:rFonts w:eastAsia="Arial" w:cs="Arial"/>
          <w:sz w:val="21"/>
          <w:szCs w:val="22"/>
          <w:lang w:bidi="en-US"/>
        </w:rPr>
      </w:pPr>
      <w:r w:rsidRPr="007E2333">
        <w:rPr>
          <w:rFonts w:eastAsia="Arial" w:cs="Arial"/>
          <w:color w:val="333333"/>
          <w:spacing w:val="-1"/>
          <w:sz w:val="21"/>
          <w:szCs w:val="21"/>
          <w:lang w:bidi="en-US"/>
        </w:rPr>
        <w:t>9.1.3.2</w:t>
      </w:r>
      <w:r w:rsidRPr="007E2333">
        <w:rPr>
          <w:rFonts w:eastAsia="Arial" w:cs="Arial"/>
          <w:color w:val="333333"/>
          <w:spacing w:val="-1"/>
          <w:sz w:val="21"/>
          <w:szCs w:val="21"/>
          <w:lang w:bidi="en-US"/>
        </w:rPr>
        <w:tab/>
      </w:r>
      <w:r w:rsidRPr="007E2333">
        <w:rPr>
          <w:rFonts w:eastAsia="Arial" w:cs="Arial"/>
          <w:color w:val="333333"/>
          <w:sz w:val="21"/>
          <w:szCs w:val="22"/>
          <w:lang w:bidi="en-US"/>
        </w:rPr>
        <w:t>Grip separation rate shall be 20 ± 0.2 inches per minute for all tests</w:t>
      </w:r>
      <w:r w:rsidRPr="007E2333">
        <w:rPr>
          <w:rFonts w:eastAsia="Arial" w:cs="Arial"/>
          <w:color w:val="333333"/>
          <w:spacing w:val="-22"/>
          <w:sz w:val="21"/>
          <w:szCs w:val="22"/>
          <w:lang w:bidi="en-US"/>
        </w:rPr>
        <w:t xml:space="preserve"> </w:t>
      </w:r>
      <w:r w:rsidRPr="007E2333">
        <w:rPr>
          <w:rFonts w:eastAsia="Arial" w:cs="Arial"/>
          <w:color w:val="333333"/>
          <w:sz w:val="21"/>
          <w:szCs w:val="22"/>
          <w:lang w:bidi="en-US"/>
        </w:rPr>
        <w:t>conducted.</w:t>
      </w:r>
    </w:p>
    <w:p w:rsidR="007E2333" w:rsidRPr="007E2333" w:rsidRDefault="007E2333" w:rsidP="007E2333">
      <w:pPr>
        <w:widowControl w:val="0"/>
        <w:autoSpaceDE w:val="0"/>
        <w:autoSpaceDN w:val="0"/>
        <w:spacing w:before="2"/>
        <w:rPr>
          <w:rFonts w:eastAsia="Arial" w:cs="Arial"/>
          <w:sz w:val="21"/>
          <w:szCs w:val="21"/>
          <w:lang w:bidi="en-US"/>
        </w:rPr>
      </w:pPr>
    </w:p>
    <w:p w:rsidR="007E2333" w:rsidRPr="007E2333" w:rsidRDefault="007E2333" w:rsidP="007E2333">
      <w:pPr>
        <w:widowControl w:val="0"/>
        <w:tabs>
          <w:tab w:val="left" w:pos="1002"/>
        </w:tabs>
        <w:autoSpaceDE w:val="0"/>
        <w:autoSpaceDN w:val="0"/>
        <w:ind w:left="1001" w:hanging="701"/>
        <w:rPr>
          <w:rFonts w:eastAsia="Arial" w:cs="Arial"/>
          <w:sz w:val="21"/>
          <w:szCs w:val="22"/>
          <w:lang w:bidi="en-US"/>
        </w:rPr>
      </w:pPr>
      <w:r w:rsidRPr="007E2333">
        <w:rPr>
          <w:rFonts w:eastAsia="Arial" w:cs="Arial"/>
          <w:color w:val="333333"/>
          <w:spacing w:val="-1"/>
          <w:sz w:val="21"/>
          <w:szCs w:val="21"/>
          <w:lang w:bidi="en-US"/>
        </w:rPr>
        <w:t>9.1.3.3</w:t>
      </w:r>
      <w:r w:rsidRPr="007E2333">
        <w:rPr>
          <w:rFonts w:eastAsia="Arial" w:cs="Arial"/>
          <w:color w:val="333333"/>
          <w:spacing w:val="-1"/>
          <w:sz w:val="21"/>
          <w:szCs w:val="21"/>
          <w:lang w:bidi="en-US"/>
        </w:rPr>
        <w:tab/>
      </w:r>
      <w:r w:rsidR="00B2689B">
        <w:rPr>
          <w:rFonts w:eastAsia="Arial" w:cs="Arial"/>
          <w:szCs w:val="22"/>
          <w:lang w:bidi="en-US"/>
        </w:rPr>
        <w:pict>
          <v:rect id="_x0000_s1097" style="position:absolute;left:0;text-align:left;margin-left:303.4pt;margin-top:10.95pt;width:2.75pt;height:.7pt;z-index:29;mso-position-horizontal-relative:page;mso-position-vertical-relative:text" fillcolor="#333" stroked="f">
            <w10:wrap anchorx="page"/>
          </v:rect>
        </w:pict>
      </w:r>
      <w:r w:rsidRPr="007E2333">
        <w:rPr>
          <w:rFonts w:eastAsia="Arial" w:cs="Arial"/>
          <w:color w:val="333333"/>
          <w:sz w:val="21"/>
          <w:szCs w:val="22"/>
          <w:lang w:bidi="en-US"/>
        </w:rPr>
        <w:t>Testing shall be performed at 73.4 ± 3.6°F for all</w:t>
      </w:r>
      <w:r w:rsidRPr="007E2333">
        <w:rPr>
          <w:rFonts w:eastAsia="Arial" w:cs="Arial"/>
          <w:color w:val="333333"/>
          <w:spacing w:val="-18"/>
          <w:sz w:val="21"/>
          <w:szCs w:val="22"/>
          <w:lang w:bidi="en-US"/>
        </w:rPr>
        <w:t xml:space="preserve"> </w:t>
      </w:r>
      <w:r w:rsidRPr="007E2333">
        <w:rPr>
          <w:rFonts w:eastAsia="Arial" w:cs="Arial"/>
          <w:color w:val="333333"/>
          <w:sz w:val="21"/>
          <w:szCs w:val="22"/>
          <w:lang w:bidi="en-US"/>
        </w:rPr>
        <w:t>tests.</w:t>
      </w:r>
    </w:p>
    <w:p w:rsidR="007E2333" w:rsidRPr="007E2333" w:rsidRDefault="007E2333" w:rsidP="007E2333">
      <w:pPr>
        <w:widowControl w:val="0"/>
        <w:autoSpaceDE w:val="0"/>
        <w:autoSpaceDN w:val="0"/>
        <w:spacing w:before="6"/>
        <w:rPr>
          <w:rFonts w:eastAsia="Arial" w:cs="Arial"/>
          <w:sz w:val="12"/>
          <w:szCs w:val="21"/>
          <w:lang w:bidi="en-US"/>
        </w:rPr>
      </w:pPr>
    </w:p>
    <w:p w:rsidR="007E2333" w:rsidRPr="007E2333" w:rsidRDefault="007E2333" w:rsidP="007E2333">
      <w:pPr>
        <w:widowControl w:val="0"/>
        <w:tabs>
          <w:tab w:val="left" w:pos="1002"/>
        </w:tabs>
        <w:autoSpaceDE w:val="0"/>
        <w:autoSpaceDN w:val="0"/>
        <w:spacing w:before="95" w:line="241" w:lineRule="exact"/>
        <w:ind w:left="1001" w:hanging="701"/>
        <w:rPr>
          <w:rFonts w:eastAsia="Arial" w:cs="Arial"/>
          <w:sz w:val="21"/>
          <w:szCs w:val="22"/>
          <w:lang w:bidi="en-US"/>
        </w:rPr>
      </w:pPr>
      <w:r w:rsidRPr="007E2333">
        <w:rPr>
          <w:rFonts w:eastAsia="Arial" w:cs="Arial"/>
          <w:color w:val="333333"/>
          <w:spacing w:val="-1"/>
          <w:sz w:val="21"/>
          <w:szCs w:val="21"/>
          <w:lang w:bidi="en-US"/>
        </w:rPr>
        <w:t>9.1.3.4</w:t>
      </w:r>
      <w:r w:rsidRPr="007E2333">
        <w:rPr>
          <w:rFonts w:eastAsia="Arial" w:cs="Arial"/>
          <w:color w:val="333333"/>
          <w:spacing w:val="-1"/>
          <w:sz w:val="21"/>
          <w:szCs w:val="21"/>
          <w:lang w:bidi="en-US"/>
        </w:rPr>
        <w:tab/>
      </w:r>
      <w:r w:rsidRPr="007E2333">
        <w:rPr>
          <w:rFonts w:eastAsia="Arial" w:cs="Arial"/>
          <w:color w:val="333333"/>
          <w:sz w:val="21"/>
          <w:szCs w:val="22"/>
          <w:lang w:bidi="en-US"/>
        </w:rPr>
        <w:t>Specimens and testing grips shall be conditioned at 73.4 ± 3.6°F 77°F for a minimum of</w:t>
      </w:r>
      <w:r w:rsidRPr="007E2333">
        <w:rPr>
          <w:rFonts w:eastAsia="Arial" w:cs="Arial"/>
          <w:color w:val="333333"/>
          <w:spacing w:val="-27"/>
          <w:sz w:val="21"/>
          <w:szCs w:val="22"/>
          <w:lang w:bidi="en-US"/>
        </w:rPr>
        <w:t xml:space="preserve"> </w:t>
      </w:r>
      <w:r w:rsidRPr="007E2333">
        <w:rPr>
          <w:rFonts w:eastAsia="Arial" w:cs="Arial"/>
          <w:color w:val="333333"/>
          <w:sz w:val="21"/>
          <w:szCs w:val="22"/>
          <w:lang w:bidi="en-US"/>
        </w:rPr>
        <w:t>one</w:t>
      </w:r>
    </w:p>
    <w:p w:rsidR="007E2333" w:rsidRPr="007E2333" w:rsidRDefault="00B2689B" w:rsidP="007E2333">
      <w:pPr>
        <w:widowControl w:val="0"/>
        <w:autoSpaceDE w:val="0"/>
        <w:autoSpaceDN w:val="0"/>
        <w:spacing w:line="241" w:lineRule="exact"/>
        <w:ind w:left="300"/>
        <w:rPr>
          <w:rFonts w:eastAsia="Arial" w:cs="Arial"/>
          <w:sz w:val="21"/>
          <w:szCs w:val="21"/>
          <w:lang w:bidi="en-US"/>
        </w:rPr>
      </w:pPr>
      <w:r>
        <w:rPr>
          <w:rFonts w:eastAsia="Arial" w:cs="Arial"/>
          <w:sz w:val="21"/>
          <w:szCs w:val="21"/>
          <w:lang w:bidi="en-US"/>
        </w:rPr>
        <w:pict>
          <v:rect id="_x0000_s1102" style="position:absolute;left:0;text-align:left;margin-left:178.35pt;margin-top:7.05pt;width:2.9pt;height:.5pt;z-index:-17;mso-position-horizontal-relative:page" fillcolor="#333" stroked="f">
            <w10:wrap anchorx="page"/>
          </v:rect>
        </w:pict>
      </w:r>
      <w:r w:rsidR="007E2333" w:rsidRPr="007E2333">
        <w:rPr>
          <w:rFonts w:eastAsia="Arial" w:cs="Arial"/>
          <w:color w:val="333333"/>
          <w:sz w:val="21"/>
          <w:szCs w:val="21"/>
          <w:lang w:bidi="en-US"/>
        </w:rPr>
        <w:t xml:space="preserve">(1) </w:t>
      </w:r>
      <w:proofErr w:type="gramStart"/>
      <w:r w:rsidR="007E2333" w:rsidRPr="007E2333">
        <w:rPr>
          <w:rFonts w:eastAsia="Arial" w:cs="Arial"/>
          <w:color w:val="333333"/>
          <w:sz w:val="21"/>
          <w:szCs w:val="21"/>
          <w:lang w:bidi="en-US"/>
        </w:rPr>
        <w:t>hour</w:t>
      </w:r>
      <w:proofErr w:type="gramEnd"/>
      <w:r w:rsidR="007E2333" w:rsidRPr="007E2333">
        <w:rPr>
          <w:rFonts w:eastAsia="Arial" w:cs="Arial"/>
          <w:color w:val="333333"/>
          <w:sz w:val="21"/>
          <w:szCs w:val="21"/>
          <w:lang w:bidi="en-US"/>
        </w:rPr>
        <w:t xml:space="preserve"> prior to testing.</w:t>
      </w:r>
    </w:p>
    <w:p w:rsidR="007E2333" w:rsidRPr="007E2333" w:rsidRDefault="007E2333" w:rsidP="007E2333">
      <w:pPr>
        <w:widowControl w:val="0"/>
        <w:autoSpaceDE w:val="0"/>
        <w:autoSpaceDN w:val="0"/>
        <w:spacing w:before="11"/>
        <w:rPr>
          <w:rFonts w:eastAsia="Arial" w:cs="Arial"/>
          <w:sz w:val="12"/>
          <w:szCs w:val="21"/>
          <w:lang w:bidi="en-US"/>
        </w:rPr>
      </w:pPr>
    </w:p>
    <w:p w:rsidR="007E2333" w:rsidRPr="007E2333" w:rsidRDefault="007E2333" w:rsidP="007E2333">
      <w:pPr>
        <w:widowControl w:val="0"/>
        <w:tabs>
          <w:tab w:val="left" w:pos="827"/>
        </w:tabs>
        <w:autoSpaceDE w:val="0"/>
        <w:autoSpaceDN w:val="0"/>
        <w:spacing w:before="94"/>
        <w:ind w:left="826" w:hanging="526"/>
        <w:rPr>
          <w:rFonts w:eastAsia="Arial" w:cs="Arial"/>
          <w:sz w:val="21"/>
          <w:szCs w:val="22"/>
          <w:lang w:bidi="en-US"/>
        </w:rPr>
      </w:pPr>
      <w:r w:rsidRPr="007E2333">
        <w:rPr>
          <w:rFonts w:eastAsia="Arial" w:cs="Arial"/>
          <w:color w:val="333333"/>
          <w:spacing w:val="-1"/>
          <w:sz w:val="21"/>
          <w:szCs w:val="21"/>
          <w:lang w:bidi="en-US"/>
        </w:rPr>
        <w:t>9.1.4</w:t>
      </w:r>
      <w:r w:rsidRPr="007E2333">
        <w:rPr>
          <w:rFonts w:eastAsia="Arial" w:cs="Arial"/>
          <w:color w:val="333333"/>
          <w:spacing w:val="-1"/>
          <w:sz w:val="21"/>
          <w:szCs w:val="21"/>
          <w:lang w:bidi="en-US"/>
        </w:rPr>
        <w:tab/>
      </w:r>
      <w:r w:rsidRPr="007E2333">
        <w:rPr>
          <w:rFonts w:eastAsia="Arial" w:cs="Arial"/>
          <w:color w:val="333333"/>
          <w:sz w:val="21"/>
          <w:szCs w:val="22"/>
          <w:lang w:bidi="en-US"/>
        </w:rPr>
        <w:t>Report</w:t>
      </w:r>
    </w:p>
    <w:p w:rsidR="007E2333" w:rsidRPr="007E2333" w:rsidRDefault="007E2333" w:rsidP="007E2333">
      <w:pPr>
        <w:widowControl w:val="0"/>
        <w:autoSpaceDE w:val="0"/>
        <w:autoSpaceDN w:val="0"/>
        <w:spacing w:before="11"/>
        <w:rPr>
          <w:rFonts w:eastAsia="Arial" w:cs="Arial"/>
          <w:sz w:val="20"/>
          <w:szCs w:val="21"/>
          <w:lang w:bidi="en-US"/>
        </w:rPr>
      </w:pPr>
    </w:p>
    <w:p w:rsidR="007E2333" w:rsidRPr="007E2333" w:rsidRDefault="007E2333" w:rsidP="007E2333">
      <w:pPr>
        <w:widowControl w:val="0"/>
        <w:tabs>
          <w:tab w:val="left" w:pos="1002"/>
        </w:tabs>
        <w:autoSpaceDE w:val="0"/>
        <w:autoSpaceDN w:val="0"/>
        <w:ind w:left="300"/>
        <w:rPr>
          <w:rFonts w:eastAsia="Arial" w:cs="Arial"/>
          <w:sz w:val="21"/>
          <w:szCs w:val="22"/>
          <w:lang w:bidi="en-US"/>
        </w:rPr>
      </w:pPr>
      <w:r w:rsidRPr="007E2333">
        <w:rPr>
          <w:rFonts w:eastAsia="Arial" w:cs="Arial"/>
          <w:color w:val="333333"/>
          <w:spacing w:val="-1"/>
          <w:sz w:val="21"/>
          <w:szCs w:val="21"/>
          <w:lang w:bidi="en-US"/>
        </w:rPr>
        <w:t>9.1.4.1</w:t>
      </w:r>
      <w:r w:rsidRPr="007E2333">
        <w:rPr>
          <w:rFonts w:eastAsia="Arial" w:cs="Arial"/>
          <w:color w:val="333333"/>
          <w:spacing w:val="-1"/>
          <w:sz w:val="21"/>
          <w:szCs w:val="21"/>
          <w:lang w:bidi="en-US"/>
        </w:rPr>
        <w:tab/>
      </w:r>
      <w:r w:rsidRPr="007E2333">
        <w:rPr>
          <w:rFonts w:eastAsia="Arial" w:cs="Arial"/>
          <w:color w:val="333333"/>
          <w:sz w:val="21"/>
          <w:szCs w:val="22"/>
          <w:lang w:bidi="en-US"/>
        </w:rPr>
        <w:t>Report the grip separation rate</w:t>
      </w:r>
      <w:r w:rsidRPr="007E2333">
        <w:rPr>
          <w:rFonts w:eastAsia="Arial" w:cs="Arial"/>
          <w:color w:val="333333"/>
          <w:spacing w:val="-8"/>
          <w:sz w:val="21"/>
          <w:szCs w:val="22"/>
          <w:lang w:bidi="en-US"/>
        </w:rPr>
        <w:t xml:space="preserve"> </w:t>
      </w:r>
      <w:r w:rsidRPr="007E2333">
        <w:rPr>
          <w:rFonts w:eastAsia="Arial" w:cs="Arial"/>
          <w:color w:val="333333"/>
          <w:sz w:val="21"/>
          <w:szCs w:val="22"/>
          <w:lang w:bidi="en-US"/>
        </w:rPr>
        <w:t>used.</w:t>
      </w:r>
    </w:p>
    <w:p w:rsidR="007E2333" w:rsidRPr="007E2333" w:rsidRDefault="007E2333" w:rsidP="007E2333">
      <w:pPr>
        <w:widowControl w:val="0"/>
        <w:autoSpaceDE w:val="0"/>
        <w:autoSpaceDN w:val="0"/>
        <w:spacing w:before="11"/>
        <w:rPr>
          <w:rFonts w:eastAsia="Arial" w:cs="Arial"/>
          <w:sz w:val="20"/>
          <w:szCs w:val="21"/>
          <w:lang w:bidi="en-US"/>
        </w:rPr>
      </w:pPr>
    </w:p>
    <w:p w:rsidR="007E2333" w:rsidRPr="007E2333" w:rsidRDefault="007E2333" w:rsidP="007E2333">
      <w:pPr>
        <w:widowControl w:val="0"/>
        <w:tabs>
          <w:tab w:val="left" w:pos="1002"/>
        </w:tabs>
        <w:autoSpaceDE w:val="0"/>
        <w:autoSpaceDN w:val="0"/>
        <w:ind w:left="300" w:right="421"/>
        <w:rPr>
          <w:rFonts w:eastAsia="Arial" w:cs="Arial"/>
          <w:sz w:val="21"/>
          <w:szCs w:val="22"/>
          <w:lang w:bidi="en-US"/>
        </w:rPr>
      </w:pPr>
      <w:r w:rsidRPr="007E2333">
        <w:rPr>
          <w:rFonts w:eastAsia="Arial" w:cs="Arial"/>
          <w:color w:val="333333"/>
          <w:spacing w:val="-1"/>
          <w:sz w:val="21"/>
          <w:szCs w:val="21"/>
          <w:lang w:bidi="en-US"/>
        </w:rPr>
        <w:t>9.1.4.2</w:t>
      </w:r>
      <w:r w:rsidRPr="007E2333">
        <w:rPr>
          <w:rFonts w:eastAsia="Arial" w:cs="Arial"/>
          <w:color w:val="333333"/>
          <w:spacing w:val="-1"/>
          <w:sz w:val="21"/>
          <w:szCs w:val="21"/>
          <w:lang w:bidi="en-US"/>
        </w:rPr>
        <w:tab/>
      </w:r>
      <w:r w:rsidRPr="007E2333">
        <w:rPr>
          <w:rFonts w:eastAsia="Arial" w:cs="Arial"/>
          <w:color w:val="333333"/>
          <w:sz w:val="21"/>
          <w:szCs w:val="22"/>
          <w:lang w:bidi="en-US"/>
        </w:rPr>
        <w:t>Breaking strength shall be reported, in lbf/inch of width, for all test specimens and shall be itemized in grouping of “as received,” after heat conditioning, and UV exposure as specified</w:t>
      </w:r>
      <w:r w:rsidRPr="007E2333">
        <w:rPr>
          <w:rFonts w:eastAsia="Arial" w:cs="Arial"/>
          <w:color w:val="333333"/>
          <w:spacing w:val="-35"/>
          <w:sz w:val="21"/>
          <w:szCs w:val="22"/>
          <w:lang w:bidi="en-US"/>
        </w:rPr>
        <w:t xml:space="preserve"> </w:t>
      </w:r>
      <w:r w:rsidRPr="007E2333">
        <w:rPr>
          <w:rFonts w:eastAsia="Arial" w:cs="Arial"/>
          <w:color w:val="333333"/>
          <w:sz w:val="21"/>
          <w:szCs w:val="22"/>
          <w:lang w:bidi="en-US"/>
        </w:rPr>
        <w:t>in</w:t>
      </w:r>
    </w:p>
    <w:p w:rsidR="007E2333" w:rsidRPr="007E2333" w:rsidRDefault="007E2333" w:rsidP="007E2333">
      <w:pPr>
        <w:widowControl w:val="0"/>
        <w:autoSpaceDE w:val="0"/>
        <w:autoSpaceDN w:val="0"/>
        <w:ind w:left="300" w:right="334"/>
        <w:rPr>
          <w:rFonts w:eastAsia="Arial" w:cs="Arial"/>
          <w:sz w:val="21"/>
          <w:szCs w:val="21"/>
          <w:lang w:bidi="en-US"/>
        </w:rPr>
      </w:pPr>
      <w:r w:rsidRPr="007E2333">
        <w:rPr>
          <w:rFonts w:eastAsia="Arial" w:cs="Arial"/>
          <w:color w:val="333333"/>
          <w:sz w:val="21"/>
          <w:szCs w:val="21"/>
          <w:lang w:bidi="en-US"/>
        </w:rPr>
        <w:t>9.1.2.1 and 9.1.2.2 herein. The</w:t>
      </w:r>
      <w:r w:rsidRPr="007E2333">
        <w:rPr>
          <w:rFonts w:eastAsia="Arial" w:cs="Arial"/>
          <w:strike/>
          <w:color w:val="333333"/>
          <w:sz w:val="21"/>
          <w:szCs w:val="21"/>
          <w:lang w:bidi="en-US"/>
        </w:rPr>
        <w:t>se grouping</w:t>
      </w:r>
      <w:r w:rsidRPr="007E2333">
        <w:rPr>
          <w:rFonts w:eastAsia="Arial" w:cs="Arial"/>
          <w:color w:val="333333"/>
          <w:sz w:val="21"/>
          <w:szCs w:val="21"/>
          <w:lang w:bidi="en-US"/>
        </w:rPr>
        <w:t xml:space="preserve"> </w:t>
      </w:r>
      <w:r w:rsidRPr="007E2333">
        <w:rPr>
          <w:rFonts w:eastAsia="Arial" w:cs="Arial"/>
          <w:color w:val="333333"/>
          <w:sz w:val="21"/>
          <w:szCs w:val="21"/>
          <w:u w:val="single" w:color="333333"/>
          <w:lang w:bidi="en-US"/>
        </w:rPr>
        <w:t>test specimens</w:t>
      </w:r>
      <w:r w:rsidRPr="007E2333">
        <w:rPr>
          <w:rFonts w:eastAsia="Arial" w:cs="Arial"/>
          <w:color w:val="333333"/>
          <w:sz w:val="21"/>
          <w:szCs w:val="21"/>
          <w:lang w:bidi="en-US"/>
        </w:rPr>
        <w:t xml:space="preserve"> shall be itemized in subgroups of machine direction and cross-machine direction. Any test specimen which exhibits a breaking strength value less than those listed in Table 1 shall be considered as failing the breaking strength test.</w:t>
      </w:r>
    </w:p>
    <w:p w:rsidR="007E2333" w:rsidRPr="007E2333" w:rsidRDefault="007E2333" w:rsidP="007E2333">
      <w:pPr>
        <w:widowControl w:val="0"/>
        <w:autoSpaceDE w:val="0"/>
        <w:autoSpaceDN w:val="0"/>
        <w:spacing w:before="1"/>
        <w:rPr>
          <w:rFonts w:eastAsia="Arial" w:cs="Arial"/>
          <w:sz w:val="21"/>
          <w:szCs w:val="21"/>
          <w:lang w:bidi="en-US"/>
        </w:rPr>
      </w:pPr>
    </w:p>
    <w:p w:rsidR="007E2333" w:rsidRPr="007E2333" w:rsidRDefault="007E2333" w:rsidP="007E2333">
      <w:pPr>
        <w:widowControl w:val="0"/>
        <w:autoSpaceDE w:val="0"/>
        <w:autoSpaceDN w:val="0"/>
        <w:spacing w:before="1"/>
        <w:ind w:left="300"/>
        <w:outlineLvl w:val="1"/>
        <w:rPr>
          <w:rFonts w:eastAsia="Arial" w:cs="Arial"/>
          <w:b/>
          <w:bCs/>
          <w:sz w:val="21"/>
          <w:szCs w:val="21"/>
          <w:lang w:bidi="en-US"/>
        </w:rPr>
      </w:pPr>
      <w:r w:rsidRPr="007E2333">
        <w:rPr>
          <w:rFonts w:eastAsia="Arial" w:cs="Arial"/>
          <w:b/>
          <w:bCs/>
          <w:color w:val="333333"/>
          <w:sz w:val="21"/>
          <w:szCs w:val="21"/>
          <w:lang w:bidi="en-US"/>
        </w:rPr>
        <w:t>TABLE 1 MINIMUM BREAKING STRENGTH VALUES (%)</w:t>
      </w:r>
    </w:p>
    <w:p w:rsidR="007E2333" w:rsidRPr="007E2333" w:rsidRDefault="007E2333" w:rsidP="007E2333">
      <w:pPr>
        <w:widowControl w:val="0"/>
        <w:autoSpaceDE w:val="0"/>
        <w:autoSpaceDN w:val="0"/>
        <w:spacing w:before="11"/>
        <w:rPr>
          <w:rFonts w:eastAsia="Arial" w:cs="Arial"/>
          <w:b/>
          <w:sz w:val="20"/>
          <w:szCs w:val="21"/>
          <w:lang w:bidi="en-US"/>
        </w:rPr>
      </w:pPr>
    </w:p>
    <w:tbl>
      <w:tblPr>
        <w:tblW w:w="0" w:type="auto"/>
        <w:tblInd w:w="28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994"/>
        <w:gridCol w:w="4090"/>
      </w:tblGrid>
      <w:tr w:rsidR="007E2333" w:rsidRPr="007E2333" w:rsidTr="007E2333">
        <w:trPr>
          <w:trHeight w:val="721"/>
        </w:trPr>
        <w:tc>
          <w:tcPr>
            <w:tcW w:w="1994" w:type="dxa"/>
          </w:tcPr>
          <w:p w:rsidR="007E2333" w:rsidRPr="007E2333" w:rsidRDefault="007E2333" w:rsidP="007E2333">
            <w:pPr>
              <w:widowControl w:val="0"/>
              <w:autoSpaceDE w:val="0"/>
              <w:autoSpaceDN w:val="0"/>
              <w:spacing w:before="2"/>
              <w:rPr>
                <w:rFonts w:eastAsia="Arial" w:cs="Arial"/>
                <w:b/>
                <w:sz w:val="21"/>
                <w:szCs w:val="22"/>
                <w:lang w:bidi="en-US"/>
              </w:rPr>
            </w:pPr>
          </w:p>
          <w:p w:rsidR="007E2333" w:rsidRPr="007E2333" w:rsidRDefault="007E2333" w:rsidP="007E2333">
            <w:pPr>
              <w:widowControl w:val="0"/>
              <w:autoSpaceDE w:val="0"/>
              <w:autoSpaceDN w:val="0"/>
              <w:ind w:left="474"/>
              <w:rPr>
                <w:rFonts w:eastAsia="Arial" w:cs="Arial"/>
                <w:b/>
                <w:sz w:val="20"/>
                <w:szCs w:val="22"/>
                <w:lang w:bidi="en-US"/>
              </w:rPr>
            </w:pPr>
            <w:r w:rsidRPr="007E2333">
              <w:rPr>
                <w:rFonts w:eastAsia="Arial" w:cs="Arial"/>
                <w:b/>
                <w:color w:val="333333"/>
                <w:sz w:val="20"/>
                <w:szCs w:val="22"/>
                <w:lang w:bidi="en-US"/>
              </w:rPr>
              <w:t>SPECIMEN</w:t>
            </w:r>
          </w:p>
        </w:tc>
        <w:tc>
          <w:tcPr>
            <w:tcW w:w="4090" w:type="dxa"/>
          </w:tcPr>
          <w:p w:rsidR="007E2333" w:rsidRPr="007E2333" w:rsidRDefault="007E2333" w:rsidP="007E2333">
            <w:pPr>
              <w:widowControl w:val="0"/>
              <w:autoSpaceDE w:val="0"/>
              <w:autoSpaceDN w:val="0"/>
              <w:spacing w:before="13"/>
              <w:ind w:left="934"/>
              <w:rPr>
                <w:rFonts w:eastAsia="Arial" w:cs="Arial"/>
                <w:b/>
                <w:sz w:val="20"/>
                <w:szCs w:val="22"/>
                <w:lang w:bidi="en-US"/>
              </w:rPr>
            </w:pPr>
            <w:r w:rsidRPr="007E2333">
              <w:rPr>
                <w:rFonts w:eastAsia="Arial" w:cs="Arial"/>
                <w:b/>
                <w:color w:val="333333"/>
                <w:sz w:val="20"/>
                <w:szCs w:val="22"/>
                <w:lang w:bidi="en-US"/>
              </w:rPr>
              <w:t>BREAKING STRENGTH</w:t>
            </w:r>
          </w:p>
          <w:p w:rsidR="007E2333" w:rsidRPr="007E2333" w:rsidRDefault="007E2333" w:rsidP="007E2333">
            <w:pPr>
              <w:widowControl w:val="0"/>
              <w:autoSpaceDE w:val="0"/>
              <w:autoSpaceDN w:val="0"/>
              <w:spacing w:before="8" w:line="228" w:lineRule="exact"/>
              <w:ind w:left="393" w:right="380"/>
              <w:jc w:val="center"/>
              <w:rPr>
                <w:rFonts w:eastAsia="Arial" w:cs="Arial"/>
                <w:sz w:val="20"/>
                <w:szCs w:val="22"/>
                <w:lang w:bidi="en-US"/>
              </w:rPr>
            </w:pPr>
            <w:r w:rsidRPr="007E2333">
              <w:rPr>
                <w:rFonts w:eastAsia="Arial" w:cs="Arial"/>
                <w:color w:val="333333"/>
                <w:sz w:val="20"/>
                <w:szCs w:val="22"/>
                <w:lang w:bidi="en-US"/>
              </w:rPr>
              <w:t>(Machine Direction or Cross-Machine Direction)</w:t>
            </w:r>
          </w:p>
        </w:tc>
      </w:tr>
      <w:tr w:rsidR="007E2333" w:rsidRPr="007E2333" w:rsidTr="007E2333">
        <w:trPr>
          <w:trHeight w:val="249"/>
        </w:trPr>
        <w:tc>
          <w:tcPr>
            <w:tcW w:w="1994" w:type="dxa"/>
            <w:tcBorders>
              <w:bottom w:val="single" w:sz="2" w:space="0" w:color="000000"/>
            </w:tcBorders>
          </w:tcPr>
          <w:p w:rsidR="007E2333" w:rsidRPr="007E2333" w:rsidRDefault="007E2333" w:rsidP="007E2333">
            <w:pPr>
              <w:widowControl w:val="0"/>
              <w:autoSpaceDE w:val="0"/>
              <w:autoSpaceDN w:val="0"/>
              <w:spacing w:before="4" w:line="225" w:lineRule="exact"/>
              <w:ind w:left="14"/>
              <w:rPr>
                <w:rFonts w:eastAsia="Arial" w:cs="Arial"/>
                <w:sz w:val="20"/>
                <w:szCs w:val="22"/>
                <w:lang w:bidi="en-US"/>
              </w:rPr>
            </w:pPr>
            <w:r w:rsidRPr="007E2333">
              <w:rPr>
                <w:rFonts w:eastAsia="Arial" w:cs="Arial"/>
                <w:color w:val="333333"/>
                <w:sz w:val="20"/>
                <w:szCs w:val="22"/>
                <w:lang w:bidi="en-US"/>
              </w:rPr>
              <w:t>As Received</w:t>
            </w:r>
          </w:p>
        </w:tc>
        <w:tc>
          <w:tcPr>
            <w:tcW w:w="4090" w:type="dxa"/>
            <w:tcBorders>
              <w:bottom w:val="single" w:sz="2" w:space="0" w:color="000000"/>
            </w:tcBorders>
          </w:tcPr>
          <w:p w:rsidR="007E2333" w:rsidRPr="007E2333" w:rsidRDefault="007E2333" w:rsidP="007E2333">
            <w:pPr>
              <w:widowControl w:val="0"/>
              <w:autoSpaceDE w:val="0"/>
              <w:autoSpaceDN w:val="0"/>
              <w:spacing w:before="4" w:line="225" w:lineRule="exact"/>
              <w:ind w:left="376"/>
              <w:rPr>
                <w:rFonts w:eastAsia="Arial" w:cs="Arial"/>
                <w:sz w:val="20"/>
                <w:szCs w:val="22"/>
                <w:lang w:bidi="en-US"/>
              </w:rPr>
            </w:pPr>
            <w:r w:rsidRPr="007E2333">
              <w:rPr>
                <w:rFonts w:eastAsia="Arial" w:cs="Arial"/>
                <w:color w:val="333333"/>
                <w:sz w:val="20"/>
                <w:szCs w:val="22"/>
                <w:lang w:bidi="en-US"/>
              </w:rPr>
              <w:t>25 lbf/inch of width (35 N/cm of width)</w:t>
            </w:r>
          </w:p>
        </w:tc>
      </w:tr>
      <w:tr w:rsidR="007E2333" w:rsidRPr="007E2333" w:rsidTr="007E2333">
        <w:trPr>
          <w:trHeight w:val="258"/>
        </w:trPr>
        <w:tc>
          <w:tcPr>
            <w:tcW w:w="1994" w:type="dxa"/>
            <w:tcBorders>
              <w:top w:val="single" w:sz="2" w:space="0" w:color="000000"/>
              <w:bottom w:val="single" w:sz="2" w:space="0" w:color="000000"/>
            </w:tcBorders>
          </w:tcPr>
          <w:p w:rsidR="007E2333" w:rsidRPr="007E2333" w:rsidRDefault="007E2333" w:rsidP="007E2333">
            <w:pPr>
              <w:widowControl w:val="0"/>
              <w:autoSpaceDE w:val="0"/>
              <w:autoSpaceDN w:val="0"/>
              <w:spacing w:before="14" w:line="225" w:lineRule="exact"/>
              <w:ind w:left="14"/>
              <w:rPr>
                <w:rFonts w:eastAsia="Arial" w:cs="Arial"/>
                <w:sz w:val="20"/>
                <w:szCs w:val="22"/>
                <w:lang w:bidi="en-US"/>
              </w:rPr>
            </w:pPr>
            <w:r w:rsidRPr="007E2333">
              <w:rPr>
                <w:rFonts w:eastAsia="Arial" w:cs="Arial"/>
                <w:color w:val="333333"/>
                <w:sz w:val="20"/>
                <w:szCs w:val="22"/>
                <w:lang w:bidi="en-US"/>
              </w:rPr>
              <w:t>After Heat Aging</w:t>
            </w:r>
          </w:p>
        </w:tc>
        <w:tc>
          <w:tcPr>
            <w:tcW w:w="4090" w:type="dxa"/>
            <w:tcBorders>
              <w:top w:val="single" w:sz="2" w:space="0" w:color="000000"/>
              <w:bottom w:val="single" w:sz="2" w:space="0" w:color="000000"/>
            </w:tcBorders>
          </w:tcPr>
          <w:p w:rsidR="007E2333" w:rsidRPr="007E2333" w:rsidRDefault="007E2333" w:rsidP="007E2333">
            <w:pPr>
              <w:widowControl w:val="0"/>
              <w:autoSpaceDE w:val="0"/>
              <w:autoSpaceDN w:val="0"/>
              <w:spacing w:before="14" w:line="225" w:lineRule="exact"/>
              <w:ind w:left="376"/>
              <w:rPr>
                <w:rFonts w:eastAsia="Arial" w:cs="Arial"/>
                <w:sz w:val="20"/>
                <w:szCs w:val="22"/>
                <w:lang w:bidi="en-US"/>
              </w:rPr>
            </w:pPr>
            <w:r w:rsidRPr="007E2333">
              <w:rPr>
                <w:rFonts w:eastAsia="Arial" w:cs="Arial"/>
                <w:color w:val="333333"/>
                <w:sz w:val="20"/>
                <w:szCs w:val="22"/>
                <w:lang w:bidi="en-US"/>
              </w:rPr>
              <w:t>25 lbf/inch of width (35 N/cm of width)</w:t>
            </w:r>
          </w:p>
        </w:tc>
      </w:tr>
      <w:tr w:rsidR="007E2333" w:rsidRPr="007E2333" w:rsidTr="007E2333">
        <w:trPr>
          <w:trHeight w:val="261"/>
        </w:trPr>
        <w:tc>
          <w:tcPr>
            <w:tcW w:w="1994" w:type="dxa"/>
            <w:tcBorders>
              <w:top w:val="single" w:sz="2" w:space="0" w:color="000000"/>
              <w:bottom w:val="single" w:sz="2" w:space="0" w:color="000000"/>
            </w:tcBorders>
          </w:tcPr>
          <w:p w:rsidR="007E2333" w:rsidRPr="007E2333" w:rsidRDefault="007E2333" w:rsidP="007E2333">
            <w:pPr>
              <w:widowControl w:val="0"/>
              <w:autoSpaceDE w:val="0"/>
              <w:autoSpaceDN w:val="0"/>
              <w:spacing w:before="16" w:line="225" w:lineRule="exact"/>
              <w:ind w:left="14"/>
              <w:rPr>
                <w:rFonts w:eastAsia="Arial" w:cs="Arial"/>
                <w:sz w:val="20"/>
                <w:szCs w:val="22"/>
                <w:lang w:bidi="en-US"/>
              </w:rPr>
            </w:pPr>
            <w:r w:rsidRPr="007E2333">
              <w:rPr>
                <w:rFonts w:eastAsia="Arial" w:cs="Arial"/>
                <w:color w:val="333333"/>
                <w:sz w:val="20"/>
                <w:szCs w:val="22"/>
                <w:lang w:bidi="en-US"/>
              </w:rPr>
              <w:t>After QUV Exposure</w:t>
            </w:r>
          </w:p>
        </w:tc>
        <w:tc>
          <w:tcPr>
            <w:tcW w:w="4090" w:type="dxa"/>
            <w:tcBorders>
              <w:top w:val="single" w:sz="2" w:space="0" w:color="000000"/>
              <w:bottom w:val="single" w:sz="2" w:space="0" w:color="000000"/>
            </w:tcBorders>
          </w:tcPr>
          <w:p w:rsidR="007E2333" w:rsidRPr="007E2333" w:rsidRDefault="007E2333" w:rsidP="007E2333">
            <w:pPr>
              <w:widowControl w:val="0"/>
              <w:autoSpaceDE w:val="0"/>
              <w:autoSpaceDN w:val="0"/>
              <w:spacing w:before="16" w:line="225" w:lineRule="exact"/>
              <w:ind w:left="376"/>
              <w:rPr>
                <w:rFonts w:eastAsia="Arial" w:cs="Arial"/>
                <w:sz w:val="20"/>
                <w:szCs w:val="22"/>
                <w:lang w:bidi="en-US"/>
              </w:rPr>
            </w:pPr>
            <w:r w:rsidRPr="007E2333">
              <w:rPr>
                <w:rFonts w:eastAsia="Arial" w:cs="Arial"/>
                <w:color w:val="333333"/>
                <w:sz w:val="20"/>
                <w:szCs w:val="22"/>
                <w:lang w:bidi="en-US"/>
              </w:rPr>
              <w:t>25 lbf/inch of width (35 N/cm of width)</w:t>
            </w:r>
          </w:p>
        </w:tc>
      </w:tr>
    </w:tbl>
    <w:p w:rsidR="007E2333" w:rsidRPr="007E2333" w:rsidRDefault="007E2333" w:rsidP="007E2333">
      <w:pPr>
        <w:widowControl w:val="0"/>
        <w:autoSpaceDE w:val="0"/>
        <w:autoSpaceDN w:val="0"/>
        <w:rPr>
          <w:rFonts w:eastAsia="Arial" w:cs="Arial"/>
          <w:b/>
          <w:sz w:val="24"/>
          <w:szCs w:val="21"/>
          <w:lang w:bidi="en-US"/>
        </w:rPr>
      </w:pPr>
    </w:p>
    <w:p w:rsidR="007E2333" w:rsidRPr="007E2333" w:rsidRDefault="00B2689B" w:rsidP="007E2333">
      <w:pPr>
        <w:widowControl w:val="0"/>
        <w:autoSpaceDE w:val="0"/>
        <w:autoSpaceDN w:val="0"/>
        <w:spacing w:before="204"/>
        <w:ind w:left="300" w:right="171"/>
        <w:rPr>
          <w:rFonts w:eastAsia="Arial" w:cs="Arial"/>
          <w:sz w:val="21"/>
          <w:szCs w:val="21"/>
          <w:lang w:bidi="en-US"/>
        </w:rPr>
      </w:pPr>
      <w:r>
        <w:rPr>
          <w:rFonts w:eastAsia="Arial" w:cs="Arial"/>
          <w:sz w:val="21"/>
          <w:szCs w:val="21"/>
          <w:lang w:bidi="en-US"/>
        </w:rPr>
        <w:pict>
          <v:rect id="_x0000_s1103" style="position:absolute;left:0;text-align:left;margin-left:200.95pt;margin-top:-45.95pt;width:2.75pt;height:.5pt;z-index:-16;mso-position-horizontal-relative:page" fillcolor="#333" stroked="f">
            <w10:wrap anchorx="page"/>
          </v:rect>
        </w:pict>
      </w:r>
      <w:r w:rsidR="007E2333" w:rsidRPr="007E2333">
        <w:rPr>
          <w:rFonts w:eastAsia="Arial" w:cs="Arial"/>
          <w:color w:val="333333"/>
          <w:sz w:val="21"/>
          <w:szCs w:val="21"/>
          <w:lang w:bidi="en-US"/>
        </w:rPr>
        <w:t>9.1.4.3 Elongation shall be reported, in (%), for all test specimens and shall be itemized in grouping of “as received,” after heat conditioning, and after UV exposure. These grouping shall be itemized in subgroups of machine direction and cross-machine direction. Any test specimen which exhibits elongation values less than those listed in Table 2 shall be considered as failing the elongation test.</w:t>
      </w:r>
    </w:p>
    <w:p w:rsidR="007E2333" w:rsidRPr="007E2333" w:rsidRDefault="007E2333" w:rsidP="007E2333">
      <w:pPr>
        <w:widowControl w:val="0"/>
        <w:autoSpaceDE w:val="0"/>
        <w:autoSpaceDN w:val="0"/>
        <w:rPr>
          <w:rFonts w:eastAsia="Arial" w:cs="Arial"/>
          <w:sz w:val="21"/>
          <w:szCs w:val="21"/>
          <w:lang w:bidi="en-US"/>
        </w:rPr>
      </w:pPr>
    </w:p>
    <w:p w:rsidR="007E2333" w:rsidRPr="007E2333" w:rsidRDefault="007E2333" w:rsidP="007E2333">
      <w:pPr>
        <w:widowControl w:val="0"/>
        <w:tabs>
          <w:tab w:val="left" w:pos="651"/>
        </w:tabs>
        <w:autoSpaceDE w:val="0"/>
        <w:autoSpaceDN w:val="0"/>
        <w:ind w:left="650" w:hanging="350"/>
        <w:outlineLvl w:val="1"/>
        <w:rPr>
          <w:rFonts w:eastAsia="Arial" w:cs="Arial"/>
          <w:b/>
          <w:bCs/>
          <w:sz w:val="21"/>
          <w:szCs w:val="21"/>
          <w:lang w:bidi="en-US"/>
        </w:rPr>
      </w:pPr>
      <w:r w:rsidRPr="007E2333">
        <w:rPr>
          <w:rFonts w:eastAsia="Arial" w:cs="Arial"/>
          <w:b/>
          <w:bCs/>
          <w:color w:val="333333"/>
          <w:sz w:val="21"/>
          <w:szCs w:val="21"/>
          <w:lang w:bidi="en-US"/>
        </w:rPr>
        <w:t>10.</w:t>
      </w:r>
      <w:r w:rsidRPr="007E2333">
        <w:rPr>
          <w:rFonts w:eastAsia="Arial" w:cs="Arial"/>
          <w:b/>
          <w:bCs/>
          <w:color w:val="333333"/>
          <w:sz w:val="21"/>
          <w:szCs w:val="21"/>
          <w:lang w:bidi="en-US"/>
        </w:rPr>
        <w:tab/>
        <w:t>Reserved</w:t>
      </w:r>
    </w:p>
    <w:p w:rsidR="007E2333" w:rsidRPr="007E2333" w:rsidRDefault="007E2333" w:rsidP="007E2333">
      <w:pPr>
        <w:widowControl w:val="0"/>
        <w:autoSpaceDE w:val="0"/>
        <w:autoSpaceDN w:val="0"/>
        <w:spacing w:before="11"/>
        <w:rPr>
          <w:rFonts w:eastAsia="Arial" w:cs="Arial"/>
          <w:b/>
          <w:sz w:val="20"/>
          <w:szCs w:val="21"/>
          <w:lang w:bidi="en-US"/>
        </w:rPr>
      </w:pPr>
    </w:p>
    <w:p w:rsidR="007E2333" w:rsidRPr="007E2333" w:rsidRDefault="007E2333" w:rsidP="007E2333">
      <w:pPr>
        <w:widowControl w:val="0"/>
        <w:tabs>
          <w:tab w:val="left" w:pos="651"/>
        </w:tabs>
        <w:autoSpaceDE w:val="0"/>
        <w:autoSpaceDN w:val="0"/>
        <w:ind w:left="650" w:hanging="350"/>
        <w:rPr>
          <w:rFonts w:eastAsia="Arial" w:cs="Arial"/>
          <w:b/>
          <w:sz w:val="21"/>
          <w:szCs w:val="22"/>
          <w:lang w:bidi="en-US"/>
        </w:rPr>
      </w:pPr>
      <w:r w:rsidRPr="007E2333">
        <w:rPr>
          <w:rFonts w:eastAsia="Arial" w:cs="Arial"/>
          <w:b/>
          <w:bCs/>
          <w:color w:val="333333"/>
          <w:sz w:val="21"/>
          <w:szCs w:val="21"/>
          <w:lang w:bidi="en-US"/>
        </w:rPr>
        <w:t>11.</w:t>
      </w:r>
      <w:r w:rsidRPr="007E2333">
        <w:rPr>
          <w:rFonts w:eastAsia="Arial" w:cs="Arial"/>
          <w:b/>
          <w:bCs/>
          <w:color w:val="333333"/>
          <w:sz w:val="21"/>
          <w:szCs w:val="21"/>
          <w:lang w:bidi="en-US"/>
        </w:rPr>
        <w:tab/>
      </w:r>
      <w:r w:rsidRPr="007E2333">
        <w:rPr>
          <w:rFonts w:eastAsia="Arial" w:cs="Arial"/>
          <w:b/>
          <w:color w:val="333333"/>
          <w:sz w:val="21"/>
          <w:szCs w:val="22"/>
          <w:lang w:bidi="en-US"/>
        </w:rPr>
        <w:t>Low Temperature</w:t>
      </w:r>
      <w:r w:rsidRPr="007E2333">
        <w:rPr>
          <w:rFonts w:eastAsia="Arial" w:cs="Arial"/>
          <w:b/>
          <w:color w:val="333333"/>
          <w:spacing w:val="-2"/>
          <w:sz w:val="21"/>
          <w:szCs w:val="22"/>
          <w:lang w:bidi="en-US"/>
        </w:rPr>
        <w:t xml:space="preserve"> </w:t>
      </w:r>
      <w:r w:rsidRPr="007E2333">
        <w:rPr>
          <w:rFonts w:eastAsia="Arial" w:cs="Arial"/>
          <w:b/>
          <w:color w:val="333333"/>
          <w:sz w:val="21"/>
          <w:szCs w:val="22"/>
          <w:lang w:bidi="en-US"/>
        </w:rPr>
        <w:t>Flexibility</w:t>
      </w:r>
    </w:p>
    <w:p w:rsidR="007E2333" w:rsidRPr="007E2333" w:rsidRDefault="007E2333" w:rsidP="007E2333">
      <w:pPr>
        <w:widowControl w:val="0"/>
        <w:autoSpaceDE w:val="0"/>
        <w:autoSpaceDN w:val="0"/>
        <w:spacing w:before="11"/>
        <w:rPr>
          <w:rFonts w:eastAsia="Arial" w:cs="Arial"/>
          <w:b/>
          <w:sz w:val="20"/>
          <w:szCs w:val="21"/>
          <w:lang w:bidi="en-US"/>
        </w:rPr>
      </w:pPr>
    </w:p>
    <w:p w:rsidR="007E2333" w:rsidRPr="007E2333" w:rsidRDefault="007E2333" w:rsidP="007E2333">
      <w:pPr>
        <w:widowControl w:val="0"/>
        <w:tabs>
          <w:tab w:val="left" w:pos="769"/>
        </w:tabs>
        <w:autoSpaceDE w:val="0"/>
        <w:autoSpaceDN w:val="0"/>
        <w:ind w:left="300" w:right="525"/>
        <w:jc w:val="both"/>
        <w:rPr>
          <w:rFonts w:eastAsia="Arial" w:cs="Arial"/>
          <w:color w:val="333333"/>
          <w:sz w:val="21"/>
          <w:szCs w:val="22"/>
          <w:lang w:bidi="en-US"/>
        </w:rPr>
      </w:pPr>
      <w:r w:rsidRPr="001847E4">
        <w:rPr>
          <w:rFonts w:eastAsia="Arial" w:cs="Arial"/>
          <w:color w:val="333333"/>
          <w:spacing w:val="-2"/>
          <w:sz w:val="21"/>
          <w:szCs w:val="22"/>
          <w:u w:color="333333"/>
          <w:lang w:bidi="en-US"/>
        </w:rPr>
        <w:t>11.1</w:t>
      </w:r>
      <w:r w:rsidRPr="001847E4">
        <w:rPr>
          <w:rFonts w:eastAsia="Arial" w:cs="Arial"/>
          <w:color w:val="333333"/>
          <w:spacing w:val="-2"/>
          <w:sz w:val="21"/>
          <w:szCs w:val="22"/>
          <w:u w:color="333333"/>
          <w:lang w:bidi="en-US"/>
        </w:rPr>
        <w:tab/>
      </w:r>
      <w:r w:rsidRPr="007E2333">
        <w:rPr>
          <w:rFonts w:eastAsia="Arial" w:cs="Arial"/>
          <w:color w:val="333333"/>
          <w:sz w:val="21"/>
          <w:szCs w:val="22"/>
          <w:lang w:bidi="en-US"/>
        </w:rPr>
        <w:t>This test covers the determination of the low temperature flexibility of materials specified in Section 1 of this Protocol in accordance with ASTM Test Method D 1970 except as noted below. Membranes shall be test at a maximum of</w:t>
      </w:r>
      <w:r w:rsidRPr="007E2333">
        <w:rPr>
          <w:rFonts w:eastAsia="Arial" w:cs="Arial"/>
          <w:color w:val="333333"/>
          <w:spacing w:val="-9"/>
          <w:sz w:val="21"/>
          <w:szCs w:val="22"/>
          <w:lang w:bidi="en-US"/>
        </w:rPr>
        <w:t xml:space="preserve"> </w:t>
      </w:r>
      <w:r w:rsidRPr="007E2333">
        <w:rPr>
          <w:rFonts w:eastAsia="Arial" w:cs="Arial"/>
          <w:color w:val="333333"/>
          <w:sz w:val="21"/>
          <w:szCs w:val="22"/>
          <w:lang w:bidi="en-US"/>
        </w:rPr>
        <w:t>10°F.</w:t>
      </w:r>
    </w:p>
    <w:p w:rsidR="007E2333" w:rsidRPr="007E2333" w:rsidRDefault="007E2333" w:rsidP="007E2333">
      <w:pPr>
        <w:widowControl w:val="0"/>
        <w:autoSpaceDE w:val="0"/>
        <w:autoSpaceDN w:val="0"/>
        <w:spacing w:before="1"/>
        <w:rPr>
          <w:rFonts w:eastAsia="Arial" w:cs="Arial"/>
          <w:sz w:val="21"/>
          <w:szCs w:val="21"/>
          <w:lang w:bidi="en-US"/>
        </w:rPr>
      </w:pPr>
    </w:p>
    <w:p w:rsidR="007E2333" w:rsidRPr="007E2333" w:rsidRDefault="007E2333" w:rsidP="007E2333">
      <w:pPr>
        <w:widowControl w:val="0"/>
        <w:tabs>
          <w:tab w:val="left" w:pos="944"/>
        </w:tabs>
        <w:autoSpaceDE w:val="0"/>
        <w:autoSpaceDN w:val="0"/>
        <w:ind w:left="943" w:hanging="643"/>
        <w:rPr>
          <w:rFonts w:eastAsia="Arial" w:cs="Arial"/>
          <w:sz w:val="21"/>
          <w:szCs w:val="22"/>
          <w:lang w:bidi="en-US"/>
        </w:rPr>
      </w:pPr>
      <w:r w:rsidRPr="007E2333">
        <w:rPr>
          <w:rFonts w:eastAsia="Arial" w:cs="Arial"/>
          <w:color w:val="333333"/>
          <w:spacing w:val="-2"/>
          <w:sz w:val="21"/>
          <w:szCs w:val="21"/>
          <w:lang w:bidi="en-US"/>
        </w:rPr>
        <w:t>11.1.1</w:t>
      </w:r>
      <w:r w:rsidRPr="007E2333">
        <w:rPr>
          <w:rFonts w:eastAsia="Arial" w:cs="Arial"/>
          <w:color w:val="333333"/>
          <w:spacing w:val="-2"/>
          <w:sz w:val="21"/>
          <w:szCs w:val="21"/>
          <w:lang w:bidi="en-US"/>
        </w:rPr>
        <w:tab/>
      </w:r>
      <w:r w:rsidRPr="007E2333">
        <w:rPr>
          <w:rFonts w:eastAsia="Arial" w:cs="Arial"/>
          <w:color w:val="333333"/>
          <w:sz w:val="21"/>
          <w:szCs w:val="22"/>
          <w:lang w:bidi="en-US"/>
        </w:rPr>
        <w:t>Procedure</w:t>
      </w:r>
    </w:p>
    <w:p w:rsidR="007E2333" w:rsidRPr="007E2333" w:rsidRDefault="007E2333" w:rsidP="007E2333">
      <w:pPr>
        <w:widowControl w:val="0"/>
        <w:autoSpaceDE w:val="0"/>
        <w:autoSpaceDN w:val="0"/>
        <w:rPr>
          <w:rFonts w:eastAsia="Arial" w:cs="Arial"/>
          <w:sz w:val="21"/>
          <w:szCs w:val="22"/>
          <w:lang w:bidi="en-US"/>
        </w:rPr>
        <w:sectPr w:rsidR="007E2333" w:rsidRPr="007E2333" w:rsidSect="009624B1">
          <w:pgSz w:w="12240" w:h="15840"/>
          <w:pgMar w:top="720" w:right="720" w:bottom="720" w:left="720" w:header="720" w:footer="720" w:gutter="0"/>
          <w:cols w:space="720"/>
        </w:sectPr>
      </w:pPr>
    </w:p>
    <w:p w:rsidR="007E2333" w:rsidRPr="007E2333" w:rsidRDefault="007E2333" w:rsidP="007E2333">
      <w:pPr>
        <w:widowControl w:val="0"/>
        <w:tabs>
          <w:tab w:val="left" w:pos="1119"/>
        </w:tabs>
        <w:autoSpaceDE w:val="0"/>
        <w:autoSpaceDN w:val="0"/>
        <w:spacing w:before="66"/>
        <w:ind w:left="300" w:right="324"/>
        <w:rPr>
          <w:rFonts w:eastAsia="Arial" w:cs="Arial"/>
          <w:sz w:val="21"/>
          <w:szCs w:val="22"/>
          <w:lang w:bidi="en-US"/>
        </w:rPr>
      </w:pPr>
      <w:r w:rsidRPr="007E2333">
        <w:rPr>
          <w:rFonts w:eastAsia="Arial" w:cs="Arial"/>
          <w:color w:val="333333"/>
          <w:spacing w:val="-1"/>
          <w:sz w:val="21"/>
          <w:szCs w:val="21"/>
          <w:lang w:bidi="en-US"/>
        </w:rPr>
        <w:lastRenderedPageBreak/>
        <w:t>11.1.1.1</w:t>
      </w:r>
      <w:r w:rsidRPr="007E2333">
        <w:rPr>
          <w:rFonts w:eastAsia="Arial" w:cs="Arial"/>
          <w:color w:val="333333"/>
          <w:spacing w:val="-1"/>
          <w:sz w:val="21"/>
          <w:szCs w:val="21"/>
          <w:lang w:bidi="en-US"/>
        </w:rPr>
        <w:tab/>
      </w:r>
      <w:r w:rsidRPr="007E2333">
        <w:rPr>
          <w:rFonts w:eastAsia="Arial" w:cs="Arial"/>
          <w:color w:val="333333"/>
          <w:sz w:val="21"/>
          <w:szCs w:val="22"/>
          <w:lang w:bidi="en-US"/>
        </w:rPr>
        <w:t>Each set of specimens shall be tested “as received” and after conditioning, as specified in ASTM D</w:t>
      </w:r>
      <w:r w:rsidRPr="007E2333">
        <w:rPr>
          <w:rFonts w:eastAsia="Arial" w:cs="Arial"/>
          <w:color w:val="333333"/>
          <w:spacing w:val="-1"/>
          <w:sz w:val="21"/>
          <w:szCs w:val="22"/>
          <w:lang w:bidi="en-US"/>
        </w:rPr>
        <w:t xml:space="preserve"> </w:t>
      </w:r>
      <w:r w:rsidRPr="007E2333">
        <w:rPr>
          <w:rFonts w:eastAsia="Arial" w:cs="Arial"/>
          <w:color w:val="333333"/>
          <w:sz w:val="21"/>
          <w:szCs w:val="22"/>
          <w:lang w:bidi="en-US"/>
        </w:rPr>
        <w:t>1970.</w:t>
      </w:r>
    </w:p>
    <w:p w:rsidR="007E2333" w:rsidRPr="007E2333" w:rsidRDefault="007E2333" w:rsidP="007E2333">
      <w:pPr>
        <w:widowControl w:val="0"/>
        <w:autoSpaceDE w:val="0"/>
        <w:autoSpaceDN w:val="0"/>
        <w:rPr>
          <w:rFonts w:eastAsia="Arial" w:cs="Arial"/>
          <w:sz w:val="21"/>
          <w:szCs w:val="21"/>
          <w:lang w:bidi="en-US"/>
        </w:rPr>
      </w:pPr>
    </w:p>
    <w:p w:rsidR="007E2333" w:rsidRPr="007E2333" w:rsidRDefault="007E2333" w:rsidP="007E2333">
      <w:pPr>
        <w:widowControl w:val="0"/>
        <w:tabs>
          <w:tab w:val="left" w:pos="944"/>
        </w:tabs>
        <w:autoSpaceDE w:val="0"/>
        <w:autoSpaceDN w:val="0"/>
        <w:spacing w:before="1"/>
        <w:ind w:left="943" w:hanging="643"/>
        <w:rPr>
          <w:rFonts w:eastAsia="Arial" w:cs="Arial"/>
          <w:sz w:val="21"/>
          <w:szCs w:val="22"/>
          <w:lang w:bidi="en-US"/>
        </w:rPr>
      </w:pPr>
      <w:r w:rsidRPr="007E2333">
        <w:rPr>
          <w:rFonts w:eastAsia="Arial" w:cs="Arial"/>
          <w:color w:val="333333"/>
          <w:spacing w:val="-2"/>
          <w:sz w:val="21"/>
          <w:szCs w:val="21"/>
          <w:lang w:bidi="en-US"/>
        </w:rPr>
        <w:t>11.1.2</w:t>
      </w:r>
      <w:r w:rsidRPr="007E2333">
        <w:rPr>
          <w:rFonts w:eastAsia="Arial" w:cs="Arial"/>
          <w:color w:val="333333"/>
          <w:spacing w:val="-2"/>
          <w:sz w:val="21"/>
          <w:szCs w:val="21"/>
          <w:lang w:bidi="en-US"/>
        </w:rPr>
        <w:tab/>
      </w:r>
      <w:r w:rsidRPr="007E2333">
        <w:rPr>
          <w:rFonts w:eastAsia="Arial" w:cs="Arial"/>
          <w:color w:val="333333"/>
          <w:sz w:val="21"/>
          <w:szCs w:val="22"/>
          <w:lang w:bidi="en-US"/>
        </w:rPr>
        <w:t>Report</w:t>
      </w:r>
    </w:p>
    <w:p w:rsidR="007E2333" w:rsidRPr="007E2333" w:rsidRDefault="007E2333" w:rsidP="007E2333">
      <w:pPr>
        <w:widowControl w:val="0"/>
        <w:autoSpaceDE w:val="0"/>
        <w:autoSpaceDN w:val="0"/>
        <w:spacing w:before="10"/>
        <w:rPr>
          <w:rFonts w:eastAsia="Arial" w:cs="Arial"/>
          <w:sz w:val="20"/>
          <w:szCs w:val="21"/>
          <w:lang w:bidi="en-US"/>
        </w:rPr>
      </w:pPr>
    </w:p>
    <w:p w:rsidR="007E2333" w:rsidRPr="007E2333" w:rsidRDefault="007E2333" w:rsidP="007E2333">
      <w:pPr>
        <w:widowControl w:val="0"/>
        <w:tabs>
          <w:tab w:val="left" w:pos="1119"/>
        </w:tabs>
        <w:autoSpaceDE w:val="0"/>
        <w:autoSpaceDN w:val="0"/>
        <w:spacing w:before="1"/>
        <w:ind w:left="300" w:right="160"/>
        <w:rPr>
          <w:rFonts w:eastAsia="Arial" w:cs="Arial"/>
          <w:sz w:val="21"/>
          <w:szCs w:val="22"/>
          <w:lang w:bidi="en-US"/>
        </w:rPr>
      </w:pPr>
      <w:r w:rsidRPr="007E2333">
        <w:rPr>
          <w:rFonts w:eastAsia="Arial" w:cs="Arial"/>
          <w:color w:val="333333"/>
          <w:spacing w:val="-1"/>
          <w:sz w:val="21"/>
          <w:szCs w:val="21"/>
          <w:lang w:bidi="en-US"/>
        </w:rPr>
        <w:t>11.1.2.1</w:t>
      </w:r>
      <w:r w:rsidRPr="007E2333">
        <w:rPr>
          <w:rFonts w:eastAsia="Arial" w:cs="Arial"/>
          <w:color w:val="333333"/>
          <w:spacing w:val="-1"/>
          <w:sz w:val="21"/>
          <w:szCs w:val="21"/>
          <w:lang w:bidi="en-US"/>
        </w:rPr>
        <w:tab/>
      </w:r>
      <w:r w:rsidRPr="007E2333">
        <w:rPr>
          <w:rFonts w:eastAsia="Arial" w:cs="Arial"/>
          <w:color w:val="333333"/>
          <w:sz w:val="21"/>
          <w:szCs w:val="22"/>
          <w:lang w:bidi="en-US"/>
        </w:rPr>
        <w:t>Low temperature flexibility results shall be reported on a pass/fail basis, for all test specimens and shall be itemized in grouping of “as received” and after conditioning. No cracking at - 10°F shall be considered as passing the low temperature flexibility</w:t>
      </w:r>
      <w:r w:rsidRPr="007E2333">
        <w:rPr>
          <w:rFonts w:eastAsia="Arial" w:cs="Arial"/>
          <w:color w:val="333333"/>
          <w:spacing w:val="-18"/>
          <w:sz w:val="21"/>
          <w:szCs w:val="22"/>
          <w:lang w:bidi="en-US"/>
        </w:rPr>
        <w:t xml:space="preserve"> </w:t>
      </w:r>
      <w:r w:rsidRPr="007E2333">
        <w:rPr>
          <w:rFonts w:eastAsia="Arial" w:cs="Arial"/>
          <w:color w:val="333333"/>
          <w:sz w:val="21"/>
          <w:szCs w:val="22"/>
          <w:lang w:bidi="en-US"/>
        </w:rPr>
        <w:t>test.</w:t>
      </w:r>
    </w:p>
    <w:p w:rsidR="007E2333" w:rsidRPr="007E2333" w:rsidRDefault="007E2333" w:rsidP="007E2333">
      <w:pPr>
        <w:rPr>
          <w:rFonts w:eastAsia="Calibri"/>
        </w:rPr>
      </w:pPr>
    </w:p>
    <w:p w:rsidR="007E2333" w:rsidRPr="007E2333" w:rsidRDefault="007E2333" w:rsidP="007E2333">
      <w:pPr>
        <w:rPr>
          <w:rFonts w:eastAsia="Calibri"/>
        </w:rPr>
      </w:pPr>
    </w:p>
    <w:p w:rsidR="007E2333" w:rsidRPr="007E2333" w:rsidRDefault="007E2333" w:rsidP="007E2333">
      <w:pPr>
        <w:widowControl w:val="0"/>
        <w:autoSpaceDE w:val="0"/>
        <w:autoSpaceDN w:val="0"/>
        <w:spacing w:before="209"/>
        <w:ind w:left="300"/>
        <w:outlineLvl w:val="1"/>
        <w:rPr>
          <w:rFonts w:eastAsia="Arial" w:cs="Arial"/>
          <w:b/>
          <w:bCs/>
          <w:sz w:val="21"/>
          <w:szCs w:val="21"/>
          <w:lang w:bidi="en-US"/>
        </w:rPr>
      </w:pPr>
      <w:r w:rsidRPr="007E2333">
        <w:rPr>
          <w:rFonts w:eastAsia="Arial" w:cs="Arial"/>
          <w:b/>
          <w:bCs/>
          <w:color w:val="333333"/>
          <w:sz w:val="21"/>
          <w:szCs w:val="21"/>
          <w:lang w:bidi="en-US"/>
        </w:rPr>
        <w:t>TABLE 2 MINIMUM ELONGATION VALUES (%)</w:t>
      </w:r>
    </w:p>
    <w:p w:rsidR="007E2333" w:rsidRPr="007E2333" w:rsidRDefault="007E2333" w:rsidP="007E2333">
      <w:pPr>
        <w:widowControl w:val="0"/>
        <w:autoSpaceDE w:val="0"/>
        <w:autoSpaceDN w:val="0"/>
        <w:spacing w:before="11"/>
        <w:rPr>
          <w:rFonts w:eastAsia="Arial" w:cs="Arial"/>
          <w:b/>
          <w:sz w:val="20"/>
          <w:szCs w:val="21"/>
          <w:lang w:bidi="en-US"/>
        </w:rPr>
      </w:pPr>
    </w:p>
    <w:tbl>
      <w:tblPr>
        <w:tblW w:w="0" w:type="auto"/>
        <w:tblInd w:w="28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841"/>
        <w:gridCol w:w="1777"/>
        <w:gridCol w:w="1354"/>
        <w:gridCol w:w="1808"/>
        <w:gridCol w:w="2420"/>
      </w:tblGrid>
      <w:tr w:rsidR="007E2333" w:rsidRPr="007E2333" w:rsidTr="007E2333">
        <w:trPr>
          <w:trHeight w:val="950"/>
        </w:trPr>
        <w:tc>
          <w:tcPr>
            <w:tcW w:w="1841" w:type="dxa"/>
          </w:tcPr>
          <w:p w:rsidR="007E2333" w:rsidRPr="007E2333" w:rsidRDefault="007E2333" w:rsidP="007E2333">
            <w:pPr>
              <w:widowControl w:val="0"/>
              <w:autoSpaceDE w:val="0"/>
              <w:autoSpaceDN w:val="0"/>
              <w:rPr>
                <w:rFonts w:eastAsia="Arial" w:cs="Arial"/>
                <w:b/>
                <w:sz w:val="31"/>
                <w:szCs w:val="22"/>
                <w:lang w:bidi="en-US"/>
              </w:rPr>
            </w:pPr>
          </w:p>
          <w:p w:rsidR="007E2333" w:rsidRPr="007E2333" w:rsidRDefault="007E2333" w:rsidP="007E2333">
            <w:pPr>
              <w:widowControl w:val="0"/>
              <w:autoSpaceDE w:val="0"/>
              <w:autoSpaceDN w:val="0"/>
              <w:ind w:left="398"/>
              <w:rPr>
                <w:rFonts w:eastAsia="Arial" w:cs="Arial"/>
                <w:b/>
                <w:sz w:val="20"/>
                <w:szCs w:val="22"/>
                <w:lang w:bidi="en-US"/>
              </w:rPr>
            </w:pPr>
            <w:r w:rsidRPr="007E2333">
              <w:rPr>
                <w:rFonts w:eastAsia="Arial" w:cs="Arial"/>
                <w:b/>
                <w:color w:val="333333"/>
                <w:sz w:val="20"/>
                <w:szCs w:val="22"/>
                <w:lang w:bidi="en-US"/>
              </w:rPr>
              <w:t>SPECIMEN</w:t>
            </w:r>
          </w:p>
        </w:tc>
        <w:tc>
          <w:tcPr>
            <w:tcW w:w="1777" w:type="dxa"/>
          </w:tcPr>
          <w:p w:rsidR="007E2333" w:rsidRPr="007E2333" w:rsidRDefault="007E2333" w:rsidP="007E2333">
            <w:pPr>
              <w:widowControl w:val="0"/>
              <w:autoSpaceDE w:val="0"/>
              <w:autoSpaceDN w:val="0"/>
              <w:rPr>
                <w:rFonts w:eastAsia="Arial" w:cs="Arial"/>
                <w:b/>
                <w:sz w:val="21"/>
                <w:szCs w:val="22"/>
                <w:lang w:bidi="en-US"/>
              </w:rPr>
            </w:pPr>
          </w:p>
          <w:p w:rsidR="007E2333" w:rsidRPr="007E2333" w:rsidRDefault="007E2333" w:rsidP="007E2333">
            <w:pPr>
              <w:widowControl w:val="0"/>
              <w:autoSpaceDE w:val="0"/>
              <w:autoSpaceDN w:val="0"/>
              <w:ind w:left="16" w:firstLine="400"/>
              <w:rPr>
                <w:rFonts w:eastAsia="Arial" w:cs="Arial"/>
                <w:b/>
                <w:sz w:val="20"/>
                <w:szCs w:val="22"/>
                <w:lang w:bidi="en-US"/>
              </w:rPr>
            </w:pPr>
            <w:r w:rsidRPr="007E2333">
              <w:rPr>
                <w:rFonts w:eastAsia="Arial" w:cs="Arial"/>
                <w:b/>
                <w:color w:val="333333"/>
                <w:sz w:val="20"/>
                <w:szCs w:val="22"/>
                <w:lang w:bidi="en-US"/>
              </w:rPr>
              <w:t xml:space="preserve">ORGANIC </w:t>
            </w:r>
            <w:r w:rsidRPr="007E2333">
              <w:rPr>
                <w:rFonts w:eastAsia="Arial" w:cs="Arial"/>
                <w:b/>
                <w:color w:val="333333"/>
                <w:w w:val="95"/>
                <w:sz w:val="20"/>
                <w:szCs w:val="22"/>
                <w:lang w:bidi="en-US"/>
              </w:rPr>
              <w:t>REINFORCEMENT</w:t>
            </w:r>
          </w:p>
        </w:tc>
        <w:tc>
          <w:tcPr>
            <w:tcW w:w="1354" w:type="dxa"/>
          </w:tcPr>
          <w:p w:rsidR="007E2333" w:rsidRPr="007E2333" w:rsidRDefault="007E2333" w:rsidP="007E2333">
            <w:pPr>
              <w:widowControl w:val="0"/>
              <w:autoSpaceDE w:val="0"/>
              <w:autoSpaceDN w:val="0"/>
              <w:rPr>
                <w:rFonts w:eastAsia="Arial" w:cs="Arial"/>
                <w:b/>
                <w:sz w:val="21"/>
                <w:szCs w:val="22"/>
                <w:lang w:bidi="en-US"/>
              </w:rPr>
            </w:pPr>
          </w:p>
          <w:p w:rsidR="007E2333" w:rsidRPr="007E2333" w:rsidRDefault="007E2333" w:rsidP="007E2333">
            <w:pPr>
              <w:widowControl w:val="0"/>
              <w:autoSpaceDE w:val="0"/>
              <w:autoSpaceDN w:val="0"/>
              <w:ind w:left="13" w:right="1" w:firstLine="16"/>
              <w:rPr>
                <w:rFonts w:eastAsia="Arial" w:cs="Arial"/>
                <w:b/>
                <w:sz w:val="20"/>
                <w:szCs w:val="22"/>
                <w:lang w:bidi="en-US"/>
              </w:rPr>
            </w:pPr>
            <w:r w:rsidRPr="007E2333">
              <w:rPr>
                <w:rFonts w:eastAsia="Arial" w:cs="Arial"/>
                <w:b/>
                <w:color w:val="333333"/>
                <w:sz w:val="20"/>
                <w:szCs w:val="22"/>
                <w:lang w:bidi="en-US"/>
              </w:rPr>
              <w:t xml:space="preserve">FIBERGLASS </w:t>
            </w:r>
            <w:r w:rsidRPr="007E2333">
              <w:rPr>
                <w:rFonts w:eastAsia="Arial" w:cs="Arial"/>
                <w:b/>
                <w:color w:val="333333"/>
                <w:w w:val="95"/>
                <w:sz w:val="20"/>
                <w:szCs w:val="22"/>
                <w:lang w:bidi="en-US"/>
              </w:rPr>
              <w:t>REINFORCED</w:t>
            </w:r>
          </w:p>
        </w:tc>
        <w:tc>
          <w:tcPr>
            <w:tcW w:w="1808" w:type="dxa"/>
          </w:tcPr>
          <w:p w:rsidR="007E2333" w:rsidRPr="007E2333" w:rsidRDefault="007E2333" w:rsidP="007E2333">
            <w:pPr>
              <w:widowControl w:val="0"/>
              <w:autoSpaceDE w:val="0"/>
              <w:autoSpaceDN w:val="0"/>
              <w:spacing w:before="129"/>
              <w:ind w:left="37" w:right="26"/>
              <w:jc w:val="center"/>
              <w:rPr>
                <w:rFonts w:eastAsia="Arial" w:cs="Arial"/>
                <w:b/>
                <w:sz w:val="20"/>
                <w:szCs w:val="22"/>
                <w:lang w:bidi="en-US"/>
              </w:rPr>
            </w:pPr>
            <w:r w:rsidRPr="007E2333">
              <w:rPr>
                <w:rFonts w:eastAsia="Arial" w:cs="Arial"/>
                <w:b/>
                <w:color w:val="333333"/>
                <w:sz w:val="20"/>
                <w:szCs w:val="22"/>
                <w:lang w:bidi="en-US"/>
              </w:rPr>
              <w:t xml:space="preserve">POLYESTER OR </w:t>
            </w:r>
            <w:r w:rsidRPr="007E2333">
              <w:rPr>
                <w:rFonts w:eastAsia="Arial" w:cs="Arial"/>
                <w:b/>
                <w:color w:val="333333"/>
                <w:w w:val="95"/>
                <w:sz w:val="20"/>
                <w:szCs w:val="22"/>
                <w:lang w:bidi="en-US"/>
              </w:rPr>
              <w:t xml:space="preserve">POLYPROPYLENE </w:t>
            </w:r>
            <w:r w:rsidRPr="007E2333">
              <w:rPr>
                <w:rFonts w:eastAsia="Arial" w:cs="Arial"/>
                <w:b/>
                <w:color w:val="333333"/>
                <w:sz w:val="20"/>
                <w:szCs w:val="22"/>
                <w:lang w:bidi="en-US"/>
              </w:rPr>
              <w:t>REINFORCED</w:t>
            </w:r>
          </w:p>
        </w:tc>
        <w:tc>
          <w:tcPr>
            <w:tcW w:w="2420" w:type="dxa"/>
          </w:tcPr>
          <w:p w:rsidR="007E2333" w:rsidRPr="007E2333" w:rsidRDefault="007E2333" w:rsidP="007E2333">
            <w:pPr>
              <w:widowControl w:val="0"/>
              <w:autoSpaceDE w:val="0"/>
              <w:autoSpaceDN w:val="0"/>
              <w:rPr>
                <w:rFonts w:eastAsia="Arial" w:cs="Arial"/>
                <w:b/>
                <w:sz w:val="21"/>
                <w:szCs w:val="22"/>
                <w:lang w:bidi="en-US"/>
              </w:rPr>
            </w:pPr>
          </w:p>
          <w:p w:rsidR="007E2333" w:rsidRPr="007E2333" w:rsidRDefault="007E2333" w:rsidP="007E2333">
            <w:pPr>
              <w:widowControl w:val="0"/>
              <w:autoSpaceDE w:val="0"/>
              <w:autoSpaceDN w:val="0"/>
              <w:ind w:left="219" w:right="-19" w:hanging="204"/>
              <w:rPr>
                <w:rFonts w:eastAsia="Arial" w:cs="Arial"/>
                <w:b/>
                <w:sz w:val="20"/>
                <w:szCs w:val="22"/>
                <w:lang w:bidi="en-US"/>
              </w:rPr>
            </w:pPr>
            <w:r w:rsidRPr="007E2333">
              <w:rPr>
                <w:rFonts w:eastAsia="Arial" w:cs="Arial"/>
                <w:b/>
                <w:color w:val="333333"/>
                <w:sz w:val="20"/>
                <w:szCs w:val="22"/>
                <w:lang w:bidi="en-US"/>
              </w:rPr>
              <w:t xml:space="preserve">SOLID THERMOPLASTIC </w:t>
            </w:r>
            <w:r w:rsidRPr="007E2333">
              <w:rPr>
                <w:rFonts w:eastAsia="Arial" w:cs="Arial"/>
                <w:b/>
                <w:strike/>
                <w:color w:val="333333"/>
                <w:sz w:val="20"/>
                <w:szCs w:val="22"/>
                <w:lang w:bidi="en-US"/>
              </w:rPr>
              <w:t>SHEATHING</w:t>
            </w:r>
            <w:r w:rsidRPr="007E2333">
              <w:rPr>
                <w:rFonts w:eastAsia="Arial" w:cs="Arial"/>
                <w:b/>
                <w:color w:val="333333"/>
                <w:sz w:val="20"/>
                <w:szCs w:val="22"/>
                <w:u w:val="thick" w:color="333333"/>
                <w:lang w:bidi="en-US"/>
              </w:rPr>
              <w:t>SHEETS</w:t>
            </w:r>
          </w:p>
        </w:tc>
      </w:tr>
      <w:tr w:rsidR="007E2333" w:rsidRPr="007E2333" w:rsidTr="007E2333">
        <w:trPr>
          <w:trHeight w:val="251"/>
        </w:trPr>
        <w:tc>
          <w:tcPr>
            <w:tcW w:w="1841" w:type="dxa"/>
          </w:tcPr>
          <w:p w:rsidR="007E2333" w:rsidRPr="007E2333" w:rsidRDefault="007E2333" w:rsidP="007E2333">
            <w:pPr>
              <w:widowControl w:val="0"/>
              <w:autoSpaceDE w:val="0"/>
              <w:autoSpaceDN w:val="0"/>
              <w:spacing w:before="4" w:line="227" w:lineRule="exact"/>
              <w:ind w:left="14"/>
              <w:rPr>
                <w:rFonts w:eastAsia="Arial" w:cs="Arial"/>
                <w:sz w:val="20"/>
                <w:szCs w:val="22"/>
                <w:lang w:bidi="en-US"/>
              </w:rPr>
            </w:pPr>
            <w:r w:rsidRPr="007E2333">
              <w:rPr>
                <w:rFonts w:eastAsia="Arial" w:cs="Arial"/>
                <w:color w:val="333333"/>
                <w:sz w:val="20"/>
                <w:szCs w:val="22"/>
                <w:lang w:bidi="en-US"/>
              </w:rPr>
              <w:t>As Received</w:t>
            </w:r>
          </w:p>
        </w:tc>
        <w:tc>
          <w:tcPr>
            <w:tcW w:w="1777" w:type="dxa"/>
          </w:tcPr>
          <w:p w:rsidR="007E2333" w:rsidRPr="007E2333" w:rsidRDefault="007E2333" w:rsidP="007E2333">
            <w:pPr>
              <w:widowControl w:val="0"/>
              <w:autoSpaceDE w:val="0"/>
              <w:autoSpaceDN w:val="0"/>
              <w:spacing w:before="4" w:line="227" w:lineRule="exact"/>
              <w:ind w:left="722" w:right="709"/>
              <w:jc w:val="center"/>
              <w:rPr>
                <w:rFonts w:eastAsia="Arial" w:cs="Arial"/>
                <w:sz w:val="20"/>
                <w:szCs w:val="22"/>
                <w:lang w:bidi="en-US"/>
              </w:rPr>
            </w:pPr>
            <w:r w:rsidRPr="007E2333">
              <w:rPr>
                <w:rFonts w:eastAsia="Arial" w:cs="Arial"/>
                <w:color w:val="333333"/>
                <w:sz w:val="20"/>
                <w:szCs w:val="22"/>
                <w:lang w:bidi="en-US"/>
              </w:rPr>
              <w:t>6%</w:t>
            </w:r>
          </w:p>
        </w:tc>
        <w:tc>
          <w:tcPr>
            <w:tcW w:w="1354" w:type="dxa"/>
          </w:tcPr>
          <w:p w:rsidR="007E2333" w:rsidRPr="007E2333" w:rsidRDefault="007E2333" w:rsidP="007E2333">
            <w:pPr>
              <w:widowControl w:val="0"/>
              <w:autoSpaceDE w:val="0"/>
              <w:autoSpaceDN w:val="0"/>
              <w:spacing w:before="4" w:line="227" w:lineRule="exact"/>
              <w:ind w:left="423" w:right="417"/>
              <w:jc w:val="center"/>
              <w:rPr>
                <w:rFonts w:eastAsia="Arial" w:cs="Arial"/>
                <w:sz w:val="20"/>
                <w:szCs w:val="22"/>
                <w:lang w:bidi="en-US"/>
              </w:rPr>
            </w:pPr>
            <w:r w:rsidRPr="007E2333">
              <w:rPr>
                <w:rFonts w:eastAsia="Arial" w:cs="Arial"/>
                <w:color w:val="333333"/>
                <w:sz w:val="20"/>
                <w:szCs w:val="22"/>
                <w:lang w:bidi="en-US"/>
              </w:rPr>
              <w:t>3%</w:t>
            </w:r>
          </w:p>
        </w:tc>
        <w:tc>
          <w:tcPr>
            <w:tcW w:w="1808" w:type="dxa"/>
          </w:tcPr>
          <w:p w:rsidR="007E2333" w:rsidRPr="007E2333" w:rsidRDefault="007E2333" w:rsidP="007E2333">
            <w:pPr>
              <w:widowControl w:val="0"/>
              <w:autoSpaceDE w:val="0"/>
              <w:autoSpaceDN w:val="0"/>
              <w:spacing w:before="4" w:line="227" w:lineRule="exact"/>
              <w:ind w:left="34" w:right="26"/>
              <w:jc w:val="center"/>
              <w:rPr>
                <w:rFonts w:eastAsia="Arial" w:cs="Arial"/>
                <w:sz w:val="20"/>
                <w:szCs w:val="22"/>
                <w:lang w:bidi="en-US"/>
              </w:rPr>
            </w:pPr>
            <w:r w:rsidRPr="007E2333">
              <w:rPr>
                <w:rFonts w:eastAsia="Arial" w:cs="Arial"/>
                <w:color w:val="333333"/>
                <w:sz w:val="20"/>
                <w:szCs w:val="22"/>
                <w:lang w:bidi="en-US"/>
              </w:rPr>
              <w:t>25%</w:t>
            </w:r>
          </w:p>
        </w:tc>
        <w:tc>
          <w:tcPr>
            <w:tcW w:w="2420" w:type="dxa"/>
          </w:tcPr>
          <w:p w:rsidR="007E2333" w:rsidRPr="007E2333" w:rsidRDefault="007E2333" w:rsidP="007E2333">
            <w:pPr>
              <w:widowControl w:val="0"/>
              <w:autoSpaceDE w:val="0"/>
              <w:autoSpaceDN w:val="0"/>
              <w:spacing w:before="4" w:line="227" w:lineRule="exact"/>
              <w:ind w:left="931" w:right="921"/>
              <w:jc w:val="center"/>
              <w:rPr>
                <w:rFonts w:eastAsia="Arial" w:cs="Arial"/>
                <w:sz w:val="20"/>
                <w:szCs w:val="22"/>
                <w:lang w:bidi="en-US"/>
              </w:rPr>
            </w:pPr>
            <w:r w:rsidRPr="007E2333">
              <w:rPr>
                <w:rFonts w:eastAsia="Arial" w:cs="Arial"/>
                <w:color w:val="333333"/>
                <w:sz w:val="20"/>
                <w:szCs w:val="22"/>
                <w:lang w:bidi="en-US"/>
              </w:rPr>
              <w:t>225%</w:t>
            </w:r>
          </w:p>
        </w:tc>
      </w:tr>
      <w:tr w:rsidR="007E2333" w:rsidRPr="007E2333" w:rsidTr="007E2333">
        <w:trPr>
          <w:trHeight w:val="258"/>
        </w:trPr>
        <w:tc>
          <w:tcPr>
            <w:tcW w:w="1841" w:type="dxa"/>
          </w:tcPr>
          <w:p w:rsidR="007E2333" w:rsidRPr="007E2333" w:rsidRDefault="007E2333" w:rsidP="007E2333">
            <w:pPr>
              <w:widowControl w:val="0"/>
              <w:autoSpaceDE w:val="0"/>
              <w:autoSpaceDN w:val="0"/>
              <w:spacing w:before="13" w:line="225" w:lineRule="exact"/>
              <w:ind w:left="14"/>
              <w:rPr>
                <w:rFonts w:eastAsia="Arial" w:cs="Arial"/>
                <w:sz w:val="20"/>
                <w:szCs w:val="22"/>
                <w:lang w:bidi="en-US"/>
              </w:rPr>
            </w:pPr>
            <w:r w:rsidRPr="007E2333">
              <w:rPr>
                <w:rFonts w:eastAsia="Arial" w:cs="Arial"/>
                <w:color w:val="333333"/>
                <w:sz w:val="20"/>
                <w:szCs w:val="22"/>
                <w:lang w:bidi="en-US"/>
              </w:rPr>
              <w:t>After Heat Aging</w:t>
            </w:r>
          </w:p>
        </w:tc>
        <w:tc>
          <w:tcPr>
            <w:tcW w:w="1777" w:type="dxa"/>
          </w:tcPr>
          <w:p w:rsidR="007E2333" w:rsidRPr="007E2333" w:rsidRDefault="007E2333" w:rsidP="007E2333">
            <w:pPr>
              <w:widowControl w:val="0"/>
              <w:autoSpaceDE w:val="0"/>
              <w:autoSpaceDN w:val="0"/>
              <w:spacing w:before="13" w:line="225" w:lineRule="exact"/>
              <w:ind w:left="722" w:right="709"/>
              <w:jc w:val="center"/>
              <w:rPr>
                <w:rFonts w:eastAsia="Arial" w:cs="Arial"/>
                <w:sz w:val="20"/>
                <w:szCs w:val="22"/>
                <w:lang w:bidi="en-US"/>
              </w:rPr>
            </w:pPr>
            <w:r w:rsidRPr="007E2333">
              <w:rPr>
                <w:rFonts w:eastAsia="Arial" w:cs="Arial"/>
                <w:color w:val="333333"/>
                <w:sz w:val="20"/>
                <w:szCs w:val="22"/>
                <w:lang w:bidi="en-US"/>
              </w:rPr>
              <w:t>5%</w:t>
            </w:r>
          </w:p>
        </w:tc>
        <w:tc>
          <w:tcPr>
            <w:tcW w:w="1354" w:type="dxa"/>
          </w:tcPr>
          <w:p w:rsidR="007E2333" w:rsidRPr="007E2333" w:rsidRDefault="007E2333" w:rsidP="007E2333">
            <w:pPr>
              <w:widowControl w:val="0"/>
              <w:autoSpaceDE w:val="0"/>
              <w:autoSpaceDN w:val="0"/>
              <w:spacing w:before="13" w:line="225" w:lineRule="exact"/>
              <w:ind w:left="423" w:right="419"/>
              <w:jc w:val="center"/>
              <w:rPr>
                <w:rFonts w:eastAsia="Arial" w:cs="Arial"/>
                <w:sz w:val="20"/>
                <w:szCs w:val="22"/>
                <w:lang w:bidi="en-US"/>
              </w:rPr>
            </w:pPr>
            <w:r w:rsidRPr="007E2333">
              <w:rPr>
                <w:rFonts w:eastAsia="Arial" w:cs="Arial"/>
                <w:color w:val="333333"/>
                <w:sz w:val="20"/>
                <w:szCs w:val="22"/>
                <w:lang w:bidi="en-US"/>
              </w:rPr>
              <w:t>2.5%</w:t>
            </w:r>
          </w:p>
        </w:tc>
        <w:tc>
          <w:tcPr>
            <w:tcW w:w="1808" w:type="dxa"/>
          </w:tcPr>
          <w:p w:rsidR="007E2333" w:rsidRPr="007E2333" w:rsidRDefault="007E2333" w:rsidP="007E2333">
            <w:pPr>
              <w:widowControl w:val="0"/>
              <w:autoSpaceDE w:val="0"/>
              <w:autoSpaceDN w:val="0"/>
              <w:spacing w:before="13" w:line="225" w:lineRule="exact"/>
              <w:ind w:left="34" w:right="26"/>
              <w:jc w:val="center"/>
              <w:rPr>
                <w:rFonts w:eastAsia="Arial" w:cs="Arial"/>
                <w:sz w:val="20"/>
                <w:szCs w:val="22"/>
                <w:lang w:bidi="en-US"/>
              </w:rPr>
            </w:pPr>
            <w:r w:rsidRPr="007E2333">
              <w:rPr>
                <w:rFonts w:eastAsia="Arial" w:cs="Arial"/>
                <w:color w:val="333333"/>
                <w:sz w:val="20"/>
                <w:szCs w:val="22"/>
                <w:lang w:bidi="en-US"/>
              </w:rPr>
              <w:t>21%</w:t>
            </w:r>
          </w:p>
        </w:tc>
        <w:tc>
          <w:tcPr>
            <w:tcW w:w="2420" w:type="dxa"/>
          </w:tcPr>
          <w:p w:rsidR="007E2333" w:rsidRPr="007E2333" w:rsidRDefault="007E2333" w:rsidP="007E2333">
            <w:pPr>
              <w:widowControl w:val="0"/>
              <w:autoSpaceDE w:val="0"/>
              <w:autoSpaceDN w:val="0"/>
              <w:spacing w:before="13" w:line="225" w:lineRule="exact"/>
              <w:ind w:left="931" w:right="921"/>
              <w:jc w:val="center"/>
              <w:rPr>
                <w:rFonts w:eastAsia="Arial" w:cs="Arial"/>
                <w:sz w:val="20"/>
                <w:szCs w:val="22"/>
                <w:lang w:bidi="en-US"/>
              </w:rPr>
            </w:pPr>
            <w:r w:rsidRPr="007E2333">
              <w:rPr>
                <w:rFonts w:eastAsia="Arial" w:cs="Arial"/>
                <w:color w:val="333333"/>
                <w:sz w:val="20"/>
                <w:szCs w:val="22"/>
                <w:lang w:bidi="en-US"/>
              </w:rPr>
              <w:t>191%</w:t>
            </w:r>
          </w:p>
        </w:tc>
      </w:tr>
      <w:tr w:rsidR="007E2333" w:rsidRPr="007E2333" w:rsidTr="007E2333">
        <w:trPr>
          <w:trHeight w:val="261"/>
        </w:trPr>
        <w:tc>
          <w:tcPr>
            <w:tcW w:w="1841" w:type="dxa"/>
          </w:tcPr>
          <w:p w:rsidR="007E2333" w:rsidRPr="007E2333" w:rsidRDefault="007E2333" w:rsidP="007E2333">
            <w:pPr>
              <w:widowControl w:val="0"/>
              <w:autoSpaceDE w:val="0"/>
              <w:autoSpaceDN w:val="0"/>
              <w:spacing w:before="16" w:line="225" w:lineRule="exact"/>
              <w:ind w:left="14"/>
              <w:rPr>
                <w:rFonts w:eastAsia="Arial" w:cs="Arial"/>
                <w:sz w:val="20"/>
                <w:szCs w:val="22"/>
                <w:lang w:bidi="en-US"/>
              </w:rPr>
            </w:pPr>
            <w:r w:rsidRPr="007E2333">
              <w:rPr>
                <w:rFonts w:eastAsia="Arial" w:cs="Arial"/>
                <w:color w:val="333333"/>
                <w:sz w:val="20"/>
                <w:szCs w:val="22"/>
                <w:lang w:bidi="en-US"/>
              </w:rPr>
              <w:t>After QUV Exposure</w:t>
            </w:r>
          </w:p>
        </w:tc>
        <w:tc>
          <w:tcPr>
            <w:tcW w:w="1777" w:type="dxa"/>
          </w:tcPr>
          <w:p w:rsidR="007E2333" w:rsidRPr="007E2333" w:rsidRDefault="007E2333" w:rsidP="007E2333">
            <w:pPr>
              <w:widowControl w:val="0"/>
              <w:autoSpaceDE w:val="0"/>
              <w:autoSpaceDN w:val="0"/>
              <w:spacing w:before="16" w:line="225" w:lineRule="exact"/>
              <w:ind w:left="722" w:right="709"/>
              <w:jc w:val="center"/>
              <w:rPr>
                <w:rFonts w:eastAsia="Arial" w:cs="Arial"/>
                <w:sz w:val="20"/>
                <w:szCs w:val="22"/>
                <w:lang w:bidi="en-US"/>
              </w:rPr>
            </w:pPr>
            <w:r w:rsidRPr="007E2333">
              <w:rPr>
                <w:rFonts w:eastAsia="Arial" w:cs="Arial"/>
                <w:color w:val="333333"/>
                <w:sz w:val="20"/>
                <w:szCs w:val="22"/>
                <w:lang w:bidi="en-US"/>
              </w:rPr>
              <w:t>5%</w:t>
            </w:r>
          </w:p>
        </w:tc>
        <w:tc>
          <w:tcPr>
            <w:tcW w:w="1354" w:type="dxa"/>
          </w:tcPr>
          <w:p w:rsidR="007E2333" w:rsidRPr="007E2333" w:rsidRDefault="007E2333" w:rsidP="007E2333">
            <w:pPr>
              <w:widowControl w:val="0"/>
              <w:autoSpaceDE w:val="0"/>
              <w:autoSpaceDN w:val="0"/>
              <w:spacing w:before="16" w:line="225" w:lineRule="exact"/>
              <w:ind w:left="423" w:right="419"/>
              <w:jc w:val="center"/>
              <w:rPr>
                <w:rFonts w:eastAsia="Arial" w:cs="Arial"/>
                <w:sz w:val="20"/>
                <w:szCs w:val="22"/>
                <w:lang w:bidi="en-US"/>
              </w:rPr>
            </w:pPr>
            <w:r w:rsidRPr="007E2333">
              <w:rPr>
                <w:rFonts w:eastAsia="Arial" w:cs="Arial"/>
                <w:color w:val="333333"/>
                <w:sz w:val="20"/>
                <w:szCs w:val="22"/>
                <w:lang w:bidi="en-US"/>
              </w:rPr>
              <w:t>2.5%</w:t>
            </w:r>
          </w:p>
        </w:tc>
        <w:tc>
          <w:tcPr>
            <w:tcW w:w="1808" w:type="dxa"/>
          </w:tcPr>
          <w:p w:rsidR="007E2333" w:rsidRPr="007E2333" w:rsidRDefault="007E2333" w:rsidP="007E2333">
            <w:pPr>
              <w:widowControl w:val="0"/>
              <w:autoSpaceDE w:val="0"/>
              <w:autoSpaceDN w:val="0"/>
              <w:spacing w:before="16" w:line="225" w:lineRule="exact"/>
              <w:ind w:left="34" w:right="26"/>
              <w:jc w:val="center"/>
              <w:rPr>
                <w:rFonts w:eastAsia="Arial" w:cs="Arial"/>
                <w:sz w:val="20"/>
                <w:szCs w:val="22"/>
                <w:lang w:bidi="en-US"/>
              </w:rPr>
            </w:pPr>
            <w:r w:rsidRPr="007E2333">
              <w:rPr>
                <w:rFonts w:eastAsia="Arial" w:cs="Arial"/>
                <w:color w:val="333333"/>
                <w:sz w:val="20"/>
                <w:szCs w:val="22"/>
                <w:lang w:bidi="en-US"/>
              </w:rPr>
              <w:t>21%</w:t>
            </w:r>
          </w:p>
        </w:tc>
        <w:tc>
          <w:tcPr>
            <w:tcW w:w="2420" w:type="dxa"/>
          </w:tcPr>
          <w:p w:rsidR="007E2333" w:rsidRPr="007E2333" w:rsidRDefault="007E2333" w:rsidP="007E2333">
            <w:pPr>
              <w:widowControl w:val="0"/>
              <w:autoSpaceDE w:val="0"/>
              <w:autoSpaceDN w:val="0"/>
              <w:spacing w:before="16" w:line="225" w:lineRule="exact"/>
              <w:ind w:left="931" w:right="921"/>
              <w:jc w:val="center"/>
              <w:rPr>
                <w:rFonts w:eastAsia="Arial" w:cs="Arial"/>
                <w:sz w:val="20"/>
                <w:szCs w:val="22"/>
                <w:lang w:bidi="en-US"/>
              </w:rPr>
            </w:pPr>
            <w:r w:rsidRPr="007E2333">
              <w:rPr>
                <w:rFonts w:eastAsia="Arial" w:cs="Arial"/>
                <w:color w:val="333333"/>
                <w:sz w:val="20"/>
                <w:szCs w:val="22"/>
                <w:lang w:bidi="en-US"/>
              </w:rPr>
              <w:t>191%</w:t>
            </w:r>
          </w:p>
        </w:tc>
      </w:tr>
    </w:tbl>
    <w:p w:rsidR="007E2333" w:rsidRPr="007E2333" w:rsidRDefault="007E2333" w:rsidP="007E2333">
      <w:pPr>
        <w:widowControl w:val="0"/>
        <w:autoSpaceDE w:val="0"/>
        <w:autoSpaceDN w:val="0"/>
        <w:rPr>
          <w:rFonts w:eastAsia="Arial" w:cs="Arial"/>
          <w:b/>
          <w:sz w:val="24"/>
          <w:szCs w:val="21"/>
          <w:lang w:bidi="en-US"/>
        </w:rPr>
      </w:pPr>
    </w:p>
    <w:p w:rsidR="007E2333" w:rsidRPr="007E2333" w:rsidRDefault="007E2333" w:rsidP="007E2333">
      <w:pPr>
        <w:widowControl w:val="0"/>
        <w:tabs>
          <w:tab w:val="left" w:pos="651"/>
        </w:tabs>
        <w:autoSpaceDE w:val="0"/>
        <w:autoSpaceDN w:val="0"/>
        <w:spacing w:before="204"/>
        <w:ind w:left="650" w:hanging="350"/>
        <w:rPr>
          <w:rFonts w:eastAsia="Arial" w:cs="Arial"/>
          <w:b/>
          <w:sz w:val="21"/>
          <w:szCs w:val="22"/>
          <w:lang w:bidi="en-US"/>
        </w:rPr>
      </w:pPr>
      <w:r w:rsidRPr="007E2333">
        <w:rPr>
          <w:rFonts w:eastAsia="Arial" w:cs="Arial"/>
          <w:b/>
          <w:bCs/>
          <w:color w:val="333333"/>
          <w:sz w:val="21"/>
          <w:szCs w:val="21"/>
          <w:lang w:bidi="en-US"/>
        </w:rPr>
        <w:t>12.</w:t>
      </w:r>
      <w:r w:rsidRPr="007E2333">
        <w:rPr>
          <w:rFonts w:eastAsia="Arial" w:cs="Arial"/>
          <w:b/>
          <w:bCs/>
          <w:color w:val="333333"/>
          <w:sz w:val="21"/>
          <w:szCs w:val="21"/>
          <w:lang w:bidi="en-US"/>
        </w:rPr>
        <w:tab/>
      </w:r>
      <w:r w:rsidRPr="007E2333">
        <w:rPr>
          <w:rFonts w:eastAsia="Arial" w:cs="Arial"/>
          <w:b/>
          <w:color w:val="333333"/>
          <w:sz w:val="21"/>
          <w:szCs w:val="22"/>
          <w:lang w:bidi="en-US"/>
        </w:rPr>
        <w:t>Ultraviolet</w:t>
      </w:r>
      <w:r w:rsidRPr="007E2333">
        <w:rPr>
          <w:rFonts w:eastAsia="Arial" w:cs="Arial"/>
          <w:b/>
          <w:color w:val="333333"/>
          <w:spacing w:val="-3"/>
          <w:sz w:val="21"/>
          <w:szCs w:val="22"/>
          <w:lang w:bidi="en-US"/>
        </w:rPr>
        <w:t xml:space="preserve"> </w:t>
      </w:r>
      <w:r w:rsidRPr="007E2333">
        <w:rPr>
          <w:rFonts w:eastAsia="Arial" w:cs="Arial"/>
          <w:b/>
          <w:color w:val="333333"/>
          <w:sz w:val="21"/>
          <w:szCs w:val="22"/>
          <w:lang w:bidi="en-US"/>
        </w:rPr>
        <w:t>Resistance</w:t>
      </w:r>
    </w:p>
    <w:p w:rsidR="007E2333" w:rsidRPr="007E2333" w:rsidRDefault="007E2333" w:rsidP="007E2333">
      <w:pPr>
        <w:widowControl w:val="0"/>
        <w:autoSpaceDE w:val="0"/>
        <w:autoSpaceDN w:val="0"/>
        <w:spacing w:before="10"/>
        <w:rPr>
          <w:rFonts w:eastAsia="Arial" w:cs="Arial"/>
          <w:b/>
          <w:sz w:val="20"/>
          <w:szCs w:val="21"/>
          <w:lang w:bidi="en-US"/>
        </w:rPr>
      </w:pPr>
    </w:p>
    <w:p w:rsidR="007E2333" w:rsidRPr="007E2333" w:rsidRDefault="007E2333" w:rsidP="007E2333">
      <w:pPr>
        <w:widowControl w:val="0"/>
        <w:tabs>
          <w:tab w:val="left" w:pos="769"/>
        </w:tabs>
        <w:autoSpaceDE w:val="0"/>
        <w:autoSpaceDN w:val="0"/>
        <w:ind w:left="300" w:right="899"/>
        <w:rPr>
          <w:rFonts w:eastAsia="Arial" w:cs="Arial"/>
          <w:color w:val="333333"/>
          <w:sz w:val="21"/>
          <w:szCs w:val="22"/>
          <w:lang w:bidi="en-US"/>
        </w:rPr>
      </w:pPr>
      <w:r w:rsidRPr="001847E4">
        <w:rPr>
          <w:rFonts w:eastAsia="Arial" w:cs="Arial"/>
          <w:color w:val="333333"/>
          <w:spacing w:val="-2"/>
          <w:sz w:val="21"/>
          <w:szCs w:val="22"/>
          <w:u w:color="333333"/>
          <w:lang w:bidi="en-US"/>
        </w:rPr>
        <w:t>12.1</w:t>
      </w:r>
      <w:r w:rsidRPr="001847E4">
        <w:rPr>
          <w:rFonts w:eastAsia="Arial" w:cs="Arial"/>
          <w:color w:val="333333"/>
          <w:spacing w:val="-2"/>
          <w:sz w:val="21"/>
          <w:szCs w:val="22"/>
          <w:u w:color="333333"/>
          <w:lang w:bidi="en-US"/>
        </w:rPr>
        <w:tab/>
      </w:r>
      <w:r w:rsidRPr="007E2333">
        <w:rPr>
          <w:rFonts w:eastAsia="Arial" w:cs="Arial"/>
          <w:color w:val="333333"/>
          <w:sz w:val="21"/>
          <w:szCs w:val="22"/>
          <w:lang w:bidi="en-US"/>
        </w:rPr>
        <w:t>This test covers the determination of the ultraviolet resistance performance of materials specified in Section</w:t>
      </w:r>
      <w:r w:rsidRPr="007E2333">
        <w:rPr>
          <w:rFonts w:eastAsia="Arial" w:cs="Arial"/>
          <w:color w:val="333333"/>
          <w:spacing w:val="-6"/>
          <w:sz w:val="21"/>
          <w:szCs w:val="22"/>
          <w:lang w:bidi="en-US"/>
        </w:rPr>
        <w:t xml:space="preserve"> </w:t>
      </w:r>
      <w:r w:rsidRPr="007E2333">
        <w:rPr>
          <w:rFonts w:eastAsia="Arial" w:cs="Arial"/>
          <w:color w:val="333333"/>
          <w:sz w:val="21"/>
          <w:szCs w:val="22"/>
          <w:lang w:bidi="en-US"/>
        </w:rPr>
        <w:t>1.</w:t>
      </w:r>
    </w:p>
    <w:p w:rsidR="007E2333" w:rsidRPr="007E2333" w:rsidRDefault="007E2333" w:rsidP="007E2333">
      <w:pPr>
        <w:widowControl w:val="0"/>
        <w:autoSpaceDE w:val="0"/>
        <w:autoSpaceDN w:val="0"/>
        <w:spacing w:before="1"/>
        <w:rPr>
          <w:rFonts w:eastAsia="Arial" w:cs="Arial"/>
          <w:sz w:val="21"/>
          <w:szCs w:val="21"/>
          <w:lang w:bidi="en-US"/>
        </w:rPr>
      </w:pPr>
    </w:p>
    <w:p w:rsidR="007E2333" w:rsidRPr="007E2333" w:rsidRDefault="007E2333" w:rsidP="007E2333">
      <w:pPr>
        <w:widowControl w:val="0"/>
        <w:tabs>
          <w:tab w:val="left" w:pos="944"/>
        </w:tabs>
        <w:autoSpaceDE w:val="0"/>
        <w:autoSpaceDN w:val="0"/>
        <w:ind w:left="943" w:hanging="643"/>
        <w:rPr>
          <w:rFonts w:eastAsia="Arial" w:cs="Arial"/>
          <w:sz w:val="21"/>
          <w:szCs w:val="22"/>
          <w:lang w:bidi="en-US"/>
        </w:rPr>
      </w:pPr>
      <w:r w:rsidRPr="007E2333">
        <w:rPr>
          <w:rFonts w:eastAsia="Arial" w:cs="Arial"/>
          <w:color w:val="333333"/>
          <w:spacing w:val="-2"/>
          <w:sz w:val="21"/>
          <w:szCs w:val="21"/>
          <w:lang w:bidi="en-US"/>
        </w:rPr>
        <w:t>12.1.1</w:t>
      </w:r>
      <w:r w:rsidRPr="007E2333">
        <w:rPr>
          <w:rFonts w:eastAsia="Arial" w:cs="Arial"/>
          <w:color w:val="333333"/>
          <w:spacing w:val="-2"/>
          <w:sz w:val="21"/>
          <w:szCs w:val="21"/>
          <w:lang w:bidi="en-US"/>
        </w:rPr>
        <w:tab/>
      </w:r>
      <w:r w:rsidRPr="007E2333">
        <w:rPr>
          <w:rFonts w:eastAsia="Arial" w:cs="Arial"/>
          <w:color w:val="333333"/>
          <w:sz w:val="21"/>
          <w:szCs w:val="22"/>
          <w:lang w:bidi="en-US"/>
        </w:rPr>
        <w:t xml:space="preserve">Sampling - Two 18 in. x </w:t>
      </w:r>
      <w:r w:rsidRPr="007E2333">
        <w:rPr>
          <w:rFonts w:eastAsia="Arial" w:cs="Arial"/>
          <w:strike/>
          <w:color w:val="333333"/>
          <w:sz w:val="21"/>
          <w:szCs w:val="22"/>
          <w:lang w:bidi="en-US"/>
        </w:rPr>
        <w:t>18</w:t>
      </w:r>
      <w:r w:rsidRPr="007E2333">
        <w:rPr>
          <w:rFonts w:eastAsia="Arial" w:cs="Arial"/>
          <w:color w:val="333333"/>
          <w:sz w:val="21"/>
          <w:szCs w:val="22"/>
          <w:lang w:bidi="en-US"/>
        </w:rPr>
        <w:t xml:space="preserve"> </w:t>
      </w:r>
      <w:r w:rsidRPr="007E2333">
        <w:rPr>
          <w:rFonts w:eastAsia="Arial" w:cs="Arial"/>
          <w:color w:val="333333"/>
          <w:sz w:val="21"/>
          <w:szCs w:val="22"/>
          <w:u w:val="single" w:color="333333"/>
          <w:lang w:bidi="en-US"/>
        </w:rPr>
        <w:t>48</w:t>
      </w:r>
      <w:r w:rsidRPr="007E2333">
        <w:rPr>
          <w:rFonts w:eastAsia="Arial" w:cs="Arial"/>
          <w:color w:val="333333"/>
          <w:sz w:val="21"/>
          <w:szCs w:val="22"/>
          <w:lang w:bidi="en-US"/>
        </w:rPr>
        <w:t xml:space="preserve"> in. specimens are to be</w:t>
      </w:r>
      <w:r w:rsidRPr="007E2333">
        <w:rPr>
          <w:rFonts w:eastAsia="Arial" w:cs="Arial"/>
          <w:color w:val="333333"/>
          <w:spacing w:val="-22"/>
          <w:sz w:val="21"/>
          <w:szCs w:val="22"/>
          <w:lang w:bidi="en-US"/>
        </w:rPr>
        <w:t xml:space="preserve"> </w:t>
      </w:r>
      <w:r w:rsidRPr="007E2333">
        <w:rPr>
          <w:rFonts w:eastAsia="Arial" w:cs="Arial"/>
          <w:color w:val="333333"/>
          <w:sz w:val="21"/>
          <w:szCs w:val="22"/>
          <w:lang w:bidi="en-US"/>
        </w:rPr>
        <w:t>cut.</w:t>
      </w:r>
    </w:p>
    <w:p w:rsidR="007E2333" w:rsidRPr="007E2333" w:rsidRDefault="007E2333" w:rsidP="007E2333">
      <w:pPr>
        <w:widowControl w:val="0"/>
        <w:autoSpaceDE w:val="0"/>
        <w:autoSpaceDN w:val="0"/>
        <w:spacing w:before="8"/>
        <w:rPr>
          <w:rFonts w:eastAsia="Arial" w:cs="Arial"/>
          <w:sz w:val="12"/>
          <w:szCs w:val="21"/>
          <w:lang w:bidi="en-US"/>
        </w:rPr>
      </w:pPr>
    </w:p>
    <w:p w:rsidR="007E2333" w:rsidRPr="007E2333" w:rsidRDefault="007E2333" w:rsidP="007E2333">
      <w:pPr>
        <w:widowControl w:val="0"/>
        <w:tabs>
          <w:tab w:val="left" w:pos="944"/>
        </w:tabs>
        <w:autoSpaceDE w:val="0"/>
        <w:autoSpaceDN w:val="0"/>
        <w:spacing w:before="95"/>
        <w:ind w:left="943" w:hanging="643"/>
        <w:rPr>
          <w:rFonts w:eastAsia="Arial" w:cs="Arial"/>
          <w:sz w:val="21"/>
          <w:szCs w:val="22"/>
          <w:lang w:bidi="en-US"/>
        </w:rPr>
      </w:pPr>
      <w:r w:rsidRPr="007E2333">
        <w:rPr>
          <w:rFonts w:eastAsia="Arial" w:cs="Arial"/>
          <w:color w:val="333333"/>
          <w:spacing w:val="-2"/>
          <w:sz w:val="21"/>
          <w:szCs w:val="21"/>
          <w:lang w:bidi="en-US"/>
        </w:rPr>
        <w:t>12.1.2</w:t>
      </w:r>
      <w:r w:rsidRPr="007E2333">
        <w:rPr>
          <w:rFonts w:eastAsia="Arial" w:cs="Arial"/>
          <w:color w:val="333333"/>
          <w:spacing w:val="-2"/>
          <w:sz w:val="21"/>
          <w:szCs w:val="21"/>
          <w:lang w:bidi="en-US"/>
        </w:rPr>
        <w:tab/>
      </w:r>
      <w:r w:rsidRPr="007E2333">
        <w:rPr>
          <w:rFonts w:eastAsia="Arial" w:cs="Arial"/>
          <w:color w:val="333333"/>
          <w:sz w:val="21"/>
          <w:szCs w:val="22"/>
          <w:lang w:bidi="en-US"/>
        </w:rPr>
        <w:t>Conditioning</w:t>
      </w:r>
    </w:p>
    <w:p w:rsidR="007E2333" w:rsidRPr="007E2333" w:rsidRDefault="007E2333" w:rsidP="007E2333">
      <w:pPr>
        <w:widowControl w:val="0"/>
        <w:autoSpaceDE w:val="0"/>
        <w:autoSpaceDN w:val="0"/>
        <w:spacing w:before="2"/>
        <w:rPr>
          <w:rFonts w:eastAsia="Arial" w:cs="Arial"/>
          <w:sz w:val="21"/>
          <w:szCs w:val="21"/>
          <w:lang w:bidi="en-US"/>
        </w:rPr>
      </w:pPr>
    </w:p>
    <w:p w:rsidR="007E2333" w:rsidRPr="007E2333" w:rsidRDefault="007E2333" w:rsidP="007E2333">
      <w:pPr>
        <w:widowControl w:val="0"/>
        <w:tabs>
          <w:tab w:val="left" w:pos="1120"/>
        </w:tabs>
        <w:autoSpaceDE w:val="0"/>
        <w:autoSpaceDN w:val="0"/>
        <w:ind w:left="300" w:right="138"/>
        <w:rPr>
          <w:rFonts w:eastAsia="Arial" w:cs="Arial"/>
          <w:sz w:val="21"/>
          <w:szCs w:val="22"/>
          <w:lang w:bidi="en-US"/>
        </w:rPr>
      </w:pPr>
      <w:r w:rsidRPr="007E2333">
        <w:rPr>
          <w:rFonts w:eastAsia="Arial" w:cs="Arial"/>
          <w:color w:val="333333"/>
          <w:spacing w:val="-1"/>
          <w:sz w:val="21"/>
          <w:szCs w:val="21"/>
          <w:lang w:bidi="en-US"/>
        </w:rPr>
        <w:t>12.1.2.2</w:t>
      </w:r>
      <w:r w:rsidRPr="007E2333">
        <w:rPr>
          <w:rFonts w:eastAsia="Arial" w:cs="Arial"/>
          <w:color w:val="333333"/>
          <w:spacing w:val="-1"/>
          <w:sz w:val="21"/>
          <w:szCs w:val="21"/>
          <w:lang w:bidi="en-US"/>
        </w:rPr>
        <w:tab/>
      </w:r>
      <w:r w:rsidR="00B2689B">
        <w:rPr>
          <w:rFonts w:eastAsia="Arial" w:cs="Arial"/>
          <w:szCs w:val="22"/>
          <w:lang w:bidi="en-US"/>
        </w:rPr>
        <w:pict>
          <v:rect id="_x0000_s1106" style="position:absolute;left:0;text-align:left;margin-left:315.55pt;margin-top:22.95pt;width:2.9pt;height:.7pt;z-index:-13;mso-position-horizontal-relative:page;mso-position-vertical-relative:text" fillcolor="#333" stroked="f">
            <w10:wrap anchorx="page"/>
          </v:rect>
        </w:pict>
      </w:r>
      <w:r w:rsidR="00B2689B">
        <w:rPr>
          <w:rFonts w:eastAsia="Arial" w:cs="Arial"/>
          <w:szCs w:val="22"/>
          <w:lang w:bidi="en-US"/>
        </w:rPr>
        <w:pict>
          <v:rect id="_x0000_s1107" style="position:absolute;left:0;text-align:left;margin-left:519.95pt;margin-top:22.95pt;width:2.9pt;height:.7pt;z-index:-12;mso-position-horizontal-relative:page;mso-position-vertical-relative:text" fillcolor="#333" stroked="f">
            <w10:wrap anchorx="page"/>
          </v:rect>
        </w:pict>
      </w:r>
      <w:r w:rsidR="00B2689B">
        <w:rPr>
          <w:rFonts w:eastAsia="Arial" w:cs="Arial"/>
          <w:szCs w:val="22"/>
          <w:lang w:bidi="en-US"/>
        </w:rPr>
        <w:pict>
          <v:rect id="_x0000_s1108" style="position:absolute;left:0;text-align:left;margin-left:341.35pt;margin-top:43.2pt;width:2.9pt;height:.5pt;z-index:-11;mso-position-horizontal-relative:page;mso-position-vertical-relative:text" fillcolor="#333" stroked="f">
            <w10:wrap anchorx="page"/>
          </v:rect>
        </w:pict>
      </w:r>
      <w:r w:rsidRPr="007E2333">
        <w:rPr>
          <w:rFonts w:eastAsia="Arial" w:cs="Arial"/>
          <w:color w:val="333333"/>
          <w:sz w:val="21"/>
          <w:szCs w:val="22"/>
          <w:lang w:bidi="en-US"/>
        </w:rPr>
        <w:t xml:space="preserve">Ultraviolet light shall be produced by four </w:t>
      </w:r>
      <w:r w:rsidRPr="007E2333">
        <w:rPr>
          <w:rFonts w:eastAsia="Arial" w:cs="Arial"/>
          <w:strike/>
          <w:color w:val="333333"/>
          <w:sz w:val="21"/>
          <w:szCs w:val="22"/>
          <w:lang w:bidi="en-US"/>
        </w:rPr>
        <w:t>300</w:t>
      </w:r>
      <w:r w:rsidRPr="007E2333">
        <w:rPr>
          <w:rFonts w:eastAsia="Arial" w:cs="Arial"/>
          <w:color w:val="333333"/>
          <w:sz w:val="21"/>
          <w:szCs w:val="22"/>
          <w:lang w:bidi="en-US"/>
        </w:rPr>
        <w:t xml:space="preserve"> </w:t>
      </w:r>
      <w:r w:rsidRPr="007E2333">
        <w:rPr>
          <w:rFonts w:eastAsia="Arial" w:cs="Arial"/>
          <w:color w:val="333333"/>
          <w:sz w:val="21"/>
          <w:szCs w:val="22"/>
          <w:u w:val="single" w:color="333333"/>
          <w:lang w:bidi="en-US"/>
        </w:rPr>
        <w:t xml:space="preserve">275 </w:t>
      </w:r>
      <w:proofErr w:type="spellStart"/>
      <w:r w:rsidRPr="007E2333">
        <w:rPr>
          <w:rFonts w:eastAsia="Arial" w:cs="Arial"/>
          <w:color w:val="333333"/>
          <w:sz w:val="21"/>
          <w:szCs w:val="22"/>
          <w:u w:val="single" w:color="333333"/>
          <w:lang w:bidi="en-US"/>
        </w:rPr>
        <w:t>W</w:t>
      </w:r>
      <w:r w:rsidRPr="007E2333">
        <w:rPr>
          <w:rFonts w:eastAsia="Arial" w:cs="Arial"/>
          <w:strike/>
          <w:color w:val="333333"/>
          <w:sz w:val="21"/>
          <w:szCs w:val="22"/>
          <w:lang w:bidi="en-US"/>
        </w:rPr>
        <w:t>watt</w:t>
      </w:r>
      <w:proofErr w:type="spellEnd"/>
      <w:r w:rsidRPr="007E2333">
        <w:rPr>
          <w:rFonts w:eastAsia="Arial" w:cs="Arial"/>
          <w:color w:val="333333"/>
          <w:sz w:val="21"/>
          <w:szCs w:val="22"/>
          <w:lang w:bidi="en-US"/>
        </w:rPr>
        <w:t xml:space="preserve"> UV lamps in an enclosure in accordance with Figure 1. Recommended lamps are: Ultra-</w:t>
      </w:r>
      <w:proofErr w:type="spellStart"/>
      <w:r w:rsidRPr="007E2333">
        <w:rPr>
          <w:rFonts w:eastAsia="Arial" w:cs="Arial"/>
          <w:color w:val="333333"/>
          <w:sz w:val="21"/>
          <w:szCs w:val="22"/>
          <w:lang w:bidi="en-US"/>
        </w:rPr>
        <w:t>Vitalux</w:t>
      </w:r>
      <w:proofErr w:type="spellEnd"/>
      <w:r w:rsidRPr="007E2333">
        <w:rPr>
          <w:rFonts w:eastAsia="Arial" w:cs="Arial"/>
          <w:color w:val="333333"/>
          <w:sz w:val="21"/>
          <w:szCs w:val="22"/>
          <w:lang w:bidi="en-US"/>
        </w:rPr>
        <w:t xml:space="preserve">, </w:t>
      </w:r>
      <w:r w:rsidRPr="007E2333">
        <w:rPr>
          <w:rFonts w:eastAsia="Arial" w:cs="Arial"/>
          <w:strike/>
          <w:color w:val="333333"/>
          <w:sz w:val="21"/>
          <w:szCs w:val="22"/>
          <w:lang w:bidi="en-US"/>
        </w:rPr>
        <w:t>300</w:t>
      </w:r>
      <w:r w:rsidRPr="007E2333">
        <w:rPr>
          <w:rFonts w:eastAsia="Arial" w:cs="Arial"/>
          <w:color w:val="333333"/>
          <w:sz w:val="21"/>
          <w:szCs w:val="22"/>
          <w:lang w:bidi="en-US"/>
        </w:rPr>
        <w:t xml:space="preserve"> </w:t>
      </w:r>
      <w:r w:rsidRPr="007E2333">
        <w:rPr>
          <w:rFonts w:eastAsia="Arial" w:cs="Arial"/>
          <w:color w:val="333333"/>
          <w:sz w:val="21"/>
          <w:szCs w:val="22"/>
          <w:u w:val="single" w:color="333333"/>
          <w:lang w:bidi="en-US"/>
        </w:rPr>
        <w:t>275</w:t>
      </w:r>
      <w:r w:rsidRPr="007E2333">
        <w:rPr>
          <w:rFonts w:eastAsia="Arial" w:cs="Arial"/>
          <w:color w:val="333333"/>
          <w:sz w:val="21"/>
          <w:szCs w:val="22"/>
          <w:lang w:bidi="en-US"/>
        </w:rPr>
        <w:t xml:space="preserve"> W, 220-230 V, #E27;</w:t>
      </w:r>
      <w:r w:rsidRPr="007E2333">
        <w:rPr>
          <w:rFonts w:eastAsia="Arial" w:cs="Arial"/>
          <w:strike/>
          <w:color w:val="333333"/>
          <w:sz w:val="21"/>
          <w:szCs w:val="22"/>
          <w:lang w:bidi="en-US"/>
        </w:rPr>
        <w:t>, or</w:t>
      </w:r>
      <w:r w:rsidRPr="007E2333">
        <w:rPr>
          <w:rFonts w:eastAsia="Arial" w:cs="Arial"/>
          <w:color w:val="333333"/>
          <w:sz w:val="21"/>
          <w:szCs w:val="22"/>
          <w:u w:val="single" w:color="333333"/>
          <w:lang w:bidi="en-US"/>
        </w:rPr>
        <w:t xml:space="preserve"> </w:t>
      </w:r>
      <w:proofErr w:type="spellStart"/>
      <w:r w:rsidRPr="007E2333">
        <w:rPr>
          <w:rFonts w:eastAsia="Arial" w:cs="Arial"/>
          <w:color w:val="333333"/>
          <w:sz w:val="21"/>
          <w:szCs w:val="22"/>
          <w:u w:val="single" w:color="333333"/>
          <w:lang w:bidi="en-US"/>
        </w:rPr>
        <w:t>O</w:t>
      </w:r>
      <w:r w:rsidRPr="007E2333">
        <w:rPr>
          <w:rFonts w:eastAsia="Arial" w:cs="Arial"/>
          <w:strike/>
          <w:color w:val="333333"/>
          <w:sz w:val="21"/>
          <w:szCs w:val="22"/>
          <w:lang w:bidi="en-US"/>
        </w:rPr>
        <w:t>o</w:t>
      </w:r>
      <w:r w:rsidRPr="007E2333">
        <w:rPr>
          <w:rFonts w:eastAsia="Arial" w:cs="Arial"/>
          <w:color w:val="333333"/>
          <w:sz w:val="21"/>
          <w:szCs w:val="22"/>
          <w:lang w:bidi="en-US"/>
        </w:rPr>
        <w:t>s</w:t>
      </w:r>
      <w:r w:rsidRPr="007E2333">
        <w:rPr>
          <w:rFonts w:eastAsia="Arial" w:cs="Arial"/>
          <w:strike/>
          <w:color w:val="333333"/>
          <w:sz w:val="21"/>
          <w:szCs w:val="22"/>
          <w:lang w:bidi="en-US"/>
        </w:rPr>
        <w:t>h</w:t>
      </w:r>
      <w:r w:rsidRPr="007E2333">
        <w:rPr>
          <w:rFonts w:eastAsia="Arial" w:cs="Arial"/>
          <w:color w:val="333333"/>
          <w:sz w:val="21"/>
          <w:szCs w:val="22"/>
          <w:lang w:bidi="en-US"/>
        </w:rPr>
        <w:t>ram</w:t>
      </w:r>
      <w:proofErr w:type="spellEnd"/>
      <w:r w:rsidRPr="007E2333">
        <w:rPr>
          <w:rFonts w:eastAsia="Arial" w:cs="Arial"/>
          <w:color w:val="333333"/>
          <w:sz w:val="21"/>
          <w:szCs w:val="22"/>
          <w:lang w:bidi="en-US"/>
        </w:rPr>
        <w:t xml:space="preserve"> </w:t>
      </w:r>
      <w:r w:rsidRPr="007E2333">
        <w:rPr>
          <w:rFonts w:eastAsia="Arial" w:cs="Arial"/>
          <w:strike/>
          <w:color w:val="333333"/>
          <w:sz w:val="21"/>
          <w:szCs w:val="22"/>
          <w:lang w:bidi="en-US"/>
        </w:rPr>
        <w:t>300</w:t>
      </w:r>
      <w:r w:rsidRPr="007E2333">
        <w:rPr>
          <w:rFonts w:eastAsia="Arial" w:cs="Arial"/>
          <w:color w:val="333333"/>
          <w:sz w:val="21"/>
          <w:szCs w:val="22"/>
          <w:lang w:bidi="en-US"/>
        </w:rPr>
        <w:t xml:space="preserve"> </w:t>
      </w:r>
      <w:r w:rsidRPr="007E2333">
        <w:rPr>
          <w:rFonts w:eastAsia="Arial" w:cs="Arial"/>
          <w:color w:val="333333"/>
          <w:sz w:val="21"/>
          <w:szCs w:val="22"/>
          <w:u w:val="single" w:color="333333"/>
          <w:lang w:bidi="en-US"/>
        </w:rPr>
        <w:t>275</w:t>
      </w:r>
      <w:r w:rsidRPr="007E2333">
        <w:rPr>
          <w:rFonts w:eastAsia="Arial" w:cs="Arial"/>
          <w:color w:val="333333"/>
          <w:sz w:val="21"/>
          <w:szCs w:val="22"/>
          <w:lang w:bidi="en-US"/>
        </w:rPr>
        <w:t xml:space="preserve"> W lamps, or; equivalent bulbs providing UV characteristics of 5.0 W/m2/nm irradiance at a wavelength of 315 to 400 nm at one</w:t>
      </w:r>
      <w:r w:rsidRPr="007E2333">
        <w:rPr>
          <w:rFonts w:eastAsia="Arial" w:cs="Arial"/>
          <w:color w:val="333333"/>
          <w:spacing w:val="-15"/>
          <w:sz w:val="21"/>
          <w:szCs w:val="22"/>
          <w:lang w:bidi="en-US"/>
        </w:rPr>
        <w:t xml:space="preserve"> </w:t>
      </w:r>
      <w:r w:rsidRPr="007E2333">
        <w:rPr>
          <w:rFonts w:eastAsia="Arial" w:cs="Arial"/>
          <w:color w:val="333333"/>
          <w:sz w:val="21"/>
          <w:szCs w:val="22"/>
          <w:lang w:bidi="en-US"/>
        </w:rPr>
        <w:t>meter..</w:t>
      </w:r>
    </w:p>
    <w:p w:rsidR="007E2333" w:rsidRPr="007E2333" w:rsidRDefault="007E2333" w:rsidP="007E2333">
      <w:pPr>
        <w:widowControl w:val="0"/>
        <w:autoSpaceDE w:val="0"/>
        <w:autoSpaceDN w:val="0"/>
        <w:spacing w:before="9"/>
        <w:rPr>
          <w:rFonts w:eastAsia="Arial" w:cs="Arial"/>
          <w:sz w:val="12"/>
          <w:szCs w:val="21"/>
          <w:lang w:bidi="en-US"/>
        </w:rPr>
      </w:pPr>
    </w:p>
    <w:p w:rsidR="007E2333" w:rsidRPr="007E2333" w:rsidRDefault="007E2333" w:rsidP="007E2333">
      <w:pPr>
        <w:widowControl w:val="0"/>
        <w:tabs>
          <w:tab w:val="left" w:pos="1120"/>
        </w:tabs>
        <w:autoSpaceDE w:val="0"/>
        <w:autoSpaceDN w:val="0"/>
        <w:spacing w:before="94"/>
        <w:ind w:left="300" w:right="651"/>
        <w:rPr>
          <w:rFonts w:eastAsia="Arial" w:cs="Arial"/>
          <w:sz w:val="21"/>
          <w:szCs w:val="22"/>
          <w:lang w:bidi="en-US"/>
        </w:rPr>
      </w:pPr>
      <w:r w:rsidRPr="007E2333">
        <w:rPr>
          <w:rFonts w:eastAsia="Arial" w:cs="Arial"/>
          <w:color w:val="333333"/>
          <w:spacing w:val="-1"/>
          <w:sz w:val="21"/>
          <w:szCs w:val="21"/>
          <w:lang w:bidi="en-US"/>
        </w:rPr>
        <w:t>12.1.2.3</w:t>
      </w:r>
      <w:r w:rsidRPr="007E2333">
        <w:rPr>
          <w:rFonts w:eastAsia="Arial" w:cs="Arial"/>
          <w:color w:val="333333"/>
          <w:spacing w:val="-1"/>
          <w:sz w:val="21"/>
          <w:szCs w:val="21"/>
          <w:lang w:bidi="en-US"/>
        </w:rPr>
        <w:tab/>
      </w:r>
      <w:r w:rsidRPr="007E2333">
        <w:rPr>
          <w:rFonts w:eastAsia="Arial" w:cs="Arial"/>
          <w:color w:val="333333"/>
          <w:sz w:val="21"/>
          <w:szCs w:val="22"/>
          <w:lang w:bidi="en-US"/>
        </w:rPr>
        <w:t xml:space="preserve">Specimens to be exposed for </w:t>
      </w:r>
      <w:r w:rsidRPr="007E2333">
        <w:rPr>
          <w:rFonts w:eastAsia="Arial" w:cs="Arial"/>
          <w:strike/>
          <w:color w:val="333333"/>
          <w:sz w:val="21"/>
          <w:szCs w:val="22"/>
          <w:lang w:bidi="en-US"/>
        </w:rPr>
        <w:t>200</w:t>
      </w:r>
      <w:r w:rsidRPr="007E2333">
        <w:rPr>
          <w:rFonts w:eastAsia="Arial" w:cs="Arial"/>
          <w:color w:val="333333"/>
          <w:sz w:val="21"/>
          <w:szCs w:val="22"/>
          <w:lang w:bidi="en-US"/>
        </w:rPr>
        <w:t xml:space="preserve"> </w:t>
      </w:r>
      <w:r w:rsidRPr="007E2333">
        <w:rPr>
          <w:rFonts w:eastAsia="Arial" w:cs="Arial"/>
          <w:color w:val="333333"/>
          <w:sz w:val="21"/>
          <w:szCs w:val="22"/>
          <w:u w:val="single" w:color="333333"/>
          <w:lang w:bidi="en-US"/>
        </w:rPr>
        <w:t>460 (± 2) continuous</w:t>
      </w:r>
      <w:r w:rsidRPr="007E2333">
        <w:rPr>
          <w:rFonts w:eastAsia="Arial" w:cs="Arial"/>
          <w:color w:val="333333"/>
          <w:sz w:val="21"/>
          <w:szCs w:val="22"/>
          <w:lang w:bidi="en-US"/>
        </w:rPr>
        <w:t xml:space="preserve"> hours </w:t>
      </w:r>
      <w:r w:rsidRPr="007E2333">
        <w:rPr>
          <w:rFonts w:eastAsia="Arial" w:cs="Arial"/>
          <w:strike/>
          <w:color w:val="333333"/>
          <w:sz w:val="21"/>
          <w:szCs w:val="22"/>
          <w:lang w:bidi="en-US"/>
        </w:rPr>
        <w:t>(10 hours per day for 20 days)</w:t>
      </w:r>
      <w:r w:rsidRPr="007E2333">
        <w:rPr>
          <w:rFonts w:eastAsia="Arial" w:cs="Arial"/>
          <w:color w:val="333333"/>
          <w:sz w:val="21"/>
          <w:szCs w:val="22"/>
          <w:lang w:bidi="en-US"/>
        </w:rPr>
        <w:t>.</w:t>
      </w:r>
    </w:p>
    <w:p w:rsidR="007E2333" w:rsidRPr="007E2333" w:rsidRDefault="007E2333" w:rsidP="007E2333">
      <w:pPr>
        <w:widowControl w:val="0"/>
        <w:autoSpaceDE w:val="0"/>
        <w:autoSpaceDN w:val="0"/>
        <w:spacing w:before="7"/>
        <w:rPr>
          <w:rFonts w:eastAsia="Arial" w:cs="Arial"/>
          <w:sz w:val="12"/>
          <w:szCs w:val="21"/>
          <w:lang w:bidi="en-US"/>
        </w:rPr>
      </w:pPr>
    </w:p>
    <w:p w:rsidR="007E2333" w:rsidRPr="007E2333" w:rsidRDefault="007E2333" w:rsidP="007E2333">
      <w:pPr>
        <w:widowControl w:val="0"/>
        <w:tabs>
          <w:tab w:val="left" w:pos="1120"/>
        </w:tabs>
        <w:autoSpaceDE w:val="0"/>
        <w:autoSpaceDN w:val="0"/>
        <w:spacing w:before="95"/>
        <w:ind w:left="300" w:right="239"/>
        <w:jc w:val="both"/>
        <w:rPr>
          <w:rFonts w:eastAsia="Arial" w:cs="Arial"/>
          <w:sz w:val="21"/>
          <w:szCs w:val="22"/>
          <w:lang w:bidi="en-US"/>
        </w:rPr>
      </w:pPr>
      <w:r w:rsidRPr="007E2333">
        <w:rPr>
          <w:rFonts w:eastAsia="Arial" w:cs="Arial"/>
          <w:color w:val="333333"/>
          <w:spacing w:val="-1"/>
          <w:sz w:val="21"/>
          <w:szCs w:val="21"/>
          <w:lang w:bidi="en-US"/>
        </w:rPr>
        <w:t>12.1.2.4</w:t>
      </w:r>
      <w:r w:rsidRPr="007E2333">
        <w:rPr>
          <w:rFonts w:eastAsia="Arial" w:cs="Arial"/>
          <w:color w:val="333333"/>
          <w:spacing w:val="-1"/>
          <w:sz w:val="21"/>
          <w:szCs w:val="21"/>
          <w:lang w:bidi="en-US"/>
        </w:rPr>
        <w:tab/>
      </w:r>
      <w:r w:rsidRPr="007E2333">
        <w:rPr>
          <w:rFonts w:eastAsia="Arial" w:cs="Arial"/>
          <w:color w:val="333333"/>
          <w:sz w:val="21"/>
          <w:szCs w:val="22"/>
          <w:lang w:bidi="en-US"/>
        </w:rPr>
        <w:t>Specimen temperature to be maintained at 135-140°F throughout the</w:t>
      </w:r>
      <w:r w:rsidRPr="007E2333">
        <w:rPr>
          <w:rFonts w:eastAsia="Arial" w:cs="Arial"/>
          <w:color w:val="333333"/>
          <w:sz w:val="21"/>
          <w:szCs w:val="22"/>
          <w:u w:val="single" w:color="333333"/>
          <w:lang w:bidi="en-US"/>
        </w:rPr>
        <w:t xml:space="preserve"> </w:t>
      </w:r>
      <w:r w:rsidRPr="007E2333">
        <w:rPr>
          <w:rFonts w:eastAsia="Arial" w:cs="Arial"/>
          <w:strike/>
          <w:color w:val="333333"/>
          <w:sz w:val="21"/>
          <w:szCs w:val="22"/>
          <w:u w:val="single" w:color="333333"/>
          <w:lang w:bidi="en-US"/>
        </w:rPr>
        <w:t>UV exposure portion of the</w:t>
      </w:r>
      <w:r w:rsidRPr="007E2333">
        <w:rPr>
          <w:rFonts w:eastAsia="Arial" w:cs="Arial"/>
          <w:color w:val="333333"/>
          <w:sz w:val="21"/>
          <w:szCs w:val="22"/>
          <w:lang w:bidi="en-US"/>
        </w:rPr>
        <w:t xml:space="preserve"> test period.</w:t>
      </w:r>
      <w:r w:rsidRPr="007E2333">
        <w:rPr>
          <w:rFonts w:eastAsia="Arial" w:cs="Arial"/>
          <w:strike/>
          <w:color w:val="333333"/>
          <w:sz w:val="21"/>
          <w:szCs w:val="22"/>
          <w:lang w:bidi="en-US"/>
        </w:rPr>
        <w:t xml:space="preserve"> Specimens shall be maintained between 70°F +/- 15°F when not exposed to UV during the test</w:t>
      </w:r>
      <w:r w:rsidRPr="007E2333">
        <w:rPr>
          <w:rFonts w:eastAsia="Arial" w:cs="Arial"/>
          <w:strike/>
          <w:color w:val="333333"/>
          <w:spacing w:val="-4"/>
          <w:sz w:val="21"/>
          <w:szCs w:val="22"/>
          <w:lang w:bidi="en-US"/>
        </w:rPr>
        <w:t xml:space="preserve"> </w:t>
      </w:r>
      <w:r w:rsidRPr="007E2333">
        <w:rPr>
          <w:rFonts w:eastAsia="Arial" w:cs="Arial"/>
          <w:strike/>
          <w:color w:val="333333"/>
          <w:sz w:val="21"/>
          <w:szCs w:val="22"/>
          <w:lang w:bidi="en-US"/>
        </w:rPr>
        <w:t>period.</w:t>
      </w:r>
    </w:p>
    <w:p w:rsidR="007E2333" w:rsidRPr="007E2333" w:rsidRDefault="007E2333" w:rsidP="007E2333">
      <w:pPr>
        <w:widowControl w:val="0"/>
        <w:autoSpaceDE w:val="0"/>
        <w:autoSpaceDN w:val="0"/>
        <w:spacing w:before="10"/>
        <w:rPr>
          <w:rFonts w:eastAsia="Arial" w:cs="Arial"/>
          <w:sz w:val="12"/>
          <w:szCs w:val="21"/>
          <w:lang w:bidi="en-US"/>
        </w:rPr>
      </w:pPr>
    </w:p>
    <w:p w:rsidR="007E2333" w:rsidRPr="007E2333" w:rsidRDefault="007E2333" w:rsidP="007E2333">
      <w:pPr>
        <w:widowControl w:val="0"/>
        <w:tabs>
          <w:tab w:val="left" w:pos="944"/>
        </w:tabs>
        <w:autoSpaceDE w:val="0"/>
        <w:autoSpaceDN w:val="0"/>
        <w:spacing w:before="95"/>
        <w:ind w:left="943" w:hanging="643"/>
        <w:rPr>
          <w:rFonts w:eastAsia="Arial" w:cs="Arial"/>
          <w:sz w:val="21"/>
          <w:szCs w:val="22"/>
          <w:lang w:bidi="en-US"/>
        </w:rPr>
      </w:pPr>
      <w:r w:rsidRPr="007E2333">
        <w:rPr>
          <w:rFonts w:eastAsia="Arial" w:cs="Arial"/>
          <w:color w:val="333333"/>
          <w:spacing w:val="-1"/>
          <w:sz w:val="21"/>
          <w:szCs w:val="21"/>
          <w:lang w:bidi="en-US"/>
        </w:rPr>
        <w:t>12.1.3</w:t>
      </w:r>
      <w:r w:rsidRPr="007E2333">
        <w:rPr>
          <w:rFonts w:eastAsia="Arial" w:cs="Arial"/>
          <w:color w:val="333333"/>
          <w:spacing w:val="-1"/>
          <w:sz w:val="21"/>
          <w:szCs w:val="21"/>
          <w:lang w:bidi="en-US"/>
        </w:rPr>
        <w:tab/>
      </w:r>
      <w:r w:rsidRPr="007E2333">
        <w:rPr>
          <w:rFonts w:eastAsia="Arial" w:cs="Arial"/>
          <w:color w:val="333333"/>
          <w:sz w:val="21"/>
          <w:szCs w:val="22"/>
          <w:lang w:bidi="en-US"/>
        </w:rPr>
        <w:t>Report &amp; Conditions of</w:t>
      </w:r>
      <w:r w:rsidRPr="007E2333">
        <w:rPr>
          <w:rFonts w:eastAsia="Arial" w:cs="Arial"/>
          <w:color w:val="333333"/>
          <w:spacing w:val="-6"/>
          <w:sz w:val="21"/>
          <w:szCs w:val="22"/>
          <w:lang w:bidi="en-US"/>
        </w:rPr>
        <w:t xml:space="preserve"> </w:t>
      </w:r>
      <w:r w:rsidRPr="007E2333">
        <w:rPr>
          <w:rFonts w:eastAsia="Arial" w:cs="Arial"/>
          <w:color w:val="333333"/>
          <w:sz w:val="21"/>
          <w:szCs w:val="22"/>
          <w:lang w:bidi="en-US"/>
        </w:rPr>
        <w:t>Acceptance</w:t>
      </w:r>
    </w:p>
    <w:p w:rsidR="007E2333" w:rsidRPr="007E2333" w:rsidRDefault="007E2333" w:rsidP="007E2333">
      <w:pPr>
        <w:widowControl w:val="0"/>
        <w:autoSpaceDE w:val="0"/>
        <w:autoSpaceDN w:val="0"/>
        <w:spacing w:before="11"/>
        <w:rPr>
          <w:rFonts w:eastAsia="Arial" w:cs="Arial"/>
          <w:sz w:val="20"/>
          <w:szCs w:val="21"/>
          <w:lang w:bidi="en-US"/>
        </w:rPr>
      </w:pPr>
    </w:p>
    <w:p w:rsidR="007E2333" w:rsidRPr="007E2333" w:rsidRDefault="007E2333" w:rsidP="007E2333">
      <w:pPr>
        <w:widowControl w:val="0"/>
        <w:tabs>
          <w:tab w:val="left" w:pos="1120"/>
        </w:tabs>
        <w:autoSpaceDE w:val="0"/>
        <w:autoSpaceDN w:val="0"/>
        <w:ind w:left="300" w:right="470"/>
        <w:jc w:val="both"/>
        <w:rPr>
          <w:rFonts w:eastAsia="Arial" w:cs="Arial"/>
          <w:sz w:val="21"/>
          <w:szCs w:val="22"/>
          <w:lang w:bidi="en-US"/>
        </w:rPr>
      </w:pPr>
      <w:r w:rsidRPr="007E2333">
        <w:rPr>
          <w:rFonts w:eastAsia="Arial" w:cs="Arial"/>
          <w:color w:val="333333"/>
          <w:spacing w:val="-1"/>
          <w:sz w:val="21"/>
          <w:szCs w:val="21"/>
          <w:lang w:bidi="en-US"/>
        </w:rPr>
        <w:t>12.1.3.1</w:t>
      </w:r>
      <w:r w:rsidRPr="007E2333">
        <w:rPr>
          <w:rFonts w:eastAsia="Arial" w:cs="Arial"/>
          <w:color w:val="333333"/>
          <w:spacing w:val="-1"/>
          <w:sz w:val="21"/>
          <w:szCs w:val="21"/>
          <w:lang w:bidi="en-US"/>
        </w:rPr>
        <w:tab/>
      </w:r>
      <w:r w:rsidRPr="007E2333">
        <w:rPr>
          <w:rFonts w:eastAsia="Arial" w:cs="Arial"/>
          <w:color w:val="333333"/>
          <w:sz w:val="21"/>
          <w:szCs w:val="22"/>
          <w:lang w:bidi="en-US"/>
        </w:rPr>
        <w:t xml:space="preserve">Report any visible peeling, chipping, cracking, flaking, pitting or other damage, </w:t>
      </w:r>
      <w:proofErr w:type="gramStart"/>
      <w:r w:rsidRPr="007E2333">
        <w:rPr>
          <w:rFonts w:eastAsia="Arial" w:cs="Arial"/>
          <w:color w:val="333333"/>
          <w:sz w:val="21"/>
          <w:szCs w:val="22"/>
          <w:lang w:bidi="en-US"/>
        </w:rPr>
        <w:t>under</w:t>
      </w:r>
      <w:proofErr w:type="gramEnd"/>
      <w:r w:rsidRPr="007E2333">
        <w:rPr>
          <w:rFonts w:eastAsia="Arial" w:cs="Arial"/>
          <w:color w:val="333333"/>
          <w:sz w:val="21"/>
          <w:szCs w:val="22"/>
          <w:lang w:bidi="en-US"/>
        </w:rPr>
        <w:t xml:space="preserve"> 5x magnification, which resulted from the ultraviolet conditioning. Report the type and location of</w:t>
      </w:r>
      <w:r w:rsidRPr="007E2333">
        <w:rPr>
          <w:rFonts w:eastAsia="Arial" w:cs="Arial"/>
          <w:color w:val="333333"/>
          <w:spacing w:val="-38"/>
          <w:sz w:val="21"/>
          <w:szCs w:val="22"/>
          <w:lang w:bidi="en-US"/>
        </w:rPr>
        <w:t xml:space="preserve"> </w:t>
      </w:r>
      <w:r w:rsidRPr="007E2333">
        <w:rPr>
          <w:rFonts w:eastAsia="Arial" w:cs="Arial"/>
          <w:color w:val="333333"/>
          <w:sz w:val="21"/>
          <w:szCs w:val="22"/>
          <w:lang w:bidi="en-US"/>
        </w:rPr>
        <w:t>the damage (if</w:t>
      </w:r>
      <w:r w:rsidRPr="007E2333">
        <w:rPr>
          <w:rFonts w:eastAsia="Arial" w:cs="Arial"/>
          <w:color w:val="333333"/>
          <w:spacing w:val="-2"/>
          <w:sz w:val="21"/>
          <w:szCs w:val="22"/>
          <w:lang w:bidi="en-US"/>
        </w:rPr>
        <w:t xml:space="preserve"> </w:t>
      </w:r>
      <w:r w:rsidRPr="007E2333">
        <w:rPr>
          <w:rFonts w:eastAsia="Arial" w:cs="Arial"/>
          <w:color w:val="333333"/>
          <w:sz w:val="21"/>
          <w:szCs w:val="22"/>
          <w:lang w:bidi="en-US"/>
        </w:rPr>
        <w:t>any).</w:t>
      </w:r>
    </w:p>
    <w:p w:rsidR="007E2333" w:rsidRPr="007E2333" w:rsidRDefault="007E2333" w:rsidP="007E2333">
      <w:pPr>
        <w:widowControl w:val="0"/>
        <w:autoSpaceDE w:val="0"/>
        <w:autoSpaceDN w:val="0"/>
        <w:spacing w:before="1"/>
        <w:rPr>
          <w:rFonts w:eastAsia="Arial" w:cs="Arial"/>
          <w:sz w:val="21"/>
          <w:szCs w:val="21"/>
          <w:lang w:bidi="en-US"/>
        </w:rPr>
      </w:pPr>
    </w:p>
    <w:p w:rsidR="007E2333" w:rsidRPr="007E2333" w:rsidRDefault="007E2333" w:rsidP="007E2333">
      <w:pPr>
        <w:widowControl w:val="0"/>
        <w:tabs>
          <w:tab w:val="left" w:pos="1120"/>
        </w:tabs>
        <w:autoSpaceDE w:val="0"/>
        <w:autoSpaceDN w:val="0"/>
        <w:ind w:left="300"/>
        <w:rPr>
          <w:rFonts w:eastAsia="Arial" w:cs="Arial"/>
          <w:sz w:val="21"/>
          <w:szCs w:val="22"/>
          <w:lang w:bidi="en-US"/>
        </w:rPr>
      </w:pPr>
      <w:r w:rsidRPr="007E2333">
        <w:rPr>
          <w:rFonts w:eastAsia="Arial" w:cs="Arial"/>
          <w:color w:val="333333"/>
          <w:spacing w:val="-1"/>
          <w:sz w:val="21"/>
          <w:szCs w:val="21"/>
          <w:lang w:bidi="en-US"/>
        </w:rPr>
        <w:t>12.1.3.2</w:t>
      </w:r>
      <w:r w:rsidRPr="007E2333">
        <w:rPr>
          <w:rFonts w:eastAsia="Arial" w:cs="Arial"/>
          <w:color w:val="333333"/>
          <w:spacing w:val="-1"/>
          <w:sz w:val="21"/>
          <w:szCs w:val="21"/>
          <w:lang w:bidi="en-US"/>
        </w:rPr>
        <w:tab/>
      </w:r>
      <w:r w:rsidRPr="007E2333">
        <w:rPr>
          <w:rFonts w:eastAsia="Arial" w:cs="Arial"/>
          <w:color w:val="333333"/>
          <w:sz w:val="21"/>
          <w:szCs w:val="22"/>
          <w:lang w:bidi="en-US"/>
        </w:rPr>
        <w:t>Report the type of UV lamps used to condition the</w:t>
      </w:r>
      <w:r w:rsidRPr="007E2333">
        <w:rPr>
          <w:rFonts w:eastAsia="Arial" w:cs="Arial"/>
          <w:color w:val="333333"/>
          <w:spacing w:val="-11"/>
          <w:sz w:val="21"/>
          <w:szCs w:val="22"/>
          <w:lang w:bidi="en-US"/>
        </w:rPr>
        <w:t xml:space="preserve"> </w:t>
      </w:r>
      <w:r w:rsidRPr="007E2333">
        <w:rPr>
          <w:rFonts w:eastAsia="Arial" w:cs="Arial"/>
          <w:color w:val="333333"/>
          <w:sz w:val="21"/>
          <w:szCs w:val="22"/>
          <w:lang w:bidi="en-US"/>
        </w:rPr>
        <w:t>samples.</w:t>
      </w:r>
    </w:p>
    <w:p w:rsidR="007E2333" w:rsidRPr="007E2333" w:rsidRDefault="007E2333" w:rsidP="007E2333">
      <w:pPr>
        <w:widowControl w:val="0"/>
        <w:autoSpaceDE w:val="0"/>
        <w:autoSpaceDN w:val="0"/>
        <w:rPr>
          <w:rFonts w:eastAsia="Arial" w:cs="Arial"/>
          <w:sz w:val="21"/>
          <w:szCs w:val="21"/>
          <w:lang w:bidi="en-US"/>
        </w:rPr>
      </w:pPr>
    </w:p>
    <w:p w:rsidR="007E2333" w:rsidRPr="007E2333" w:rsidRDefault="007E2333" w:rsidP="007E2333">
      <w:pPr>
        <w:widowControl w:val="0"/>
        <w:tabs>
          <w:tab w:val="left" w:pos="1120"/>
        </w:tabs>
        <w:autoSpaceDE w:val="0"/>
        <w:autoSpaceDN w:val="0"/>
        <w:ind w:left="300" w:right="465"/>
        <w:rPr>
          <w:rFonts w:eastAsia="Arial" w:cs="Arial"/>
          <w:sz w:val="21"/>
          <w:szCs w:val="22"/>
          <w:lang w:bidi="en-US"/>
        </w:rPr>
      </w:pPr>
      <w:r w:rsidRPr="007E2333">
        <w:rPr>
          <w:rFonts w:eastAsia="Arial" w:cs="Arial"/>
          <w:color w:val="333333"/>
          <w:spacing w:val="-1"/>
          <w:sz w:val="21"/>
          <w:szCs w:val="21"/>
          <w:lang w:bidi="en-US"/>
        </w:rPr>
        <w:t>12.1.3.3</w:t>
      </w:r>
      <w:r w:rsidRPr="007E2333">
        <w:rPr>
          <w:rFonts w:eastAsia="Arial" w:cs="Arial"/>
          <w:color w:val="333333"/>
          <w:spacing w:val="-1"/>
          <w:sz w:val="21"/>
          <w:szCs w:val="21"/>
          <w:lang w:bidi="en-US"/>
        </w:rPr>
        <w:tab/>
      </w:r>
      <w:r w:rsidRPr="007E2333">
        <w:rPr>
          <w:rFonts w:eastAsia="Arial" w:cs="Arial"/>
          <w:color w:val="333333"/>
          <w:sz w:val="21"/>
          <w:szCs w:val="22"/>
          <w:lang w:bidi="en-US"/>
        </w:rPr>
        <w:t xml:space="preserve">Any test specimen </w:t>
      </w:r>
      <w:proofErr w:type="gramStart"/>
      <w:r w:rsidRPr="007E2333">
        <w:rPr>
          <w:rFonts w:eastAsia="Arial" w:cs="Arial"/>
          <w:color w:val="333333"/>
          <w:sz w:val="21"/>
          <w:szCs w:val="22"/>
          <w:lang w:bidi="en-US"/>
        </w:rPr>
        <w:t>which</w:t>
      </w:r>
      <w:proofErr w:type="gramEnd"/>
      <w:r w:rsidRPr="007E2333">
        <w:rPr>
          <w:rFonts w:eastAsia="Arial" w:cs="Arial"/>
          <w:color w:val="333333"/>
          <w:sz w:val="21"/>
          <w:szCs w:val="22"/>
          <w:lang w:bidi="en-US"/>
        </w:rPr>
        <w:t xml:space="preserve"> exhibits damage as defined in Section 12.1.3.1 of this Protocol shall be considered as failing the ultraviolet resistance</w:t>
      </w:r>
      <w:r w:rsidRPr="007E2333">
        <w:rPr>
          <w:rFonts w:eastAsia="Arial" w:cs="Arial"/>
          <w:color w:val="333333"/>
          <w:spacing w:val="-13"/>
          <w:sz w:val="21"/>
          <w:szCs w:val="22"/>
          <w:lang w:bidi="en-US"/>
        </w:rPr>
        <w:t xml:space="preserve"> </w:t>
      </w:r>
      <w:r w:rsidRPr="007E2333">
        <w:rPr>
          <w:rFonts w:eastAsia="Arial" w:cs="Arial"/>
          <w:color w:val="333333"/>
          <w:sz w:val="21"/>
          <w:szCs w:val="22"/>
          <w:lang w:bidi="en-US"/>
        </w:rPr>
        <w:t>test.</w:t>
      </w:r>
    </w:p>
    <w:p w:rsidR="007E2333" w:rsidRPr="007E2333" w:rsidRDefault="007E2333" w:rsidP="007E2333">
      <w:pPr>
        <w:widowControl w:val="0"/>
        <w:autoSpaceDE w:val="0"/>
        <w:autoSpaceDN w:val="0"/>
        <w:rPr>
          <w:rFonts w:eastAsia="Arial" w:cs="Arial"/>
          <w:sz w:val="21"/>
          <w:szCs w:val="22"/>
          <w:lang w:bidi="en-US"/>
        </w:rPr>
        <w:sectPr w:rsidR="007E2333" w:rsidRPr="007E2333" w:rsidSect="009624B1">
          <w:pgSz w:w="12240" w:h="15840"/>
          <w:pgMar w:top="720" w:right="720" w:bottom="720" w:left="720" w:header="720" w:footer="720" w:gutter="0"/>
          <w:cols w:space="720"/>
        </w:sectPr>
      </w:pPr>
    </w:p>
    <w:p w:rsidR="007E2333" w:rsidRPr="007E2333" w:rsidRDefault="007E2333" w:rsidP="007E2333">
      <w:pPr>
        <w:widowControl w:val="0"/>
        <w:tabs>
          <w:tab w:val="left" w:pos="653"/>
        </w:tabs>
        <w:autoSpaceDE w:val="0"/>
        <w:autoSpaceDN w:val="0"/>
        <w:spacing w:before="66"/>
        <w:ind w:left="652" w:hanging="352"/>
        <w:outlineLvl w:val="1"/>
        <w:rPr>
          <w:rFonts w:eastAsia="Arial" w:cs="Arial"/>
          <w:b/>
          <w:bCs/>
          <w:sz w:val="21"/>
          <w:szCs w:val="21"/>
          <w:lang w:bidi="en-US"/>
        </w:rPr>
      </w:pPr>
      <w:r w:rsidRPr="007E2333">
        <w:rPr>
          <w:rFonts w:eastAsia="Arial" w:cs="Arial"/>
          <w:b/>
          <w:bCs/>
          <w:color w:val="333333"/>
          <w:sz w:val="21"/>
          <w:szCs w:val="21"/>
          <w:lang w:bidi="en-US"/>
        </w:rPr>
        <w:lastRenderedPageBreak/>
        <w:t>13.</w:t>
      </w:r>
      <w:r w:rsidRPr="007E2333">
        <w:rPr>
          <w:rFonts w:eastAsia="Arial" w:cs="Arial"/>
          <w:b/>
          <w:bCs/>
          <w:color w:val="333333"/>
          <w:sz w:val="21"/>
          <w:szCs w:val="21"/>
          <w:lang w:bidi="en-US"/>
        </w:rPr>
        <w:tab/>
        <w:t>Accelerated Aging</w:t>
      </w:r>
    </w:p>
    <w:p w:rsidR="007E2333" w:rsidRPr="007E2333" w:rsidRDefault="007E2333" w:rsidP="007E2333">
      <w:pPr>
        <w:widowControl w:val="0"/>
        <w:autoSpaceDE w:val="0"/>
        <w:autoSpaceDN w:val="0"/>
        <w:rPr>
          <w:rFonts w:eastAsia="Arial" w:cs="Arial"/>
          <w:b/>
          <w:sz w:val="21"/>
          <w:szCs w:val="21"/>
          <w:lang w:bidi="en-US"/>
        </w:rPr>
      </w:pPr>
    </w:p>
    <w:p w:rsidR="007E2333" w:rsidRPr="007E2333" w:rsidRDefault="007E2333" w:rsidP="007E2333">
      <w:pPr>
        <w:widowControl w:val="0"/>
        <w:tabs>
          <w:tab w:val="left" w:pos="769"/>
        </w:tabs>
        <w:autoSpaceDE w:val="0"/>
        <w:autoSpaceDN w:val="0"/>
        <w:ind w:left="300" w:right="269"/>
        <w:rPr>
          <w:rFonts w:eastAsia="Arial" w:cs="Arial"/>
          <w:color w:val="333333"/>
          <w:sz w:val="21"/>
          <w:szCs w:val="22"/>
          <w:lang w:bidi="en-US"/>
        </w:rPr>
      </w:pPr>
      <w:r w:rsidRPr="001847E4">
        <w:rPr>
          <w:rFonts w:eastAsia="Arial" w:cs="Arial"/>
          <w:color w:val="333333"/>
          <w:spacing w:val="-2"/>
          <w:sz w:val="21"/>
          <w:szCs w:val="22"/>
          <w:u w:color="333333"/>
          <w:lang w:bidi="en-US"/>
        </w:rPr>
        <w:t>13.1</w:t>
      </w:r>
      <w:r w:rsidRPr="001847E4">
        <w:rPr>
          <w:rFonts w:eastAsia="Arial" w:cs="Arial"/>
          <w:color w:val="333333"/>
          <w:spacing w:val="-2"/>
          <w:sz w:val="21"/>
          <w:szCs w:val="22"/>
          <w:u w:color="333333"/>
          <w:lang w:bidi="en-US"/>
        </w:rPr>
        <w:tab/>
      </w:r>
      <w:r w:rsidRPr="007E2333">
        <w:rPr>
          <w:rFonts w:eastAsia="Arial" w:cs="Arial"/>
          <w:color w:val="333333"/>
          <w:sz w:val="21"/>
          <w:szCs w:val="22"/>
          <w:lang w:bidi="en-US"/>
        </w:rPr>
        <w:t>This test covers the determination of the accelerated aging performance of materials specified in Section 1 of this</w:t>
      </w:r>
      <w:r w:rsidRPr="007E2333">
        <w:rPr>
          <w:rFonts w:eastAsia="Arial" w:cs="Arial"/>
          <w:color w:val="333333"/>
          <w:spacing w:val="-5"/>
          <w:sz w:val="21"/>
          <w:szCs w:val="22"/>
          <w:lang w:bidi="en-US"/>
        </w:rPr>
        <w:t xml:space="preserve"> </w:t>
      </w:r>
      <w:r w:rsidRPr="007E2333">
        <w:rPr>
          <w:rFonts w:eastAsia="Arial" w:cs="Arial"/>
          <w:color w:val="333333"/>
          <w:sz w:val="21"/>
          <w:szCs w:val="22"/>
          <w:lang w:bidi="en-US"/>
        </w:rPr>
        <w:t>protocol.</w:t>
      </w:r>
    </w:p>
    <w:p w:rsidR="007E2333" w:rsidRPr="007E2333" w:rsidRDefault="007E2333" w:rsidP="007E2333">
      <w:pPr>
        <w:widowControl w:val="0"/>
        <w:autoSpaceDE w:val="0"/>
        <w:autoSpaceDN w:val="0"/>
        <w:rPr>
          <w:rFonts w:eastAsia="Arial" w:cs="Arial"/>
          <w:sz w:val="21"/>
          <w:szCs w:val="21"/>
          <w:lang w:bidi="en-US"/>
        </w:rPr>
      </w:pPr>
    </w:p>
    <w:p w:rsidR="007E2333" w:rsidRPr="007E2333" w:rsidRDefault="007E2333" w:rsidP="007E2333">
      <w:pPr>
        <w:widowControl w:val="0"/>
        <w:tabs>
          <w:tab w:val="left" w:pos="769"/>
        </w:tabs>
        <w:autoSpaceDE w:val="0"/>
        <w:autoSpaceDN w:val="0"/>
        <w:ind w:left="300"/>
        <w:rPr>
          <w:rFonts w:eastAsia="Arial" w:cs="Arial"/>
          <w:color w:val="333333"/>
          <w:sz w:val="21"/>
          <w:szCs w:val="22"/>
          <w:lang w:bidi="en-US"/>
        </w:rPr>
      </w:pPr>
      <w:r w:rsidRPr="001847E4">
        <w:rPr>
          <w:rFonts w:eastAsia="Arial" w:cs="Arial"/>
          <w:color w:val="333333"/>
          <w:spacing w:val="-2"/>
          <w:sz w:val="21"/>
          <w:szCs w:val="22"/>
          <w:u w:color="333333"/>
          <w:lang w:bidi="en-US"/>
        </w:rPr>
        <w:t>13.2</w:t>
      </w:r>
      <w:r w:rsidRPr="001847E4">
        <w:rPr>
          <w:rFonts w:eastAsia="Arial" w:cs="Arial"/>
          <w:color w:val="333333"/>
          <w:spacing w:val="-2"/>
          <w:sz w:val="21"/>
          <w:szCs w:val="22"/>
          <w:u w:color="333333"/>
          <w:lang w:bidi="en-US"/>
        </w:rPr>
        <w:tab/>
      </w:r>
      <w:r w:rsidRPr="007E2333">
        <w:rPr>
          <w:rFonts w:eastAsia="Arial" w:cs="Arial"/>
          <w:strike/>
          <w:color w:val="333333"/>
          <w:sz w:val="21"/>
          <w:szCs w:val="22"/>
          <w:lang w:bidi="en-US"/>
        </w:rPr>
        <w:t>Sampling</w:t>
      </w:r>
      <w:r w:rsidRPr="007E2333">
        <w:rPr>
          <w:rFonts w:eastAsia="Arial" w:cs="Arial"/>
          <w:color w:val="333333"/>
          <w:sz w:val="21"/>
          <w:szCs w:val="22"/>
          <w:lang w:bidi="en-US"/>
        </w:rPr>
        <w:t xml:space="preserve"> </w:t>
      </w:r>
      <w:r w:rsidRPr="007E2333">
        <w:rPr>
          <w:rFonts w:eastAsia="Arial" w:cs="Arial"/>
          <w:color w:val="333333"/>
          <w:sz w:val="21"/>
          <w:szCs w:val="22"/>
          <w:u w:val="single" w:color="333333"/>
          <w:lang w:bidi="en-US"/>
        </w:rPr>
        <w:t>Specimen Preparation</w:t>
      </w:r>
      <w:r w:rsidRPr="007E2333">
        <w:rPr>
          <w:rFonts w:eastAsia="Arial" w:cs="Arial"/>
          <w:color w:val="333333"/>
          <w:sz w:val="21"/>
          <w:szCs w:val="22"/>
          <w:lang w:bidi="en-US"/>
        </w:rPr>
        <w:t xml:space="preserve"> - Six (6) 12 in. x 12 in. specimens shall be prepared with</w:t>
      </w:r>
      <w:r w:rsidRPr="007E2333">
        <w:rPr>
          <w:rFonts w:eastAsia="Arial" w:cs="Arial"/>
          <w:color w:val="333333"/>
          <w:spacing w:val="-27"/>
          <w:sz w:val="21"/>
          <w:szCs w:val="22"/>
          <w:lang w:bidi="en-US"/>
        </w:rPr>
        <w:t xml:space="preserve"> </w:t>
      </w:r>
      <w:r w:rsidRPr="007E2333">
        <w:rPr>
          <w:rFonts w:eastAsia="Arial" w:cs="Arial"/>
          <w:color w:val="333333"/>
          <w:sz w:val="21"/>
          <w:szCs w:val="22"/>
          <w:lang w:bidi="en-US"/>
        </w:rPr>
        <w:t>three</w:t>
      </w:r>
    </w:p>
    <w:p w:rsidR="007E2333" w:rsidRPr="007E2333" w:rsidRDefault="007E2333" w:rsidP="007E2333">
      <w:pPr>
        <w:widowControl w:val="0"/>
        <w:autoSpaceDE w:val="0"/>
        <w:autoSpaceDN w:val="0"/>
        <w:spacing w:before="1"/>
        <w:ind w:left="300" w:right="230"/>
        <w:rPr>
          <w:rFonts w:eastAsia="Arial" w:cs="Arial"/>
          <w:sz w:val="21"/>
          <w:szCs w:val="21"/>
          <w:lang w:bidi="en-US"/>
        </w:rPr>
      </w:pPr>
      <w:r w:rsidRPr="007E2333">
        <w:rPr>
          <w:rFonts w:eastAsia="Arial" w:cs="Arial"/>
          <w:color w:val="333333"/>
          <w:sz w:val="21"/>
          <w:szCs w:val="21"/>
          <w:lang w:bidi="en-US"/>
        </w:rPr>
        <w:t xml:space="preserve">(3) </w:t>
      </w:r>
      <w:proofErr w:type="gramStart"/>
      <w:r w:rsidRPr="007E2333">
        <w:rPr>
          <w:rFonts w:eastAsia="Arial" w:cs="Arial"/>
          <w:color w:val="333333"/>
          <w:sz w:val="21"/>
          <w:szCs w:val="21"/>
          <w:lang w:bidi="en-US"/>
        </w:rPr>
        <w:t>in</w:t>
      </w:r>
      <w:proofErr w:type="gramEnd"/>
      <w:r w:rsidRPr="007E2333">
        <w:rPr>
          <w:rFonts w:eastAsia="Arial" w:cs="Arial"/>
          <w:color w:val="333333"/>
          <w:sz w:val="21"/>
          <w:szCs w:val="21"/>
          <w:lang w:bidi="en-US"/>
        </w:rPr>
        <w:t xml:space="preserve"> the machine direction and three (3) in the cross-machine direction of the roll. Specimens shall be marked to indicate machine direction.</w:t>
      </w:r>
    </w:p>
    <w:p w:rsidR="007E2333" w:rsidRPr="007E2333" w:rsidRDefault="007E2333" w:rsidP="007E2333">
      <w:pPr>
        <w:widowControl w:val="0"/>
        <w:autoSpaceDE w:val="0"/>
        <w:autoSpaceDN w:val="0"/>
        <w:rPr>
          <w:rFonts w:eastAsia="Arial" w:cs="Arial"/>
          <w:sz w:val="21"/>
          <w:szCs w:val="21"/>
          <w:lang w:bidi="en-US"/>
        </w:rPr>
      </w:pPr>
    </w:p>
    <w:p w:rsidR="007E2333" w:rsidRPr="007E2333" w:rsidRDefault="007E2333" w:rsidP="007E2333">
      <w:pPr>
        <w:widowControl w:val="0"/>
        <w:tabs>
          <w:tab w:val="left" w:pos="944"/>
        </w:tabs>
        <w:autoSpaceDE w:val="0"/>
        <w:autoSpaceDN w:val="0"/>
        <w:ind w:left="300" w:right="433"/>
        <w:rPr>
          <w:rFonts w:eastAsia="Arial" w:cs="Arial"/>
          <w:sz w:val="21"/>
          <w:szCs w:val="22"/>
          <w:lang w:bidi="en-US"/>
        </w:rPr>
      </w:pPr>
      <w:r w:rsidRPr="007E2333">
        <w:rPr>
          <w:rFonts w:eastAsia="Arial" w:cs="Arial"/>
          <w:color w:val="333333"/>
          <w:spacing w:val="-1"/>
          <w:sz w:val="21"/>
          <w:szCs w:val="21"/>
          <w:lang w:bidi="en-US"/>
        </w:rPr>
        <w:t>13.2.1</w:t>
      </w:r>
      <w:r w:rsidRPr="007E2333">
        <w:rPr>
          <w:rFonts w:eastAsia="Arial" w:cs="Arial"/>
          <w:color w:val="333333"/>
          <w:spacing w:val="-1"/>
          <w:sz w:val="21"/>
          <w:szCs w:val="21"/>
          <w:lang w:bidi="en-US"/>
        </w:rPr>
        <w:tab/>
      </w:r>
      <w:r w:rsidRPr="007E2333">
        <w:rPr>
          <w:rFonts w:eastAsia="Arial" w:cs="Arial"/>
          <w:color w:val="333333"/>
          <w:sz w:val="21"/>
          <w:szCs w:val="22"/>
          <w:lang w:bidi="en-US"/>
        </w:rPr>
        <w:t xml:space="preserve">Accelerated Aging – The specimens prepared per Section 14.1 are aged by the following cyclic process. Twenty-five cycles </w:t>
      </w:r>
      <w:proofErr w:type="spellStart"/>
      <w:r w:rsidRPr="007E2333">
        <w:rPr>
          <w:rFonts w:eastAsia="Arial" w:cs="Arial"/>
          <w:color w:val="333333"/>
          <w:sz w:val="21"/>
          <w:szCs w:val="22"/>
          <w:lang w:bidi="en-US"/>
        </w:rPr>
        <w:t>cycles</w:t>
      </w:r>
      <w:proofErr w:type="spellEnd"/>
      <w:r w:rsidRPr="007E2333">
        <w:rPr>
          <w:rFonts w:eastAsia="Arial" w:cs="Arial"/>
          <w:color w:val="333333"/>
          <w:sz w:val="21"/>
          <w:szCs w:val="22"/>
          <w:lang w:bidi="en-US"/>
        </w:rPr>
        <w:t xml:space="preserve"> are required, with each cycle consisting of the</w:t>
      </w:r>
      <w:r w:rsidRPr="007E2333">
        <w:rPr>
          <w:rFonts w:eastAsia="Arial" w:cs="Arial"/>
          <w:color w:val="333333"/>
          <w:spacing w:val="-28"/>
          <w:sz w:val="21"/>
          <w:szCs w:val="22"/>
          <w:lang w:bidi="en-US"/>
        </w:rPr>
        <w:t xml:space="preserve"> </w:t>
      </w:r>
      <w:r w:rsidRPr="007E2333">
        <w:rPr>
          <w:rFonts w:eastAsia="Arial" w:cs="Arial"/>
          <w:color w:val="333333"/>
          <w:sz w:val="21"/>
          <w:szCs w:val="22"/>
          <w:lang w:bidi="en-US"/>
        </w:rPr>
        <w:t>following:</w:t>
      </w:r>
    </w:p>
    <w:p w:rsidR="007E2333" w:rsidRPr="007E2333" w:rsidRDefault="007E2333" w:rsidP="007E2333">
      <w:pPr>
        <w:widowControl w:val="0"/>
        <w:autoSpaceDE w:val="0"/>
        <w:autoSpaceDN w:val="0"/>
        <w:spacing w:before="1"/>
        <w:rPr>
          <w:rFonts w:eastAsia="Arial" w:cs="Arial"/>
          <w:sz w:val="21"/>
          <w:szCs w:val="21"/>
          <w:lang w:bidi="en-US"/>
        </w:rPr>
      </w:pPr>
    </w:p>
    <w:p w:rsidR="007E2333" w:rsidRPr="007E2333" w:rsidRDefault="007E2333" w:rsidP="007E2333">
      <w:pPr>
        <w:widowControl w:val="0"/>
        <w:tabs>
          <w:tab w:val="left" w:pos="841"/>
        </w:tabs>
        <w:autoSpaceDE w:val="0"/>
        <w:autoSpaceDN w:val="0"/>
        <w:ind w:left="840" w:hanging="360"/>
        <w:rPr>
          <w:rFonts w:eastAsia="Arial" w:cs="Arial"/>
          <w:sz w:val="21"/>
          <w:szCs w:val="22"/>
          <w:lang w:bidi="en-US"/>
        </w:rPr>
      </w:pPr>
      <w:r w:rsidRPr="007E2333">
        <w:rPr>
          <w:rFonts w:eastAsia="Arial" w:cs="Arial"/>
          <w:color w:val="333333"/>
          <w:sz w:val="21"/>
          <w:szCs w:val="21"/>
          <w:lang w:bidi="en-US"/>
        </w:rPr>
        <w:t>1.</w:t>
      </w:r>
      <w:r w:rsidRPr="007E2333">
        <w:rPr>
          <w:rFonts w:eastAsia="Arial" w:cs="Arial"/>
          <w:color w:val="333333"/>
          <w:sz w:val="21"/>
          <w:szCs w:val="21"/>
          <w:lang w:bidi="en-US"/>
        </w:rPr>
        <w:tab/>
      </w:r>
      <w:r w:rsidRPr="007E2333">
        <w:rPr>
          <w:rFonts w:eastAsia="Arial" w:cs="Arial"/>
          <w:color w:val="333333"/>
          <w:sz w:val="21"/>
          <w:szCs w:val="22"/>
          <w:lang w:bidi="en-US"/>
        </w:rPr>
        <w:t>Oven dry at 120°F (48.9°C) for three hours with all surfaces</w:t>
      </w:r>
      <w:r w:rsidRPr="007E2333">
        <w:rPr>
          <w:rFonts w:eastAsia="Arial" w:cs="Arial"/>
          <w:color w:val="333333"/>
          <w:spacing w:val="-17"/>
          <w:sz w:val="21"/>
          <w:szCs w:val="22"/>
          <w:lang w:bidi="en-US"/>
        </w:rPr>
        <w:t xml:space="preserve"> </w:t>
      </w:r>
      <w:r w:rsidRPr="007E2333">
        <w:rPr>
          <w:rFonts w:eastAsia="Arial" w:cs="Arial"/>
          <w:color w:val="333333"/>
          <w:sz w:val="21"/>
          <w:szCs w:val="22"/>
          <w:lang w:bidi="en-US"/>
        </w:rPr>
        <w:t>exposed.</w:t>
      </w:r>
    </w:p>
    <w:p w:rsidR="007E2333" w:rsidRPr="007E2333" w:rsidRDefault="007E2333" w:rsidP="007E2333">
      <w:pPr>
        <w:widowControl w:val="0"/>
        <w:autoSpaceDE w:val="0"/>
        <w:autoSpaceDN w:val="0"/>
        <w:spacing w:before="6"/>
        <w:rPr>
          <w:rFonts w:eastAsia="Arial" w:cs="Arial"/>
          <w:sz w:val="20"/>
          <w:szCs w:val="21"/>
          <w:lang w:bidi="en-US"/>
        </w:rPr>
      </w:pPr>
    </w:p>
    <w:p w:rsidR="007E2333" w:rsidRPr="007E2333" w:rsidRDefault="007E2333" w:rsidP="007E2333">
      <w:pPr>
        <w:widowControl w:val="0"/>
        <w:tabs>
          <w:tab w:val="left" w:pos="841"/>
        </w:tabs>
        <w:autoSpaceDE w:val="0"/>
        <w:autoSpaceDN w:val="0"/>
        <w:ind w:left="840" w:hanging="360"/>
        <w:rPr>
          <w:rFonts w:eastAsia="Arial" w:cs="Arial"/>
          <w:sz w:val="21"/>
          <w:szCs w:val="22"/>
          <w:lang w:bidi="en-US"/>
        </w:rPr>
      </w:pPr>
      <w:r w:rsidRPr="007E2333">
        <w:rPr>
          <w:rFonts w:eastAsia="Arial" w:cs="Arial"/>
          <w:color w:val="333333"/>
          <w:sz w:val="21"/>
          <w:szCs w:val="21"/>
          <w:lang w:bidi="en-US"/>
        </w:rPr>
        <w:t>2.</w:t>
      </w:r>
      <w:r w:rsidRPr="007E2333">
        <w:rPr>
          <w:rFonts w:eastAsia="Arial" w:cs="Arial"/>
          <w:color w:val="333333"/>
          <w:sz w:val="21"/>
          <w:szCs w:val="21"/>
          <w:lang w:bidi="en-US"/>
        </w:rPr>
        <w:tab/>
      </w:r>
      <w:r w:rsidRPr="007E2333">
        <w:rPr>
          <w:rFonts w:eastAsia="Arial" w:cs="Arial"/>
          <w:color w:val="333333"/>
          <w:sz w:val="21"/>
          <w:szCs w:val="22"/>
          <w:lang w:bidi="en-US"/>
        </w:rPr>
        <w:t>Immerse in water maintained at room temperature for three hours, with all surfaces</w:t>
      </w:r>
      <w:r w:rsidRPr="007E2333">
        <w:rPr>
          <w:rFonts w:eastAsia="Arial" w:cs="Arial"/>
          <w:color w:val="333333"/>
          <w:spacing w:val="-23"/>
          <w:sz w:val="21"/>
          <w:szCs w:val="22"/>
          <w:lang w:bidi="en-US"/>
        </w:rPr>
        <w:t xml:space="preserve"> </w:t>
      </w:r>
      <w:r w:rsidRPr="007E2333">
        <w:rPr>
          <w:rFonts w:eastAsia="Arial" w:cs="Arial"/>
          <w:color w:val="333333"/>
          <w:sz w:val="21"/>
          <w:szCs w:val="22"/>
          <w:lang w:bidi="en-US"/>
        </w:rPr>
        <w:t>exposed.</w:t>
      </w:r>
    </w:p>
    <w:p w:rsidR="007E2333" w:rsidRPr="007E2333" w:rsidRDefault="007E2333" w:rsidP="007E2333">
      <w:pPr>
        <w:widowControl w:val="0"/>
        <w:autoSpaceDE w:val="0"/>
        <w:autoSpaceDN w:val="0"/>
        <w:spacing w:before="6"/>
        <w:rPr>
          <w:rFonts w:eastAsia="Arial" w:cs="Arial"/>
          <w:sz w:val="20"/>
          <w:szCs w:val="21"/>
          <w:lang w:bidi="en-US"/>
        </w:rPr>
      </w:pPr>
    </w:p>
    <w:p w:rsidR="007E2333" w:rsidRPr="007E2333" w:rsidRDefault="007E2333" w:rsidP="007E2333">
      <w:pPr>
        <w:widowControl w:val="0"/>
        <w:tabs>
          <w:tab w:val="left" w:pos="841"/>
        </w:tabs>
        <w:autoSpaceDE w:val="0"/>
        <w:autoSpaceDN w:val="0"/>
        <w:spacing w:before="1" w:line="276" w:lineRule="auto"/>
        <w:ind w:left="840" w:right="453" w:hanging="360"/>
        <w:rPr>
          <w:rFonts w:eastAsia="Arial" w:cs="Arial"/>
          <w:sz w:val="21"/>
          <w:szCs w:val="22"/>
          <w:lang w:bidi="en-US"/>
        </w:rPr>
      </w:pPr>
      <w:r w:rsidRPr="007E2333">
        <w:rPr>
          <w:rFonts w:eastAsia="Arial" w:cs="Arial"/>
          <w:color w:val="333333"/>
          <w:sz w:val="21"/>
          <w:szCs w:val="21"/>
          <w:lang w:bidi="en-US"/>
        </w:rPr>
        <w:t>3.</w:t>
      </w:r>
      <w:r w:rsidRPr="007E2333">
        <w:rPr>
          <w:rFonts w:eastAsia="Arial" w:cs="Arial"/>
          <w:color w:val="333333"/>
          <w:sz w:val="21"/>
          <w:szCs w:val="21"/>
          <w:lang w:bidi="en-US"/>
        </w:rPr>
        <w:tab/>
      </w:r>
      <w:r w:rsidRPr="007E2333">
        <w:rPr>
          <w:rFonts w:eastAsia="Arial" w:cs="Arial"/>
          <w:color w:val="333333"/>
          <w:sz w:val="21"/>
          <w:szCs w:val="22"/>
          <w:lang w:bidi="en-US"/>
        </w:rPr>
        <w:t>Remove from water and blot dry, then air dry for 18 hours at room temperature for eighteen hours with all surfaces</w:t>
      </w:r>
      <w:r w:rsidRPr="007E2333">
        <w:rPr>
          <w:rFonts w:eastAsia="Arial" w:cs="Arial"/>
          <w:color w:val="333333"/>
          <w:spacing w:val="-4"/>
          <w:sz w:val="21"/>
          <w:szCs w:val="22"/>
          <w:lang w:bidi="en-US"/>
        </w:rPr>
        <w:t xml:space="preserve"> </w:t>
      </w:r>
      <w:r w:rsidRPr="007E2333">
        <w:rPr>
          <w:rFonts w:eastAsia="Arial" w:cs="Arial"/>
          <w:color w:val="333333"/>
          <w:sz w:val="21"/>
          <w:szCs w:val="22"/>
          <w:lang w:bidi="en-US"/>
        </w:rPr>
        <w:t>exposed.</w:t>
      </w:r>
    </w:p>
    <w:p w:rsidR="007E2333" w:rsidRPr="007E2333" w:rsidRDefault="007E2333" w:rsidP="007E2333">
      <w:pPr>
        <w:widowControl w:val="0"/>
        <w:autoSpaceDE w:val="0"/>
        <w:autoSpaceDN w:val="0"/>
        <w:spacing w:before="200" w:line="273" w:lineRule="auto"/>
        <w:ind w:left="300" w:right="288"/>
        <w:rPr>
          <w:rFonts w:eastAsia="Arial" w:cs="Arial"/>
          <w:sz w:val="21"/>
          <w:szCs w:val="21"/>
          <w:lang w:bidi="en-US"/>
        </w:rPr>
      </w:pPr>
      <w:r w:rsidRPr="007E2333">
        <w:rPr>
          <w:rFonts w:eastAsia="Arial" w:cs="Arial"/>
          <w:color w:val="333333"/>
          <w:sz w:val="21"/>
          <w:szCs w:val="21"/>
          <w:lang w:bidi="en-US"/>
        </w:rPr>
        <w:t>Samples shall be in the air dry period over weekends and holidays, which shall be confirmed in the test log. The room temperature shall be maintained at 73</w:t>
      </w:r>
      <w:r w:rsidRPr="007E2333">
        <w:rPr>
          <w:rFonts w:eastAsia="Arial" w:cs="Arial"/>
          <w:color w:val="333333"/>
          <w:sz w:val="21"/>
          <w:szCs w:val="21"/>
          <w:u w:val="single" w:color="333333"/>
          <w:lang w:bidi="en-US"/>
        </w:rPr>
        <w:t>.4</w:t>
      </w:r>
      <w:r w:rsidRPr="007E2333">
        <w:rPr>
          <w:rFonts w:eastAsia="Arial" w:cs="Arial"/>
          <w:color w:val="333333"/>
          <w:sz w:val="21"/>
          <w:szCs w:val="21"/>
          <w:lang w:bidi="en-US"/>
        </w:rPr>
        <w:t xml:space="preserve"> ± </w:t>
      </w:r>
      <w:r w:rsidRPr="007E2333">
        <w:rPr>
          <w:rFonts w:eastAsia="Arial" w:cs="Arial"/>
          <w:strike/>
          <w:color w:val="333333"/>
          <w:sz w:val="21"/>
          <w:szCs w:val="21"/>
          <w:lang w:bidi="en-US"/>
        </w:rPr>
        <w:t>5</w:t>
      </w:r>
      <w:r w:rsidRPr="007E2333">
        <w:rPr>
          <w:rFonts w:eastAsia="Arial" w:cs="Arial"/>
          <w:color w:val="333333"/>
          <w:sz w:val="21"/>
          <w:szCs w:val="21"/>
          <w:u w:val="single" w:color="333333"/>
          <w:lang w:bidi="en-US"/>
        </w:rPr>
        <w:t>3.6</w:t>
      </w:r>
      <w:r w:rsidRPr="007E2333">
        <w:rPr>
          <w:rFonts w:eastAsia="Arial" w:cs="Arial"/>
          <w:color w:val="333333"/>
          <w:sz w:val="21"/>
          <w:szCs w:val="21"/>
          <w:lang w:bidi="en-US"/>
        </w:rPr>
        <w:t>°F (2</w:t>
      </w:r>
      <w:r w:rsidRPr="007E2333">
        <w:rPr>
          <w:rFonts w:eastAsia="Arial" w:cs="Arial"/>
          <w:color w:val="333333"/>
          <w:sz w:val="21"/>
          <w:szCs w:val="21"/>
          <w:u w:val="single" w:color="333333"/>
          <w:lang w:bidi="en-US"/>
        </w:rPr>
        <w:t>3</w:t>
      </w:r>
      <w:r w:rsidRPr="007E2333">
        <w:rPr>
          <w:rFonts w:eastAsia="Arial" w:cs="Arial"/>
          <w:strike/>
          <w:color w:val="333333"/>
          <w:sz w:val="21"/>
          <w:szCs w:val="21"/>
          <w:lang w:bidi="en-US"/>
        </w:rPr>
        <w:t>2.8</w:t>
      </w:r>
      <w:r w:rsidRPr="007E2333">
        <w:rPr>
          <w:rFonts w:eastAsia="Arial" w:cs="Arial"/>
          <w:color w:val="333333"/>
          <w:sz w:val="21"/>
          <w:szCs w:val="21"/>
          <w:lang w:bidi="en-US"/>
        </w:rPr>
        <w:t xml:space="preserve"> ± 2</w:t>
      </w:r>
      <w:r w:rsidRPr="007E2333">
        <w:rPr>
          <w:rFonts w:eastAsia="Arial" w:cs="Arial"/>
          <w:strike/>
          <w:color w:val="333333"/>
          <w:sz w:val="21"/>
          <w:szCs w:val="21"/>
          <w:lang w:bidi="en-US"/>
        </w:rPr>
        <w:t>.8</w:t>
      </w:r>
      <w:r w:rsidRPr="007E2333">
        <w:rPr>
          <w:rFonts w:eastAsia="Arial" w:cs="Arial"/>
          <w:color w:val="333333"/>
          <w:sz w:val="21"/>
          <w:szCs w:val="21"/>
          <w:lang w:bidi="en-US"/>
        </w:rPr>
        <w:t>°C).</w:t>
      </w:r>
    </w:p>
    <w:p w:rsidR="007E2333" w:rsidRPr="007E2333" w:rsidRDefault="007E2333" w:rsidP="007E2333">
      <w:pPr>
        <w:widowControl w:val="0"/>
        <w:autoSpaceDE w:val="0"/>
        <w:autoSpaceDN w:val="0"/>
        <w:spacing w:before="5"/>
        <w:rPr>
          <w:rFonts w:eastAsia="Arial" w:cs="Arial"/>
          <w:sz w:val="9"/>
          <w:szCs w:val="21"/>
          <w:lang w:bidi="en-US"/>
        </w:rPr>
      </w:pPr>
    </w:p>
    <w:p w:rsidR="007E2333" w:rsidRPr="007E2333" w:rsidRDefault="007E2333" w:rsidP="007E2333">
      <w:pPr>
        <w:widowControl w:val="0"/>
        <w:tabs>
          <w:tab w:val="left" w:pos="944"/>
        </w:tabs>
        <w:autoSpaceDE w:val="0"/>
        <w:autoSpaceDN w:val="0"/>
        <w:spacing w:before="95"/>
        <w:ind w:left="300" w:right="186"/>
        <w:rPr>
          <w:rFonts w:eastAsia="Arial" w:cs="Arial"/>
          <w:sz w:val="21"/>
          <w:szCs w:val="22"/>
          <w:lang w:bidi="en-US"/>
        </w:rPr>
      </w:pPr>
      <w:r w:rsidRPr="007E2333">
        <w:rPr>
          <w:rFonts w:eastAsia="Arial" w:cs="Arial"/>
          <w:color w:val="333333"/>
          <w:spacing w:val="-1"/>
          <w:sz w:val="21"/>
          <w:szCs w:val="21"/>
          <w:lang w:bidi="en-US"/>
        </w:rPr>
        <w:t>13.2.2</w:t>
      </w:r>
      <w:r w:rsidRPr="007E2333">
        <w:rPr>
          <w:rFonts w:eastAsia="Arial" w:cs="Arial"/>
          <w:color w:val="333333"/>
          <w:spacing w:val="-1"/>
          <w:sz w:val="21"/>
          <w:szCs w:val="21"/>
          <w:lang w:bidi="en-US"/>
        </w:rPr>
        <w:tab/>
      </w:r>
      <w:r w:rsidRPr="007E2333">
        <w:rPr>
          <w:rFonts w:eastAsia="Arial" w:cs="Arial"/>
          <w:color w:val="333333"/>
          <w:sz w:val="21"/>
          <w:szCs w:val="22"/>
          <w:lang w:bidi="en-US"/>
        </w:rPr>
        <w:t>Conditions of Acceptance – No visible damage to the specimens, such as chipping, cracking, or</w:t>
      </w:r>
      <w:r w:rsidRPr="007E2333">
        <w:rPr>
          <w:rFonts w:eastAsia="Arial" w:cs="Arial"/>
          <w:color w:val="333333"/>
          <w:spacing w:val="-3"/>
          <w:sz w:val="21"/>
          <w:szCs w:val="22"/>
          <w:lang w:bidi="en-US"/>
        </w:rPr>
        <w:t xml:space="preserve"> </w:t>
      </w:r>
      <w:r w:rsidRPr="007E2333">
        <w:rPr>
          <w:rFonts w:eastAsia="Arial" w:cs="Arial"/>
          <w:color w:val="333333"/>
          <w:sz w:val="21"/>
          <w:szCs w:val="22"/>
          <w:lang w:bidi="en-US"/>
        </w:rPr>
        <w:t>delamination.</w:t>
      </w:r>
    </w:p>
    <w:p w:rsidR="007E2333" w:rsidRPr="007E2333" w:rsidRDefault="007E2333" w:rsidP="007E2333">
      <w:pPr>
        <w:widowControl w:val="0"/>
        <w:autoSpaceDE w:val="0"/>
        <w:autoSpaceDN w:val="0"/>
        <w:rPr>
          <w:rFonts w:eastAsia="Arial" w:cs="Arial"/>
          <w:sz w:val="21"/>
          <w:szCs w:val="21"/>
          <w:lang w:bidi="en-US"/>
        </w:rPr>
      </w:pPr>
    </w:p>
    <w:p w:rsidR="007E2333" w:rsidRPr="007E2333" w:rsidRDefault="007E2333" w:rsidP="007E2333">
      <w:pPr>
        <w:widowControl w:val="0"/>
        <w:tabs>
          <w:tab w:val="left" w:pos="944"/>
        </w:tabs>
        <w:autoSpaceDE w:val="0"/>
        <w:autoSpaceDN w:val="0"/>
        <w:ind w:left="300" w:right="231"/>
        <w:rPr>
          <w:rFonts w:eastAsia="Arial" w:cs="Arial"/>
          <w:sz w:val="21"/>
          <w:szCs w:val="22"/>
          <w:lang w:bidi="en-US"/>
        </w:rPr>
      </w:pPr>
      <w:r w:rsidRPr="007E2333">
        <w:rPr>
          <w:rFonts w:eastAsia="Arial" w:cs="Arial"/>
          <w:color w:val="333333"/>
          <w:spacing w:val="-1"/>
          <w:sz w:val="21"/>
          <w:szCs w:val="21"/>
          <w:lang w:bidi="en-US"/>
        </w:rPr>
        <w:t>13.2.3</w:t>
      </w:r>
      <w:r w:rsidRPr="007E2333">
        <w:rPr>
          <w:rFonts w:eastAsia="Arial" w:cs="Arial"/>
          <w:color w:val="333333"/>
          <w:spacing w:val="-1"/>
          <w:sz w:val="21"/>
          <w:szCs w:val="21"/>
          <w:lang w:bidi="en-US"/>
        </w:rPr>
        <w:tab/>
      </w:r>
      <w:r w:rsidRPr="007E2333">
        <w:rPr>
          <w:rFonts w:eastAsia="Arial" w:cs="Arial"/>
          <w:color w:val="333333"/>
          <w:sz w:val="21"/>
          <w:szCs w:val="22"/>
          <w:lang w:bidi="en-US"/>
        </w:rPr>
        <w:t>Breaking strength and elongation tests of aged specimens shall be conducted in accordance with Section 9 of this Protocol, except as noted</w:t>
      </w:r>
      <w:r w:rsidRPr="007E2333">
        <w:rPr>
          <w:rFonts w:eastAsia="Arial" w:cs="Arial"/>
          <w:color w:val="333333"/>
          <w:spacing w:val="-12"/>
          <w:sz w:val="21"/>
          <w:szCs w:val="22"/>
          <w:lang w:bidi="en-US"/>
        </w:rPr>
        <w:t xml:space="preserve"> </w:t>
      </w:r>
      <w:r w:rsidRPr="007E2333">
        <w:rPr>
          <w:rFonts w:eastAsia="Arial" w:cs="Arial"/>
          <w:color w:val="333333"/>
          <w:sz w:val="21"/>
          <w:szCs w:val="22"/>
          <w:lang w:bidi="en-US"/>
        </w:rPr>
        <w:t>below.</w:t>
      </w:r>
    </w:p>
    <w:p w:rsidR="007E2333" w:rsidRPr="007E2333" w:rsidRDefault="007E2333" w:rsidP="007E2333">
      <w:pPr>
        <w:widowControl w:val="0"/>
        <w:autoSpaceDE w:val="0"/>
        <w:autoSpaceDN w:val="0"/>
        <w:rPr>
          <w:rFonts w:eastAsia="Arial" w:cs="Arial"/>
          <w:sz w:val="21"/>
          <w:szCs w:val="21"/>
          <w:lang w:bidi="en-US"/>
        </w:rPr>
      </w:pPr>
    </w:p>
    <w:p w:rsidR="007E2333" w:rsidRPr="007E2333" w:rsidRDefault="007E2333" w:rsidP="007E2333">
      <w:pPr>
        <w:widowControl w:val="0"/>
        <w:tabs>
          <w:tab w:val="left" w:pos="1119"/>
        </w:tabs>
        <w:autoSpaceDE w:val="0"/>
        <w:autoSpaceDN w:val="0"/>
        <w:spacing w:before="1"/>
        <w:ind w:left="300" w:right="210"/>
        <w:rPr>
          <w:rFonts w:eastAsia="Arial" w:cs="Arial"/>
          <w:sz w:val="21"/>
          <w:szCs w:val="22"/>
          <w:lang w:bidi="en-US"/>
        </w:rPr>
      </w:pPr>
      <w:r w:rsidRPr="007E2333">
        <w:rPr>
          <w:rFonts w:eastAsia="Arial" w:cs="Arial"/>
          <w:color w:val="333333"/>
          <w:spacing w:val="-2"/>
          <w:sz w:val="21"/>
          <w:szCs w:val="21"/>
          <w:lang w:bidi="en-US"/>
        </w:rPr>
        <w:t>13.2.3.1</w:t>
      </w:r>
      <w:r w:rsidRPr="007E2333">
        <w:rPr>
          <w:rFonts w:eastAsia="Arial" w:cs="Arial"/>
          <w:color w:val="333333"/>
          <w:spacing w:val="-2"/>
          <w:sz w:val="21"/>
          <w:szCs w:val="21"/>
          <w:lang w:bidi="en-US"/>
        </w:rPr>
        <w:tab/>
      </w:r>
      <w:r w:rsidRPr="007E2333">
        <w:rPr>
          <w:rFonts w:eastAsia="Arial" w:cs="Arial"/>
          <w:color w:val="333333"/>
          <w:sz w:val="21"/>
          <w:szCs w:val="22"/>
          <w:lang w:bidi="en-US"/>
        </w:rPr>
        <w:t>Sampling - After the six (6) 12 in. x 12 in. aged specimens have been examined for visible damage, prepare ten (10) 1 in. x 6 in. specimens from the aged material; five in the machine direction and five in the cross-machine direction of the roll. In addition to these ten aged specimens, prepare ten “as received” specimens of the same dimensions; five in the machine direction and five in the cross-machine direction of the</w:t>
      </w:r>
      <w:r w:rsidRPr="007E2333">
        <w:rPr>
          <w:rFonts w:eastAsia="Arial" w:cs="Arial"/>
          <w:color w:val="333333"/>
          <w:spacing w:val="-5"/>
          <w:sz w:val="21"/>
          <w:szCs w:val="22"/>
          <w:lang w:bidi="en-US"/>
        </w:rPr>
        <w:t xml:space="preserve"> </w:t>
      </w:r>
      <w:r w:rsidRPr="007E2333">
        <w:rPr>
          <w:rFonts w:eastAsia="Arial" w:cs="Arial"/>
          <w:color w:val="333333"/>
          <w:sz w:val="21"/>
          <w:szCs w:val="22"/>
          <w:lang w:bidi="en-US"/>
        </w:rPr>
        <w:t>roll.</w:t>
      </w:r>
    </w:p>
    <w:p w:rsidR="007E2333" w:rsidRPr="007E2333" w:rsidRDefault="007E2333" w:rsidP="007E2333">
      <w:pPr>
        <w:widowControl w:val="0"/>
        <w:autoSpaceDE w:val="0"/>
        <w:autoSpaceDN w:val="0"/>
        <w:spacing w:before="10"/>
        <w:rPr>
          <w:rFonts w:eastAsia="Arial" w:cs="Arial"/>
          <w:sz w:val="20"/>
          <w:szCs w:val="21"/>
          <w:lang w:bidi="en-US"/>
        </w:rPr>
      </w:pPr>
    </w:p>
    <w:p w:rsidR="007E2333" w:rsidRPr="007E2333" w:rsidRDefault="007E2333" w:rsidP="007E2333">
      <w:pPr>
        <w:widowControl w:val="0"/>
        <w:tabs>
          <w:tab w:val="left" w:pos="1119"/>
        </w:tabs>
        <w:autoSpaceDE w:val="0"/>
        <w:autoSpaceDN w:val="0"/>
        <w:ind w:left="300"/>
        <w:rPr>
          <w:rFonts w:eastAsia="Arial" w:cs="Arial"/>
          <w:sz w:val="21"/>
          <w:szCs w:val="22"/>
          <w:lang w:bidi="en-US"/>
        </w:rPr>
      </w:pPr>
      <w:r w:rsidRPr="007E2333">
        <w:rPr>
          <w:rFonts w:eastAsia="Arial" w:cs="Arial"/>
          <w:color w:val="333333"/>
          <w:spacing w:val="-2"/>
          <w:sz w:val="21"/>
          <w:szCs w:val="21"/>
          <w:lang w:bidi="en-US"/>
        </w:rPr>
        <w:t>13.2.3.2</w:t>
      </w:r>
      <w:r w:rsidRPr="007E2333">
        <w:rPr>
          <w:rFonts w:eastAsia="Arial" w:cs="Arial"/>
          <w:color w:val="333333"/>
          <w:spacing w:val="-2"/>
          <w:sz w:val="21"/>
          <w:szCs w:val="21"/>
          <w:lang w:bidi="en-US"/>
        </w:rPr>
        <w:tab/>
      </w:r>
      <w:r w:rsidRPr="007E2333">
        <w:rPr>
          <w:rFonts w:eastAsia="Arial" w:cs="Arial"/>
          <w:color w:val="333333"/>
          <w:sz w:val="21"/>
          <w:szCs w:val="22"/>
          <w:lang w:bidi="en-US"/>
        </w:rPr>
        <w:t>Conditioning - No further conditioning is to be incurred on the aged</w:t>
      </w:r>
      <w:r w:rsidRPr="007E2333">
        <w:rPr>
          <w:rFonts w:eastAsia="Arial" w:cs="Arial"/>
          <w:color w:val="333333"/>
          <w:spacing w:val="-18"/>
          <w:sz w:val="21"/>
          <w:szCs w:val="22"/>
          <w:lang w:bidi="en-US"/>
        </w:rPr>
        <w:t xml:space="preserve"> </w:t>
      </w:r>
      <w:r w:rsidRPr="007E2333">
        <w:rPr>
          <w:rFonts w:eastAsia="Arial" w:cs="Arial"/>
          <w:color w:val="333333"/>
          <w:sz w:val="21"/>
          <w:szCs w:val="22"/>
          <w:lang w:bidi="en-US"/>
        </w:rPr>
        <w:t>specimens.</w:t>
      </w:r>
    </w:p>
    <w:p w:rsidR="007E2333" w:rsidRPr="007E2333" w:rsidRDefault="007E2333" w:rsidP="007E2333">
      <w:pPr>
        <w:widowControl w:val="0"/>
        <w:autoSpaceDE w:val="0"/>
        <w:autoSpaceDN w:val="0"/>
        <w:spacing w:before="1"/>
        <w:rPr>
          <w:rFonts w:eastAsia="Arial" w:cs="Arial"/>
          <w:sz w:val="21"/>
          <w:szCs w:val="21"/>
          <w:lang w:bidi="en-US"/>
        </w:rPr>
      </w:pPr>
    </w:p>
    <w:p w:rsidR="007E2333" w:rsidRPr="007E2333" w:rsidRDefault="007E2333" w:rsidP="007E2333">
      <w:pPr>
        <w:widowControl w:val="0"/>
        <w:tabs>
          <w:tab w:val="left" w:pos="1119"/>
        </w:tabs>
        <w:autoSpaceDE w:val="0"/>
        <w:autoSpaceDN w:val="0"/>
        <w:spacing w:before="1"/>
        <w:ind w:left="300" w:right="859"/>
        <w:rPr>
          <w:rFonts w:eastAsia="Arial" w:cs="Arial"/>
          <w:sz w:val="21"/>
          <w:szCs w:val="22"/>
          <w:lang w:bidi="en-US"/>
        </w:rPr>
      </w:pPr>
      <w:r w:rsidRPr="007E2333">
        <w:rPr>
          <w:rFonts w:eastAsia="Arial" w:cs="Arial"/>
          <w:color w:val="333333"/>
          <w:spacing w:val="-2"/>
          <w:sz w:val="21"/>
          <w:szCs w:val="21"/>
          <w:lang w:bidi="en-US"/>
        </w:rPr>
        <w:t>13.2.3.3</w:t>
      </w:r>
      <w:r w:rsidRPr="007E2333">
        <w:rPr>
          <w:rFonts w:eastAsia="Arial" w:cs="Arial"/>
          <w:color w:val="333333"/>
          <w:spacing w:val="-2"/>
          <w:sz w:val="21"/>
          <w:szCs w:val="21"/>
          <w:lang w:bidi="en-US"/>
        </w:rPr>
        <w:tab/>
      </w:r>
      <w:r w:rsidRPr="007E2333">
        <w:rPr>
          <w:rFonts w:eastAsia="Arial" w:cs="Arial"/>
          <w:color w:val="333333"/>
          <w:sz w:val="21"/>
          <w:szCs w:val="22"/>
          <w:lang w:bidi="en-US"/>
        </w:rPr>
        <w:t>Procedure - Each set of samples, as specified in 13.2.3.1 herein, shall be tested “as received” and after accelerated</w:t>
      </w:r>
      <w:r w:rsidRPr="007E2333">
        <w:rPr>
          <w:rFonts w:eastAsia="Arial" w:cs="Arial"/>
          <w:color w:val="333333"/>
          <w:spacing w:val="-7"/>
          <w:sz w:val="21"/>
          <w:szCs w:val="22"/>
          <w:lang w:bidi="en-US"/>
        </w:rPr>
        <w:t xml:space="preserve"> </w:t>
      </w:r>
      <w:r w:rsidRPr="007E2333">
        <w:rPr>
          <w:rFonts w:eastAsia="Arial" w:cs="Arial"/>
          <w:color w:val="333333"/>
          <w:sz w:val="21"/>
          <w:szCs w:val="22"/>
          <w:lang w:bidi="en-US"/>
        </w:rPr>
        <w:t>aging.</w:t>
      </w:r>
    </w:p>
    <w:p w:rsidR="007E2333" w:rsidRPr="007E2333" w:rsidRDefault="007E2333" w:rsidP="007E2333">
      <w:pPr>
        <w:widowControl w:val="0"/>
        <w:autoSpaceDE w:val="0"/>
        <w:autoSpaceDN w:val="0"/>
        <w:rPr>
          <w:rFonts w:eastAsia="Arial" w:cs="Arial"/>
          <w:sz w:val="21"/>
          <w:szCs w:val="21"/>
          <w:lang w:bidi="en-US"/>
        </w:rPr>
      </w:pPr>
    </w:p>
    <w:p w:rsidR="007E2333" w:rsidRPr="007E2333" w:rsidRDefault="007E2333" w:rsidP="007E2333">
      <w:pPr>
        <w:widowControl w:val="0"/>
        <w:tabs>
          <w:tab w:val="left" w:pos="1177"/>
        </w:tabs>
        <w:autoSpaceDE w:val="0"/>
        <w:autoSpaceDN w:val="0"/>
        <w:ind w:left="1176" w:hanging="876"/>
        <w:rPr>
          <w:rFonts w:eastAsia="Arial" w:cs="Arial"/>
          <w:sz w:val="21"/>
          <w:szCs w:val="22"/>
          <w:lang w:bidi="en-US"/>
        </w:rPr>
      </w:pPr>
      <w:r w:rsidRPr="007E2333">
        <w:rPr>
          <w:rFonts w:eastAsia="Arial" w:cs="Arial"/>
          <w:color w:val="333333"/>
          <w:spacing w:val="-2"/>
          <w:sz w:val="21"/>
          <w:szCs w:val="21"/>
          <w:lang w:bidi="en-US"/>
        </w:rPr>
        <w:t>13.2.3.4</w:t>
      </w:r>
      <w:r w:rsidRPr="007E2333">
        <w:rPr>
          <w:rFonts w:eastAsia="Arial" w:cs="Arial"/>
          <w:color w:val="333333"/>
          <w:spacing w:val="-2"/>
          <w:sz w:val="21"/>
          <w:szCs w:val="21"/>
          <w:lang w:bidi="en-US"/>
        </w:rPr>
        <w:tab/>
      </w:r>
      <w:r w:rsidRPr="007E2333">
        <w:rPr>
          <w:rFonts w:eastAsia="Arial" w:cs="Arial"/>
          <w:color w:val="333333"/>
          <w:sz w:val="21"/>
          <w:szCs w:val="22"/>
          <w:lang w:bidi="en-US"/>
        </w:rPr>
        <w:t>Report</w:t>
      </w:r>
    </w:p>
    <w:p w:rsidR="007E2333" w:rsidRPr="007E2333" w:rsidRDefault="007E2333" w:rsidP="007E2333">
      <w:pPr>
        <w:widowControl w:val="0"/>
        <w:autoSpaceDE w:val="0"/>
        <w:autoSpaceDN w:val="0"/>
        <w:spacing w:before="11"/>
        <w:rPr>
          <w:rFonts w:eastAsia="Arial" w:cs="Arial"/>
          <w:sz w:val="20"/>
          <w:szCs w:val="21"/>
          <w:lang w:bidi="en-US"/>
        </w:rPr>
      </w:pPr>
    </w:p>
    <w:p w:rsidR="007E2333" w:rsidRPr="007E2333" w:rsidRDefault="007E2333" w:rsidP="007E2333">
      <w:pPr>
        <w:widowControl w:val="0"/>
        <w:tabs>
          <w:tab w:val="left" w:pos="1295"/>
        </w:tabs>
        <w:autoSpaceDE w:val="0"/>
        <w:autoSpaceDN w:val="0"/>
        <w:ind w:left="300" w:right="130"/>
        <w:rPr>
          <w:rFonts w:eastAsia="Arial" w:cs="Arial"/>
          <w:sz w:val="21"/>
          <w:szCs w:val="22"/>
          <w:lang w:bidi="en-US"/>
        </w:rPr>
      </w:pPr>
      <w:r w:rsidRPr="007E2333">
        <w:rPr>
          <w:rFonts w:eastAsia="Arial" w:cs="Arial"/>
          <w:color w:val="333333"/>
          <w:spacing w:val="-2"/>
          <w:sz w:val="21"/>
          <w:szCs w:val="21"/>
          <w:lang w:bidi="en-US"/>
        </w:rPr>
        <w:t>13.2.3.4.1</w:t>
      </w:r>
      <w:r w:rsidRPr="007E2333">
        <w:rPr>
          <w:rFonts w:eastAsia="Arial" w:cs="Arial"/>
          <w:color w:val="333333"/>
          <w:spacing w:val="-2"/>
          <w:sz w:val="21"/>
          <w:szCs w:val="21"/>
          <w:lang w:bidi="en-US"/>
        </w:rPr>
        <w:tab/>
      </w:r>
      <w:r w:rsidRPr="007E2333">
        <w:rPr>
          <w:rFonts w:eastAsia="Arial" w:cs="Arial"/>
          <w:color w:val="333333"/>
          <w:sz w:val="21"/>
          <w:szCs w:val="22"/>
          <w:lang w:bidi="en-US"/>
        </w:rPr>
        <w:t>Breaking strength shall be reported, in lbf/inch of width, for all test specimens and shall</w:t>
      </w:r>
      <w:r w:rsidRPr="007E2333">
        <w:rPr>
          <w:rFonts w:eastAsia="Arial" w:cs="Arial"/>
          <w:color w:val="333333"/>
          <w:spacing w:val="-31"/>
          <w:sz w:val="21"/>
          <w:szCs w:val="22"/>
          <w:lang w:bidi="en-US"/>
        </w:rPr>
        <w:t xml:space="preserve"> </w:t>
      </w:r>
      <w:r w:rsidRPr="007E2333">
        <w:rPr>
          <w:rFonts w:eastAsia="Arial" w:cs="Arial"/>
          <w:color w:val="333333"/>
          <w:sz w:val="21"/>
          <w:szCs w:val="22"/>
          <w:lang w:bidi="en-US"/>
        </w:rPr>
        <w:t xml:space="preserve">be itemized in grouping of “as received” and after accelerated aging. These </w:t>
      </w:r>
      <w:r w:rsidRPr="007E2333">
        <w:rPr>
          <w:rFonts w:eastAsia="Arial" w:cs="Arial"/>
          <w:strike/>
          <w:color w:val="333333"/>
          <w:sz w:val="21"/>
          <w:szCs w:val="22"/>
          <w:lang w:bidi="en-US"/>
        </w:rPr>
        <w:t>grouping</w:t>
      </w:r>
      <w:r w:rsidRPr="007E2333">
        <w:rPr>
          <w:rFonts w:eastAsia="Arial" w:cs="Arial"/>
          <w:color w:val="333333"/>
          <w:sz w:val="21"/>
          <w:szCs w:val="22"/>
          <w:lang w:bidi="en-US"/>
        </w:rPr>
        <w:t xml:space="preserve"> </w:t>
      </w:r>
      <w:r w:rsidRPr="007E2333">
        <w:rPr>
          <w:rFonts w:eastAsia="Arial" w:cs="Arial"/>
          <w:color w:val="333333"/>
          <w:sz w:val="21"/>
          <w:szCs w:val="22"/>
          <w:u w:val="single" w:color="333333"/>
          <w:lang w:bidi="en-US"/>
        </w:rPr>
        <w:t>specimens</w:t>
      </w:r>
      <w:r w:rsidRPr="007E2333">
        <w:rPr>
          <w:rFonts w:eastAsia="Arial" w:cs="Arial"/>
          <w:color w:val="333333"/>
          <w:sz w:val="21"/>
          <w:szCs w:val="22"/>
          <w:lang w:bidi="en-US"/>
        </w:rPr>
        <w:t xml:space="preserve"> shall be itemized in subgroups of machine direction and cross-machine direction. Any aged specimen which exhibits a breaking strength less than the value listed in Table 2 shall be considered as failing the accelerated aging</w:t>
      </w:r>
      <w:r w:rsidRPr="007E2333">
        <w:rPr>
          <w:rFonts w:eastAsia="Arial" w:cs="Arial"/>
          <w:color w:val="333333"/>
          <w:spacing w:val="-4"/>
          <w:sz w:val="21"/>
          <w:szCs w:val="22"/>
          <w:lang w:bidi="en-US"/>
        </w:rPr>
        <w:t xml:space="preserve"> </w:t>
      </w:r>
      <w:r w:rsidRPr="007E2333">
        <w:rPr>
          <w:rFonts w:eastAsia="Arial" w:cs="Arial"/>
          <w:color w:val="333333"/>
          <w:sz w:val="21"/>
          <w:szCs w:val="22"/>
          <w:lang w:bidi="en-US"/>
        </w:rPr>
        <w:t>test.</w:t>
      </w:r>
    </w:p>
    <w:p w:rsidR="007E2333" w:rsidRPr="007E2333" w:rsidRDefault="007E2333" w:rsidP="007E2333">
      <w:pPr>
        <w:widowControl w:val="0"/>
        <w:autoSpaceDE w:val="0"/>
        <w:autoSpaceDN w:val="0"/>
        <w:spacing w:before="1"/>
        <w:rPr>
          <w:rFonts w:eastAsia="Arial" w:cs="Arial"/>
          <w:sz w:val="21"/>
          <w:szCs w:val="21"/>
          <w:lang w:bidi="en-US"/>
        </w:rPr>
      </w:pPr>
    </w:p>
    <w:p w:rsidR="007E2333" w:rsidRPr="007E2333" w:rsidRDefault="007E2333" w:rsidP="007E2333">
      <w:pPr>
        <w:widowControl w:val="0"/>
        <w:tabs>
          <w:tab w:val="left" w:pos="1294"/>
        </w:tabs>
        <w:autoSpaceDE w:val="0"/>
        <w:autoSpaceDN w:val="0"/>
        <w:ind w:left="300" w:right="184"/>
        <w:rPr>
          <w:rFonts w:eastAsia="Arial" w:cs="Arial"/>
          <w:sz w:val="21"/>
          <w:szCs w:val="22"/>
          <w:lang w:bidi="en-US"/>
        </w:rPr>
      </w:pPr>
      <w:r w:rsidRPr="007E2333">
        <w:rPr>
          <w:rFonts w:eastAsia="Arial" w:cs="Arial"/>
          <w:color w:val="333333"/>
          <w:spacing w:val="-2"/>
          <w:sz w:val="21"/>
          <w:szCs w:val="21"/>
          <w:lang w:bidi="en-US"/>
        </w:rPr>
        <w:t>13.2.3.4.2</w:t>
      </w:r>
      <w:r w:rsidRPr="007E2333">
        <w:rPr>
          <w:rFonts w:eastAsia="Arial" w:cs="Arial"/>
          <w:color w:val="333333"/>
          <w:spacing w:val="-2"/>
          <w:sz w:val="21"/>
          <w:szCs w:val="21"/>
          <w:lang w:bidi="en-US"/>
        </w:rPr>
        <w:tab/>
      </w:r>
      <w:r w:rsidRPr="007E2333">
        <w:rPr>
          <w:rFonts w:eastAsia="Arial" w:cs="Arial"/>
          <w:color w:val="333333"/>
          <w:sz w:val="21"/>
          <w:szCs w:val="22"/>
          <w:lang w:bidi="en-US"/>
        </w:rPr>
        <w:t xml:space="preserve">Elongation shall be reported, in (%), for all test specimens and shall be itemized in grouping of ‘as received’ and after accelerated aging. These </w:t>
      </w:r>
      <w:r w:rsidRPr="007E2333">
        <w:rPr>
          <w:rFonts w:eastAsia="Arial" w:cs="Arial"/>
          <w:strike/>
          <w:color w:val="333333"/>
          <w:sz w:val="21"/>
          <w:szCs w:val="22"/>
          <w:lang w:bidi="en-US"/>
        </w:rPr>
        <w:t>grouping</w:t>
      </w:r>
      <w:r w:rsidRPr="007E2333">
        <w:rPr>
          <w:rFonts w:eastAsia="Arial" w:cs="Arial"/>
          <w:color w:val="333333"/>
          <w:sz w:val="21"/>
          <w:szCs w:val="22"/>
          <w:lang w:bidi="en-US"/>
        </w:rPr>
        <w:t xml:space="preserve"> </w:t>
      </w:r>
      <w:r w:rsidRPr="007E2333">
        <w:rPr>
          <w:rFonts w:eastAsia="Arial" w:cs="Arial"/>
          <w:color w:val="333333"/>
          <w:sz w:val="21"/>
          <w:szCs w:val="22"/>
          <w:u w:val="single" w:color="333333"/>
          <w:lang w:bidi="en-US"/>
        </w:rPr>
        <w:t>specimens</w:t>
      </w:r>
      <w:r w:rsidRPr="007E2333">
        <w:rPr>
          <w:rFonts w:eastAsia="Arial" w:cs="Arial"/>
          <w:color w:val="333333"/>
          <w:sz w:val="21"/>
          <w:szCs w:val="22"/>
          <w:lang w:bidi="en-US"/>
        </w:rPr>
        <w:t xml:space="preserve"> shall be itemized in subgroups of machine direction and cross-machine direction. Any aged specimen which exhibits an elongation value less than the </w:t>
      </w:r>
      <w:r w:rsidRPr="007E2333">
        <w:rPr>
          <w:rFonts w:eastAsia="Arial" w:cs="Arial"/>
          <w:color w:val="333333"/>
          <w:sz w:val="21"/>
          <w:szCs w:val="22"/>
          <w:u w:val="single" w:color="333333"/>
          <w:lang w:bidi="en-US"/>
        </w:rPr>
        <w:t>applicable</w:t>
      </w:r>
      <w:r w:rsidRPr="007E2333">
        <w:rPr>
          <w:rFonts w:eastAsia="Arial" w:cs="Arial"/>
          <w:color w:val="333333"/>
          <w:sz w:val="21"/>
          <w:szCs w:val="22"/>
          <w:lang w:bidi="en-US"/>
        </w:rPr>
        <w:t xml:space="preserve"> value listed in Table</w:t>
      </w:r>
      <w:r w:rsidRPr="007E2333">
        <w:rPr>
          <w:rFonts w:eastAsia="Arial" w:cs="Arial"/>
          <w:color w:val="333333"/>
          <w:sz w:val="21"/>
          <w:szCs w:val="22"/>
          <w:u w:val="single" w:color="333333"/>
          <w:lang w:bidi="en-US"/>
        </w:rPr>
        <w:t xml:space="preserve"> 2</w:t>
      </w:r>
      <w:r w:rsidRPr="007E2333">
        <w:rPr>
          <w:rFonts w:eastAsia="Arial" w:cs="Arial"/>
          <w:color w:val="333333"/>
          <w:sz w:val="21"/>
          <w:szCs w:val="22"/>
          <w:lang w:bidi="en-US"/>
        </w:rPr>
        <w:t xml:space="preserve"> shall be considered as failing the accelerated aging</w:t>
      </w:r>
      <w:r w:rsidRPr="007E2333">
        <w:rPr>
          <w:rFonts w:eastAsia="Arial" w:cs="Arial"/>
          <w:color w:val="333333"/>
          <w:spacing w:val="-3"/>
          <w:sz w:val="21"/>
          <w:szCs w:val="22"/>
          <w:lang w:bidi="en-US"/>
        </w:rPr>
        <w:t xml:space="preserve"> </w:t>
      </w:r>
      <w:r w:rsidRPr="007E2333">
        <w:rPr>
          <w:rFonts w:eastAsia="Arial" w:cs="Arial"/>
          <w:color w:val="333333"/>
          <w:sz w:val="21"/>
          <w:szCs w:val="22"/>
          <w:lang w:bidi="en-US"/>
        </w:rPr>
        <w:t>test.</w:t>
      </w:r>
    </w:p>
    <w:p w:rsidR="007E2333" w:rsidRPr="007E2333" w:rsidRDefault="007E2333" w:rsidP="007E2333">
      <w:pPr>
        <w:widowControl w:val="0"/>
        <w:autoSpaceDE w:val="0"/>
        <w:autoSpaceDN w:val="0"/>
        <w:rPr>
          <w:rFonts w:eastAsia="Arial" w:cs="Arial"/>
          <w:sz w:val="21"/>
          <w:szCs w:val="22"/>
          <w:lang w:bidi="en-US"/>
        </w:rPr>
        <w:sectPr w:rsidR="007E2333" w:rsidRPr="007E2333" w:rsidSect="009624B1">
          <w:pgSz w:w="12240" w:h="15840"/>
          <w:pgMar w:top="720" w:right="720" w:bottom="720" w:left="720" w:header="720" w:footer="720" w:gutter="0"/>
          <w:cols w:space="720"/>
        </w:sectPr>
      </w:pPr>
    </w:p>
    <w:p w:rsidR="007E2333" w:rsidRPr="007E2333" w:rsidRDefault="007E2333" w:rsidP="007E2333">
      <w:pPr>
        <w:widowControl w:val="0"/>
        <w:tabs>
          <w:tab w:val="left" w:pos="651"/>
        </w:tabs>
        <w:autoSpaceDE w:val="0"/>
        <w:autoSpaceDN w:val="0"/>
        <w:spacing w:before="68"/>
        <w:ind w:left="650" w:hanging="350"/>
        <w:outlineLvl w:val="1"/>
        <w:rPr>
          <w:rFonts w:eastAsia="Arial" w:cs="Arial"/>
          <w:b/>
          <w:bCs/>
          <w:sz w:val="21"/>
          <w:szCs w:val="21"/>
          <w:lang w:bidi="en-US"/>
        </w:rPr>
      </w:pPr>
      <w:r w:rsidRPr="007E2333">
        <w:rPr>
          <w:rFonts w:eastAsia="Arial" w:cs="Arial"/>
          <w:b/>
          <w:bCs/>
          <w:color w:val="333333"/>
          <w:sz w:val="21"/>
          <w:szCs w:val="21"/>
          <w:lang w:bidi="en-US"/>
        </w:rPr>
        <w:lastRenderedPageBreak/>
        <w:t>14.</w:t>
      </w:r>
      <w:r w:rsidRPr="007E2333">
        <w:rPr>
          <w:rFonts w:eastAsia="Arial" w:cs="Arial"/>
          <w:b/>
          <w:bCs/>
          <w:color w:val="333333"/>
          <w:sz w:val="21"/>
          <w:szCs w:val="21"/>
          <w:lang w:bidi="en-US"/>
        </w:rPr>
        <w:tab/>
        <w:t>Cyclic</w:t>
      </w:r>
      <w:r w:rsidRPr="007E2333">
        <w:rPr>
          <w:rFonts w:eastAsia="Arial" w:cs="Arial"/>
          <w:b/>
          <w:bCs/>
          <w:color w:val="333333"/>
          <w:spacing w:val="-2"/>
          <w:sz w:val="21"/>
          <w:szCs w:val="21"/>
          <w:lang w:bidi="en-US"/>
        </w:rPr>
        <w:t xml:space="preserve"> </w:t>
      </w:r>
      <w:r w:rsidRPr="007E2333">
        <w:rPr>
          <w:rFonts w:eastAsia="Arial" w:cs="Arial"/>
          <w:b/>
          <w:bCs/>
          <w:color w:val="333333"/>
          <w:sz w:val="21"/>
          <w:szCs w:val="21"/>
          <w:lang w:bidi="en-US"/>
        </w:rPr>
        <w:t>Elongation</w:t>
      </w:r>
    </w:p>
    <w:p w:rsidR="007E2333" w:rsidRPr="007E2333" w:rsidRDefault="007E2333" w:rsidP="007E2333">
      <w:pPr>
        <w:widowControl w:val="0"/>
        <w:autoSpaceDE w:val="0"/>
        <w:autoSpaceDN w:val="0"/>
        <w:rPr>
          <w:rFonts w:eastAsia="Arial" w:cs="Arial"/>
          <w:b/>
          <w:sz w:val="21"/>
          <w:szCs w:val="21"/>
          <w:lang w:bidi="en-US"/>
        </w:rPr>
      </w:pPr>
    </w:p>
    <w:p w:rsidR="007E2333" w:rsidRPr="007E2333" w:rsidRDefault="007E2333" w:rsidP="007E2333">
      <w:pPr>
        <w:widowControl w:val="0"/>
        <w:tabs>
          <w:tab w:val="left" w:pos="769"/>
        </w:tabs>
        <w:autoSpaceDE w:val="0"/>
        <w:autoSpaceDN w:val="0"/>
        <w:ind w:left="300" w:right="163"/>
        <w:rPr>
          <w:rFonts w:eastAsia="Arial" w:cs="Arial"/>
          <w:color w:val="333333"/>
          <w:sz w:val="21"/>
          <w:szCs w:val="22"/>
          <w:lang w:bidi="en-US"/>
        </w:rPr>
      </w:pPr>
      <w:r w:rsidRPr="00F55DCB">
        <w:rPr>
          <w:rFonts w:eastAsia="Arial" w:cs="Arial"/>
          <w:color w:val="333333"/>
          <w:spacing w:val="-2"/>
          <w:sz w:val="21"/>
          <w:szCs w:val="22"/>
          <w:lang w:bidi="en-US"/>
        </w:rPr>
        <w:t>14.1</w:t>
      </w:r>
      <w:r w:rsidRPr="00F55DCB">
        <w:rPr>
          <w:rFonts w:eastAsia="Arial" w:cs="Arial"/>
          <w:color w:val="333333"/>
          <w:spacing w:val="-2"/>
          <w:sz w:val="21"/>
          <w:szCs w:val="22"/>
          <w:lang w:bidi="en-US"/>
        </w:rPr>
        <w:tab/>
      </w:r>
      <w:r w:rsidRPr="007E2333">
        <w:rPr>
          <w:rFonts w:eastAsia="Arial" w:cs="Arial"/>
          <w:color w:val="333333"/>
          <w:sz w:val="21"/>
          <w:szCs w:val="22"/>
          <w:lang w:bidi="en-US"/>
        </w:rPr>
        <w:t>This test covers the determination of the cyclic elongation performance of materials specified in Section 1 of this</w:t>
      </w:r>
      <w:r w:rsidRPr="007E2333">
        <w:rPr>
          <w:rFonts w:eastAsia="Arial" w:cs="Arial"/>
          <w:color w:val="333333"/>
          <w:spacing w:val="-6"/>
          <w:sz w:val="21"/>
          <w:szCs w:val="22"/>
          <w:lang w:bidi="en-US"/>
        </w:rPr>
        <w:t xml:space="preserve"> </w:t>
      </w:r>
      <w:r w:rsidRPr="007E2333">
        <w:rPr>
          <w:rFonts w:eastAsia="Arial" w:cs="Arial"/>
          <w:color w:val="333333"/>
          <w:sz w:val="21"/>
          <w:szCs w:val="22"/>
          <w:lang w:bidi="en-US"/>
        </w:rPr>
        <w:t>Protocol.</w:t>
      </w:r>
    </w:p>
    <w:p w:rsidR="007E2333" w:rsidRPr="007E2333" w:rsidRDefault="007E2333" w:rsidP="007E2333">
      <w:pPr>
        <w:widowControl w:val="0"/>
        <w:autoSpaceDE w:val="0"/>
        <w:autoSpaceDN w:val="0"/>
        <w:spacing w:before="1"/>
        <w:rPr>
          <w:rFonts w:eastAsia="Arial" w:cs="Arial"/>
          <w:sz w:val="21"/>
          <w:szCs w:val="21"/>
          <w:lang w:bidi="en-US"/>
        </w:rPr>
      </w:pPr>
    </w:p>
    <w:p w:rsidR="007E2333" w:rsidRPr="007E2333" w:rsidRDefault="007E2333" w:rsidP="007E2333">
      <w:pPr>
        <w:widowControl w:val="0"/>
        <w:tabs>
          <w:tab w:val="left" w:pos="944"/>
        </w:tabs>
        <w:autoSpaceDE w:val="0"/>
        <w:autoSpaceDN w:val="0"/>
        <w:spacing w:before="1" w:line="237" w:lineRule="auto"/>
        <w:ind w:left="300" w:right="198"/>
        <w:rPr>
          <w:rFonts w:eastAsia="Arial" w:cs="Arial"/>
          <w:sz w:val="21"/>
          <w:szCs w:val="22"/>
          <w:lang w:bidi="en-US"/>
        </w:rPr>
      </w:pPr>
      <w:r w:rsidRPr="007E2333">
        <w:rPr>
          <w:rFonts w:eastAsia="Arial" w:cs="Arial"/>
          <w:color w:val="333333"/>
          <w:spacing w:val="-2"/>
          <w:sz w:val="21"/>
          <w:szCs w:val="21"/>
          <w:lang w:bidi="en-US"/>
        </w:rPr>
        <w:t>14.1.1</w:t>
      </w:r>
      <w:r w:rsidRPr="007E2333">
        <w:rPr>
          <w:rFonts w:eastAsia="Arial" w:cs="Arial"/>
          <w:color w:val="333333"/>
          <w:spacing w:val="-2"/>
          <w:sz w:val="21"/>
          <w:szCs w:val="21"/>
          <w:lang w:bidi="en-US"/>
        </w:rPr>
        <w:tab/>
      </w:r>
      <w:r w:rsidRPr="007E2333">
        <w:rPr>
          <w:rFonts w:eastAsia="Arial" w:cs="Arial"/>
          <w:color w:val="333333"/>
          <w:position w:val="2"/>
          <w:sz w:val="21"/>
          <w:szCs w:val="22"/>
          <w:lang w:bidi="en-US"/>
        </w:rPr>
        <w:t xml:space="preserve">Three specimens are prepared with </w:t>
      </w:r>
      <w:r w:rsidRPr="007E2333">
        <w:rPr>
          <w:rFonts w:eastAsia="Arial" w:cs="Arial"/>
          <w:color w:val="333333"/>
          <w:position w:val="2"/>
          <w:sz w:val="21"/>
          <w:szCs w:val="22"/>
          <w:vertAlign w:val="superscript"/>
          <w:lang w:bidi="en-US"/>
        </w:rPr>
        <w:t>15</w:t>
      </w:r>
      <w:r w:rsidRPr="007E2333">
        <w:rPr>
          <w:rFonts w:eastAsia="Arial" w:cs="Arial"/>
          <w:color w:val="333333"/>
          <w:position w:val="2"/>
          <w:sz w:val="21"/>
          <w:szCs w:val="22"/>
          <w:lang w:bidi="en-US"/>
        </w:rPr>
        <w:t>/</w:t>
      </w:r>
      <w:r w:rsidRPr="007E2333">
        <w:rPr>
          <w:rFonts w:eastAsia="Arial" w:cs="Arial"/>
          <w:color w:val="333333"/>
          <w:position w:val="2"/>
          <w:sz w:val="21"/>
          <w:szCs w:val="22"/>
          <w:vertAlign w:val="subscript"/>
          <w:lang w:bidi="en-US"/>
        </w:rPr>
        <w:t>32</w:t>
      </w:r>
      <w:r w:rsidRPr="007E2333">
        <w:rPr>
          <w:rFonts w:eastAsia="Arial" w:cs="Arial"/>
          <w:color w:val="333333"/>
          <w:position w:val="2"/>
          <w:sz w:val="21"/>
          <w:szCs w:val="22"/>
          <w:lang w:bidi="en-US"/>
        </w:rPr>
        <w:t>-inch-thick (12.7 mm), 3-inch-by-6-inch (76 mm by</w:t>
      </w:r>
      <w:r w:rsidRPr="007E2333">
        <w:rPr>
          <w:rFonts w:eastAsia="Arial" w:cs="Arial"/>
          <w:color w:val="333333"/>
          <w:sz w:val="21"/>
          <w:szCs w:val="22"/>
          <w:lang w:bidi="en-US"/>
        </w:rPr>
        <w:t xml:space="preserve"> 152 mm) APA Rated A-C plywood. Each specimen includes two plywood pieces aligned so that the 6-inch (152 mm) edges are parallel and separated by 1/8 inch (3.2 mm). Once piece of underlayment, 5</w:t>
      </w:r>
      <w:r w:rsidRPr="007E2333">
        <w:rPr>
          <w:rFonts w:eastAsia="Arial" w:cs="Arial"/>
          <w:strike/>
          <w:color w:val="333333"/>
          <w:sz w:val="21"/>
          <w:szCs w:val="22"/>
          <w:lang w:bidi="en-US"/>
        </w:rPr>
        <w:t>-1/2</w:t>
      </w:r>
      <w:r w:rsidRPr="007E2333">
        <w:rPr>
          <w:rFonts w:eastAsia="Arial" w:cs="Arial"/>
          <w:color w:val="333333"/>
          <w:sz w:val="21"/>
          <w:szCs w:val="22"/>
          <w:lang w:bidi="en-US"/>
        </w:rPr>
        <w:t xml:space="preserve"> inches by 5</w:t>
      </w:r>
      <w:r w:rsidRPr="007E2333">
        <w:rPr>
          <w:rFonts w:eastAsia="Arial" w:cs="Arial"/>
          <w:strike/>
          <w:color w:val="333333"/>
          <w:sz w:val="21"/>
          <w:szCs w:val="22"/>
          <w:lang w:bidi="en-US"/>
        </w:rPr>
        <w:t>-1/2</w:t>
      </w:r>
      <w:r w:rsidRPr="007E2333">
        <w:rPr>
          <w:rFonts w:eastAsia="Arial" w:cs="Arial"/>
          <w:color w:val="333333"/>
          <w:sz w:val="21"/>
          <w:szCs w:val="22"/>
          <w:lang w:bidi="en-US"/>
        </w:rPr>
        <w:t xml:space="preserve"> inches, is attached to the plywood pieces across the joint using four (4) </w:t>
      </w:r>
      <w:r w:rsidRPr="007E2333">
        <w:rPr>
          <w:rFonts w:eastAsia="Arial" w:cs="Arial"/>
          <w:strike/>
          <w:color w:val="333333"/>
          <w:sz w:val="21"/>
          <w:szCs w:val="22"/>
          <w:lang w:bidi="en-US"/>
        </w:rPr>
        <w:t>10d</w:t>
      </w:r>
      <w:r w:rsidRPr="007E2333">
        <w:rPr>
          <w:rFonts w:eastAsia="Arial" w:cs="Arial"/>
          <w:color w:val="333333"/>
          <w:sz w:val="21"/>
          <w:szCs w:val="22"/>
          <w:lang w:bidi="en-US"/>
        </w:rPr>
        <w:t xml:space="preserve"> roofing nails, one at each outside corner of the underlayment. See Figure 2. The specimens are then conditioned at 73 ± 4°F (22.8 ± 2.2°C) for seven days. After conditioning, specimens are placed in a cold box, which is maintained at –20°F (–28.9°C) for </w:t>
      </w:r>
      <w:r w:rsidRPr="007E2333">
        <w:rPr>
          <w:rFonts w:eastAsia="Arial" w:cs="Arial"/>
          <w:strike/>
          <w:color w:val="333333"/>
          <w:sz w:val="21"/>
          <w:szCs w:val="22"/>
          <w:lang w:bidi="en-US"/>
        </w:rPr>
        <w:t>48</w:t>
      </w:r>
      <w:r w:rsidRPr="007E2333">
        <w:rPr>
          <w:rFonts w:eastAsia="Arial" w:cs="Arial"/>
          <w:color w:val="333333"/>
          <w:sz w:val="21"/>
          <w:szCs w:val="22"/>
          <w:lang w:bidi="en-US"/>
        </w:rPr>
        <w:t xml:space="preserve"> </w:t>
      </w:r>
      <w:r w:rsidRPr="007E2333">
        <w:rPr>
          <w:rFonts w:eastAsia="Arial" w:cs="Arial"/>
          <w:color w:val="333333"/>
          <w:sz w:val="21"/>
          <w:szCs w:val="22"/>
          <w:u w:val="single" w:color="333333"/>
          <w:lang w:bidi="en-US"/>
        </w:rPr>
        <w:t>24</w:t>
      </w:r>
      <w:r w:rsidRPr="007E2333">
        <w:rPr>
          <w:rFonts w:eastAsia="Arial" w:cs="Arial"/>
          <w:color w:val="333333"/>
          <w:sz w:val="21"/>
          <w:szCs w:val="22"/>
          <w:lang w:bidi="en-US"/>
        </w:rPr>
        <w:t xml:space="preserve"> hours ± 1 hour. Specimens are then cycled between a 1/8-inch (3.2 mm) and 1/4-inch (6.4 mm) plywood edge separation for 100 cycles while maintaining the temperature at –20°F (–28.9°C). The rate of movement shall be 1/8 inch (3.2 mm) per</w:t>
      </w:r>
      <w:r w:rsidRPr="007E2333">
        <w:rPr>
          <w:rFonts w:eastAsia="Arial" w:cs="Arial"/>
          <w:color w:val="333333"/>
          <w:spacing w:val="-10"/>
          <w:sz w:val="21"/>
          <w:szCs w:val="22"/>
          <w:lang w:bidi="en-US"/>
        </w:rPr>
        <w:t xml:space="preserve"> </w:t>
      </w:r>
      <w:r w:rsidRPr="007E2333">
        <w:rPr>
          <w:rFonts w:eastAsia="Arial" w:cs="Arial"/>
          <w:color w:val="333333"/>
          <w:sz w:val="21"/>
          <w:szCs w:val="22"/>
          <w:lang w:bidi="en-US"/>
        </w:rPr>
        <w:t>hour.</w:t>
      </w:r>
    </w:p>
    <w:p w:rsidR="007E2333" w:rsidRPr="007E2333" w:rsidRDefault="007E2333" w:rsidP="007E2333">
      <w:pPr>
        <w:widowControl w:val="0"/>
        <w:autoSpaceDE w:val="0"/>
        <w:autoSpaceDN w:val="0"/>
        <w:spacing w:before="10"/>
        <w:rPr>
          <w:rFonts w:eastAsia="Arial" w:cs="Arial"/>
          <w:sz w:val="25"/>
          <w:szCs w:val="21"/>
          <w:lang w:bidi="en-US"/>
        </w:rPr>
      </w:pPr>
    </w:p>
    <w:p w:rsidR="007E2333" w:rsidRPr="007E2333" w:rsidRDefault="007E2333" w:rsidP="007E2333">
      <w:pPr>
        <w:widowControl w:val="0"/>
        <w:tabs>
          <w:tab w:val="left" w:pos="944"/>
        </w:tabs>
        <w:autoSpaceDE w:val="0"/>
        <w:autoSpaceDN w:val="0"/>
        <w:spacing w:before="1" w:line="276" w:lineRule="auto"/>
        <w:ind w:left="300" w:right="504"/>
        <w:rPr>
          <w:rFonts w:eastAsia="Arial" w:cs="Arial"/>
          <w:sz w:val="21"/>
          <w:szCs w:val="22"/>
          <w:lang w:bidi="en-US"/>
        </w:rPr>
      </w:pPr>
      <w:r w:rsidRPr="007E2333">
        <w:rPr>
          <w:rFonts w:eastAsia="Arial" w:cs="Arial"/>
          <w:color w:val="333333"/>
          <w:spacing w:val="-2"/>
          <w:sz w:val="21"/>
          <w:szCs w:val="21"/>
          <w:lang w:bidi="en-US"/>
        </w:rPr>
        <w:t>14.1.2</w:t>
      </w:r>
      <w:r w:rsidRPr="007E2333">
        <w:rPr>
          <w:rFonts w:eastAsia="Arial" w:cs="Arial"/>
          <w:color w:val="333333"/>
          <w:spacing w:val="-2"/>
          <w:sz w:val="21"/>
          <w:szCs w:val="21"/>
          <w:lang w:bidi="en-US"/>
        </w:rPr>
        <w:tab/>
      </w:r>
      <w:r w:rsidRPr="007E2333">
        <w:rPr>
          <w:rFonts w:eastAsia="Arial" w:cs="Arial"/>
          <w:color w:val="333333"/>
          <w:sz w:val="21"/>
          <w:szCs w:val="22"/>
          <w:lang w:bidi="en-US"/>
        </w:rPr>
        <w:t>Conditions of Acceptance - Any test specimen which exhibits cracking of material shall be considered as failing the cyclic elongation</w:t>
      </w:r>
      <w:r w:rsidRPr="007E2333">
        <w:rPr>
          <w:rFonts w:eastAsia="Arial" w:cs="Arial"/>
          <w:color w:val="333333"/>
          <w:spacing w:val="-10"/>
          <w:sz w:val="21"/>
          <w:szCs w:val="22"/>
          <w:lang w:bidi="en-US"/>
        </w:rPr>
        <w:t xml:space="preserve"> </w:t>
      </w:r>
      <w:r w:rsidRPr="007E2333">
        <w:rPr>
          <w:rFonts w:eastAsia="Arial" w:cs="Arial"/>
          <w:color w:val="333333"/>
          <w:sz w:val="21"/>
          <w:szCs w:val="22"/>
          <w:lang w:bidi="en-US"/>
        </w:rPr>
        <w:t>test.</w:t>
      </w:r>
    </w:p>
    <w:p w:rsidR="007E2333" w:rsidRPr="007E2333" w:rsidRDefault="007E2333" w:rsidP="007E2333">
      <w:pPr>
        <w:widowControl w:val="0"/>
        <w:autoSpaceDE w:val="0"/>
        <w:autoSpaceDN w:val="0"/>
        <w:spacing w:before="6"/>
        <w:rPr>
          <w:rFonts w:eastAsia="Arial" w:cs="Arial"/>
          <w:sz w:val="25"/>
          <w:szCs w:val="21"/>
          <w:lang w:bidi="en-US"/>
        </w:rPr>
      </w:pPr>
    </w:p>
    <w:p w:rsidR="007E2333" w:rsidRPr="007E2333" w:rsidRDefault="007E2333" w:rsidP="007E2333">
      <w:pPr>
        <w:widowControl w:val="0"/>
        <w:tabs>
          <w:tab w:val="left" w:pos="651"/>
        </w:tabs>
        <w:autoSpaceDE w:val="0"/>
        <w:autoSpaceDN w:val="0"/>
        <w:ind w:left="650" w:hanging="350"/>
        <w:outlineLvl w:val="1"/>
        <w:rPr>
          <w:rFonts w:eastAsia="Arial" w:cs="Arial"/>
          <w:b/>
          <w:bCs/>
          <w:sz w:val="21"/>
          <w:szCs w:val="21"/>
          <w:lang w:bidi="en-US"/>
        </w:rPr>
      </w:pPr>
      <w:r w:rsidRPr="007E2333">
        <w:rPr>
          <w:rFonts w:eastAsia="Arial" w:cs="Arial"/>
          <w:b/>
          <w:bCs/>
          <w:color w:val="333333"/>
          <w:sz w:val="21"/>
          <w:szCs w:val="21"/>
          <w:lang w:bidi="en-US"/>
        </w:rPr>
        <w:t>15.</w:t>
      </w:r>
      <w:r w:rsidRPr="007E2333">
        <w:rPr>
          <w:rFonts w:eastAsia="Arial" w:cs="Arial"/>
          <w:b/>
          <w:bCs/>
          <w:color w:val="333333"/>
          <w:sz w:val="21"/>
          <w:szCs w:val="21"/>
          <w:lang w:bidi="en-US"/>
        </w:rPr>
        <w:tab/>
        <w:t>Water Vapor</w:t>
      </w:r>
      <w:r w:rsidRPr="007E2333">
        <w:rPr>
          <w:rFonts w:eastAsia="Arial" w:cs="Arial"/>
          <w:b/>
          <w:bCs/>
          <w:color w:val="333333"/>
          <w:spacing w:val="-3"/>
          <w:sz w:val="21"/>
          <w:szCs w:val="21"/>
          <w:lang w:bidi="en-US"/>
        </w:rPr>
        <w:t xml:space="preserve"> </w:t>
      </w:r>
      <w:r w:rsidRPr="007E2333">
        <w:rPr>
          <w:rFonts w:eastAsia="Arial" w:cs="Arial"/>
          <w:b/>
          <w:bCs/>
          <w:color w:val="333333"/>
          <w:sz w:val="21"/>
          <w:szCs w:val="21"/>
          <w:lang w:bidi="en-US"/>
        </w:rPr>
        <w:t>Transmission</w:t>
      </w:r>
    </w:p>
    <w:p w:rsidR="007E2333" w:rsidRPr="007E2333" w:rsidRDefault="007E2333" w:rsidP="007E2333">
      <w:pPr>
        <w:widowControl w:val="0"/>
        <w:autoSpaceDE w:val="0"/>
        <w:autoSpaceDN w:val="0"/>
        <w:spacing w:before="10"/>
        <w:rPr>
          <w:rFonts w:eastAsia="Arial" w:cs="Arial"/>
          <w:b/>
          <w:sz w:val="28"/>
          <w:szCs w:val="21"/>
          <w:lang w:bidi="en-US"/>
        </w:rPr>
      </w:pPr>
    </w:p>
    <w:p w:rsidR="007E2333" w:rsidRPr="007E2333" w:rsidRDefault="007E2333" w:rsidP="007E2333">
      <w:pPr>
        <w:widowControl w:val="0"/>
        <w:tabs>
          <w:tab w:val="left" w:pos="769"/>
        </w:tabs>
        <w:autoSpaceDE w:val="0"/>
        <w:autoSpaceDN w:val="0"/>
        <w:spacing w:line="276" w:lineRule="auto"/>
        <w:ind w:left="300" w:right="604"/>
        <w:rPr>
          <w:rFonts w:eastAsia="Arial" w:cs="Arial"/>
          <w:color w:val="333333"/>
          <w:sz w:val="21"/>
          <w:szCs w:val="22"/>
          <w:lang w:bidi="en-US"/>
        </w:rPr>
      </w:pPr>
      <w:r w:rsidRPr="00F55DCB">
        <w:rPr>
          <w:rFonts w:eastAsia="Arial" w:cs="Arial"/>
          <w:color w:val="333333"/>
          <w:spacing w:val="-2"/>
          <w:sz w:val="21"/>
          <w:szCs w:val="22"/>
          <w:lang w:bidi="en-US"/>
        </w:rPr>
        <w:t>15.1</w:t>
      </w:r>
      <w:r w:rsidRPr="00F55DCB">
        <w:rPr>
          <w:rFonts w:eastAsia="Arial" w:cs="Arial"/>
          <w:color w:val="333333"/>
          <w:spacing w:val="-2"/>
          <w:sz w:val="21"/>
          <w:szCs w:val="22"/>
          <w:lang w:bidi="en-US"/>
        </w:rPr>
        <w:tab/>
      </w:r>
      <w:r w:rsidRPr="007E2333">
        <w:rPr>
          <w:rFonts w:eastAsia="Arial" w:cs="Arial"/>
          <w:color w:val="333333"/>
          <w:sz w:val="21"/>
          <w:szCs w:val="22"/>
          <w:lang w:bidi="en-US"/>
        </w:rPr>
        <w:t>This test covers the determination of the water vapor transmission of materials specified in Section 1 of this Protocol in accordance with ASTM Test Method E 96, Procedure</w:t>
      </w:r>
      <w:r w:rsidRPr="007E2333">
        <w:rPr>
          <w:rFonts w:eastAsia="Arial" w:cs="Arial"/>
          <w:color w:val="333333"/>
          <w:spacing w:val="-19"/>
          <w:sz w:val="21"/>
          <w:szCs w:val="22"/>
          <w:lang w:bidi="en-US"/>
        </w:rPr>
        <w:t xml:space="preserve"> </w:t>
      </w:r>
      <w:r w:rsidRPr="007E2333">
        <w:rPr>
          <w:rFonts w:eastAsia="Arial" w:cs="Arial"/>
          <w:color w:val="333333"/>
          <w:sz w:val="21"/>
          <w:szCs w:val="22"/>
          <w:lang w:bidi="en-US"/>
        </w:rPr>
        <w:t>B.</w:t>
      </w:r>
    </w:p>
    <w:p w:rsidR="007E2333" w:rsidRPr="007E2333" w:rsidRDefault="007E2333" w:rsidP="007E2333">
      <w:pPr>
        <w:widowControl w:val="0"/>
        <w:autoSpaceDE w:val="0"/>
        <w:autoSpaceDN w:val="0"/>
        <w:spacing w:before="4"/>
        <w:rPr>
          <w:rFonts w:eastAsia="Arial" w:cs="Arial"/>
          <w:sz w:val="24"/>
          <w:szCs w:val="21"/>
          <w:lang w:bidi="en-US"/>
        </w:rPr>
      </w:pPr>
    </w:p>
    <w:p w:rsidR="007E2333" w:rsidRPr="007E2333" w:rsidRDefault="007E2333" w:rsidP="007E2333">
      <w:pPr>
        <w:widowControl w:val="0"/>
        <w:tabs>
          <w:tab w:val="left" w:pos="769"/>
        </w:tabs>
        <w:autoSpaceDE w:val="0"/>
        <w:autoSpaceDN w:val="0"/>
        <w:ind w:left="300"/>
        <w:rPr>
          <w:rFonts w:eastAsia="Arial" w:cs="Arial"/>
          <w:color w:val="333333"/>
          <w:sz w:val="21"/>
          <w:szCs w:val="22"/>
          <w:lang w:bidi="en-US"/>
        </w:rPr>
      </w:pPr>
      <w:r w:rsidRPr="00F55DCB">
        <w:rPr>
          <w:rFonts w:eastAsia="Arial" w:cs="Arial"/>
          <w:color w:val="333333"/>
          <w:spacing w:val="-2"/>
          <w:sz w:val="21"/>
          <w:szCs w:val="22"/>
          <w:lang w:bidi="en-US"/>
        </w:rPr>
        <w:t>15.2</w:t>
      </w:r>
      <w:r w:rsidRPr="00F55DCB">
        <w:rPr>
          <w:rFonts w:eastAsia="Arial" w:cs="Arial"/>
          <w:color w:val="333333"/>
          <w:spacing w:val="-2"/>
          <w:sz w:val="21"/>
          <w:szCs w:val="22"/>
          <w:lang w:bidi="en-US"/>
        </w:rPr>
        <w:tab/>
      </w:r>
      <w:r w:rsidRPr="007E2333">
        <w:rPr>
          <w:rFonts w:eastAsia="Arial" w:cs="Arial"/>
          <w:color w:val="333333"/>
          <w:sz w:val="21"/>
          <w:szCs w:val="22"/>
          <w:lang w:bidi="en-US"/>
        </w:rPr>
        <w:t>The water vapor transmission of the membrane shall not be greater than 1.0 g/m2 in 24</w:t>
      </w:r>
      <w:r w:rsidRPr="007E2333">
        <w:rPr>
          <w:rFonts w:eastAsia="Arial" w:cs="Arial"/>
          <w:color w:val="333333"/>
          <w:spacing w:val="-16"/>
          <w:sz w:val="21"/>
          <w:szCs w:val="22"/>
          <w:lang w:bidi="en-US"/>
        </w:rPr>
        <w:t xml:space="preserve"> </w:t>
      </w:r>
      <w:r w:rsidRPr="007E2333">
        <w:rPr>
          <w:rFonts w:eastAsia="Arial" w:cs="Arial"/>
          <w:color w:val="333333"/>
          <w:sz w:val="21"/>
          <w:szCs w:val="22"/>
          <w:lang w:bidi="en-US"/>
        </w:rPr>
        <w:t>hours</w:t>
      </w:r>
      <w:r w:rsidRPr="007E2333">
        <w:rPr>
          <w:rFonts w:ascii="Calibri" w:eastAsia="Arial" w:cs="Arial"/>
          <w:color w:val="333333"/>
          <w:sz w:val="21"/>
          <w:szCs w:val="22"/>
          <w:lang w:bidi="en-US"/>
        </w:rPr>
        <w:t>.</w:t>
      </w:r>
    </w:p>
    <w:p w:rsidR="007E2333" w:rsidRPr="007E2333" w:rsidRDefault="007E2333" w:rsidP="007E2333">
      <w:pPr>
        <w:widowControl w:val="0"/>
        <w:autoSpaceDE w:val="0"/>
        <w:autoSpaceDN w:val="0"/>
        <w:spacing w:before="3"/>
        <w:rPr>
          <w:rFonts w:ascii="Calibri" w:eastAsia="Arial" w:cs="Arial"/>
          <w:sz w:val="27"/>
          <w:szCs w:val="21"/>
          <w:lang w:bidi="en-US"/>
        </w:rPr>
      </w:pPr>
    </w:p>
    <w:p w:rsidR="007E2333" w:rsidRPr="007E2333" w:rsidRDefault="007E2333" w:rsidP="007E2333">
      <w:pPr>
        <w:widowControl w:val="0"/>
        <w:tabs>
          <w:tab w:val="left" w:pos="651"/>
        </w:tabs>
        <w:autoSpaceDE w:val="0"/>
        <w:autoSpaceDN w:val="0"/>
        <w:ind w:left="650" w:hanging="350"/>
        <w:outlineLvl w:val="1"/>
        <w:rPr>
          <w:rFonts w:eastAsia="Arial" w:cs="Arial"/>
          <w:b/>
          <w:bCs/>
          <w:sz w:val="21"/>
          <w:szCs w:val="21"/>
          <w:lang w:bidi="en-US"/>
        </w:rPr>
      </w:pPr>
      <w:r w:rsidRPr="007E2333">
        <w:rPr>
          <w:rFonts w:eastAsia="Arial" w:cs="Arial"/>
          <w:b/>
          <w:bCs/>
          <w:color w:val="333333"/>
          <w:sz w:val="21"/>
          <w:szCs w:val="21"/>
          <w:lang w:bidi="en-US"/>
        </w:rPr>
        <w:t>16.</w:t>
      </w:r>
      <w:r w:rsidRPr="007E2333">
        <w:rPr>
          <w:rFonts w:eastAsia="Arial" w:cs="Arial"/>
          <w:b/>
          <w:bCs/>
          <w:color w:val="333333"/>
          <w:sz w:val="21"/>
          <w:szCs w:val="21"/>
          <w:lang w:bidi="en-US"/>
        </w:rPr>
        <w:tab/>
        <w:t>Puncture</w:t>
      </w:r>
      <w:r w:rsidRPr="007E2333">
        <w:rPr>
          <w:rFonts w:eastAsia="Arial" w:cs="Arial"/>
          <w:b/>
          <w:bCs/>
          <w:color w:val="333333"/>
          <w:spacing w:val="-1"/>
          <w:sz w:val="21"/>
          <w:szCs w:val="21"/>
          <w:lang w:bidi="en-US"/>
        </w:rPr>
        <w:t xml:space="preserve"> </w:t>
      </w:r>
      <w:r w:rsidRPr="007E2333">
        <w:rPr>
          <w:rFonts w:eastAsia="Arial" w:cs="Arial"/>
          <w:b/>
          <w:bCs/>
          <w:color w:val="333333"/>
          <w:sz w:val="21"/>
          <w:szCs w:val="21"/>
          <w:lang w:bidi="en-US"/>
        </w:rPr>
        <w:t>Resistance</w:t>
      </w:r>
    </w:p>
    <w:p w:rsidR="007E2333" w:rsidRPr="007E2333" w:rsidRDefault="007E2333" w:rsidP="007E2333">
      <w:pPr>
        <w:widowControl w:val="0"/>
        <w:autoSpaceDE w:val="0"/>
        <w:autoSpaceDN w:val="0"/>
        <w:spacing w:before="7"/>
        <w:rPr>
          <w:rFonts w:eastAsia="Arial" w:cs="Arial"/>
          <w:b/>
          <w:sz w:val="28"/>
          <w:szCs w:val="21"/>
          <w:lang w:bidi="en-US"/>
        </w:rPr>
      </w:pPr>
    </w:p>
    <w:p w:rsidR="007E2333" w:rsidRPr="007E2333" w:rsidRDefault="007E2333" w:rsidP="007E2333">
      <w:pPr>
        <w:widowControl w:val="0"/>
        <w:tabs>
          <w:tab w:val="left" w:pos="769"/>
        </w:tabs>
        <w:autoSpaceDE w:val="0"/>
        <w:autoSpaceDN w:val="0"/>
        <w:spacing w:before="1" w:line="276" w:lineRule="auto"/>
        <w:ind w:left="300" w:right="176"/>
        <w:rPr>
          <w:rFonts w:eastAsia="Arial" w:cs="Arial"/>
          <w:color w:val="333333"/>
          <w:sz w:val="21"/>
          <w:szCs w:val="22"/>
          <w:lang w:bidi="en-US"/>
        </w:rPr>
      </w:pPr>
      <w:r w:rsidRPr="00F55DCB">
        <w:rPr>
          <w:rFonts w:eastAsia="Arial" w:cs="Arial"/>
          <w:color w:val="333333"/>
          <w:spacing w:val="-2"/>
          <w:sz w:val="21"/>
          <w:szCs w:val="22"/>
          <w:lang w:bidi="en-US"/>
        </w:rPr>
        <w:t>16.1</w:t>
      </w:r>
      <w:r w:rsidRPr="00F55DCB">
        <w:rPr>
          <w:rFonts w:eastAsia="Arial" w:cs="Arial"/>
          <w:color w:val="333333"/>
          <w:spacing w:val="-2"/>
          <w:sz w:val="21"/>
          <w:szCs w:val="22"/>
          <w:lang w:bidi="en-US"/>
        </w:rPr>
        <w:tab/>
      </w:r>
      <w:r w:rsidRPr="007E2333">
        <w:rPr>
          <w:rFonts w:eastAsia="Arial" w:cs="Arial"/>
          <w:color w:val="333333"/>
          <w:sz w:val="21"/>
          <w:szCs w:val="22"/>
          <w:lang w:bidi="en-US"/>
        </w:rPr>
        <w:t>This test covers the determination of the puncture resistance of materials specified in Section 1 of this Protocol as noted</w:t>
      </w:r>
      <w:r w:rsidRPr="007E2333">
        <w:rPr>
          <w:rFonts w:eastAsia="Arial" w:cs="Arial"/>
          <w:color w:val="333333"/>
          <w:spacing w:val="-4"/>
          <w:sz w:val="21"/>
          <w:szCs w:val="22"/>
          <w:lang w:bidi="en-US"/>
        </w:rPr>
        <w:t xml:space="preserve"> </w:t>
      </w:r>
      <w:r w:rsidRPr="007E2333">
        <w:rPr>
          <w:rFonts w:eastAsia="Arial" w:cs="Arial"/>
          <w:color w:val="333333"/>
          <w:sz w:val="21"/>
          <w:szCs w:val="22"/>
          <w:lang w:bidi="en-US"/>
        </w:rPr>
        <w:t>below.</w:t>
      </w:r>
    </w:p>
    <w:p w:rsidR="007E2333" w:rsidRPr="007E2333" w:rsidRDefault="007E2333" w:rsidP="007E2333">
      <w:pPr>
        <w:widowControl w:val="0"/>
        <w:autoSpaceDE w:val="0"/>
        <w:autoSpaceDN w:val="0"/>
        <w:spacing w:before="1"/>
        <w:rPr>
          <w:rFonts w:eastAsia="Arial" w:cs="Arial"/>
          <w:sz w:val="24"/>
          <w:szCs w:val="21"/>
          <w:lang w:bidi="en-US"/>
        </w:rPr>
      </w:pPr>
    </w:p>
    <w:p w:rsidR="007E2333" w:rsidRPr="007E2333" w:rsidRDefault="007E2333" w:rsidP="007E2333">
      <w:pPr>
        <w:widowControl w:val="0"/>
        <w:tabs>
          <w:tab w:val="left" w:pos="944"/>
        </w:tabs>
        <w:autoSpaceDE w:val="0"/>
        <w:autoSpaceDN w:val="0"/>
        <w:spacing w:line="276" w:lineRule="auto"/>
        <w:ind w:left="300" w:right="550"/>
        <w:rPr>
          <w:rFonts w:eastAsia="Arial" w:cs="Arial"/>
          <w:sz w:val="21"/>
          <w:szCs w:val="22"/>
          <w:lang w:bidi="en-US"/>
        </w:rPr>
      </w:pPr>
      <w:r w:rsidRPr="007E2333">
        <w:rPr>
          <w:rFonts w:eastAsia="Arial" w:cs="Arial"/>
          <w:color w:val="333333"/>
          <w:spacing w:val="-2"/>
          <w:sz w:val="21"/>
          <w:szCs w:val="21"/>
          <w:lang w:bidi="en-US"/>
        </w:rPr>
        <w:t>16.1.1</w:t>
      </w:r>
      <w:r w:rsidRPr="007E2333">
        <w:rPr>
          <w:rFonts w:eastAsia="Arial" w:cs="Arial"/>
          <w:color w:val="333333"/>
          <w:spacing w:val="-2"/>
          <w:sz w:val="21"/>
          <w:szCs w:val="21"/>
          <w:lang w:bidi="en-US"/>
        </w:rPr>
        <w:tab/>
      </w:r>
      <w:r w:rsidRPr="007E2333">
        <w:rPr>
          <w:rFonts w:eastAsia="Arial" w:cs="Arial"/>
          <w:color w:val="333333"/>
          <w:sz w:val="21"/>
          <w:szCs w:val="22"/>
          <w:lang w:bidi="en-US"/>
        </w:rPr>
        <w:t>Two 12 in. x 25 in. specimens shall be prepared; one ultraviolet light conditioned and</w:t>
      </w:r>
      <w:r w:rsidRPr="007E2333">
        <w:rPr>
          <w:rFonts w:eastAsia="Arial" w:cs="Arial"/>
          <w:color w:val="333333"/>
          <w:spacing w:val="-26"/>
          <w:sz w:val="21"/>
          <w:szCs w:val="22"/>
          <w:lang w:bidi="en-US"/>
        </w:rPr>
        <w:t xml:space="preserve"> </w:t>
      </w:r>
      <w:r w:rsidRPr="007E2333">
        <w:rPr>
          <w:rFonts w:eastAsia="Arial" w:cs="Arial"/>
          <w:color w:val="333333"/>
          <w:sz w:val="21"/>
          <w:szCs w:val="22"/>
          <w:lang w:bidi="en-US"/>
        </w:rPr>
        <w:t>one accelerated aging conditioned, as specified in Sections 13 and 14 of this Protocol,</w:t>
      </w:r>
      <w:r w:rsidRPr="007E2333">
        <w:rPr>
          <w:rFonts w:eastAsia="Arial" w:cs="Arial"/>
          <w:color w:val="333333"/>
          <w:spacing w:val="-28"/>
          <w:sz w:val="21"/>
          <w:szCs w:val="22"/>
          <w:lang w:bidi="en-US"/>
        </w:rPr>
        <w:t xml:space="preserve"> </w:t>
      </w:r>
      <w:r w:rsidRPr="007E2333">
        <w:rPr>
          <w:rFonts w:eastAsia="Arial" w:cs="Arial"/>
          <w:color w:val="333333"/>
          <w:sz w:val="21"/>
          <w:szCs w:val="22"/>
          <w:lang w:bidi="en-US"/>
        </w:rPr>
        <w:t>respectively.</w:t>
      </w:r>
    </w:p>
    <w:p w:rsidR="007E2333" w:rsidRPr="007E2333" w:rsidRDefault="007E2333" w:rsidP="007E2333">
      <w:pPr>
        <w:widowControl w:val="0"/>
        <w:tabs>
          <w:tab w:val="left" w:pos="944"/>
        </w:tabs>
        <w:autoSpaceDE w:val="0"/>
        <w:autoSpaceDN w:val="0"/>
        <w:spacing w:before="201" w:line="276" w:lineRule="auto"/>
        <w:ind w:left="300" w:right="405"/>
        <w:rPr>
          <w:rFonts w:eastAsia="Arial" w:cs="Arial"/>
          <w:sz w:val="21"/>
          <w:szCs w:val="22"/>
          <w:lang w:bidi="en-US"/>
        </w:rPr>
      </w:pPr>
      <w:r w:rsidRPr="00F55DCB">
        <w:rPr>
          <w:rFonts w:eastAsia="Arial" w:cs="Arial"/>
          <w:color w:val="333333"/>
          <w:spacing w:val="-2"/>
          <w:sz w:val="21"/>
          <w:szCs w:val="21"/>
          <w:u w:val="single"/>
          <w:lang w:bidi="en-US"/>
        </w:rPr>
        <w:t>16.1.2</w:t>
      </w:r>
      <w:r w:rsidRPr="00F55DCB">
        <w:rPr>
          <w:rFonts w:eastAsia="Arial" w:cs="Arial"/>
          <w:color w:val="333333"/>
          <w:spacing w:val="-2"/>
          <w:sz w:val="21"/>
          <w:szCs w:val="21"/>
          <w:u w:val="single"/>
          <w:lang w:bidi="en-US"/>
        </w:rPr>
        <w:tab/>
      </w:r>
      <w:r w:rsidRPr="007E2333">
        <w:rPr>
          <w:rFonts w:eastAsia="Arial" w:cs="Arial"/>
          <w:color w:val="333333"/>
          <w:sz w:val="21"/>
          <w:szCs w:val="22"/>
          <w:u w:val="single" w:color="333333"/>
          <w:lang w:bidi="en-US"/>
        </w:rPr>
        <w:t>The puncture point shall be affixed to any shaft and have a right angle triangular pyramid shape that is 1 inch in height with rounded leading edges of 0.062 ± .002 inch radius. The point should be honed to a 0.062 inch radius and the base edges left sharp. The weight of the puncture point and shaft shall be 1.0lb ±</w:t>
      </w:r>
      <w:r w:rsidRPr="007E2333">
        <w:rPr>
          <w:rFonts w:eastAsia="Arial" w:cs="Arial"/>
          <w:color w:val="333333"/>
          <w:spacing w:val="-15"/>
          <w:sz w:val="21"/>
          <w:szCs w:val="22"/>
          <w:u w:val="single" w:color="333333"/>
          <w:lang w:bidi="en-US"/>
        </w:rPr>
        <w:t xml:space="preserve"> </w:t>
      </w:r>
      <w:r w:rsidRPr="007E2333">
        <w:rPr>
          <w:rFonts w:eastAsia="Arial" w:cs="Arial"/>
          <w:color w:val="333333"/>
          <w:sz w:val="21"/>
          <w:szCs w:val="22"/>
          <w:u w:val="single" w:color="333333"/>
          <w:lang w:bidi="en-US"/>
        </w:rPr>
        <w:t>0.1lb.</w:t>
      </w:r>
    </w:p>
    <w:p w:rsidR="007E2333" w:rsidRPr="007E2333" w:rsidRDefault="007E2333" w:rsidP="007E2333">
      <w:pPr>
        <w:widowControl w:val="0"/>
        <w:autoSpaceDE w:val="0"/>
        <w:autoSpaceDN w:val="0"/>
        <w:spacing w:before="2"/>
        <w:rPr>
          <w:rFonts w:eastAsia="Arial" w:cs="Arial"/>
          <w:sz w:val="9"/>
          <w:szCs w:val="21"/>
          <w:lang w:bidi="en-US"/>
        </w:rPr>
      </w:pPr>
    </w:p>
    <w:p w:rsidR="007E2333" w:rsidRPr="00F55DCB" w:rsidRDefault="007E2333" w:rsidP="007E2333">
      <w:pPr>
        <w:widowControl w:val="0"/>
        <w:tabs>
          <w:tab w:val="left" w:pos="1120"/>
        </w:tabs>
        <w:autoSpaceDE w:val="0"/>
        <w:autoSpaceDN w:val="0"/>
        <w:spacing w:before="94" w:line="276" w:lineRule="auto"/>
        <w:ind w:left="300" w:right="363"/>
        <w:rPr>
          <w:rFonts w:eastAsia="Arial" w:cs="Arial"/>
          <w:sz w:val="21"/>
          <w:szCs w:val="22"/>
          <w:u w:val="single"/>
          <w:lang w:bidi="en-US"/>
        </w:rPr>
      </w:pPr>
      <w:r w:rsidRPr="00F55DCB">
        <w:rPr>
          <w:rFonts w:eastAsia="Arial" w:cs="Arial"/>
          <w:color w:val="333333"/>
          <w:spacing w:val="-1"/>
          <w:sz w:val="21"/>
          <w:szCs w:val="21"/>
          <w:u w:val="single"/>
          <w:lang w:bidi="en-US"/>
        </w:rPr>
        <w:t>16.1.2.1</w:t>
      </w:r>
      <w:r w:rsidRPr="00F55DCB">
        <w:rPr>
          <w:rFonts w:eastAsia="Arial" w:cs="Arial"/>
          <w:color w:val="333333"/>
          <w:spacing w:val="-1"/>
          <w:sz w:val="21"/>
          <w:szCs w:val="21"/>
          <w:u w:val="single"/>
          <w:lang w:bidi="en-US"/>
        </w:rPr>
        <w:tab/>
      </w:r>
      <w:r w:rsidRPr="00F55DCB">
        <w:rPr>
          <w:rFonts w:eastAsia="Arial" w:cs="Arial"/>
          <w:color w:val="333333"/>
          <w:sz w:val="21"/>
          <w:szCs w:val="22"/>
          <w:u w:val="single"/>
          <w:lang w:bidi="en-US"/>
        </w:rPr>
        <w:t>Attach each specimen to a frame consisting of nominal wood members spaced 24</w:t>
      </w:r>
      <w:r w:rsidRPr="00F55DCB">
        <w:rPr>
          <w:rFonts w:eastAsia="Arial" w:cs="Arial"/>
          <w:color w:val="333333"/>
          <w:spacing w:val="-27"/>
          <w:sz w:val="21"/>
          <w:szCs w:val="22"/>
          <w:u w:val="single"/>
          <w:lang w:bidi="en-US"/>
        </w:rPr>
        <w:t xml:space="preserve"> </w:t>
      </w:r>
      <w:r w:rsidRPr="00F55DCB">
        <w:rPr>
          <w:rFonts w:eastAsia="Arial" w:cs="Arial"/>
          <w:color w:val="333333"/>
          <w:sz w:val="21"/>
          <w:szCs w:val="22"/>
          <w:u w:val="single"/>
          <w:lang w:bidi="en-US"/>
        </w:rPr>
        <w:t>inches on</w:t>
      </w:r>
      <w:r w:rsidRPr="00F55DCB">
        <w:rPr>
          <w:rFonts w:eastAsia="Arial" w:cs="Arial"/>
          <w:color w:val="333333"/>
          <w:spacing w:val="-1"/>
          <w:sz w:val="21"/>
          <w:szCs w:val="22"/>
          <w:u w:val="single"/>
          <w:lang w:bidi="en-US"/>
        </w:rPr>
        <w:t xml:space="preserve"> </w:t>
      </w:r>
      <w:r w:rsidRPr="00F55DCB">
        <w:rPr>
          <w:rFonts w:eastAsia="Arial" w:cs="Arial"/>
          <w:color w:val="333333"/>
          <w:sz w:val="21"/>
          <w:szCs w:val="22"/>
          <w:u w:val="single"/>
          <w:lang w:bidi="en-US"/>
        </w:rPr>
        <w:t>center.</w:t>
      </w:r>
    </w:p>
    <w:p w:rsidR="007E2333" w:rsidRPr="00F55DCB" w:rsidRDefault="007E2333" w:rsidP="007E2333">
      <w:pPr>
        <w:widowControl w:val="0"/>
        <w:autoSpaceDE w:val="0"/>
        <w:autoSpaceDN w:val="0"/>
        <w:spacing w:before="3"/>
        <w:rPr>
          <w:rFonts w:eastAsia="Arial" w:cs="Arial"/>
          <w:sz w:val="9"/>
          <w:szCs w:val="21"/>
          <w:u w:val="single"/>
          <w:lang w:bidi="en-US"/>
        </w:rPr>
      </w:pPr>
    </w:p>
    <w:p w:rsidR="007E2333" w:rsidRPr="00F55DCB" w:rsidRDefault="007E2333" w:rsidP="007E2333">
      <w:pPr>
        <w:widowControl w:val="0"/>
        <w:tabs>
          <w:tab w:val="left" w:pos="1120"/>
        </w:tabs>
        <w:autoSpaceDE w:val="0"/>
        <w:autoSpaceDN w:val="0"/>
        <w:spacing w:before="94" w:line="276" w:lineRule="auto"/>
        <w:ind w:left="300" w:right="666"/>
        <w:rPr>
          <w:rFonts w:eastAsia="Arial" w:cs="Arial"/>
          <w:sz w:val="21"/>
          <w:szCs w:val="22"/>
          <w:u w:val="single"/>
          <w:lang w:bidi="en-US"/>
        </w:rPr>
      </w:pPr>
      <w:r w:rsidRPr="00F55DCB">
        <w:rPr>
          <w:rFonts w:eastAsia="Arial" w:cs="Arial"/>
          <w:color w:val="333333"/>
          <w:spacing w:val="-1"/>
          <w:sz w:val="21"/>
          <w:szCs w:val="21"/>
          <w:u w:val="single"/>
          <w:lang w:bidi="en-US"/>
        </w:rPr>
        <w:t>16.1.2.2</w:t>
      </w:r>
      <w:r w:rsidRPr="00F55DCB">
        <w:rPr>
          <w:rFonts w:eastAsia="Arial" w:cs="Arial"/>
          <w:color w:val="333333"/>
          <w:spacing w:val="-1"/>
          <w:sz w:val="21"/>
          <w:szCs w:val="21"/>
          <w:u w:val="single"/>
          <w:lang w:bidi="en-US"/>
        </w:rPr>
        <w:tab/>
      </w:r>
      <w:r w:rsidRPr="00F55DCB">
        <w:rPr>
          <w:rFonts w:eastAsia="Arial" w:cs="Arial"/>
          <w:color w:val="333333"/>
          <w:sz w:val="21"/>
          <w:szCs w:val="22"/>
          <w:u w:val="single"/>
          <w:lang w:bidi="en-US"/>
        </w:rPr>
        <w:t xml:space="preserve">The test specimens shall have </w:t>
      </w:r>
      <w:proofErr w:type="gramStart"/>
      <w:r w:rsidRPr="00F55DCB">
        <w:rPr>
          <w:rFonts w:eastAsia="Arial" w:cs="Arial"/>
          <w:color w:val="333333"/>
          <w:sz w:val="21"/>
          <w:szCs w:val="22"/>
          <w:u w:val="single"/>
          <w:lang w:bidi="en-US"/>
        </w:rPr>
        <w:t>a maximum</w:t>
      </w:r>
      <w:proofErr w:type="gramEnd"/>
      <w:r w:rsidRPr="00F55DCB">
        <w:rPr>
          <w:rFonts w:eastAsia="Arial" w:cs="Arial"/>
          <w:color w:val="333333"/>
          <w:sz w:val="21"/>
          <w:szCs w:val="22"/>
          <w:u w:val="single"/>
          <w:lang w:bidi="en-US"/>
        </w:rPr>
        <w:t xml:space="preserve"> sag of 1 inch measured from the top of the framing</w:t>
      </w:r>
      <w:r w:rsidRPr="00F55DCB">
        <w:rPr>
          <w:rFonts w:eastAsia="Arial" w:cs="Arial"/>
          <w:color w:val="333333"/>
          <w:spacing w:val="-3"/>
          <w:sz w:val="21"/>
          <w:szCs w:val="22"/>
          <w:u w:val="single"/>
          <w:lang w:bidi="en-US"/>
        </w:rPr>
        <w:t xml:space="preserve"> </w:t>
      </w:r>
      <w:r w:rsidRPr="00F55DCB">
        <w:rPr>
          <w:rFonts w:eastAsia="Arial" w:cs="Arial"/>
          <w:color w:val="333333"/>
          <w:sz w:val="21"/>
          <w:szCs w:val="22"/>
          <w:u w:val="single"/>
          <w:lang w:bidi="en-US"/>
        </w:rPr>
        <w:t>member.</w:t>
      </w:r>
    </w:p>
    <w:p w:rsidR="007E2333" w:rsidRPr="00F55DCB" w:rsidRDefault="007E2333" w:rsidP="007E2333">
      <w:pPr>
        <w:widowControl w:val="0"/>
        <w:autoSpaceDE w:val="0"/>
        <w:autoSpaceDN w:val="0"/>
        <w:spacing w:before="3"/>
        <w:rPr>
          <w:rFonts w:eastAsia="Arial" w:cs="Arial"/>
          <w:sz w:val="9"/>
          <w:szCs w:val="21"/>
          <w:u w:val="single"/>
          <w:lang w:bidi="en-US"/>
        </w:rPr>
      </w:pPr>
    </w:p>
    <w:p w:rsidR="007E2333" w:rsidRPr="00F55DCB" w:rsidRDefault="007E2333" w:rsidP="007E2333">
      <w:pPr>
        <w:widowControl w:val="0"/>
        <w:tabs>
          <w:tab w:val="left" w:pos="1120"/>
        </w:tabs>
        <w:autoSpaceDE w:val="0"/>
        <w:autoSpaceDN w:val="0"/>
        <w:spacing w:before="94" w:line="276" w:lineRule="auto"/>
        <w:ind w:left="300" w:right="689"/>
        <w:rPr>
          <w:rFonts w:eastAsia="Arial" w:cs="Arial"/>
          <w:sz w:val="21"/>
          <w:szCs w:val="22"/>
          <w:u w:val="single"/>
          <w:lang w:bidi="en-US"/>
        </w:rPr>
      </w:pPr>
      <w:r w:rsidRPr="00F55DCB">
        <w:rPr>
          <w:rFonts w:eastAsia="Arial" w:cs="Arial"/>
          <w:color w:val="333333"/>
          <w:spacing w:val="-1"/>
          <w:sz w:val="21"/>
          <w:szCs w:val="21"/>
          <w:u w:val="single"/>
          <w:lang w:bidi="en-US"/>
        </w:rPr>
        <w:t>16.1.2.3</w:t>
      </w:r>
      <w:r w:rsidRPr="00F55DCB">
        <w:rPr>
          <w:rFonts w:eastAsia="Arial" w:cs="Arial"/>
          <w:color w:val="333333"/>
          <w:spacing w:val="-1"/>
          <w:sz w:val="21"/>
          <w:szCs w:val="21"/>
          <w:u w:val="single"/>
          <w:lang w:bidi="en-US"/>
        </w:rPr>
        <w:tab/>
      </w:r>
      <w:r w:rsidRPr="00F55DCB">
        <w:rPr>
          <w:rFonts w:eastAsia="Arial" w:cs="Arial"/>
          <w:color w:val="333333"/>
          <w:sz w:val="21"/>
          <w:szCs w:val="22"/>
          <w:u w:val="single"/>
          <w:lang w:bidi="en-US"/>
        </w:rPr>
        <w:t>Drop the puncture point from a height of 30 inches above the top of the framing in five different</w:t>
      </w:r>
      <w:r w:rsidRPr="00F55DCB">
        <w:rPr>
          <w:rFonts w:eastAsia="Arial" w:cs="Arial"/>
          <w:color w:val="333333"/>
          <w:spacing w:val="-2"/>
          <w:sz w:val="21"/>
          <w:szCs w:val="22"/>
          <w:u w:val="single"/>
          <w:lang w:bidi="en-US"/>
        </w:rPr>
        <w:t xml:space="preserve"> </w:t>
      </w:r>
      <w:r w:rsidRPr="00F55DCB">
        <w:rPr>
          <w:rFonts w:eastAsia="Arial" w:cs="Arial"/>
          <w:color w:val="333333"/>
          <w:sz w:val="21"/>
          <w:szCs w:val="22"/>
          <w:u w:val="single"/>
          <w:lang w:bidi="en-US"/>
        </w:rPr>
        <w:t>locations.</w:t>
      </w:r>
    </w:p>
    <w:p w:rsidR="007E2333" w:rsidRPr="007E2333" w:rsidRDefault="007E2333" w:rsidP="007E2333">
      <w:pPr>
        <w:widowControl w:val="0"/>
        <w:autoSpaceDE w:val="0"/>
        <w:autoSpaceDN w:val="0"/>
        <w:spacing w:before="1"/>
        <w:rPr>
          <w:rFonts w:eastAsia="Arial" w:cs="Arial"/>
          <w:sz w:val="9"/>
          <w:szCs w:val="21"/>
          <w:lang w:bidi="en-US"/>
        </w:rPr>
      </w:pPr>
    </w:p>
    <w:p w:rsidR="007E2333" w:rsidRPr="007E2333" w:rsidRDefault="007E2333" w:rsidP="007E2333">
      <w:pPr>
        <w:widowControl w:val="0"/>
        <w:autoSpaceDE w:val="0"/>
        <w:autoSpaceDN w:val="0"/>
        <w:spacing w:before="66"/>
        <w:ind w:left="300"/>
        <w:rPr>
          <w:rFonts w:eastAsia="Arial" w:cs="Arial"/>
          <w:sz w:val="21"/>
          <w:szCs w:val="21"/>
          <w:lang w:bidi="en-US"/>
        </w:rPr>
      </w:pPr>
      <w:r w:rsidRPr="007E2333">
        <w:rPr>
          <w:rFonts w:eastAsia="Arial" w:cs="Arial"/>
          <w:color w:val="333333"/>
          <w:sz w:val="21"/>
          <w:szCs w:val="21"/>
          <w:lang w:bidi="en-US"/>
        </w:rPr>
        <w:t>16.1.</w:t>
      </w:r>
      <w:r w:rsidRPr="007E2333">
        <w:rPr>
          <w:rFonts w:eastAsia="Arial" w:cs="Arial"/>
          <w:color w:val="333333"/>
          <w:sz w:val="21"/>
          <w:szCs w:val="21"/>
          <w:u w:val="single" w:color="333333"/>
          <w:lang w:bidi="en-US"/>
        </w:rPr>
        <w:t>3</w:t>
      </w:r>
      <w:r w:rsidRPr="007E2333">
        <w:rPr>
          <w:rFonts w:eastAsia="Arial" w:cs="Arial"/>
          <w:strike/>
          <w:color w:val="333333"/>
          <w:sz w:val="21"/>
          <w:szCs w:val="21"/>
          <w:lang w:bidi="en-US"/>
        </w:rPr>
        <w:t>2</w:t>
      </w:r>
      <w:r w:rsidRPr="007E2333">
        <w:rPr>
          <w:rFonts w:eastAsia="Arial" w:cs="Arial"/>
          <w:color w:val="333333"/>
          <w:sz w:val="21"/>
          <w:szCs w:val="21"/>
          <w:lang w:bidi="en-US"/>
        </w:rPr>
        <w:t xml:space="preserve"> Any test specimen which exhibits any sign of puncture shall be considered as failing the puncture test</w:t>
      </w:r>
      <w:proofErr w:type="gramStart"/>
      <w:r w:rsidRPr="007E2333">
        <w:rPr>
          <w:rFonts w:eastAsia="Arial" w:cs="Arial"/>
          <w:color w:val="333333"/>
          <w:sz w:val="21"/>
          <w:szCs w:val="21"/>
          <w:lang w:bidi="en-US"/>
        </w:rPr>
        <w:t>..</w:t>
      </w:r>
      <w:proofErr w:type="gramEnd"/>
    </w:p>
    <w:p w:rsidR="007E2333" w:rsidRPr="007E2333" w:rsidRDefault="007E2333" w:rsidP="007E2333">
      <w:pPr>
        <w:widowControl w:val="0"/>
        <w:autoSpaceDE w:val="0"/>
        <w:autoSpaceDN w:val="0"/>
        <w:rPr>
          <w:rFonts w:eastAsia="Arial" w:cs="Arial"/>
          <w:sz w:val="21"/>
          <w:szCs w:val="21"/>
          <w:lang w:bidi="en-US"/>
        </w:rPr>
      </w:pPr>
    </w:p>
    <w:p w:rsidR="007E2333" w:rsidRPr="007E2333" w:rsidRDefault="007E2333" w:rsidP="007E2333">
      <w:pPr>
        <w:widowControl w:val="0"/>
        <w:tabs>
          <w:tab w:val="left" w:pos="651"/>
        </w:tabs>
        <w:autoSpaceDE w:val="0"/>
        <w:autoSpaceDN w:val="0"/>
        <w:ind w:left="650" w:hanging="350"/>
        <w:outlineLvl w:val="1"/>
        <w:rPr>
          <w:rFonts w:eastAsia="Arial" w:cs="Arial"/>
          <w:b/>
          <w:bCs/>
          <w:sz w:val="21"/>
          <w:szCs w:val="21"/>
          <w:lang w:bidi="en-US"/>
        </w:rPr>
      </w:pPr>
      <w:r w:rsidRPr="007E2333">
        <w:rPr>
          <w:rFonts w:eastAsia="Arial" w:cs="Arial"/>
          <w:b/>
          <w:bCs/>
          <w:color w:val="333333"/>
          <w:sz w:val="21"/>
          <w:szCs w:val="21"/>
          <w:lang w:bidi="en-US"/>
        </w:rPr>
        <w:t>17.</w:t>
      </w:r>
      <w:r w:rsidRPr="007E2333">
        <w:rPr>
          <w:rFonts w:eastAsia="Arial" w:cs="Arial"/>
          <w:b/>
          <w:bCs/>
          <w:color w:val="333333"/>
          <w:sz w:val="21"/>
          <w:szCs w:val="21"/>
          <w:lang w:bidi="en-US"/>
        </w:rPr>
        <w:tab/>
      </w:r>
      <w:r w:rsidRPr="007E2333">
        <w:rPr>
          <w:rFonts w:eastAsia="Arial" w:cs="Arial"/>
          <w:b/>
          <w:bCs/>
          <w:color w:val="333333"/>
          <w:sz w:val="21"/>
          <w:szCs w:val="21"/>
          <w:u w:val="thick" w:color="333333"/>
          <w:lang w:bidi="en-US"/>
        </w:rPr>
        <w:t>Tile</w:t>
      </w:r>
      <w:r w:rsidRPr="007E2333">
        <w:rPr>
          <w:rFonts w:eastAsia="Arial" w:cs="Arial"/>
          <w:b/>
          <w:bCs/>
          <w:color w:val="333333"/>
          <w:sz w:val="21"/>
          <w:szCs w:val="21"/>
          <w:lang w:bidi="en-US"/>
        </w:rPr>
        <w:t xml:space="preserve"> Slippage</w:t>
      </w:r>
      <w:r w:rsidRPr="007E2333">
        <w:rPr>
          <w:rFonts w:eastAsia="Arial" w:cs="Arial"/>
          <w:b/>
          <w:bCs/>
          <w:color w:val="333333"/>
          <w:spacing w:val="-5"/>
          <w:sz w:val="21"/>
          <w:szCs w:val="21"/>
          <w:lang w:bidi="en-US"/>
        </w:rPr>
        <w:t xml:space="preserve"> </w:t>
      </w:r>
      <w:r w:rsidRPr="007E2333">
        <w:rPr>
          <w:rFonts w:eastAsia="Arial" w:cs="Arial"/>
          <w:b/>
          <w:bCs/>
          <w:color w:val="333333"/>
          <w:sz w:val="21"/>
          <w:szCs w:val="21"/>
          <w:lang w:bidi="en-US"/>
        </w:rPr>
        <w:t>Resistance</w:t>
      </w:r>
    </w:p>
    <w:p w:rsidR="007E2333" w:rsidRPr="007E2333" w:rsidRDefault="007E2333" w:rsidP="007E2333">
      <w:pPr>
        <w:widowControl w:val="0"/>
        <w:autoSpaceDE w:val="0"/>
        <w:autoSpaceDN w:val="0"/>
        <w:spacing w:before="11"/>
        <w:rPr>
          <w:rFonts w:eastAsia="Arial" w:cs="Arial"/>
          <w:b/>
          <w:sz w:val="12"/>
          <w:szCs w:val="21"/>
          <w:lang w:bidi="en-US"/>
        </w:rPr>
      </w:pPr>
    </w:p>
    <w:p w:rsidR="007E2333" w:rsidRPr="007E2333" w:rsidRDefault="007E2333" w:rsidP="007E2333">
      <w:pPr>
        <w:widowControl w:val="0"/>
        <w:tabs>
          <w:tab w:val="left" w:pos="769"/>
        </w:tabs>
        <w:autoSpaceDE w:val="0"/>
        <w:autoSpaceDN w:val="0"/>
        <w:spacing w:before="94"/>
        <w:ind w:left="300" w:right="352"/>
        <w:rPr>
          <w:rFonts w:eastAsia="Arial" w:cs="Arial"/>
          <w:color w:val="333333"/>
          <w:sz w:val="21"/>
          <w:szCs w:val="22"/>
          <w:lang w:bidi="en-US"/>
        </w:rPr>
      </w:pPr>
      <w:r w:rsidRPr="00F55DCB">
        <w:rPr>
          <w:rFonts w:eastAsia="Arial" w:cs="Arial"/>
          <w:color w:val="333333"/>
          <w:spacing w:val="-2"/>
          <w:sz w:val="21"/>
          <w:szCs w:val="22"/>
          <w:lang w:bidi="en-US"/>
        </w:rPr>
        <w:t>17.1</w:t>
      </w:r>
      <w:r w:rsidRPr="00F55DCB">
        <w:rPr>
          <w:rFonts w:eastAsia="Arial" w:cs="Arial"/>
          <w:color w:val="333333"/>
          <w:spacing w:val="-2"/>
          <w:sz w:val="21"/>
          <w:szCs w:val="22"/>
          <w:lang w:bidi="en-US"/>
        </w:rPr>
        <w:tab/>
      </w:r>
      <w:r w:rsidRPr="007E2333">
        <w:rPr>
          <w:rFonts w:eastAsia="Arial" w:cs="Arial"/>
          <w:color w:val="333333"/>
          <w:sz w:val="21"/>
          <w:szCs w:val="22"/>
          <w:lang w:bidi="en-US"/>
        </w:rPr>
        <w:t xml:space="preserve">Prepare three (3) 4 foot </w:t>
      </w:r>
      <w:r w:rsidRPr="007E2333">
        <w:rPr>
          <w:rFonts w:eastAsia="Arial" w:cs="Arial"/>
          <w:strike/>
          <w:color w:val="333333"/>
          <w:sz w:val="21"/>
          <w:szCs w:val="22"/>
          <w:lang w:bidi="en-US"/>
        </w:rPr>
        <w:t>wide</w:t>
      </w:r>
      <w:r w:rsidRPr="007E2333">
        <w:rPr>
          <w:rFonts w:eastAsia="Arial" w:cs="Arial"/>
          <w:color w:val="333333"/>
          <w:sz w:val="21"/>
          <w:szCs w:val="22"/>
          <w:lang w:bidi="en-US"/>
        </w:rPr>
        <w:t xml:space="preserve"> x 8 foot </w:t>
      </w:r>
      <w:r w:rsidRPr="007E2333">
        <w:rPr>
          <w:rFonts w:eastAsia="Arial" w:cs="Arial"/>
          <w:strike/>
          <w:color w:val="333333"/>
          <w:sz w:val="21"/>
          <w:szCs w:val="22"/>
          <w:lang w:bidi="en-US"/>
        </w:rPr>
        <w:t>long</w:t>
      </w:r>
      <w:r w:rsidRPr="007E2333">
        <w:rPr>
          <w:rFonts w:eastAsia="Arial" w:cs="Arial"/>
          <w:color w:val="333333"/>
          <w:sz w:val="21"/>
          <w:szCs w:val="22"/>
          <w:lang w:bidi="en-US"/>
        </w:rPr>
        <w:t xml:space="preserve"> </w:t>
      </w:r>
      <w:r w:rsidRPr="007E2333">
        <w:rPr>
          <w:rFonts w:eastAsia="Arial" w:cs="Arial"/>
          <w:color w:val="333333"/>
          <w:sz w:val="21"/>
          <w:szCs w:val="22"/>
          <w:u w:val="single" w:color="333333"/>
          <w:lang w:bidi="en-US"/>
        </w:rPr>
        <w:t>test frames using min. 2 inch by 4 inch nominal lumber spaced at 24 inches on center.</w:t>
      </w:r>
      <w:r w:rsidRPr="007E2333">
        <w:rPr>
          <w:rFonts w:eastAsia="Arial" w:cs="Arial"/>
          <w:color w:val="333333"/>
          <w:sz w:val="21"/>
          <w:szCs w:val="22"/>
          <w:lang w:bidi="en-US"/>
        </w:rPr>
        <w:t xml:space="preserve"> </w:t>
      </w:r>
      <w:proofErr w:type="gramStart"/>
      <w:r w:rsidRPr="007E2333">
        <w:rPr>
          <w:rFonts w:eastAsia="Arial" w:cs="Arial"/>
          <w:strike/>
          <w:color w:val="333333"/>
          <w:sz w:val="21"/>
          <w:szCs w:val="22"/>
          <w:lang w:bidi="en-US"/>
        </w:rPr>
        <w:t>specimens</w:t>
      </w:r>
      <w:proofErr w:type="gramEnd"/>
      <w:r w:rsidRPr="007E2333">
        <w:rPr>
          <w:rFonts w:eastAsia="Arial" w:cs="Arial"/>
          <w:strike/>
          <w:color w:val="333333"/>
          <w:sz w:val="21"/>
          <w:szCs w:val="22"/>
          <w:lang w:bidi="en-US"/>
        </w:rPr>
        <w:t xml:space="preserve"> with a 4 inch overlap seam across the center of the 8 foot length. Prepare the specimens: one from one edge of the roll and one from the center</w:t>
      </w:r>
      <w:r w:rsidRPr="007E2333">
        <w:rPr>
          <w:rFonts w:eastAsia="Arial" w:cs="Arial"/>
          <w:strike/>
          <w:color w:val="333333"/>
          <w:spacing w:val="-26"/>
          <w:sz w:val="21"/>
          <w:szCs w:val="22"/>
          <w:lang w:bidi="en-US"/>
        </w:rPr>
        <w:t xml:space="preserve"> </w:t>
      </w:r>
      <w:r w:rsidRPr="007E2333">
        <w:rPr>
          <w:rFonts w:eastAsia="Arial" w:cs="Arial"/>
          <w:strike/>
          <w:color w:val="333333"/>
          <w:sz w:val="21"/>
          <w:szCs w:val="22"/>
          <w:lang w:bidi="en-US"/>
        </w:rPr>
        <w:t>of</w:t>
      </w:r>
    </w:p>
    <w:p w:rsidR="007E2333" w:rsidRPr="007E2333" w:rsidRDefault="007E2333" w:rsidP="007E2333">
      <w:pPr>
        <w:widowControl w:val="0"/>
        <w:autoSpaceDE w:val="0"/>
        <w:autoSpaceDN w:val="0"/>
        <w:spacing w:line="239" w:lineRule="exact"/>
        <w:ind w:left="300"/>
        <w:rPr>
          <w:rFonts w:eastAsia="Arial" w:cs="Arial"/>
          <w:sz w:val="21"/>
          <w:szCs w:val="21"/>
          <w:lang w:bidi="en-US"/>
        </w:rPr>
      </w:pPr>
      <w:r w:rsidRPr="007E2333">
        <w:rPr>
          <w:rFonts w:ascii="Times New Roman" w:eastAsia="Arial" w:hAnsi="Times New Roman" w:cs="Arial"/>
          <w:strike/>
          <w:color w:val="333333"/>
          <w:spacing w:val="-53"/>
          <w:sz w:val="21"/>
          <w:szCs w:val="21"/>
          <w:lang w:bidi="en-US"/>
        </w:rPr>
        <w:t xml:space="preserve"> </w:t>
      </w:r>
      <w:proofErr w:type="gramStart"/>
      <w:r w:rsidRPr="007E2333">
        <w:rPr>
          <w:rFonts w:eastAsia="Arial" w:cs="Arial"/>
          <w:strike/>
          <w:color w:val="333333"/>
          <w:sz w:val="21"/>
          <w:szCs w:val="21"/>
          <w:lang w:bidi="en-US"/>
        </w:rPr>
        <w:t>the</w:t>
      </w:r>
      <w:proofErr w:type="gramEnd"/>
      <w:r w:rsidRPr="007E2333">
        <w:rPr>
          <w:rFonts w:eastAsia="Arial" w:cs="Arial"/>
          <w:strike/>
          <w:color w:val="333333"/>
          <w:sz w:val="21"/>
          <w:szCs w:val="21"/>
          <w:lang w:bidi="en-US"/>
        </w:rPr>
        <w:t xml:space="preserve"> roll. The length of each specimen should be in the “machine direction” of the roll.</w:t>
      </w:r>
    </w:p>
    <w:p w:rsidR="007E2333" w:rsidRPr="007E2333" w:rsidRDefault="007E2333" w:rsidP="007E2333">
      <w:pPr>
        <w:widowControl w:val="0"/>
        <w:autoSpaceDE w:val="0"/>
        <w:autoSpaceDN w:val="0"/>
        <w:spacing w:before="7"/>
        <w:rPr>
          <w:rFonts w:eastAsia="Arial" w:cs="Arial"/>
          <w:sz w:val="12"/>
          <w:szCs w:val="21"/>
          <w:lang w:bidi="en-US"/>
        </w:rPr>
      </w:pPr>
    </w:p>
    <w:p w:rsidR="007E2333" w:rsidRPr="007E2333" w:rsidRDefault="007E2333" w:rsidP="007E2333">
      <w:pPr>
        <w:widowControl w:val="0"/>
        <w:tabs>
          <w:tab w:val="left" w:pos="769"/>
        </w:tabs>
        <w:autoSpaceDE w:val="0"/>
        <w:autoSpaceDN w:val="0"/>
        <w:spacing w:before="115" w:line="218" w:lineRule="auto"/>
        <w:ind w:left="300" w:right="199"/>
        <w:rPr>
          <w:rFonts w:eastAsia="Arial" w:cs="Arial"/>
          <w:color w:val="333333"/>
          <w:sz w:val="21"/>
          <w:szCs w:val="22"/>
          <w:lang w:bidi="en-US"/>
        </w:rPr>
      </w:pPr>
      <w:r w:rsidRPr="00F55DCB">
        <w:rPr>
          <w:rFonts w:eastAsia="Arial" w:cs="Arial"/>
          <w:color w:val="333333"/>
          <w:spacing w:val="-2"/>
          <w:sz w:val="21"/>
          <w:szCs w:val="22"/>
          <w:lang w:bidi="en-US"/>
        </w:rPr>
        <w:lastRenderedPageBreak/>
        <w:t>17.2</w:t>
      </w:r>
      <w:r w:rsidRPr="00F55DCB">
        <w:rPr>
          <w:rFonts w:eastAsia="Arial" w:cs="Arial"/>
          <w:color w:val="333333"/>
          <w:spacing w:val="-2"/>
          <w:sz w:val="21"/>
          <w:szCs w:val="22"/>
          <w:lang w:bidi="en-US"/>
        </w:rPr>
        <w:tab/>
      </w:r>
      <w:r w:rsidRPr="007E2333">
        <w:rPr>
          <w:rFonts w:eastAsia="Arial" w:cs="Arial"/>
          <w:strike/>
          <w:color w:val="333333"/>
          <w:position w:val="2"/>
          <w:sz w:val="21"/>
          <w:szCs w:val="22"/>
          <w:lang w:bidi="en-US"/>
        </w:rPr>
        <w:t>The substrate shall be</w:t>
      </w:r>
      <w:r w:rsidRPr="007E2333">
        <w:rPr>
          <w:rFonts w:eastAsia="Arial" w:cs="Arial"/>
          <w:color w:val="333333"/>
          <w:position w:val="2"/>
          <w:sz w:val="21"/>
          <w:szCs w:val="22"/>
          <w:lang w:bidi="en-US"/>
        </w:rPr>
        <w:t xml:space="preserve"> </w:t>
      </w:r>
      <w:r w:rsidRPr="007E2333">
        <w:rPr>
          <w:rFonts w:eastAsia="Arial" w:cs="Arial"/>
          <w:color w:val="333333"/>
          <w:position w:val="2"/>
          <w:sz w:val="21"/>
          <w:szCs w:val="22"/>
          <w:u w:val="single" w:color="333333"/>
          <w:lang w:bidi="en-US"/>
        </w:rPr>
        <w:t>Install</w:t>
      </w:r>
      <w:r w:rsidRPr="007E2333">
        <w:rPr>
          <w:rFonts w:eastAsia="Arial" w:cs="Arial"/>
          <w:color w:val="333333"/>
          <w:position w:val="2"/>
          <w:sz w:val="21"/>
          <w:szCs w:val="22"/>
          <w:lang w:bidi="en-US"/>
        </w:rPr>
        <w:t xml:space="preserve"> </w:t>
      </w:r>
      <w:r w:rsidRPr="007E2333">
        <w:rPr>
          <w:rFonts w:eastAsia="Arial" w:cs="Arial"/>
          <w:strike/>
          <w:color w:val="333333"/>
          <w:position w:val="2"/>
          <w:sz w:val="21"/>
          <w:szCs w:val="22"/>
          <w:lang w:bidi="en-US"/>
        </w:rPr>
        <w:t>32/16</w:t>
      </w:r>
      <w:r w:rsidRPr="007E2333">
        <w:rPr>
          <w:rFonts w:eastAsia="Arial" w:cs="Arial"/>
          <w:color w:val="333333"/>
          <w:position w:val="2"/>
          <w:sz w:val="21"/>
          <w:szCs w:val="22"/>
          <w:lang w:bidi="en-US"/>
        </w:rPr>
        <w:t xml:space="preserve"> </w:t>
      </w:r>
      <w:r w:rsidRPr="007E2333">
        <w:rPr>
          <w:rFonts w:eastAsia="Arial" w:cs="Arial"/>
          <w:color w:val="333333"/>
          <w:position w:val="2"/>
          <w:sz w:val="21"/>
          <w:szCs w:val="22"/>
          <w:vertAlign w:val="superscript"/>
          <w:lang w:bidi="en-US"/>
        </w:rPr>
        <w:t>15</w:t>
      </w:r>
      <w:r w:rsidRPr="007E2333">
        <w:rPr>
          <w:rFonts w:eastAsia="Arial" w:cs="Arial"/>
          <w:color w:val="333333"/>
          <w:position w:val="2"/>
          <w:sz w:val="21"/>
          <w:szCs w:val="22"/>
          <w:lang w:bidi="en-US"/>
        </w:rPr>
        <w:t>/</w:t>
      </w:r>
      <w:r w:rsidRPr="007E2333">
        <w:rPr>
          <w:rFonts w:eastAsia="Arial" w:cs="Arial"/>
          <w:color w:val="333333"/>
          <w:position w:val="2"/>
          <w:sz w:val="21"/>
          <w:szCs w:val="22"/>
          <w:vertAlign w:val="subscript"/>
          <w:lang w:bidi="en-US"/>
        </w:rPr>
        <w:t>32</w:t>
      </w:r>
      <w:r w:rsidRPr="007E2333">
        <w:rPr>
          <w:rFonts w:eastAsia="Arial" w:cs="Arial"/>
          <w:color w:val="333333"/>
          <w:position w:val="2"/>
          <w:sz w:val="21"/>
          <w:szCs w:val="22"/>
          <w:lang w:bidi="en-US"/>
        </w:rPr>
        <w:t xml:space="preserve"> in. APA </w:t>
      </w:r>
      <w:r w:rsidRPr="007E2333">
        <w:rPr>
          <w:rFonts w:eastAsia="Arial" w:cs="Arial"/>
          <w:color w:val="333333"/>
          <w:position w:val="2"/>
          <w:sz w:val="21"/>
          <w:szCs w:val="22"/>
          <w:u w:val="single" w:color="333333"/>
          <w:lang w:bidi="en-US"/>
        </w:rPr>
        <w:t>32/16</w:t>
      </w:r>
      <w:r w:rsidRPr="007E2333">
        <w:rPr>
          <w:rFonts w:eastAsia="Arial" w:cs="Arial"/>
          <w:color w:val="333333"/>
          <w:position w:val="2"/>
          <w:sz w:val="21"/>
          <w:szCs w:val="22"/>
          <w:lang w:bidi="en-US"/>
        </w:rPr>
        <w:t xml:space="preserve"> span rated sheathing </w:t>
      </w:r>
      <w:r w:rsidRPr="007E2333">
        <w:rPr>
          <w:rFonts w:eastAsia="Arial" w:cs="Arial"/>
          <w:color w:val="333333"/>
          <w:position w:val="2"/>
          <w:sz w:val="21"/>
          <w:szCs w:val="22"/>
          <w:u w:val="single" w:color="333333"/>
          <w:lang w:bidi="en-US"/>
        </w:rPr>
        <w:t>on the test frames</w:t>
      </w:r>
      <w:r w:rsidRPr="007E2333">
        <w:rPr>
          <w:rFonts w:eastAsia="Arial" w:cs="Arial"/>
          <w:strike/>
          <w:color w:val="333333"/>
          <w:sz w:val="21"/>
          <w:szCs w:val="22"/>
          <w:lang w:bidi="en-US"/>
        </w:rPr>
        <w:t xml:space="preserve"> that has been reinforced on the back side with two angle</w:t>
      </w:r>
      <w:r w:rsidRPr="007E2333">
        <w:rPr>
          <w:rFonts w:eastAsia="Arial" w:cs="Arial"/>
          <w:strike/>
          <w:color w:val="333333"/>
          <w:spacing w:val="-11"/>
          <w:sz w:val="21"/>
          <w:szCs w:val="22"/>
          <w:lang w:bidi="en-US"/>
        </w:rPr>
        <w:t xml:space="preserve"> </w:t>
      </w:r>
      <w:r w:rsidRPr="007E2333">
        <w:rPr>
          <w:rFonts w:eastAsia="Arial" w:cs="Arial"/>
          <w:strike/>
          <w:color w:val="333333"/>
          <w:sz w:val="21"/>
          <w:szCs w:val="22"/>
          <w:lang w:bidi="en-US"/>
        </w:rPr>
        <w:t>irons</w:t>
      </w:r>
      <w:r w:rsidRPr="007E2333">
        <w:rPr>
          <w:rFonts w:eastAsia="Arial" w:cs="Arial"/>
          <w:color w:val="333333"/>
          <w:sz w:val="21"/>
          <w:szCs w:val="22"/>
          <w:lang w:bidi="en-US"/>
        </w:rPr>
        <w:t>.</w:t>
      </w:r>
    </w:p>
    <w:p w:rsidR="007E2333" w:rsidRPr="007E2333" w:rsidRDefault="007E2333" w:rsidP="007E2333">
      <w:pPr>
        <w:widowControl w:val="0"/>
        <w:autoSpaceDE w:val="0"/>
        <w:autoSpaceDN w:val="0"/>
        <w:rPr>
          <w:rFonts w:eastAsia="Arial" w:cs="Arial"/>
          <w:sz w:val="13"/>
          <w:szCs w:val="21"/>
          <w:lang w:bidi="en-US"/>
        </w:rPr>
      </w:pPr>
    </w:p>
    <w:p w:rsidR="007E2333" w:rsidRPr="007E2333" w:rsidRDefault="007E2333" w:rsidP="007E2333">
      <w:pPr>
        <w:widowControl w:val="0"/>
        <w:tabs>
          <w:tab w:val="left" w:pos="769"/>
        </w:tabs>
        <w:autoSpaceDE w:val="0"/>
        <w:autoSpaceDN w:val="0"/>
        <w:spacing w:before="106" w:line="230" w:lineRule="auto"/>
        <w:ind w:left="300" w:right="135"/>
        <w:rPr>
          <w:rFonts w:eastAsia="Arial" w:cs="Arial"/>
          <w:color w:val="333333"/>
          <w:sz w:val="21"/>
          <w:szCs w:val="22"/>
          <w:lang w:bidi="en-US"/>
        </w:rPr>
      </w:pPr>
      <w:r w:rsidRPr="00F55DCB">
        <w:rPr>
          <w:rFonts w:eastAsia="Arial" w:cs="Arial"/>
          <w:color w:val="333333"/>
          <w:spacing w:val="-2"/>
          <w:sz w:val="21"/>
          <w:szCs w:val="22"/>
          <w:lang w:bidi="en-US"/>
        </w:rPr>
        <w:t>17.3</w:t>
      </w:r>
      <w:r w:rsidRPr="00F55DCB">
        <w:rPr>
          <w:rFonts w:eastAsia="Arial" w:cs="Arial"/>
          <w:color w:val="333333"/>
          <w:spacing w:val="-2"/>
          <w:sz w:val="21"/>
          <w:szCs w:val="22"/>
          <w:lang w:bidi="en-US"/>
        </w:rPr>
        <w:tab/>
      </w:r>
      <w:r w:rsidRPr="007E2333">
        <w:rPr>
          <w:rFonts w:eastAsia="Arial" w:cs="Arial"/>
          <w:color w:val="333333"/>
          <w:position w:val="2"/>
          <w:sz w:val="21"/>
          <w:szCs w:val="22"/>
          <w:lang w:bidi="en-US"/>
        </w:rPr>
        <w:t>Nail the underlayment to the substrate through “tin caps,” not less than 1</w:t>
      </w:r>
      <w:r w:rsidRPr="007E2333">
        <w:rPr>
          <w:rFonts w:eastAsia="Arial" w:cs="Arial"/>
          <w:color w:val="333333"/>
          <w:position w:val="2"/>
          <w:sz w:val="21"/>
          <w:szCs w:val="22"/>
          <w:vertAlign w:val="superscript"/>
          <w:lang w:bidi="en-US"/>
        </w:rPr>
        <w:t>5</w:t>
      </w:r>
      <w:r w:rsidRPr="007E2333">
        <w:rPr>
          <w:rFonts w:eastAsia="Arial" w:cs="Arial"/>
          <w:color w:val="333333"/>
          <w:position w:val="2"/>
          <w:sz w:val="21"/>
          <w:szCs w:val="22"/>
          <w:lang w:bidi="en-US"/>
        </w:rPr>
        <w:t>/</w:t>
      </w:r>
      <w:r w:rsidRPr="007E2333">
        <w:rPr>
          <w:rFonts w:eastAsia="Arial" w:cs="Arial"/>
          <w:color w:val="333333"/>
          <w:position w:val="2"/>
          <w:sz w:val="21"/>
          <w:szCs w:val="22"/>
          <w:vertAlign w:val="subscript"/>
          <w:lang w:bidi="en-US"/>
        </w:rPr>
        <w:t>8</w:t>
      </w:r>
      <w:r w:rsidRPr="007E2333">
        <w:rPr>
          <w:rFonts w:eastAsia="Arial" w:cs="Arial"/>
          <w:color w:val="333333"/>
          <w:position w:val="2"/>
          <w:sz w:val="21"/>
          <w:szCs w:val="22"/>
          <w:lang w:bidi="en-US"/>
        </w:rPr>
        <w:t xml:space="preserve"> in. and not more</w:t>
      </w:r>
      <w:r w:rsidRPr="007E2333">
        <w:rPr>
          <w:rFonts w:eastAsia="Arial" w:cs="Arial"/>
          <w:color w:val="333333"/>
          <w:sz w:val="21"/>
          <w:szCs w:val="22"/>
          <w:lang w:bidi="en-US"/>
        </w:rPr>
        <w:t xml:space="preserve"> than 2 in. in diameter and of not less than 32 gage (0.010 in.) sheet metal, using </w:t>
      </w:r>
      <w:r w:rsidRPr="007E2333">
        <w:rPr>
          <w:rFonts w:eastAsia="Arial" w:cs="Arial"/>
          <w:strike/>
          <w:color w:val="333333"/>
          <w:sz w:val="21"/>
          <w:szCs w:val="22"/>
          <w:lang w:bidi="en-US"/>
        </w:rPr>
        <w:t>10d</w:t>
      </w:r>
      <w:r w:rsidRPr="007E2333">
        <w:rPr>
          <w:rFonts w:eastAsia="Arial" w:cs="Arial"/>
          <w:color w:val="333333"/>
          <w:sz w:val="21"/>
          <w:szCs w:val="22"/>
          <w:lang w:bidi="en-US"/>
        </w:rPr>
        <w:t xml:space="preserve"> roofing nails, in</w:t>
      </w:r>
      <w:r w:rsidRPr="007E2333">
        <w:rPr>
          <w:rFonts w:eastAsia="Arial" w:cs="Arial"/>
          <w:color w:val="333333"/>
          <w:position w:val="2"/>
          <w:sz w:val="21"/>
          <w:szCs w:val="22"/>
          <w:lang w:bidi="en-US"/>
        </w:rPr>
        <w:t xml:space="preserve"> a grid pattern of 12 in. with 6 in. spacing at the lap, penetrating the sheathing a minimum of </w:t>
      </w:r>
      <w:r w:rsidRPr="007E2333">
        <w:rPr>
          <w:rFonts w:eastAsia="Arial" w:cs="Arial"/>
          <w:color w:val="333333"/>
          <w:position w:val="2"/>
          <w:sz w:val="21"/>
          <w:szCs w:val="22"/>
          <w:vertAlign w:val="superscript"/>
          <w:lang w:bidi="en-US"/>
        </w:rPr>
        <w:t>1</w:t>
      </w:r>
      <w:r w:rsidRPr="007E2333">
        <w:rPr>
          <w:rFonts w:eastAsia="Arial" w:cs="Arial"/>
          <w:color w:val="333333"/>
          <w:position w:val="2"/>
          <w:sz w:val="21"/>
          <w:szCs w:val="22"/>
          <w:lang w:bidi="en-US"/>
        </w:rPr>
        <w:t>/</w:t>
      </w:r>
      <w:r w:rsidRPr="007E2333">
        <w:rPr>
          <w:rFonts w:eastAsia="Arial" w:cs="Arial"/>
          <w:color w:val="333333"/>
          <w:position w:val="2"/>
          <w:sz w:val="21"/>
          <w:szCs w:val="22"/>
          <w:vertAlign w:val="subscript"/>
          <w:lang w:bidi="en-US"/>
        </w:rPr>
        <w:t>2</w:t>
      </w:r>
      <w:r w:rsidRPr="007E2333">
        <w:rPr>
          <w:rFonts w:eastAsia="Arial" w:cs="Arial"/>
          <w:color w:val="333333"/>
          <w:position w:val="2"/>
          <w:sz w:val="21"/>
          <w:szCs w:val="22"/>
          <w:lang w:bidi="en-US"/>
        </w:rPr>
        <w:t xml:space="preserve"> inch,</w:t>
      </w:r>
      <w:r w:rsidRPr="007E2333">
        <w:rPr>
          <w:rFonts w:eastAsia="Arial" w:cs="Arial"/>
          <w:color w:val="333333"/>
          <w:sz w:val="21"/>
          <w:szCs w:val="22"/>
          <w:u w:val="single" w:color="333333"/>
          <w:lang w:bidi="en-US"/>
        </w:rPr>
        <w:t xml:space="preserve"> with a side lap per the manufacturer’s installation instructions. The side lap width shall be included in the final test</w:t>
      </w:r>
      <w:r w:rsidRPr="007E2333">
        <w:rPr>
          <w:rFonts w:eastAsia="Arial" w:cs="Arial"/>
          <w:color w:val="333333"/>
          <w:spacing w:val="-4"/>
          <w:sz w:val="21"/>
          <w:szCs w:val="22"/>
          <w:u w:val="single" w:color="333333"/>
          <w:lang w:bidi="en-US"/>
        </w:rPr>
        <w:t xml:space="preserve"> </w:t>
      </w:r>
      <w:r w:rsidRPr="007E2333">
        <w:rPr>
          <w:rFonts w:eastAsia="Arial" w:cs="Arial"/>
          <w:color w:val="333333"/>
          <w:sz w:val="21"/>
          <w:szCs w:val="22"/>
          <w:u w:val="single" w:color="333333"/>
          <w:lang w:bidi="en-US"/>
        </w:rPr>
        <w:t>report</w:t>
      </w:r>
      <w:r w:rsidRPr="007E2333">
        <w:rPr>
          <w:rFonts w:eastAsia="Arial" w:cs="Arial"/>
          <w:color w:val="333333"/>
          <w:sz w:val="21"/>
          <w:szCs w:val="22"/>
          <w:lang w:bidi="en-US"/>
        </w:rPr>
        <w:t>.</w:t>
      </w:r>
    </w:p>
    <w:p w:rsidR="007E2333" w:rsidRPr="007E2333" w:rsidRDefault="007E2333" w:rsidP="007E2333">
      <w:pPr>
        <w:widowControl w:val="0"/>
        <w:autoSpaceDE w:val="0"/>
        <w:autoSpaceDN w:val="0"/>
        <w:spacing w:before="10"/>
        <w:rPr>
          <w:rFonts w:eastAsia="Arial" w:cs="Arial"/>
          <w:sz w:val="12"/>
          <w:szCs w:val="21"/>
          <w:lang w:bidi="en-US"/>
        </w:rPr>
      </w:pPr>
    </w:p>
    <w:p w:rsidR="007E2333" w:rsidRPr="007E2333" w:rsidRDefault="007E2333" w:rsidP="007E2333">
      <w:pPr>
        <w:widowControl w:val="0"/>
        <w:tabs>
          <w:tab w:val="left" w:pos="769"/>
        </w:tabs>
        <w:autoSpaceDE w:val="0"/>
        <w:autoSpaceDN w:val="0"/>
        <w:spacing w:before="94"/>
        <w:ind w:left="300" w:right="160"/>
        <w:rPr>
          <w:rFonts w:eastAsia="Arial" w:cs="Arial"/>
          <w:color w:val="333333"/>
          <w:sz w:val="21"/>
          <w:szCs w:val="22"/>
          <w:lang w:bidi="en-US"/>
        </w:rPr>
      </w:pPr>
      <w:r w:rsidRPr="00F55DCB">
        <w:rPr>
          <w:rFonts w:eastAsia="Arial" w:cs="Arial"/>
          <w:color w:val="333333"/>
          <w:spacing w:val="-2"/>
          <w:sz w:val="21"/>
          <w:szCs w:val="22"/>
          <w:lang w:bidi="en-US"/>
        </w:rPr>
        <w:t>17.4</w:t>
      </w:r>
      <w:r w:rsidRPr="00F55DCB">
        <w:rPr>
          <w:rFonts w:eastAsia="Arial" w:cs="Arial"/>
          <w:color w:val="333333"/>
          <w:spacing w:val="-2"/>
          <w:sz w:val="21"/>
          <w:szCs w:val="22"/>
          <w:lang w:bidi="en-US"/>
        </w:rPr>
        <w:tab/>
      </w:r>
      <w:r w:rsidR="00B2689B">
        <w:rPr>
          <w:rFonts w:eastAsia="Arial" w:cs="Arial"/>
          <w:szCs w:val="22"/>
          <w:lang w:bidi="en-US"/>
        </w:rPr>
        <w:pict>
          <v:rect id="_x0000_s1109" style="position:absolute;left:0;text-align:left;margin-left:101.3pt;margin-top:23.9pt;width:2.9pt;height:.5pt;z-index:-10;mso-position-horizontal-relative:page;mso-position-vertical-relative:text" fillcolor="#333" stroked="f">
            <w10:wrap anchorx="page"/>
          </v:rect>
        </w:pict>
      </w:r>
      <w:r w:rsidRPr="007E2333">
        <w:rPr>
          <w:rFonts w:eastAsia="Arial" w:cs="Arial"/>
          <w:color w:val="333333"/>
          <w:sz w:val="21"/>
          <w:szCs w:val="22"/>
          <w:lang w:bidi="en-US"/>
        </w:rPr>
        <w:t>Condition each test deck in a</w:t>
      </w:r>
      <w:r w:rsidRPr="007E2333">
        <w:rPr>
          <w:rFonts w:eastAsia="Arial" w:cs="Arial"/>
          <w:strike/>
          <w:color w:val="333333"/>
          <w:sz w:val="21"/>
          <w:szCs w:val="22"/>
          <w:lang w:bidi="en-US"/>
        </w:rPr>
        <w:t>n oven or under heat lamps</w:t>
      </w:r>
      <w:r w:rsidRPr="007E2333">
        <w:rPr>
          <w:rFonts w:eastAsia="Arial" w:cs="Arial"/>
          <w:color w:val="333333"/>
          <w:sz w:val="21"/>
          <w:szCs w:val="22"/>
          <w:lang w:bidi="en-US"/>
        </w:rPr>
        <w:t xml:space="preserve"> </w:t>
      </w:r>
      <w:r w:rsidRPr="007E2333">
        <w:rPr>
          <w:rFonts w:eastAsia="Arial" w:cs="Arial"/>
          <w:color w:val="333333"/>
          <w:sz w:val="21"/>
          <w:szCs w:val="22"/>
          <w:u w:val="single" w:color="333333"/>
          <w:lang w:bidi="en-US"/>
        </w:rPr>
        <w:t>conditioning cell or room</w:t>
      </w:r>
      <w:r w:rsidRPr="007E2333">
        <w:rPr>
          <w:rFonts w:eastAsia="Arial" w:cs="Arial"/>
          <w:color w:val="333333"/>
          <w:sz w:val="21"/>
          <w:szCs w:val="22"/>
          <w:lang w:bidi="en-US"/>
        </w:rPr>
        <w:t xml:space="preserve"> maintained at 165 ± 5°F for a minimum of four (4) hours. Thereafter, the deck shall be cooled for </w:t>
      </w:r>
      <w:r w:rsidRPr="007E2333">
        <w:rPr>
          <w:rFonts w:eastAsia="Arial" w:cs="Arial"/>
          <w:color w:val="333333"/>
          <w:sz w:val="21"/>
          <w:szCs w:val="22"/>
          <w:u w:val="single" w:color="333333"/>
          <w:lang w:bidi="en-US"/>
        </w:rPr>
        <w:t>minimum</w:t>
      </w:r>
      <w:r w:rsidRPr="007E2333">
        <w:rPr>
          <w:rFonts w:eastAsia="Arial" w:cs="Arial"/>
          <w:color w:val="333333"/>
          <w:sz w:val="21"/>
          <w:szCs w:val="22"/>
          <w:lang w:bidi="en-US"/>
        </w:rPr>
        <w:t xml:space="preserve"> three hours at 75° ±</w:t>
      </w:r>
      <w:r w:rsidRPr="007E2333">
        <w:rPr>
          <w:rFonts w:eastAsia="Arial" w:cs="Arial"/>
          <w:color w:val="333333"/>
          <w:spacing w:val="-13"/>
          <w:sz w:val="21"/>
          <w:szCs w:val="22"/>
          <w:lang w:bidi="en-US"/>
        </w:rPr>
        <w:t xml:space="preserve"> </w:t>
      </w:r>
      <w:r w:rsidRPr="007E2333">
        <w:rPr>
          <w:rFonts w:eastAsia="Arial" w:cs="Arial"/>
          <w:color w:val="333333"/>
          <w:sz w:val="21"/>
          <w:szCs w:val="22"/>
          <w:lang w:bidi="en-US"/>
        </w:rPr>
        <w:t>5°F.</w:t>
      </w:r>
    </w:p>
    <w:p w:rsidR="007E2333" w:rsidRPr="007E2333" w:rsidRDefault="007E2333" w:rsidP="007E2333">
      <w:pPr>
        <w:widowControl w:val="0"/>
        <w:autoSpaceDE w:val="0"/>
        <w:autoSpaceDN w:val="0"/>
        <w:spacing w:before="1"/>
        <w:rPr>
          <w:rFonts w:eastAsia="Arial" w:cs="Arial"/>
          <w:sz w:val="21"/>
          <w:szCs w:val="21"/>
          <w:lang w:bidi="en-US"/>
        </w:rPr>
      </w:pPr>
    </w:p>
    <w:p w:rsidR="007E2333" w:rsidRPr="007E2333" w:rsidRDefault="007E2333" w:rsidP="007E2333">
      <w:pPr>
        <w:widowControl w:val="0"/>
        <w:tabs>
          <w:tab w:val="left" w:pos="769"/>
        </w:tabs>
        <w:autoSpaceDE w:val="0"/>
        <w:autoSpaceDN w:val="0"/>
        <w:ind w:left="300" w:right="149"/>
        <w:rPr>
          <w:rFonts w:eastAsia="Arial" w:cs="Arial"/>
          <w:color w:val="333333"/>
          <w:spacing w:val="-2"/>
          <w:sz w:val="21"/>
          <w:szCs w:val="22"/>
          <w:u w:val="single" w:color="333333"/>
          <w:lang w:bidi="en-US"/>
        </w:rPr>
      </w:pPr>
    </w:p>
    <w:p w:rsidR="007E2333" w:rsidRPr="007E2333" w:rsidRDefault="007E2333" w:rsidP="007E2333">
      <w:pPr>
        <w:widowControl w:val="0"/>
        <w:tabs>
          <w:tab w:val="left" w:pos="769"/>
        </w:tabs>
        <w:autoSpaceDE w:val="0"/>
        <w:autoSpaceDN w:val="0"/>
        <w:ind w:left="300" w:right="149"/>
        <w:rPr>
          <w:rFonts w:eastAsia="Arial" w:cs="Arial"/>
          <w:color w:val="333333"/>
          <w:sz w:val="21"/>
          <w:szCs w:val="22"/>
          <w:lang w:bidi="en-US"/>
        </w:rPr>
      </w:pPr>
      <w:r w:rsidRPr="00F55DCB">
        <w:rPr>
          <w:rFonts w:eastAsia="Arial" w:cs="Arial"/>
          <w:color w:val="333333"/>
          <w:spacing w:val="-2"/>
          <w:sz w:val="21"/>
          <w:szCs w:val="22"/>
          <w:lang w:bidi="en-US"/>
        </w:rPr>
        <w:t>17.5</w:t>
      </w:r>
      <w:r w:rsidRPr="00F55DCB">
        <w:rPr>
          <w:rFonts w:eastAsia="Arial" w:cs="Arial"/>
          <w:color w:val="333333"/>
          <w:spacing w:val="-2"/>
          <w:sz w:val="21"/>
          <w:szCs w:val="22"/>
          <w:lang w:bidi="en-US"/>
        </w:rPr>
        <w:tab/>
      </w:r>
      <w:r w:rsidRPr="007E2333">
        <w:rPr>
          <w:rFonts w:eastAsia="Arial" w:cs="Arial"/>
          <w:color w:val="333333"/>
          <w:sz w:val="21"/>
          <w:szCs w:val="22"/>
          <w:lang w:bidi="en-US"/>
        </w:rPr>
        <w:t>After conditioning, position one test deck at a slope of 4 in</w:t>
      </w:r>
      <w:proofErr w:type="gramStart"/>
      <w:r w:rsidRPr="007E2333">
        <w:rPr>
          <w:rFonts w:eastAsia="Arial" w:cs="Arial"/>
          <w:color w:val="333333"/>
          <w:sz w:val="21"/>
          <w:szCs w:val="22"/>
          <w:lang w:bidi="en-US"/>
        </w:rPr>
        <w:t>:12</w:t>
      </w:r>
      <w:proofErr w:type="gramEnd"/>
      <w:r w:rsidRPr="007E2333">
        <w:rPr>
          <w:rFonts w:eastAsia="Arial" w:cs="Arial"/>
          <w:color w:val="333333"/>
          <w:sz w:val="21"/>
          <w:szCs w:val="22"/>
          <w:lang w:bidi="en-US"/>
        </w:rPr>
        <w:t xml:space="preserve"> in.; one at 5 in:12 in. and the third at a slope of 6 in:12 in.. A 5 in</w:t>
      </w:r>
      <w:proofErr w:type="gramStart"/>
      <w:r w:rsidRPr="007E2333">
        <w:rPr>
          <w:rFonts w:eastAsia="Arial" w:cs="Arial"/>
          <w:color w:val="333333"/>
          <w:sz w:val="21"/>
          <w:szCs w:val="22"/>
          <w:lang w:bidi="en-US"/>
        </w:rPr>
        <w:t>:12</w:t>
      </w:r>
      <w:proofErr w:type="gramEnd"/>
      <w:r w:rsidRPr="007E2333">
        <w:rPr>
          <w:rFonts w:eastAsia="Arial" w:cs="Arial"/>
          <w:color w:val="333333"/>
          <w:sz w:val="21"/>
          <w:szCs w:val="22"/>
          <w:lang w:bidi="en-US"/>
        </w:rPr>
        <w:t xml:space="preserve"> in. test deck may be omitted if requested by the</w:t>
      </w:r>
      <w:r w:rsidRPr="007E2333">
        <w:rPr>
          <w:rFonts w:eastAsia="Arial" w:cs="Arial"/>
          <w:color w:val="333333"/>
          <w:spacing w:val="-28"/>
          <w:sz w:val="21"/>
          <w:szCs w:val="22"/>
          <w:lang w:bidi="en-US"/>
        </w:rPr>
        <w:t xml:space="preserve"> </w:t>
      </w:r>
      <w:r w:rsidRPr="007E2333">
        <w:rPr>
          <w:rFonts w:eastAsia="Arial" w:cs="Arial"/>
          <w:color w:val="333333"/>
          <w:sz w:val="21"/>
          <w:szCs w:val="22"/>
          <w:lang w:bidi="en-US"/>
        </w:rPr>
        <w:t>client.</w:t>
      </w:r>
    </w:p>
    <w:p w:rsidR="007E2333" w:rsidRPr="007E2333" w:rsidRDefault="007E2333" w:rsidP="007E2333">
      <w:pPr>
        <w:widowControl w:val="0"/>
        <w:autoSpaceDE w:val="0"/>
        <w:autoSpaceDN w:val="0"/>
        <w:rPr>
          <w:rFonts w:eastAsia="Arial" w:cs="Arial"/>
          <w:sz w:val="21"/>
          <w:szCs w:val="21"/>
          <w:lang w:bidi="en-US"/>
        </w:rPr>
      </w:pPr>
    </w:p>
    <w:p w:rsidR="007E2333" w:rsidRPr="007E2333" w:rsidRDefault="007E2333" w:rsidP="007E2333">
      <w:pPr>
        <w:widowControl w:val="0"/>
        <w:tabs>
          <w:tab w:val="left" w:pos="769"/>
        </w:tabs>
        <w:autoSpaceDE w:val="0"/>
        <w:autoSpaceDN w:val="0"/>
        <w:spacing w:before="1"/>
        <w:ind w:left="300" w:right="187"/>
        <w:rPr>
          <w:rFonts w:eastAsia="Arial" w:cs="Arial"/>
          <w:color w:val="333333"/>
          <w:sz w:val="21"/>
          <w:szCs w:val="22"/>
          <w:lang w:bidi="en-US"/>
        </w:rPr>
      </w:pPr>
      <w:r w:rsidRPr="00F55DCB">
        <w:rPr>
          <w:rFonts w:eastAsia="Arial" w:cs="Arial"/>
          <w:color w:val="333333"/>
          <w:spacing w:val="-2"/>
          <w:sz w:val="21"/>
          <w:szCs w:val="22"/>
          <w:lang w:bidi="en-US"/>
        </w:rPr>
        <w:t>17.6</w:t>
      </w:r>
      <w:r w:rsidRPr="00F55DCB">
        <w:rPr>
          <w:rFonts w:eastAsia="Arial" w:cs="Arial"/>
          <w:color w:val="333333"/>
          <w:spacing w:val="-2"/>
          <w:sz w:val="21"/>
          <w:szCs w:val="22"/>
          <w:lang w:bidi="en-US"/>
        </w:rPr>
        <w:tab/>
      </w:r>
      <w:r w:rsidR="00B2689B">
        <w:rPr>
          <w:rFonts w:eastAsia="Arial" w:cs="Arial"/>
          <w:szCs w:val="22"/>
          <w:lang w:bidi="en-US"/>
        </w:rPr>
        <w:pict>
          <v:rect id="_x0000_s1104" style="position:absolute;left:0;text-align:left;margin-left:150.4pt;margin-top:71.35pt;width:2.9pt;height:.7pt;z-index:36;mso-position-horizontal-relative:page;mso-position-vertical-relative:text" fillcolor="#333" stroked="f">
            <w10:wrap anchorx="page"/>
          </v:rect>
        </w:pict>
      </w:r>
      <w:r w:rsidRPr="007E2333">
        <w:rPr>
          <w:rFonts w:eastAsia="Arial" w:cs="Arial"/>
          <w:color w:val="333333"/>
          <w:sz w:val="21"/>
          <w:szCs w:val="22"/>
          <w:lang w:bidi="en-US"/>
        </w:rPr>
        <w:t>Onto each sloped test deck, place one (1) stack of 10 flat concrete tiles and one (1) stack of 10</w:t>
      </w:r>
      <w:r w:rsidRPr="007E2333">
        <w:rPr>
          <w:rFonts w:eastAsia="Arial" w:cs="Arial"/>
          <w:color w:val="333333"/>
          <w:sz w:val="21"/>
          <w:szCs w:val="22"/>
          <w:u w:val="single" w:color="333333"/>
          <w:lang w:bidi="en-US"/>
        </w:rPr>
        <w:t xml:space="preserve"> profiled</w:t>
      </w:r>
      <w:r w:rsidRPr="007E2333">
        <w:rPr>
          <w:rFonts w:eastAsia="Arial" w:cs="Arial"/>
          <w:color w:val="333333"/>
          <w:sz w:val="21"/>
          <w:szCs w:val="22"/>
          <w:lang w:bidi="en-US"/>
        </w:rPr>
        <w:t xml:space="preserve"> </w:t>
      </w:r>
      <w:r w:rsidRPr="007E2333">
        <w:rPr>
          <w:rFonts w:eastAsia="Arial" w:cs="Arial"/>
          <w:strike/>
          <w:color w:val="333333"/>
          <w:sz w:val="21"/>
          <w:szCs w:val="22"/>
          <w:lang w:bidi="en-US"/>
        </w:rPr>
        <w:t>clay</w:t>
      </w:r>
      <w:r w:rsidRPr="007E2333">
        <w:rPr>
          <w:rFonts w:eastAsia="Arial" w:cs="Arial"/>
          <w:color w:val="333333"/>
          <w:sz w:val="21"/>
          <w:szCs w:val="22"/>
          <w:lang w:bidi="en-US"/>
        </w:rPr>
        <w:t xml:space="preserve"> tiles </w:t>
      </w:r>
      <w:r w:rsidRPr="007E2333">
        <w:rPr>
          <w:rFonts w:eastAsia="Arial" w:cs="Arial"/>
          <w:color w:val="333333"/>
          <w:sz w:val="21"/>
          <w:szCs w:val="22"/>
          <w:u w:val="single" w:color="333333"/>
          <w:lang w:bidi="en-US"/>
        </w:rPr>
        <w:t>manufactured</w:t>
      </w:r>
      <w:r w:rsidRPr="007E2333">
        <w:rPr>
          <w:rFonts w:eastAsia="Arial" w:cs="Arial"/>
          <w:color w:val="333333"/>
          <w:sz w:val="21"/>
          <w:szCs w:val="22"/>
          <w:lang w:bidi="en-US"/>
        </w:rPr>
        <w:t xml:space="preserve"> </w:t>
      </w:r>
      <w:r w:rsidRPr="007E2333">
        <w:rPr>
          <w:rFonts w:eastAsia="Arial" w:cs="Arial"/>
          <w:strike/>
          <w:color w:val="333333"/>
          <w:sz w:val="21"/>
          <w:szCs w:val="22"/>
          <w:lang w:bidi="en-US"/>
        </w:rPr>
        <w:t>equipped</w:t>
      </w:r>
      <w:r w:rsidRPr="007E2333">
        <w:rPr>
          <w:rFonts w:eastAsia="Arial" w:cs="Arial"/>
          <w:color w:val="333333"/>
          <w:sz w:val="21"/>
          <w:szCs w:val="22"/>
          <w:lang w:bidi="en-US"/>
        </w:rPr>
        <w:t xml:space="preserve"> with “lugs” </w:t>
      </w:r>
      <w:r w:rsidRPr="007E2333">
        <w:rPr>
          <w:rFonts w:eastAsia="Arial" w:cs="Arial"/>
          <w:color w:val="333333"/>
          <w:sz w:val="21"/>
          <w:szCs w:val="22"/>
          <w:u w:val="single" w:color="333333"/>
          <w:lang w:bidi="en-US"/>
        </w:rPr>
        <w:t>on the underside of each tile</w:t>
      </w:r>
      <w:r w:rsidRPr="007E2333">
        <w:rPr>
          <w:rFonts w:eastAsia="Arial" w:cs="Arial"/>
          <w:color w:val="333333"/>
          <w:sz w:val="21"/>
          <w:szCs w:val="22"/>
          <w:lang w:bidi="en-US"/>
        </w:rPr>
        <w:t xml:space="preserve"> </w:t>
      </w:r>
      <w:r w:rsidRPr="007E2333">
        <w:rPr>
          <w:rFonts w:eastAsia="Arial" w:cs="Arial"/>
          <w:strike/>
          <w:color w:val="333333"/>
          <w:sz w:val="21"/>
          <w:szCs w:val="22"/>
          <w:lang w:bidi="en-US"/>
        </w:rPr>
        <w:t>at the center of each underlayment piece, equidistant from the edge and the seam</w:t>
      </w:r>
      <w:r w:rsidRPr="007E2333">
        <w:rPr>
          <w:rFonts w:eastAsia="Arial" w:cs="Arial"/>
          <w:color w:val="333333"/>
          <w:sz w:val="21"/>
          <w:szCs w:val="22"/>
          <w:lang w:bidi="en-US"/>
        </w:rPr>
        <w:t xml:space="preserve">, to simulate actual loading conditions. Allow the tile stacks to sit on the underlayment surface for </w:t>
      </w:r>
      <w:r w:rsidRPr="007E2333">
        <w:rPr>
          <w:rFonts w:eastAsia="Arial" w:cs="Arial"/>
          <w:strike/>
          <w:color w:val="333333"/>
          <w:sz w:val="21"/>
          <w:szCs w:val="22"/>
          <w:lang w:bidi="en-US"/>
        </w:rPr>
        <w:t>72</w:t>
      </w:r>
      <w:r w:rsidRPr="007E2333">
        <w:rPr>
          <w:rFonts w:eastAsia="Arial" w:cs="Arial"/>
          <w:color w:val="333333"/>
          <w:sz w:val="21"/>
          <w:szCs w:val="22"/>
          <w:lang w:bidi="en-US"/>
        </w:rPr>
        <w:t xml:space="preserve"> </w:t>
      </w:r>
      <w:r w:rsidRPr="007E2333">
        <w:rPr>
          <w:rFonts w:eastAsia="Arial" w:cs="Arial"/>
          <w:color w:val="333333"/>
          <w:sz w:val="21"/>
          <w:szCs w:val="22"/>
          <w:u w:val="single" w:color="333333"/>
          <w:lang w:bidi="en-US"/>
        </w:rPr>
        <w:t>minimum 36</w:t>
      </w:r>
      <w:r w:rsidRPr="007E2333">
        <w:rPr>
          <w:rFonts w:eastAsia="Arial" w:cs="Arial"/>
          <w:color w:val="333333"/>
          <w:sz w:val="21"/>
          <w:szCs w:val="22"/>
          <w:lang w:bidi="en-US"/>
        </w:rPr>
        <w:t xml:space="preserve"> hours while maintaining a controlled surface temperature of 165° ± 5°F. </w:t>
      </w:r>
      <w:r w:rsidRPr="007E2333">
        <w:rPr>
          <w:rFonts w:eastAsia="Arial" w:cs="Arial"/>
          <w:color w:val="333333"/>
          <w:sz w:val="21"/>
          <w:szCs w:val="22"/>
          <w:u w:val="single" w:color="333333"/>
          <w:lang w:bidi="en-US"/>
        </w:rPr>
        <w:t>Temperature to be maintained by a</w:t>
      </w:r>
      <w:r w:rsidRPr="007E2333">
        <w:rPr>
          <w:rFonts w:eastAsia="Arial" w:cs="Arial"/>
          <w:strike/>
          <w:color w:val="333333"/>
          <w:sz w:val="21"/>
          <w:szCs w:val="22"/>
          <w:lang w:bidi="en-US"/>
        </w:rPr>
        <w:t xml:space="preserve"> surface mounted</w:t>
      </w:r>
      <w:r w:rsidRPr="007E2333">
        <w:rPr>
          <w:rFonts w:eastAsia="Arial" w:cs="Arial"/>
          <w:color w:val="333333"/>
          <w:sz w:val="21"/>
          <w:szCs w:val="22"/>
          <w:lang w:bidi="en-US"/>
        </w:rPr>
        <w:t xml:space="preserve"> thermocouple</w:t>
      </w:r>
      <w:r w:rsidRPr="007E2333">
        <w:rPr>
          <w:rFonts w:eastAsia="Arial" w:cs="Arial"/>
          <w:color w:val="333333"/>
          <w:sz w:val="21"/>
          <w:szCs w:val="22"/>
          <w:u w:val="single" w:color="333333"/>
          <w:lang w:bidi="en-US"/>
        </w:rPr>
        <w:t xml:space="preserve"> mounted on the surface of the</w:t>
      </w:r>
      <w:r w:rsidRPr="007E2333">
        <w:rPr>
          <w:rFonts w:eastAsia="Arial" w:cs="Arial"/>
          <w:color w:val="333333"/>
          <w:spacing w:val="-13"/>
          <w:sz w:val="21"/>
          <w:szCs w:val="22"/>
          <w:u w:val="single" w:color="333333"/>
          <w:lang w:bidi="en-US"/>
        </w:rPr>
        <w:t xml:space="preserve"> </w:t>
      </w:r>
      <w:r w:rsidRPr="007E2333">
        <w:rPr>
          <w:rFonts w:eastAsia="Arial" w:cs="Arial"/>
          <w:color w:val="333333"/>
          <w:sz w:val="21"/>
          <w:szCs w:val="22"/>
          <w:u w:val="single" w:color="333333"/>
          <w:lang w:bidi="en-US"/>
        </w:rPr>
        <w:t>underlayment.</w:t>
      </w:r>
    </w:p>
    <w:p w:rsidR="007E2333" w:rsidRPr="007E2333" w:rsidRDefault="007E2333" w:rsidP="007E2333">
      <w:pPr>
        <w:widowControl w:val="0"/>
        <w:autoSpaceDE w:val="0"/>
        <w:autoSpaceDN w:val="0"/>
        <w:spacing w:before="8"/>
        <w:rPr>
          <w:rFonts w:eastAsia="Arial" w:cs="Arial"/>
          <w:sz w:val="12"/>
          <w:szCs w:val="21"/>
          <w:lang w:bidi="en-US"/>
        </w:rPr>
      </w:pPr>
    </w:p>
    <w:p w:rsidR="007E2333" w:rsidRPr="007E2333" w:rsidRDefault="007E2333" w:rsidP="007E2333">
      <w:pPr>
        <w:widowControl w:val="0"/>
        <w:tabs>
          <w:tab w:val="left" w:pos="769"/>
        </w:tabs>
        <w:autoSpaceDE w:val="0"/>
        <w:autoSpaceDN w:val="0"/>
        <w:spacing w:before="95"/>
        <w:ind w:left="300" w:right="619"/>
        <w:rPr>
          <w:rFonts w:eastAsia="Arial" w:cs="Arial"/>
          <w:color w:val="333333"/>
          <w:sz w:val="21"/>
          <w:szCs w:val="22"/>
          <w:lang w:bidi="en-US"/>
        </w:rPr>
      </w:pPr>
      <w:r w:rsidRPr="00E50050">
        <w:rPr>
          <w:rFonts w:eastAsia="Arial" w:cs="Arial"/>
          <w:color w:val="333333"/>
          <w:spacing w:val="-2"/>
          <w:sz w:val="21"/>
          <w:szCs w:val="22"/>
          <w:lang w:bidi="en-US"/>
        </w:rPr>
        <w:t>17.7</w:t>
      </w:r>
      <w:r w:rsidRPr="00E50050">
        <w:rPr>
          <w:rFonts w:eastAsia="Arial" w:cs="Arial"/>
          <w:color w:val="333333"/>
          <w:spacing w:val="-2"/>
          <w:sz w:val="21"/>
          <w:szCs w:val="22"/>
          <w:lang w:bidi="en-US"/>
        </w:rPr>
        <w:tab/>
      </w:r>
      <w:r w:rsidR="00B2689B">
        <w:rPr>
          <w:rFonts w:eastAsia="Arial" w:cs="Arial"/>
          <w:szCs w:val="22"/>
          <w:lang w:bidi="en-US"/>
        </w:rPr>
        <w:pict>
          <v:rect id="_x0000_s1105" style="position:absolute;left:0;text-align:left;margin-left:202.25pt;margin-top:39.8pt;width:2.9pt;height:.7pt;z-index:37;mso-position-horizontal-relative:page;mso-position-vertical-relative:text" fillcolor="#333" stroked="f">
            <w10:wrap anchorx="page"/>
          </v:rect>
        </w:pict>
      </w:r>
      <w:r w:rsidRPr="007E2333">
        <w:rPr>
          <w:rFonts w:eastAsia="Arial" w:cs="Arial"/>
          <w:color w:val="333333"/>
          <w:sz w:val="21"/>
          <w:szCs w:val="22"/>
          <w:lang w:bidi="en-US"/>
        </w:rPr>
        <w:t xml:space="preserve">Report any </w:t>
      </w:r>
      <w:r w:rsidRPr="007E2333">
        <w:rPr>
          <w:rFonts w:eastAsia="Arial" w:cs="Arial"/>
          <w:color w:val="333333"/>
          <w:sz w:val="21"/>
          <w:szCs w:val="22"/>
          <w:u w:val="single" w:color="333333"/>
          <w:lang w:bidi="en-US"/>
        </w:rPr>
        <w:t>of the following:</w:t>
      </w:r>
      <w:r w:rsidRPr="007E2333">
        <w:rPr>
          <w:rFonts w:eastAsia="Arial" w:cs="Arial"/>
          <w:color w:val="333333"/>
          <w:sz w:val="21"/>
          <w:szCs w:val="22"/>
          <w:lang w:bidi="en-US"/>
        </w:rPr>
        <w:t xml:space="preserve"> </w:t>
      </w:r>
      <w:r w:rsidRPr="007E2333">
        <w:rPr>
          <w:rFonts w:eastAsia="Arial" w:cs="Arial"/>
          <w:strike/>
          <w:color w:val="333333"/>
          <w:sz w:val="21"/>
          <w:szCs w:val="22"/>
          <w:lang w:bidi="en-US"/>
        </w:rPr>
        <w:t xml:space="preserve">tears, slippage, or “tear drop” condition which arise at fastener </w:t>
      </w:r>
      <w:proofErr w:type="spellStart"/>
      <w:r w:rsidRPr="007E2333">
        <w:rPr>
          <w:rFonts w:eastAsia="Arial" w:cs="Arial"/>
          <w:strike/>
          <w:color w:val="333333"/>
          <w:sz w:val="21"/>
          <w:szCs w:val="22"/>
          <w:lang w:bidi="en-US"/>
        </w:rPr>
        <w:t>penterations</w:t>
      </w:r>
      <w:proofErr w:type="spellEnd"/>
      <w:r w:rsidRPr="007E2333">
        <w:rPr>
          <w:rFonts w:eastAsia="Arial" w:cs="Arial"/>
          <w:strike/>
          <w:color w:val="333333"/>
          <w:sz w:val="21"/>
          <w:szCs w:val="22"/>
          <w:lang w:bidi="en-US"/>
        </w:rPr>
        <w:t xml:space="preserve"> during the test. Report any tile sliding which has damaged any portion of the top surface of the</w:t>
      </w:r>
      <w:r w:rsidRPr="007E2333">
        <w:rPr>
          <w:rFonts w:eastAsia="Arial" w:cs="Arial"/>
          <w:strike/>
          <w:color w:val="333333"/>
          <w:spacing w:val="-3"/>
          <w:sz w:val="21"/>
          <w:szCs w:val="22"/>
          <w:lang w:bidi="en-US"/>
        </w:rPr>
        <w:t xml:space="preserve"> </w:t>
      </w:r>
      <w:r w:rsidRPr="007E2333">
        <w:rPr>
          <w:rFonts w:eastAsia="Arial" w:cs="Arial"/>
          <w:strike/>
          <w:color w:val="333333"/>
          <w:sz w:val="21"/>
          <w:szCs w:val="22"/>
          <w:lang w:bidi="en-US"/>
        </w:rPr>
        <w:t>underlayment.</w:t>
      </w:r>
    </w:p>
    <w:p w:rsidR="007E2333" w:rsidRPr="007E2333" w:rsidRDefault="007E2333" w:rsidP="00F55DCB">
      <w:pPr>
        <w:widowControl w:val="0"/>
        <w:numPr>
          <w:ilvl w:val="0"/>
          <w:numId w:val="33"/>
        </w:numPr>
        <w:tabs>
          <w:tab w:val="left" w:pos="1020"/>
          <w:tab w:val="left" w:pos="1021"/>
        </w:tabs>
        <w:autoSpaceDE w:val="0"/>
        <w:autoSpaceDN w:val="0"/>
        <w:spacing w:line="256" w:lineRule="exact"/>
        <w:rPr>
          <w:rFonts w:ascii="Symbol" w:eastAsia="Arial" w:cs="Arial"/>
          <w:sz w:val="21"/>
          <w:szCs w:val="22"/>
          <w:lang w:bidi="en-US"/>
        </w:rPr>
      </w:pPr>
      <w:r w:rsidRPr="007E2333">
        <w:rPr>
          <w:rFonts w:eastAsia="Arial" w:cs="Arial"/>
          <w:sz w:val="21"/>
          <w:szCs w:val="22"/>
          <w:u w:val="single"/>
          <w:lang w:bidi="en-US"/>
        </w:rPr>
        <w:t>Any tile slippage on any portion of the</w:t>
      </w:r>
      <w:r w:rsidRPr="007E2333">
        <w:rPr>
          <w:rFonts w:eastAsia="Arial" w:cs="Arial"/>
          <w:spacing w:val="-13"/>
          <w:sz w:val="21"/>
          <w:szCs w:val="22"/>
          <w:u w:val="single"/>
          <w:lang w:bidi="en-US"/>
        </w:rPr>
        <w:t xml:space="preserve"> </w:t>
      </w:r>
      <w:r w:rsidRPr="007E2333">
        <w:rPr>
          <w:rFonts w:eastAsia="Arial" w:cs="Arial"/>
          <w:sz w:val="21"/>
          <w:szCs w:val="22"/>
          <w:u w:val="single"/>
          <w:lang w:bidi="en-US"/>
        </w:rPr>
        <w:t>underlayment</w:t>
      </w:r>
    </w:p>
    <w:p w:rsidR="007E2333" w:rsidRPr="007E2333" w:rsidRDefault="007E2333" w:rsidP="00F55DCB">
      <w:pPr>
        <w:widowControl w:val="0"/>
        <w:numPr>
          <w:ilvl w:val="0"/>
          <w:numId w:val="33"/>
        </w:numPr>
        <w:tabs>
          <w:tab w:val="left" w:pos="1020"/>
          <w:tab w:val="left" w:pos="1021"/>
        </w:tabs>
        <w:autoSpaceDE w:val="0"/>
        <w:autoSpaceDN w:val="0"/>
        <w:spacing w:line="256" w:lineRule="exact"/>
        <w:rPr>
          <w:rFonts w:ascii="Symbol" w:eastAsia="Arial" w:cs="Arial"/>
          <w:sz w:val="21"/>
          <w:szCs w:val="22"/>
          <w:lang w:bidi="en-US"/>
        </w:rPr>
      </w:pPr>
      <w:r w:rsidRPr="007E2333">
        <w:rPr>
          <w:rFonts w:eastAsia="Arial" w:cs="Arial"/>
          <w:sz w:val="21"/>
          <w:szCs w:val="22"/>
          <w:u w:val="single"/>
          <w:lang w:bidi="en-US"/>
        </w:rPr>
        <w:t>Any tears in the</w:t>
      </w:r>
      <w:r w:rsidRPr="007E2333">
        <w:rPr>
          <w:rFonts w:eastAsia="Arial" w:cs="Arial"/>
          <w:spacing w:val="-8"/>
          <w:sz w:val="21"/>
          <w:szCs w:val="22"/>
          <w:u w:val="single"/>
          <w:lang w:bidi="en-US"/>
        </w:rPr>
        <w:t xml:space="preserve"> </w:t>
      </w:r>
      <w:r w:rsidRPr="007E2333">
        <w:rPr>
          <w:rFonts w:eastAsia="Arial" w:cs="Arial"/>
          <w:sz w:val="21"/>
          <w:szCs w:val="22"/>
          <w:u w:val="single"/>
          <w:lang w:bidi="en-US"/>
        </w:rPr>
        <w:t>underlayment</w:t>
      </w:r>
    </w:p>
    <w:p w:rsidR="007E2333" w:rsidRPr="007E2333" w:rsidRDefault="007E2333" w:rsidP="00F55DCB">
      <w:pPr>
        <w:widowControl w:val="0"/>
        <w:numPr>
          <w:ilvl w:val="0"/>
          <w:numId w:val="33"/>
        </w:numPr>
        <w:tabs>
          <w:tab w:val="left" w:pos="1020"/>
          <w:tab w:val="left" w:pos="1021"/>
        </w:tabs>
        <w:autoSpaceDE w:val="0"/>
        <w:autoSpaceDN w:val="0"/>
        <w:spacing w:line="256" w:lineRule="exact"/>
        <w:rPr>
          <w:rFonts w:ascii="Symbol" w:eastAsia="Arial" w:cs="Arial"/>
          <w:sz w:val="21"/>
          <w:szCs w:val="22"/>
          <w:lang w:bidi="en-US"/>
        </w:rPr>
      </w:pPr>
      <w:r w:rsidRPr="007E2333">
        <w:rPr>
          <w:rFonts w:eastAsia="Arial" w:cs="Arial"/>
          <w:sz w:val="21"/>
          <w:szCs w:val="22"/>
          <w:u w:val="single"/>
          <w:lang w:bidi="en-US"/>
        </w:rPr>
        <w:t>Any tears in the underlayment</w:t>
      </w:r>
      <w:r w:rsidRPr="007E2333">
        <w:rPr>
          <w:rFonts w:eastAsia="Arial" w:cs="Arial"/>
          <w:spacing w:val="-10"/>
          <w:sz w:val="21"/>
          <w:szCs w:val="22"/>
          <w:u w:val="single"/>
          <w:lang w:bidi="en-US"/>
        </w:rPr>
        <w:t xml:space="preserve"> </w:t>
      </w:r>
      <w:r w:rsidRPr="007E2333">
        <w:rPr>
          <w:rFonts w:eastAsia="Arial" w:cs="Arial"/>
          <w:sz w:val="21"/>
          <w:szCs w:val="22"/>
          <w:u w:val="single"/>
          <w:lang w:bidi="en-US"/>
        </w:rPr>
        <w:t>surfacing</w:t>
      </w:r>
    </w:p>
    <w:p w:rsidR="007E2333" w:rsidRPr="007E2333" w:rsidRDefault="007E2333" w:rsidP="00F55DCB">
      <w:pPr>
        <w:widowControl w:val="0"/>
        <w:numPr>
          <w:ilvl w:val="0"/>
          <w:numId w:val="33"/>
        </w:numPr>
        <w:tabs>
          <w:tab w:val="left" w:pos="1020"/>
          <w:tab w:val="left" w:pos="1021"/>
        </w:tabs>
        <w:autoSpaceDE w:val="0"/>
        <w:autoSpaceDN w:val="0"/>
        <w:spacing w:line="256" w:lineRule="exact"/>
        <w:rPr>
          <w:rFonts w:ascii="Symbol" w:eastAsia="Arial" w:cs="Arial"/>
          <w:color w:val="333333"/>
          <w:sz w:val="21"/>
          <w:szCs w:val="22"/>
          <w:lang w:bidi="en-US"/>
        </w:rPr>
      </w:pPr>
      <w:r w:rsidRPr="007E2333">
        <w:rPr>
          <w:rFonts w:eastAsia="Arial" w:cs="Arial"/>
          <w:sz w:val="21"/>
          <w:szCs w:val="22"/>
          <w:u w:val="single"/>
          <w:lang w:bidi="en-US"/>
        </w:rPr>
        <w:t>Any delamination of the underlayment facing from the adhesive</w:t>
      </w:r>
      <w:r w:rsidRPr="007E2333">
        <w:rPr>
          <w:rFonts w:eastAsia="Arial" w:cs="Arial"/>
          <w:spacing w:val="-13"/>
          <w:sz w:val="21"/>
          <w:szCs w:val="22"/>
          <w:u w:val="single"/>
          <w:lang w:bidi="en-US"/>
        </w:rPr>
        <w:t xml:space="preserve"> </w:t>
      </w:r>
      <w:r w:rsidRPr="007E2333">
        <w:rPr>
          <w:rFonts w:eastAsia="Arial" w:cs="Arial"/>
          <w:sz w:val="21"/>
          <w:szCs w:val="22"/>
          <w:u w:val="single"/>
          <w:lang w:bidi="en-US"/>
        </w:rPr>
        <w:t>layer</w:t>
      </w:r>
    </w:p>
    <w:p w:rsidR="007E2333" w:rsidRPr="007E2333" w:rsidRDefault="007E2333" w:rsidP="00F55DCB">
      <w:pPr>
        <w:widowControl w:val="0"/>
        <w:numPr>
          <w:ilvl w:val="0"/>
          <w:numId w:val="33"/>
        </w:numPr>
        <w:tabs>
          <w:tab w:val="left" w:pos="1020"/>
          <w:tab w:val="left" w:pos="1021"/>
        </w:tabs>
        <w:autoSpaceDE w:val="0"/>
        <w:autoSpaceDN w:val="0"/>
        <w:spacing w:line="257" w:lineRule="exact"/>
        <w:rPr>
          <w:rFonts w:ascii="Symbol" w:eastAsia="Arial" w:hAnsi="Symbol" w:cs="Arial"/>
          <w:sz w:val="21"/>
          <w:szCs w:val="22"/>
          <w:lang w:bidi="en-US"/>
        </w:rPr>
      </w:pPr>
      <w:r w:rsidRPr="007E2333">
        <w:rPr>
          <w:rFonts w:eastAsia="Arial" w:cs="Arial"/>
          <w:sz w:val="21"/>
          <w:szCs w:val="22"/>
          <w:u w:val="single"/>
          <w:lang w:bidi="en-US"/>
        </w:rPr>
        <w:t>Any “tear drop” conditions at fastener</w:t>
      </w:r>
      <w:r w:rsidRPr="007E2333">
        <w:rPr>
          <w:rFonts w:eastAsia="Arial" w:cs="Arial"/>
          <w:spacing w:val="-17"/>
          <w:sz w:val="21"/>
          <w:szCs w:val="22"/>
          <w:u w:val="single"/>
          <w:lang w:bidi="en-US"/>
        </w:rPr>
        <w:t xml:space="preserve"> </w:t>
      </w:r>
      <w:r w:rsidRPr="007E2333">
        <w:rPr>
          <w:rFonts w:eastAsia="Arial" w:cs="Arial"/>
          <w:sz w:val="21"/>
          <w:szCs w:val="22"/>
          <w:u w:val="single"/>
          <w:lang w:bidi="en-US"/>
        </w:rPr>
        <w:t>penetrations</w:t>
      </w:r>
    </w:p>
    <w:p w:rsidR="007E2333" w:rsidRPr="007E2333" w:rsidRDefault="007E2333" w:rsidP="007E2333">
      <w:pPr>
        <w:widowControl w:val="0"/>
        <w:autoSpaceDE w:val="0"/>
        <w:autoSpaceDN w:val="0"/>
        <w:spacing w:before="7"/>
        <w:rPr>
          <w:rFonts w:eastAsia="Arial" w:cs="Arial"/>
          <w:sz w:val="12"/>
          <w:szCs w:val="21"/>
          <w:lang w:bidi="en-US"/>
        </w:rPr>
      </w:pPr>
    </w:p>
    <w:p w:rsidR="007E2333" w:rsidRPr="007E2333" w:rsidRDefault="007E2333" w:rsidP="007E2333">
      <w:pPr>
        <w:widowControl w:val="0"/>
        <w:tabs>
          <w:tab w:val="left" w:pos="769"/>
        </w:tabs>
        <w:autoSpaceDE w:val="0"/>
        <w:autoSpaceDN w:val="0"/>
        <w:spacing w:before="95"/>
        <w:ind w:left="300" w:right="643"/>
        <w:rPr>
          <w:rFonts w:eastAsia="Arial" w:cs="Arial"/>
          <w:sz w:val="21"/>
          <w:szCs w:val="22"/>
          <w:lang w:bidi="en-US"/>
        </w:rPr>
      </w:pPr>
      <w:r w:rsidRPr="00E50050">
        <w:rPr>
          <w:rFonts w:eastAsia="Arial" w:cs="Arial"/>
          <w:spacing w:val="-2"/>
          <w:sz w:val="21"/>
          <w:szCs w:val="22"/>
          <w:lang w:bidi="en-US"/>
        </w:rPr>
        <w:t>17.8</w:t>
      </w:r>
      <w:r w:rsidRPr="00E50050">
        <w:rPr>
          <w:rFonts w:eastAsia="Arial" w:cs="Arial"/>
          <w:spacing w:val="-2"/>
          <w:sz w:val="21"/>
          <w:szCs w:val="22"/>
          <w:lang w:bidi="en-US"/>
        </w:rPr>
        <w:tab/>
      </w:r>
      <w:r w:rsidRPr="007E2333">
        <w:rPr>
          <w:rFonts w:eastAsia="Arial" w:cs="Arial"/>
          <w:sz w:val="21"/>
          <w:szCs w:val="22"/>
          <w:lang w:bidi="en-US"/>
        </w:rPr>
        <w:t>Any test specimen which exhibits conditions noted in Section 17.7 of this Protocol shall be considered as failing the tile slippage resistance</w:t>
      </w:r>
      <w:r w:rsidRPr="007E2333">
        <w:rPr>
          <w:rFonts w:eastAsia="Arial" w:cs="Arial"/>
          <w:spacing w:val="-10"/>
          <w:sz w:val="21"/>
          <w:szCs w:val="22"/>
          <w:lang w:bidi="en-US"/>
        </w:rPr>
        <w:t xml:space="preserve"> </w:t>
      </w:r>
      <w:r w:rsidRPr="007E2333">
        <w:rPr>
          <w:rFonts w:eastAsia="Arial" w:cs="Arial"/>
          <w:sz w:val="21"/>
          <w:szCs w:val="22"/>
          <w:lang w:bidi="en-US"/>
        </w:rPr>
        <w:t>test.</w:t>
      </w:r>
    </w:p>
    <w:p w:rsidR="007E2333" w:rsidRPr="007E2333" w:rsidRDefault="007E2333" w:rsidP="007E2333">
      <w:pPr>
        <w:widowControl w:val="0"/>
        <w:autoSpaceDE w:val="0"/>
        <w:autoSpaceDN w:val="0"/>
        <w:rPr>
          <w:rFonts w:eastAsia="Arial" w:cs="Arial"/>
          <w:sz w:val="21"/>
          <w:szCs w:val="21"/>
          <w:lang w:bidi="en-US"/>
        </w:rPr>
      </w:pPr>
    </w:p>
    <w:p w:rsidR="007E2333" w:rsidRPr="007E2333" w:rsidRDefault="007E2333" w:rsidP="007E2333">
      <w:pPr>
        <w:widowControl w:val="0"/>
        <w:tabs>
          <w:tab w:val="left" w:pos="769"/>
        </w:tabs>
        <w:autoSpaceDE w:val="0"/>
        <w:autoSpaceDN w:val="0"/>
        <w:spacing w:before="1"/>
        <w:ind w:left="300"/>
        <w:rPr>
          <w:rFonts w:eastAsia="Arial" w:cs="Arial"/>
          <w:sz w:val="21"/>
          <w:szCs w:val="22"/>
          <w:lang w:bidi="en-US"/>
        </w:rPr>
      </w:pPr>
      <w:r w:rsidRPr="00E50050">
        <w:rPr>
          <w:rFonts w:eastAsia="Arial" w:cs="Arial"/>
          <w:spacing w:val="-2"/>
          <w:sz w:val="21"/>
          <w:szCs w:val="22"/>
          <w:lang w:bidi="en-US"/>
        </w:rPr>
        <w:t>17.9</w:t>
      </w:r>
      <w:r w:rsidRPr="00E50050">
        <w:rPr>
          <w:rFonts w:eastAsia="Arial" w:cs="Arial"/>
          <w:spacing w:val="-2"/>
          <w:sz w:val="21"/>
          <w:szCs w:val="22"/>
          <w:lang w:bidi="en-US"/>
        </w:rPr>
        <w:tab/>
      </w:r>
      <w:r w:rsidRPr="007E2333">
        <w:rPr>
          <w:rFonts w:eastAsia="Arial" w:cs="Arial"/>
          <w:sz w:val="21"/>
          <w:szCs w:val="22"/>
          <w:lang w:bidi="en-US"/>
        </w:rPr>
        <w:t>Provide before and after photographs of each specimen in the final test</w:t>
      </w:r>
      <w:r w:rsidRPr="007E2333">
        <w:rPr>
          <w:rFonts w:eastAsia="Arial" w:cs="Arial"/>
          <w:spacing w:val="-15"/>
          <w:sz w:val="21"/>
          <w:szCs w:val="22"/>
          <w:lang w:bidi="en-US"/>
        </w:rPr>
        <w:t xml:space="preserve"> </w:t>
      </w:r>
      <w:r w:rsidRPr="007E2333">
        <w:rPr>
          <w:rFonts w:eastAsia="Arial" w:cs="Arial"/>
          <w:sz w:val="21"/>
          <w:szCs w:val="22"/>
          <w:lang w:bidi="en-US"/>
        </w:rPr>
        <w:t>report.</w:t>
      </w:r>
    </w:p>
    <w:p w:rsidR="007E2333" w:rsidRPr="007E2333" w:rsidRDefault="007E2333" w:rsidP="007E2333">
      <w:pPr>
        <w:widowControl w:val="0"/>
        <w:tabs>
          <w:tab w:val="left" w:pos="886"/>
        </w:tabs>
        <w:autoSpaceDE w:val="0"/>
        <w:autoSpaceDN w:val="0"/>
        <w:spacing w:before="207" w:line="276" w:lineRule="auto"/>
        <w:ind w:left="300" w:right="266"/>
        <w:rPr>
          <w:rFonts w:eastAsia="Arial" w:cs="Arial"/>
          <w:sz w:val="21"/>
          <w:szCs w:val="22"/>
          <w:lang w:bidi="en-US"/>
        </w:rPr>
      </w:pPr>
      <w:r w:rsidRPr="00E50050">
        <w:rPr>
          <w:rFonts w:eastAsia="Arial" w:cs="Arial"/>
          <w:spacing w:val="-2"/>
          <w:sz w:val="21"/>
          <w:szCs w:val="22"/>
          <w:lang w:bidi="en-US"/>
        </w:rPr>
        <w:t>17.10</w:t>
      </w:r>
      <w:r w:rsidRPr="00E50050">
        <w:rPr>
          <w:rFonts w:eastAsia="Arial" w:cs="Arial"/>
          <w:spacing w:val="-2"/>
          <w:sz w:val="21"/>
          <w:szCs w:val="22"/>
          <w:lang w:bidi="en-US"/>
        </w:rPr>
        <w:tab/>
      </w:r>
      <w:r w:rsidRPr="007E2333">
        <w:rPr>
          <w:rFonts w:eastAsia="Arial" w:cs="Arial"/>
          <w:sz w:val="21"/>
          <w:szCs w:val="22"/>
          <w:lang w:bidi="en-US"/>
        </w:rPr>
        <w:t xml:space="preserve">Alternate </w:t>
      </w:r>
      <w:r w:rsidRPr="007E2333">
        <w:rPr>
          <w:rFonts w:eastAsia="Arial" w:cs="Arial"/>
          <w:strike/>
          <w:sz w:val="21"/>
          <w:szCs w:val="22"/>
          <w:lang w:bidi="en-US"/>
        </w:rPr>
        <w:t>slippage resistance testing and</w:t>
      </w:r>
      <w:r w:rsidRPr="007E2333">
        <w:rPr>
          <w:rFonts w:eastAsia="Arial" w:cs="Arial"/>
          <w:sz w:val="21"/>
          <w:szCs w:val="22"/>
          <w:lang w:bidi="en-US"/>
        </w:rPr>
        <w:t xml:space="preserve"> stacking configurations shall be permitted to be approved as part of a Product Approval. </w:t>
      </w:r>
      <w:r w:rsidRPr="007E2333">
        <w:rPr>
          <w:rFonts w:eastAsia="Arial" w:cs="Arial"/>
          <w:sz w:val="21"/>
          <w:szCs w:val="22"/>
          <w:u w:val="single"/>
          <w:lang w:bidi="en-US"/>
        </w:rPr>
        <w:t>Details of such stacking configurations shall be included in the final test</w:t>
      </w:r>
      <w:r w:rsidRPr="007E2333">
        <w:rPr>
          <w:rFonts w:eastAsia="Arial" w:cs="Arial"/>
          <w:spacing w:val="-4"/>
          <w:sz w:val="21"/>
          <w:szCs w:val="22"/>
          <w:u w:val="single"/>
          <w:lang w:bidi="en-US"/>
        </w:rPr>
        <w:t xml:space="preserve"> </w:t>
      </w:r>
      <w:r w:rsidRPr="007E2333">
        <w:rPr>
          <w:rFonts w:eastAsia="Arial" w:cs="Arial"/>
          <w:sz w:val="21"/>
          <w:szCs w:val="22"/>
          <w:u w:val="single"/>
          <w:lang w:bidi="en-US"/>
        </w:rPr>
        <w:t>report.</w:t>
      </w:r>
    </w:p>
    <w:p w:rsidR="007E2333" w:rsidRPr="007E2333" w:rsidRDefault="007E2333" w:rsidP="007E2333">
      <w:pPr>
        <w:rPr>
          <w:rFonts w:eastAsia="Calibri"/>
          <w:color w:val="FF0000"/>
        </w:rPr>
      </w:pPr>
    </w:p>
    <w:p w:rsidR="007E2333" w:rsidRPr="007E2333" w:rsidRDefault="007E2333" w:rsidP="007E2333">
      <w:pPr>
        <w:rPr>
          <w:rFonts w:eastAsia="Calibri"/>
          <w:color w:val="FF0000"/>
        </w:rPr>
      </w:pPr>
    </w:p>
    <w:p w:rsidR="007E2333" w:rsidRPr="00484FB3" w:rsidRDefault="007E2333" w:rsidP="00484FB3">
      <w:pPr>
        <w:widowControl w:val="0"/>
        <w:autoSpaceDE w:val="0"/>
        <w:autoSpaceDN w:val="0"/>
        <w:ind w:left="300" w:right="456"/>
        <w:outlineLvl w:val="1"/>
        <w:rPr>
          <w:rFonts w:eastAsia="Arial" w:cs="Arial"/>
          <w:b/>
          <w:bCs/>
          <w:sz w:val="21"/>
          <w:szCs w:val="21"/>
          <w:lang w:bidi="en-US"/>
        </w:rPr>
        <w:sectPr w:rsidR="007E2333" w:rsidRPr="00484FB3" w:rsidSect="009624B1">
          <w:pgSz w:w="12240" w:h="15840"/>
          <w:pgMar w:top="720" w:right="720" w:bottom="720" w:left="720" w:header="720" w:footer="720" w:gutter="0"/>
          <w:cols w:space="720"/>
        </w:sectPr>
      </w:pPr>
      <w:r w:rsidRPr="007E2333">
        <w:rPr>
          <w:rFonts w:eastAsia="Arial" w:cs="Arial"/>
          <w:b/>
          <w:bCs/>
          <w:color w:val="333333"/>
          <w:sz w:val="21"/>
          <w:szCs w:val="21"/>
          <w:lang w:bidi="en-US"/>
        </w:rPr>
        <w:t xml:space="preserve">FOR MINERAL SURFACED </w:t>
      </w:r>
      <w:r w:rsidRPr="007E2333">
        <w:rPr>
          <w:rFonts w:eastAsia="Arial" w:cs="Arial"/>
          <w:b/>
          <w:bCs/>
          <w:strike/>
          <w:color w:val="333333"/>
          <w:sz w:val="21"/>
          <w:szCs w:val="21"/>
          <w:lang w:bidi="en-US"/>
        </w:rPr>
        <w:t>ROLL</w:t>
      </w:r>
      <w:r w:rsidRPr="007E2333">
        <w:rPr>
          <w:rFonts w:eastAsia="Arial" w:cs="Arial"/>
          <w:b/>
          <w:bCs/>
          <w:color w:val="333333"/>
          <w:sz w:val="21"/>
          <w:szCs w:val="21"/>
          <w:lang w:bidi="en-US"/>
        </w:rPr>
        <w:t xml:space="preserve"> MATERIALS TO BE USED AS A MORTAR O</w:t>
      </w:r>
      <w:r w:rsidR="00484FB3">
        <w:rPr>
          <w:rFonts w:eastAsia="Arial" w:cs="Arial"/>
          <w:b/>
          <w:bCs/>
          <w:color w:val="333333"/>
          <w:sz w:val="21"/>
          <w:szCs w:val="21"/>
          <w:lang w:bidi="en-US"/>
        </w:rPr>
        <w:t>R ADHESIVE SET TILE UNDERLAYMENT</w:t>
      </w:r>
    </w:p>
    <w:p w:rsidR="007E2333" w:rsidRPr="007E2333" w:rsidRDefault="007E2333" w:rsidP="00484FB3">
      <w:pPr>
        <w:widowControl w:val="0"/>
        <w:tabs>
          <w:tab w:val="left" w:pos="651"/>
        </w:tabs>
        <w:autoSpaceDE w:val="0"/>
        <w:autoSpaceDN w:val="0"/>
        <w:ind w:left="650" w:hanging="350"/>
        <w:rPr>
          <w:rFonts w:eastAsia="Arial" w:cs="Arial"/>
          <w:b/>
          <w:sz w:val="21"/>
          <w:szCs w:val="22"/>
          <w:lang w:bidi="en-US"/>
        </w:rPr>
      </w:pPr>
      <w:r w:rsidRPr="007E2333">
        <w:rPr>
          <w:rFonts w:eastAsia="Arial" w:cs="Arial"/>
          <w:b/>
          <w:bCs/>
          <w:color w:val="333333"/>
          <w:sz w:val="21"/>
          <w:szCs w:val="21"/>
          <w:lang w:bidi="en-US"/>
        </w:rPr>
        <w:lastRenderedPageBreak/>
        <w:t>18.</w:t>
      </w:r>
      <w:r w:rsidRPr="007E2333">
        <w:rPr>
          <w:rFonts w:eastAsia="Arial" w:cs="Arial"/>
          <w:b/>
          <w:bCs/>
          <w:color w:val="333333"/>
          <w:sz w:val="21"/>
          <w:szCs w:val="21"/>
          <w:lang w:bidi="en-US"/>
        </w:rPr>
        <w:tab/>
      </w:r>
      <w:r w:rsidRPr="007E2333">
        <w:rPr>
          <w:rFonts w:eastAsia="Arial" w:cs="Arial"/>
          <w:b/>
          <w:color w:val="333333"/>
          <w:sz w:val="21"/>
          <w:szCs w:val="22"/>
          <w:lang w:bidi="en-US"/>
        </w:rPr>
        <w:t>Granule</w:t>
      </w:r>
      <w:r w:rsidRPr="007E2333">
        <w:rPr>
          <w:rFonts w:eastAsia="Arial" w:cs="Arial"/>
          <w:b/>
          <w:color w:val="333333"/>
          <w:spacing w:val="-2"/>
          <w:sz w:val="21"/>
          <w:szCs w:val="22"/>
          <w:lang w:bidi="en-US"/>
        </w:rPr>
        <w:t xml:space="preserve"> </w:t>
      </w:r>
      <w:r w:rsidRPr="007E2333">
        <w:rPr>
          <w:rFonts w:eastAsia="Arial" w:cs="Arial"/>
          <w:b/>
          <w:color w:val="333333"/>
          <w:sz w:val="21"/>
          <w:szCs w:val="22"/>
          <w:lang w:bidi="en-US"/>
        </w:rPr>
        <w:t>Adhesion</w:t>
      </w:r>
    </w:p>
    <w:p w:rsidR="007E2333" w:rsidRPr="007E2333" w:rsidRDefault="007E2333" w:rsidP="00484FB3">
      <w:pPr>
        <w:widowControl w:val="0"/>
        <w:autoSpaceDE w:val="0"/>
        <w:autoSpaceDN w:val="0"/>
        <w:rPr>
          <w:rFonts w:eastAsia="Arial" w:cs="Arial"/>
          <w:b/>
          <w:sz w:val="27"/>
          <w:szCs w:val="21"/>
          <w:lang w:bidi="en-US"/>
        </w:rPr>
      </w:pPr>
    </w:p>
    <w:p w:rsidR="007E2333" w:rsidRPr="007E2333" w:rsidRDefault="007E2333" w:rsidP="007E2333">
      <w:pPr>
        <w:widowControl w:val="0"/>
        <w:tabs>
          <w:tab w:val="left" w:pos="769"/>
        </w:tabs>
        <w:autoSpaceDE w:val="0"/>
        <w:autoSpaceDN w:val="0"/>
        <w:spacing w:line="276" w:lineRule="auto"/>
        <w:ind w:left="300" w:right="609"/>
        <w:jc w:val="both"/>
        <w:rPr>
          <w:rFonts w:eastAsia="Arial" w:cs="Arial"/>
          <w:color w:val="333333"/>
          <w:sz w:val="21"/>
          <w:szCs w:val="22"/>
          <w:lang w:bidi="en-US"/>
        </w:rPr>
      </w:pPr>
      <w:r w:rsidRPr="00E50050">
        <w:rPr>
          <w:rFonts w:eastAsia="Arial" w:cs="Arial"/>
          <w:color w:val="333333"/>
          <w:spacing w:val="-2"/>
          <w:sz w:val="21"/>
          <w:szCs w:val="22"/>
          <w:lang w:bidi="en-US"/>
        </w:rPr>
        <w:t>18.1</w:t>
      </w:r>
      <w:r w:rsidRPr="00E50050">
        <w:rPr>
          <w:rFonts w:eastAsia="Arial" w:cs="Arial"/>
          <w:color w:val="333333"/>
          <w:spacing w:val="-2"/>
          <w:sz w:val="21"/>
          <w:szCs w:val="22"/>
          <w:lang w:bidi="en-US"/>
        </w:rPr>
        <w:tab/>
      </w:r>
      <w:r w:rsidRPr="007E2333">
        <w:rPr>
          <w:rFonts w:eastAsia="Arial" w:cs="Arial"/>
          <w:color w:val="333333"/>
          <w:sz w:val="21"/>
          <w:szCs w:val="22"/>
          <w:lang w:bidi="en-US"/>
        </w:rPr>
        <w:t xml:space="preserve">This test covers the determination of granule loss of materials specified in Section 1 of this Protocol, which employ a </w:t>
      </w:r>
      <w:r w:rsidRPr="007E2333">
        <w:rPr>
          <w:rFonts w:eastAsia="Arial" w:cs="Arial"/>
          <w:color w:val="333333"/>
          <w:sz w:val="21"/>
          <w:szCs w:val="22"/>
          <w:u w:val="single" w:color="333333"/>
          <w:lang w:bidi="en-US"/>
        </w:rPr>
        <w:t>fine or</w:t>
      </w:r>
      <w:r w:rsidRPr="007E2333">
        <w:rPr>
          <w:rFonts w:eastAsia="Arial" w:cs="Arial"/>
          <w:color w:val="333333"/>
          <w:sz w:val="21"/>
          <w:szCs w:val="22"/>
          <w:lang w:bidi="en-US"/>
        </w:rPr>
        <w:t xml:space="preserve"> granular surfacing on one side, in accordance with ASTM Test Method D 5147, except as noted</w:t>
      </w:r>
      <w:r w:rsidRPr="007E2333">
        <w:rPr>
          <w:rFonts w:eastAsia="Arial" w:cs="Arial"/>
          <w:color w:val="333333"/>
          <w:spacing w:val="-9"/>
          <w:sz w:val="21"/>
          <w:szCs w:val="22"/>
          <w:lang w:bidi="en-US"/>
        </w:rPr>
        <w:t xml:space="preserve"> </w:t>
      </w:r>
      <w:r w:rsidRPr="007E2333">
        <w:rPr>
          <w:rFonts w:eastAsia="Arial" w:cs="Arial"/>
          <w:color w:val="333333"/>
          <w:sz w:val="21"/>
          <w:szCs w:val="22"/>
          <w:lang w:bidi="en-US"/>
        </w:rPr>
        <w:t>below.</w:t>
      </w:r>
    </w:p>
    <w:p w:rsidR="007E2333" w:rsidRPr="007E2333" w:rsidRDefault="007E2333" w:rsidP="007E2333">
      <w:pPr>
        <w:widowControl w:val="0"/>
        <w:autoSpaceDE w:val="0"/>
        <w:autoSpaceDN w:val="0"/>
        <w:spacing w:before="2"/>
        <w:rPr>
          <w:rFonts w:eastAsia="Arial" w:cs="Arial"/>
          <w:sz w:val="24"/>
          <w:szCs w:val="21"/>
          <w:lang w:bidi="en-US"/>
        </w:rPr>
      </w:pPr>
    </w:p>
    <w:p w:rsidR="007E2333" w:rsidRPr="007E2333" w:rsidRDefault="007E2333" w:rsidP="007E2333">
      <w:pPr>
        <w:widowControl w:val="0"/>
        <w:tabs>
          <w:tab w:val="left" w:pos="944"/>
        </w:tabs>
        <w:autoSpaceDE w:val="0"/>
        <w:autoSpaceDN w:val="0"/>
        <w:spacing w:line="273" w:lineRule="auto"/>
        <w:ind w:left="300" w:right="348"/>
        <w:rPr>
          <w:rFonts w:eastAsia="Arial" w:cs="Arial"/>
          <w:sz w:val="21"/>
          <w:szCs w:val="22"/>
          <w:lang w:bidi="en-US"/>
        </w:rPr>
      </w:pPr>
      <w:r w:rsidRPr="007E2333">
        <w:rPr>
          <w:rFonts w:eastAsia="Arial" w:cs="Arial"/>
          <w:color w:val="333333"/>
          <w:spacing w:val="-2"/>
          <w:sz w:val="21"/>
          <w:szCs w:val="21"/>
          <w:lang w:bidi="en-US"/>
        </w:rPr>
        <w:t>18.1.1</w:t>
      </w:r>
      <w:r w:rsidRPr="007E2333">
        <w:rPr>
          <w:rFonts w:eastAsia="Arial" w:cs="Arial"/>
          <w:color w:val="333333"/>
          <w:spacing w:val="-2"/>
          <w:sz w:val="21"/>
          <w:szCs w:val="21"/>
          <w:lang w:bidi="en-US"/>
        </w:rPr>
        <w:tab/>
      </w:r>
      <w:r w:rsidRPr="007E2333">
        <w:rPr>
          <w:rFonts w:eastAsia="Arial" w:cs="Arial"/>
          <w:color w:val="333333"/>
          <w:sz w:val="21"/>
          <w:szCs w:val="22"/>
          <w:lang w:bidi="en-US"/>
        </w:rPr>
        <w:t>Any test specimen which exhibits an average granule loss greater than 0.75 grams shall be considered as failing the granule adhesion</w:t>
      </w:r>
      <w:r w:rsidRPr="007E2333">
        <w:rPr>
          <w:rFonts w:eastAsia="Arial" w:cs="Arial"/>
          <w:color w:val="333333"/>
          <w:spacing w:val="-10"/>
          <w:sz w:val="21"/>
          <w:szCs w:val="22"/>
          <w:lang w:bidi="en-US"/>
        </w:rPr>
        <w:t xml:space="preserve"> </w:t>
      </w:r>
      <w:r w:rsidRPr="007E2333">
        <w:rPr>
          <w:rFonts w:eastAsia="Arial" w:cs="Arial"/>
          <w:color w:val="333333"/>
          <w:sz w:val="21"/>
          <w:szCs w:val="22"/>
          <w:lang w:bidi="en-US"/>
        </w:rPr>
        <w:t>test.</w:t>
      </w:r>
    </w:p>
    <w:p w:rsidR="007E2333" w:rsidRPr="007E2333" w:rsidRDefault="007E2333" w:rsidP="007E2333">
      <w:pPr>
        <w:widowControl w:val="0"/>
        <w:autoSpaceDE w:val="0"/>
        <w:autoSpaceDN w:val="0"/>
        <w:spacing w:before="206"/>
        <w:ind w:left="300"/>
        <w:jc w:val="both"/>
        <w:outlineLvl w:val="1"/>
        <w:rPr>
          <w:rFonts w:eastAsia="Arial" w:cs="Arial"/>
          <w:b/>
          <w:bCs/>
          <w:sz w:val="21"/>
          <w:szCs w:val="21"/>
          <w:lang w:bidi="en-US"/>
        </w:rPr>
      </w:pPr>
      <w:r w:rsidRPr="007E2333">
        <w:rPr>
          <w:rFonts w:eastAsia="Arial" w:cs="Arial"/>
          <w:b/>
          <w:bCs/>
          <w:color w:val="333333"/>
          <w:sz w:val="21"/>
          <w:szCs w:val="21"/>
          <w:u w:val="thick" w:color="333333"/>
          <w:lang w:bidi="en-US"/>
        </w:rPr>
        <w:t>FOR UNDERLAYMENTS TO BE USED WITH ADHESIVE SET TILE SYSTEMS</w:t>
      </w:r>
    </w:p>
    <w:p w:rsidR="007E2333" w:rsidRPr="007E2333" w:rsidRDefault="007E2333" w:rsidP="007E2333">
      <w:pPr>
        <w:widowControl w:val="0"/>
        <w:autoSpaceDE w:val="0"/>
        <w:autoSpaceDN w:val="0"/>
        <w:spacing w:before="3"/>
        <w:rPr>
          <w:rFonts w:eastAsia="Arial" w:cs="Arial"/>
          <w:b/>
          <w:sz w:val="12"/>
          <w:szCs w:val="21"/>
          <w:lang w:bidi="en-US"/>
        </w:rPr>
      </w:pPr>
    </w:p>
    <w:p w:rsidR="007E2333" w:rsidRPr="00E50050" w:rsidRDefault="007E2333" w:rsidP="007E2333">
      <w:pPr>
        <w:widowControl w:val="0"/>
        <w:tabs>
          <w:tab w:val="left" w:pos="651"/>
        </w:tabs>
        <w:autoSpaceDE w:val="0"/>
        <w:autoSpaceDN w:val="0"/>
        <w:spacing w:before="95"/>
        <w:ind w:left="650" w:hanging="350"/>
        <w:rPr>
          <w:rFonts w:eastAsia="Arial" w:cs="Arial"/>
          <w:b/>
          <w:sz w:val="21"/>
          <w:szCs w:val="22"/>
          <w:u w:val="single"/>
          <w:lang w:bidi="en-US"/>
        </w:rPr>
      </w:pPr>
      <w:r w:rsidRPr="00E50050">
        <w:rPr>
          <w:rFonts w:eastAsia="Arial" w:cs="Arial"/>
          <w:b/>
          <w:bCs/>
          <w:color w:val="333333"/>
          <w:sz w:val="21"/>
          <w:szCs w:val="21"/>
          <w:u w:val="single"/>
          <w:lang w:bidi="en-US"/>
        </w:rPr>
        <w:t>19.</w:t>
      </w:r>
      <w:r w:rsidRPr="00E50050">
        <w:rPr>
          <w:rFonts w:eastAsia="Arial" w:cs="Arial"/>
          <w:b/>
          <w:bCs/>
          <w:color w:val="333333"/>
          <w:sz w:val="21"/>
          <w:szCs w:val="21"/>
          <w:u w:val="single"/>
          <w:lang w:bidi="en-US"/>
        </w:rPr>
        <w:tab/>
      </w:r>
      <w:r w:rsidRPr="00E50050">
        <w:rPr>
          <w:rFonts w:eastAsia="Arial" w:cs="Arial"/>
          <w:b/>
          <w:color w:val="333333"/>
          <w:sz w:val="21"/>
          <w:szCs w:val="22"/>
          <w:u w:val="single"/>
          <w:lang w:bidi="en-US"/>
        </w:rPr>
        <w:t>Tensile Adhesion of Tile</w:t>
      </w:r>
      <w:r w:rsidRPr="00E50050">
        <w:rPr>
          <w:rFonts w:eastAsia="Arial" w:cs="Arial"/>
          <w:b/>
          <w:color w:val="333333"/>
          <w:spacing w:val="-1"/>
          <w:sz w:val="21"/>
          <w:szCs w:val="22"/>
          <w:u w:val="single"/>
          <w:lang w:bidi="en-US"/>
        </w:rPr>
        <w:t xml:space="preserve"> </w:t>
      </w:r>
      <w:r w:rsidRPr="00E50050">
        <w:rPr>
          <w:rFonts w:eastAsia="Arial" w:cs="Arial"/>
          <w:b/>
          <w:color w:val="333333"/>
          <w:sz w:val="21"/>
          <w:szCs w:val="22"/>
          <w:u w:val="single"/>
          <w:lang w:bidi="en-US"/>
        </w:rPr>
        <w:t>Adhesives</w:t>
      </w:r>
    </w:p>
    <w:p w:rsidR="007E2333" w:rsidRPr="007E2333" w:rsidRDefault="007E2333" w:rsidP="007E2333">
      <w:pPr>
        <w:widowControl w:val="0"/>
        <w:autoSpaceDE w:val="0"/>
        <w:autoSpaceDN w:val="0"/>
        <w:spacing w:before="4"/>
        <w:rPr>
          <w:rFonts w:eastAsia="Arial" w:cs="Arial"/>
          <w:b/>
          <w:sz w:val="12"/>
          <w:szCs w:val="21"/>
          <w:lang w:bidi="en-US"/>
        </w:rPr>
      </w:pPr>
    </w:p>
    <w:p w:rsidR="007E2333" w:rsidRPr="007E2333" w:rsidRDefault="007E2333" w:rsidP="007E2333">
      <w:pPr>
        <w:widowControl w:val="0"/>
        <w:tabs>
          <w:tab w:val="left" w:pos="712"/>
        </w:tabs>
        <w:autoSpaceDE w:val="0"/>
        <w:autoSpaceDN w:val="0"/>
        <w:spacing w:before="94" w:line="273" w:lineRule="auto"/>
        <w:ind w:left="300" w:right="198"/>
        <w:rPr>
          <w:rFonts w:eastAsia="Arial" w:cs="Arial"/>
          <w:color w:val="333333"/>
          <w:sz w:val="19"/>
          <w:szCs w:val="22"/>
          <w:lang w:bidi="en-US"/>
        </w:rPr>
      </w:pPr>
      <w:r w:rsidRPr="007E2333">
        <w:rPr>
          <w:rFonts w:eastAsia="Arial" w:cs="Arial"/>
          <w:color w:val="333333"/>
          <w:spacing w:val="-2"/>
          <w:sz w:val="19"/>
          <w:szCs w:val="22"/>
          <w:u w:val="single" w:color="333333"/>
          <w:lang w:bidi="en-US"/>
        </w:rPr>
        <w:t>19.1</w:t>
      </w:r>
      <w:r w:rsidRPr="007E2333">
        <w:rPr>
          <w:rFonts w:eastAsia="Arial" w:cs="Arial"/>
          <w:color w:val="333333"/>
          <w:spacing w:val="-2"/>
          <w:sz w:val="19"/>
          <w:szCs w:val="22"/>
          <w:u w:val="single" w:color="333333"/>
          <w:lang w:bidi="en-US"/>
        </w:rPr>
        <w:tab/>
      </w:r>
      <w:r w:rsidRPr="007E2333">
        <w:rPr>
          <w:rFonts w:eastAsia="Arial" w:cs="Arial"/>
          <w:color w:val="333333"/>
          <w:sz w:val="21"/>
          <w:szCs w:val="22"/>
          <w:u w:val="single" w:color="333333"/>
          <w:lang w:bidi="en-US"/>
        </w:rPr>
        <w:t>This test covers the determination of the tensile adhesion bond between a tile adhesive and</w:t>
      </w:r>
      <w:r w:rsidRPr="007E2333">
        <w:rPr>
          <w:rFonts w:eastAsia="Arial" w:cs="Arial"/>
          <w:color w:val="333333"/>
          <w:spacing w:val="-28"/>
          <w:sz w:val="21"/>
          <w:szCs w:val="22"/>
          <w:u w:val="single" w:color="333333"/>
          <w:lang w:bidi="en-US"/>
        </w:rPr>
        <w:t xml:space="preserve"> </w:t>
      </w:r>
      <w:r w:rsidRPr="007E2333">
        <w:rPr>
          <w:rFonts w:eastAsia="Arial" w:cs="Arial"/>
          <w:color w:val="333333"/>
          <w:sz w:val="21"/>
          <w:szCs w:val="22"/>
          <w:u w:val="single" w:color="333333"/>
          <w:lang w:bidi="en-US"/>
        </w:rPr>
        <w:t>the underlayment</w:t>
      </w:r>
      <w:r w:rsidRPr="007E2333">
        <w:rPr>
          <w:rFonts w:eastAsia="Arial" w:cs="Arial"/>
          <w:color w:val="333333"/>
          <w:spacing w:val="-3"/>
          <w:sz w:val="21"/>
          <w:szCs w:val="22"/>
          <w:u w:val="single" w:color="333333"/>
          <w:lang w:bidi="en-US"/>
        </w:rPr>
        <w:t xml:space="preserve"> </w:t>
      </w:r>
      <w:r w:rsidRPr="007E2333">
        <w:rPr>
          <w:rFonts w:eastAsia="Arial" w:cs="Arial"/>
          <w:color w:val="333333"/>
          <w:sz w:val="21"/>
          <w:szCs w:val="22"/>
          <w:u w:val="single" w:color="333333"/>
          <w:lang w:bidi="en-US"/>
        </w:rPr>
        <w:t>surface.</w:t>
      </w:r>
    </w:p>
    <w:p w:rsidR="007E2333" w:rsidRPr="007E2333" w:rsidRDefault="007E2333" w:rsidP="007E2333">
      <w:pPr>
        <w:widowControl w:val="0"/>
        <w:autoSpaceDE w:val="0"/>
        <w:autoSpaceDN w:val="0"/>
        <w:spacing w:before="6"/>
        <w:rPr>
          <w:rFonts w:eastAsia="Arial" w:cs="Arial"/>
          <w:sz w:val="9"/>
          <w:szCs w:val="21"/>
          <w:lang w:bidi="en-US"/>
        </w:rPr>
      </w:pPr>
    </w:p>
    <w:p w:rsidR="007E2333" w:rsidRPr="007E2333" w:rsidRDefault="007E2333" w:rsidP="007E2333">
      <w:pPr>
        <w:widowControl w:val="0"/>
        <w:tabs>
          <w:tab w:val="left" w:pos="769"/>
        </w:tabs>
        <w:autoSpaceDE w:val="0"/>
        <w:autoSpaceDN w:val="0"/>
        <w:spacing w:before="94"/>
        <w:ind w:left="768" w:hanging="468"/>
        <w:rPr>
          <w:rFonts w:eastAsia="Arial" w:cs="Arial"/>
          <w:color w:val="333333"/>
          <w:sz w:val="21"/>
          <w:szCs w:val="22"/>
          <w:lang w:bidi="en-US"/>
        </w:rPr>
      </w:pPr>
      <w:r w:rsidRPr="007E2333">
        <w:rPr>
          <w:rFonts w:eastAsia="Arial" w:cs="Arial"/>
          <w:color w:val="333333"/>
          <w:spacing w:val="-2"/>
          <w:sz w:val="21"/>
          <w:szCs w:val="22"/>
          <w:u w:val="single" w:color="333333"/>
          <w:lang w:bidi="en-US"/>
        </w:rPr>
        <w:t>19.2</w:t>
      </w:r>
      <w:r w:rsidRPr="007E2333">
        <w:rPr>
          <w:rFonts w:eastAsia="Arial" w:cs="Arial"/>
          <w:color w:val="333333"/>
          <w:spacing w:val="-2"/>
          <w:sz w:val="21"/>
          <w:szCs w:val="22"/>
          <w:u w:val="single" w:color="333333"/>
          <w:lang w:bidi="en-US"/>
        </w:rPr>
        <w:tab/>
      </w:r>
      <w:r w:rsidRPr="007E2333">
        <w:rPr>
          <w:rFonts w:eastAsia="Arial" w:cs="Arial"/>
          <w:color w:val="333333"/>
          <w:sz w:val="21"/>
          <w:szCs w:val="22"/>
          <w:u w:val="single" w:color="333333"/>
          <w:lang w:bidi="en-US"/>
        </w:rPr>
        <w:t>This test is required to be performed on all adhesives for which approval is</w:t>
      </w:r>
      <w:r w:rsidRPr="007E2333">
        <w:rPr>
          <w:rFonts w:eastAsia="Arial" w:cs="Arial"/>
          <w:color w:val="333333"/>
          <w:spacing w:val="-19"/>
          <w:sz w:val="21"/>
          <w:szCs w:val="22"/>
          <w:u w:val="single" w:color="333333"/>
          <w:lang w:bidi="en-US"/>
        </w:rPr>
        <w:t xml:space="preserve"> </w:t>
      </w:r>
      <w:r w:rsidRPr="007E2333">
        <w:rPr>
          <w:rFonts w:eastAsia="Arial" w:cs="Arial"/>
          <w:color w:val="333333"/>
          <w:sz w:val="21"/>
          <w:szCs w:val="22"/>
          <w:u w:val="single" w:color="333333"/>
          <w:lang w:bidi="en-US"/>
        </w:rPr>
        <w:t>sought.</w:t>
      </w:r>
    </w:p>
    <w:p w:rsidR="007E2333" w:rsidRPr="007E2333" w:rsidRDefault="007E2333" w:rsidP="007E2333">
      <w:pPr>
        <w:widowControl w:val="0"/>
        <w:autoSpaceDE w:val="0"/>
        <w:autoSpaceDN w:val="0"/>
        <w:spacing w:before="4"/>
        <w:rPr>
          <w:rFonts w:eastAsia="Arial" w:cs="Arial"/>
          <w:sz w:val="12"/>
          <w:szCs w:val="21"/>
          <w:lang w:bidi="en-US"/>
        </w:rPr>
      </w:pPr>
    </w:p>
    <w:p w:rsidR="007E2333" w:rsidRPr="007E2333" w:rsidRDefault="007E2333" w:rsidP="007E2333">
      <w:pPr>
        <w:widowControl w:val="0"/>
        <w:tabs>
          <w:tab w:val="left" w:pos="769"/>
        </w:tabs>
        <w:autoSpaceDE w:val="0"/>
        <w:autoSpaceDN w:val="0"/>
        <w:spacing w:before="94"/>
        <w:ind w:left="768" w:hanging="468"/>
        <w:rPr>
          <w:rFonts w:eastAsia="Arial" w:cs="Arial"/>
          <w:color w:val="333333"/>
          <w:sz w:val="21"/>
          <w:szCs w:val="22"/>
          <w:lang w:bidi="en-US"/>
        </w:rPr>
      </w:pPr>
      <w:r w:rsidRPr="007E2333">
        <w:rPr>
          <w:rFonts w:eastAsia="Arial" w:cs="Arial"/>
          <w:color w:val="333333"/>
          <w:spacing w:val="-2"/>
          <w:sz w:val="21"/>
          <w:szCs w:val="22"/>
          <w:u w:val="single" w:color="333333"/>
          <w:lang w:bidi="en-US"/>
        </w:rPr>
        <w:t>19.3</w:t>
      </w:r>
      <w:r w:rsidRPr="007E2333">
        <w:rPr>
          <w:rFonts w:eastAsia="Arial" w:cs="Arial"/>
          <w:color w:val="333333"/>
          <w:spacing w:val="-2"/>
          <w:sz w:val="21"/>
          <w:szCs w:val="22"/>
          <w:u w:val="single" w:color="333333"/>
          <w:lang w:bidi="en-US"/>
        </w:rPr>
        <w:tab/>
      </w:r>
      <w:r w:rsidRPr="007E2333">
        <w:rPr>
          <w:rFonts w:eastAsia="Arial" w:cs="Arial"/>
          <w:color w:val="333333"/>
          <w:sz w:val="21"/>
          <w:szCs w:val="22"/>
          <w:u w:val="single" w:color="333333"/>
          <w:lang w:bidi="en-US"/>
        </w:rPr>
        <w:t>Sample Preparation and</w:t>
      </w:r>
      <w:r w:rsidRPr="007E2333">
        <w:rPr>
          <w:rFonts w:eastAsia="Arial" w:cs="Arial"/>
          <w:color w:val="333333"/>
          <w:spacing w:val="-5"/>
          <w:sz w:val="21"/>
          <w:szCs w:val="22"/>
          <w:u w:val="single" w:color="333333"/>
          <w:lang w:bidi="en-US"/>
        </w:rPr>
        <w:t xml:space="preserve"> </w:t>
      </w:r>
      <w:r w:rsidRPr="007E2333">
        <w:rPr>
          <w:rFonts w:eastAsia="Arial" w:cs="Arial"/>
          <w:color w:val="333333"/>
          <w:sz w:val="21"/>
          <w:szCs w:val="22"/>
          <w:u w:val="single" w:color="333333"/>
          <w:lang w:bidi="en-US"/>
        </w:rPr>
        <w:t>Testing</w:t>
      </w:r>
    </w:p>
    <w:p w:rsidR="007E2333" w:rsidRPr="007E2333" w:rsidRDefault="007E2333" w:rsidP="007E2333">
      <w:pPr>
        <w:widowControl w:val="0"/>
        <w:autoSpaceDE w:val="0"/>
        <w:autoSpaceDN w:val="0"/>
        <w:spacing w:before="4"/>
        <w:rPr>
          <w:rFonts w:eastAsia="Arial" w:cs="Arial"/>
          <w:sz w:val="12"/>
          <w:szCs w:val="21"/>
          <w:lang w:bidi="en-US"/>
        </w:rPr>
      </w:pPr>
    </w:p>
    <w:p w:rsidR="007E2333" w:rsidRPr="00E50050" w:rsidRDefault="007E2333" w:rsidP="007E2333">
      <w:pPr>
        <w:widowControl w:val="0"/>
        <w:tabs>
          <w:tab w:val="left" w:pos="944"/>
        </w:tabs>
        <w:autoSpaceDE w:val="0"/>
        <w:autoSpaceDN w:val="0"/>
        <w:spacing w:before="94" w:line="276" w:lineRule="auto"/>
        <w:ind w:left="300" w:right="582"/>
        <w:rPr>
          <w:rFonts w:eastAsia="Arial" w:cs="Arial"/>
          <w:sz w:val="21"/>
          <w:szCs w:val="22"/>
          <w:u w:val="single"/>
          <w:lang w:bidi="en-US"/>
        </w:rPr>
      </w:pPr>
      <w:r w:rsidRPr="00E50050">
        <w:rPr>
          <w:rFonts w:eastAsia="Arial" w:cs="Arial"/>
          <w:color w:val="333333"/>
          <w:spacing w:val="-2"/>
          <w:sz w:val="21"/>
          <w:szCs w:val="21"/>
          <w:u w:val="single"/>
          <w:lang w:bidi="en-US"/>
        </w:rPr>
        <w:t>19.3.1</w:t>
      </w:r>
      <w:r w:rsidRPr="00E50050">
        <w:rPr>
          <w:rFonts w:eastAsia="Arial" w:cs="Arial"/>
          <w:color w:val="333333"/>
          <w:spacing w:val="-2"/>
          <w:sz w:val="21"/>
          <w:szCs w:val="21"/>
          <w:u w:val="single"/>
          <w:lang w:bidi="en-US"/>
        </w:rPr>
        <w:tab/>
      </w:r>
      <w:r w:rsidRPr="00E50050">
        <w:rPr>
          <w:rFonts w:eastAsia="Arial" w:cs="Arial"/>
          <w:color w:val="333333"/>
          <w:sz w:val="21"/>
          <w:szCs w:val="22"/>
          <w:u w:val="single"/>
          <w:lang w:bidi="en-US"/>
        </w:rPr>
        <w:t>Prepare 20 (5 each) specimens for testing at 0 days (control), 14 days, 60 days, and 120 days:</w:t>
      </w:r>
    </w:p>
    <w:p w:rsidR="007E2333" w:rsidRPr="00E50050" w:rsidRDefault="007E2333" w:rsidP="007E2333">
      <w:pPr>
        <w:widowControl w:val="0"/>
        <w:autoSpaceDE w:val="0"/>
        <w:autoSpaceDN w:val="0"/>
        <w:spacing w:before="3"/>
        <w:rPr>
          <w:rFonts w:eastAsia="Arial" w:cs="Arial"/>
          <w:sz w:val="9"/>
          <w:szCs w:val="21"/>
          <w:u w:val="single"/>
          <w:lang w:bidi="en-US"/>
        </w:rPr>
      </w:pPr>
    </w:p>
    <w:p w:rsidR="007E2333" w:rsidRPr="007E2333" w:rsidRDefault="007E2333" w:rsidP="007E2333">
      <w:pPr>
        <w:widowControl w:val="0"/>
        <w:tabs>
          <w:tab w:val="left" w:pos="1119"/>
        </w:tabs>
        <w:autoSpaceDE w:val="0"/>
        <w:autoSpaceDN w:val="0"/>
        <w:spacing w:before="94"/>
        <w:ind w:left="300"/>
        <w:rPr>
          <w:rFonts w:eastAsia="Arial" w:cs="Arial"/>
          <w:sz w:val="21"/>
          <w:szCs w:val="22"/>
          <w:lang w:bidi="en-US"/>
        </w:rPr>
      </w:pPr>
      <w:r w:rsidRPr="00E50050">
        <w:rPr>
          <w:rFonts w:eastAsia="Arial" w:cs="Arial"/>
          <w:color w:val="333333"/>
          <w:spacing w:val="-1"/>
          <w:sz w:val="21"/>
          <w:szCs w:val="21"/>
          <w:u w:val="single"/>
          <w:lang w:bidi="en-US"/>
        </w:rPr>
        <w:t>19.3.1.1</w:t>
      </w:r>
      <w:r w:rsidRPr="00E50050">
        <w:rPr>
          <w:rFonts w:eastAsia="Arial" w:cs="Arial"/>
          <w:color w:val="333333"/>
          <w:spacing w:val="-1"/>
          <w:sz w:val="21"/>
          <w:szCs w:val="21"/>
          <w:u w:val="single"/>
          <w:lang w:bidi="en-US"/>
        </w:rPr>
        <w:tab/>
      </w:r>
      <w:r w:rsidRPr="007E2333">
        <w:rPr>
          <w:rFonts w:eastAsia="Arial" w:cs="Arial"/>
          <w:color w:val="333333"/>
          <w:sz w:val="21"/>
          <w:szCs w:val="22"/>
          <w:u w:val="single" w:color="333333"/>
          <w:lang w:bidi="en-US"/>
        </w:rPr>
        <w:t>Bond a 2 inch wide by 24 inch long piece of underlayment to a 2 inch wide by 24 inch</w:t>
      </w:r>
      <w:r w:rsidRPr="007E2333">
        <w:rPr>
          <w:rFonts w:eastAsia="Arial" w:cs="Arial"/>
          <w:color w:val="333333"/>
          <w:spacing w:val="-28"/>
          <w:sz w:val="21"/>
          <w:szCs w:val="22"/>
          <w:u w:val="single" w:color="333333"/>
          <w:lang w:bidi="en-US"/>
        </w:rPr>
        <w:t xml:space="preserve"> </w:t>
      </w:r>
      <w:r w:rsidRPr="007E2333">
        <w:rPr>
          <w:rFonts w:eastAsia="Arial" w:cs="Arial"/>
          <w:color w:val="333333"/>
          <w:sz w:val="21"/>
          <w:szCs w:val="22"/>
          <w:u w:val="single" w:color="333333"/>
          <w:lang w:bidi="en-US"/>
        </w:rPr>
        <w:t>long</w:t>
      </w:r>
    </w:p>
    <w:p w:rsidR="007E2333" w:rsidRPr="007E2333" w:rsidRDefault="007E2333" w:rsidP="007E2333">
      <w:pPr>
        <w:widowControl w:val="0"/>
        <w:autoSpaceDE w:val="0"/>
        <w:autoSpaceDN w:val="0"/>
        <w:spacing w:before="37" w:line="276" w:lineRule="auto"/>
        <w:ind w:left="300" w:right="468"/>
        <w:jc w:val="both"/>
        <w:rPr>
          <w:rFonts w:eastAsia="Arial" w:cs="Arial"/>
          <w:sz w:val="21"/>
          <w:szCs w:val="21"/>
          <w:lang w:bidi="en-US"/>
        </w:rPr>
      </w:pPr>
      <w:r w:rsidRPr="007E2333">
        <w:rPr>
          <w:rFonts w:ascii="Times New Roman" w:eastAsia="Arial" w:hAnsi="Times New Roman" w:cs="Arial"/>
          <w:color w:val="333333"/>
          <w:spacing w:val="-53"/>
          <w:sz w:val="21"/>
          <w:szCs w:val="21"/>
          <w:u w:val="single" w:color="333333"/>
          <w:lang w:bidi="en-US"/>
        </w:rPr>
        <w:t xml:space="preserve"> </w:t>
      </w:r>
      <w:proofErr w:type="gramStart"/>
      <w:r w:rsidRPr="007E2333">
        <w:rPr>
          <w:rFonts w:eastAsia="Arial" w:cs="Arial"/>
          <w:color w:val="333333"/>
          <w:sz w:val="21"/>
          <w:szCs w:val="21"/>
          <w:u w:val="single" w:color="333333"/>
          <w:lang w:bidi="en-US"/>
        </w:rPr>
        <w:t>piece</w:t>
      </w:r>
      <w:proofErr w:type="gramEnd"/>
      <w:r w:rsidRPr="007E2333">
        <w:rPr>
          <w:rFonts w:eastAsia="Arial" w:cs="Arial"/>
          <w:color w:val="333333"/>
          <w:sz w:val="21"/>
          <w:szCs w:val="21"/>
          <w:u w:val="single" w:color="333333"/>
          <w:lang w:bidi="en-US"/>
        </w:rPr>
        <w:t xml:space="preserve"> of 23/32” B-C APA rated plywood. Take care that the method of bonding does not interfere</w:t>
      </w:r>
      <w:r w:rsidRPr="007E2333">
        <w:rPr>
          <w:rFonts w:eastAsia="Arial" w:cs="Arial"/>
          <w:color w:val="333333"/>
          <w:sz w:val="21"/>
          <w:szCs w:val="21"/>
          <w:lang w:bidi="en-US"/>
        </w:rPr>
        <w:t xml:space="preserve"> </w:t>
      </w:r>
      <w:r w:rsidRPr="007E2333">
        <w:rPr>
          <w:rFonts w:eastAsia="Arial" w:cs="Arial"/>
          <w:color w:val="333333"/>
          <w:sz w:val="21"/>
          <w:szCs w:val="21"/>
          <w:u w:val="single" w:color="333333"/>
          <w:lang w:bidi="en-US"/>
        </w:rPr>
        <w:t>with or otherwise alter the surface of the underlayment to which the tile adhesive is to be applied.</w:t>
      </w:r>
      <w:r w:rsidRPr="007E2333">
        <w:rPr>
          <w:rFonts w:eastAsia="Arial" w:cs="Arial"/>
          <w:color w:val="333333"/>
          <w:sz w:val="21"/>
          <w:szCs w:val="21"/>
          <w:lang w:bidi="en-US"/>
        </w:rPr>
        <w:t xml:space="preserve"> </w:t>
      </w:r>
      <w:r w:rsidRPr="007E2333">
        <w:rPr>
          <w:rFonts w:eastAsia="Arial" w:cs="Arial"/>
          <w:color w:val="333333"/>
          <w:sz w:val="21"/>
          <w:szCs w:val="21"/>
          <w:u w:val="single" w:color="333333"/>
          <w:lang w:bidi="en-US"/>
        </w:rPr>
        <w:t>Prepare (6) underlayment/plywood strips in this fashion.</w:t>
      </w:r>
    </w:p>
    <w:p w:rsidR="007E2333" w:rsidRPr="007E2333" w:rsidRDefault="007E2333" w:rsidP="007E2333">
      <w:pPr>
        <w:widowControl w:val="0"/>
        <w:autoSpaceDE w:val="0"/>
        <w:autoSpaceDN w:val="0"/>
        <w:spacing w:before="2"/>
        <w:rPr>
          <w:rFonts w:eastAsia="Arial" w:cs="Arial"/>
          <w:sz w:val="9"/>
          <w:szCs w:val="21"/>
          <w:lang w:bidi="en-US"/>
        </w:rPr>
      </w:pPr>
    </w:p>
    <w:p w:rsidR="007E2333" w:rsidRPr="00E50050" w:rsidRDefault="007E2333" w:rsidP="007E2333">
      <w:pPr>
        <w:widowControl w:val="0"/>
        <w:tabs>
          <w:tab w:val="left" w:pos="1120"/>
        </w:tabs>
        <w:autoSpaceDE w:val="0"/>
        <w:autoSpaceDN w:val="0"/>
        <w:spacing w:before="94"/>
        <w:ind w:left="1119" w:hanging="819"/>
        <w:rPr>
          <w:rFonts w:eastAsia="Arial" w:cs="Arial"/>
          <w:sz w:val="21"/>
          <w:szCs w:val="22"/>
          <w:u w:val="single"/>
          <w:lang w:bidi="en-US"/>
        </w:rPr>
      </w:pPr>
      <w:r w:rsidRPr="00E50050">
        <w:rPr>
          <w:rFonts w:eastAsia="Arial" w:cs="Arial"/>
          <w:color w:val="333333"/>
          <w:spacing w:val="-1"/>
          <w:sz w:val="21"/>
          <w:szCs w:val="21"/>
          <w:u w:val="single"/>
          <w:lang w:bidi="en-US"/>
        </w:rPr>
        <w:t>19.3.1.2</w:t>
      </w:r>
      <w:r w:rsidRPr="00E50050">
        <w:rPr>
          <w:rFonts w:eastAsia="Arial" w:cs="Arial"/>
          <w:color w:val="333333"/>
          <w:spacing w:val="-1"/>
          <w:sz w:val="21"/>
          <w:szCs w:val="21"/>
          <w:u w:val="single"/>
          <w:lang w:bidi="en-US"/>
        </w:rPr>
        <w:tab/>
      </w:r>
      <w:r w:rsidRPr="00E50050">
        <w:rPr>
          <w:rFonts w:eastAsia="Arial" w:cs="Arial"/>
          <w:color w:val="333333"/>
          <w:sz w:val="21"/>
          <w:szCs w:val="22"/>
          <w:u w:val="single"/>
          <w:lang w:bidi="en-US"/>
        </w:rPr>
        <w:t>Place 2 prepared specimens with the long edge horizontal in a jig such that there is a</w:t>
      </w:r>
      <w:r w:rsidRPr="00E50050">
        <w:rPr>
          <w:rFonts w:eastAsia="Arial" w:cs="Arial"/>
          <w:color w:val="333333"/>
          <w:spacing w:val="-22"/>
          <w:sz w:val="21"/>
          <w:szCs w:val="22"/>
          <w:u w:val="single"/>
          <w:lang w:bidi="en-US"/>
        </w:rPr>
        <w:t xml:space="preserve"> </w:t>
      </w:r>
      <w:r w:rsidRPr="00E50050">
        <w:rPr>
          <w:rFonts w:eastAsia="Arial" w:cs="Arial"/>
          <w:color w:val="333333"/>
          <w:sz w:val="21"/>
          <w:szCs w:val="22"/>
          <w:u w:val="single"/>
          <w:lang w:bidi="en-US"/>
        </w:rPr>
        <w:t>max.</w:t>
      </w:r>
    </w:p>
    <w:p w:rsidR="007E2333" w:rsidRPr="00E50050" w:rsidRDefault="007E2333" w:rsidP="007E2333">
      <w:pPr>
        <w:widowControl w:val="0"/>
        <w:autoSpaceDE w:val="0"/>
        <w:autoSpaceDN w:val="0"/>
        <w:spacing w:before="37" w:line="276" w:lineRule="auto"/>
        <w:ind w:left="300" w:right="462"/>
        <w:rPr>
          <w:rFonts w:eastAsia="Arial" w:cs="Arial"/>
          <w:sz w:val="21"/>
          <w:szCs w:val="21"/>
          <w:u w:val="single"/>
          <w:lang w:bidi="en-US"/>
        </w:rPr>
      </w:pPr>
      <w:r w:rsidRPr="00E50050">
        <w:rPr>
          <w:rFonts w:eastAsia="Arial" w:cs="Arial"/>
          <w:color w:val="333333"/>
          <w:sz w:val="21"/>
          <w:szCs w:val="21"/>
          <w:u w:val="single"/>
          <w:lang w:bidi="en-US"/>
        </w:rPr>
        <w:t>¾ inches between specimens and the specimens are braced to prevent expansion. The exposed surface of the specimens should be facing each other.</w:t>
      </w:r>
    </w:p>
    <w:p w:rsidR="007E2333" w:rsidRPr="00E50050" w:rsidRDefault="007E2333" w:rsidP="007E2333">
      <w:pPr>
        <w:widowControl w:val="0"/>
        <w:autoSpaceDE w:val="0"/>
        <w:autoSpaceDN w:val="0"/>
        <w:spacing w:before="3"/>
        <w:rPr>
          <w:rFonts w:eastAsia="Arial" w:cs="Arial"/>
          <w:sz w:val="9"/>
          <w:szCs w:val="21"/>
          <w:u w:val="single"/>
          <w:lang w:bidi="en-US"/>
        </w:rPr>
      </w:pPr>
    </w:p>
    <w:p w:rsidR="007E2333" w:rsidRPr="00E50050" w:rsidRDefault="007E2333" w:rsidP="007E2333">
      <w:pPr>
        <w:widowControl w:val="0"/>
        <w:tabs>
          <w:tab w:val="left" w:pos="1120"/>
        </w:tabs>
        <w:autoSpaceDE w:val="0"/>
        <w:autoSpaceDN w:val="0"/>
        <w:spacing w:before="94" w:line="276" w:lineRule="auto"/>
        <w:ind w:left="300" w:right="901"/>
        <w:rPr>
          <w:rFonts w:eastAsia="Arial" w:cs="Arial"/>
          <w:sz w:val="21"/>
          <w:szCs w:val="22"/>
          <w:u w:val="single"/>
          <w:lang w:bidi="en-US"/>
        </w:rPr>
      </w:pPr>
      <w:r w:rsidRPr="00E50050">
        <w:rPr>
          <w:rFonts w:eastAsia="Arial" w:cs="Arial"/>
          <w:color w:val="333333"/>
          <w:spacing w:val="-1"/>
          <w:sz w:val="21"/>
          <w:szCs w:val="21"/>
          <w:u w:val="single"/>
          <w:lang w:bidi="en-US"/>
        </w:rPr>
        <w:t>19.3.1.3</w:t>
      </w:r>
      <w:r w:rsidRPr="00E50050">
        <w:rPr>
          <w:rFonts w:eastAsia="Arial" w:cs="Arial"/>
          <w:color w:val="333333"/>
          <w:spacing w:val="-1"/>
          <w:sz w:val="21"/>
          <w:szCs w:val="21"/>
          <w:u w:val="single"/>
          <w:lang w:bidi="en-US"/>
        </w:rPr>
        <w:tab/>
      </w:r>
      <w:r w:rsidRPr="00E50050">
        <w:rPr>
          <w:rFonts w:eastAsia="Arial" w:cs="Arial"/>
          <w:color w:val="333333"/>
          <w:sz w:val="21"/>
          <w:szCs w:val="22"/>
          <w:u w:val="single"/>
          <w:lang w:bidi="en-US"/>
        </w:rPr>
        <w:t>Apply foam adhesive in void between the specimens in the manner specified by</w:t>
      </w:r>
      <w:r w:rsidRPr="00E50050">
        <w:rPr>
          <w:rFonts w:eastAsia="Arial" w:cs="Arial"/>
          <w:color w:val="333333"/>
          <w:spacing w:val="-26"/>
          <w:sz w:val="21"/>
          <w:szCs w:val="22"/>
          <w:u w:val="single"/>
          <w:lang w:bidi="en-US"/>
        </w:rPr>
        <w:t xml:space="preserve"> </w:t>
      </w:r>
      <w:r w:rsidRPr="00E50050">
        <w:rPr>
          <w:rFonts w:eastAsia="Arial" w:cs="Arial"/>
          <w:color w:val="333333"/>
          <w:sz w:val="21"/>
          <w:szCs w:val="22"/>
          <w:u w:val="single"/>
          <w:lang w:bidi="en-US"/>
        </w:rPr>
        <w:t>the adhesive manufacturer’s</w:t>
      </w:r>
      <w:r w:rsidRPr="00E50050">
        <w:rPr>
          <w:rFonts w:eastAsia="Arial" w:cs="Arial"/>
          <w:color w:val="333333"/>
          <w:spacing w:val="-5"/>
          <w:sz w:val="21"/>
          <w:szCs w:val="22"/>
          <w:u w:val="single"/>
          <w:lang w:bidi="en-US"/>
        </w:rPr>
        <w:t xml:space="preserve"> </w:t>
      </w:r>
      <w:r w:rsidRPr="00E50050">
        <w:rPr>
          <w:rFonts w:eastAsia="Arial" w:cs="Arial"/>
          <w:color w:val="333333"/>
          <w:sz w:val="21"/>
          <w:szCs w:val="22"/>
          <w:u w:val="single"/>
          <w:lang w:bidi="en-US"/>
        </w:rPr>
        <w:t>instructions.</w:t>
      </w:r>
    </w:p>
    <w:p w:rsidR="007E2333" w:rsidRPr="00E50050" w:rsidRDefault="007E2333" w:rsidP="007E2333">
      <w:pPr>
        <w:widowControl w:val="0"/>
        <w:autoSpaceDE w:val="0"/>
        <w:autoSpaceDN w:val="0"/>
        <w:spacing w:before="3"/>
        <w:rPr>
          <w:rFonts w:eastAsia="Arial" w:cs="Arial"/>
          <w:sz w:val="9"/>
          <w:szCs w:val="21"/>
          <w:u w:val="single"/>
          <w:lang w:bidi="en-US"/>
        </w:rPr>
      </w:pPr>
    </w:p>
    <w:p w:rsidR="007E2333" w:rsidRPr="00E50050" w:rsidRDefault="007E2333" w:rsidP="007E2333">
      <w:pPr>
        <w:widowControl w:val="0"/>
        <w:tabs>
          <w:tab w:val="left" w:pos="1120"/>
        </w:tabs>
        <w:autoSpaceDE w:val="0"/>
        <w:autoSpaceDN w:val="0"/>
        <w:spacing w:before="94"/>
        <w:ind w:left="1119" w:hanging="819"/>
        <w:rPr>
          <w:rFonts w:eastAsia="Arial" w:cs="Arial"/>
          <w:sz w:val="21"/>
          <w:szCs w:val="22"/>
          <w:u w:val="single"/>
          <w:lang w:bidi="en-US"/>
        </w:rPr>
      </w:pPr>
      <w:r w:rsidRPr="00E50050">
        <w:rPr>
          <w:rFonts w:eastAsia="Arial" w:cs="Arial"/>
          <w:color w:val="333333"/>
          <w:spacing w:val="-1"/>
          <w:sz w:val="21"/>
          <w:szCs w:val="21"/>
          <w:u w:val="single"/>
          <w:lang w:bidi="en-US"/>
        </w:rPr>
        <w:t>19.3.1.4</w:t>
      </w:r>
      <w:r w:rsidRPr="00E50050">
        <w:rPr>
          <w:rFonts w:eastAsia="Arial" w:cs="Arial"/>
          <w:color w:val="333333"/>
          <w:spacing w:val="-1"/>
          <w:sz w:val="21"/>
          <w:szCs w:val="21"/>
          <w:u w:val="single"/>
          <w:lang w:bidi="en-US"/>
        </w:rPr>
        <w:tab/>
      </w:r>
      <w:r w:rsidRPr="00E50050">
        <w:rPr>
          <w:rFonts w:eastAsia="Arial" w:cs="Arial"/>
          <w:color w:val="333333"/>
          <w:sz w:val="21"/>
          <w:szCs w:val="22"/>
          <w:u w:val="single"/>
          <w:lang w:bidi="en-US"/>
        </w:rPr>
        <w:t>Allow the adhesive to cure for min. two</w:t>
      </w:r>
      <w:r w:rsidRPr="00E50050">
        <w:rPr>
          <w:rFonts w:eastAsia="Arial" w:cs="Arial"/>
          <w:color w:val="333333"/>
          <w:spacing w:val="-14"/>
          <w:sz w:val="21"/>
          <w:szCs w:val="22"/>
          <w:u w:val="single"/>
          <w:lang w:bidi="en-US"/>
        </w:rPr>
        <w:t xml:space="preserve"> </w:t>
      </w:r>
      <w:r w:rsidRPr="00E50050">
        <w:rPr>
          <w:rFonts w:eastAsia="Arial" w:cs="Arial"/>
          <w:color w:val="333333"/>
          <w:sz w:val="21"/>
          <w:szCs w:val="22"/>
          <w:u w:val="single"/>
          <w:lang w:bidi="en-US"/>
        </w:rPr>
        <w:t>hours.</w:t>
      </w:r>
    </w:p>
    <w:p w:rsidR="007E2333" w:rsidRPr="00E50050" w:rsidRDefault="007E2333" w:rsidP="007E2333">
      <w:pPr>
        <w:widowControl w:val="0"/>
        <w:autoSpaceDE w:val="0"/>
        <w:autoSpaceDN w:val="0"/>
        <w:spacing w:before="4"/>
        <w:rPr>
          <w:rFonts w:eastAsia="Arial" w:cs="Arial"/>
          <w:sz w:val="12"/>
          <w:szCs w:val="21"/>
          <w:u w:val="single"/>
          <w:lang w:bidi="en-US"/>
        </w:rPr>
      </w:pPr>
    </w:p>
    <w:p w:rsidR="007E2333" w:rsidRPr="00E50050" w:rsidRDefault="007E2333" w:rsidP="007E2333">
      <w:pPr>
        <w:widowControl w:val="0"/>
        <w:tabs>
          <w:tab w:val="left" w:pos="1120"/>
        </w:tabs>
        <w:autoSpaceDE w:val="0"/>
        <w:autoSpaceDN w:val="0"/>
        <w:spacing w:before="94"/>
        <w:ind w:left="1119" w:hanging="819"/>
        <w:rPr>
          <w:rFonts w:eastAsia="Arial" w:cs="Arial"/>
          <w:sz w:val="21"/>
          <w:szCs w:val="22"/>
          <w:u w:val="single"/>
          <w:lang w:bidi="en-US"/>
        </w:rPr>
      </w:pPr>
      <w:r w:rsidRPr="00E50050">
        <w:rPr>
          <w:rFonts w:eastAsia="Arial" w:cs="Arial"/>
          <w:color w:val="333333"/>
          <w:spacing w:val="-1"/>
          <w:sz w:val="21"/>
          <w:szCs w:val="21"/>
          <w:u w:val="single"/>
          <w:lang w:bidi="en-US"/>
        </w:rPr>
        <w:t>19.3.1.5</w:t>
      </w:r>
      <w:r w:rsidRPr="00E50050">
        <w:rPr>
          <w:rFonts w:eastAsia="Arial" w:cs="Arial"/>
          <w:color w:val="333333"/>
          <w:spacing w:val="-1"/>
          <w:sz w:val="21"/>
          <w:szCs w:val="21"/>
          <w:u w:val="single"/>
          <w:lang w:bidi="en-US"/>
        </w:rPr>
        <w:tab/>
      </w:r>
      <w:r w:rsidRPr="00E50050">
        <w:rPr>
          <w:rFonts w:eastAsia="Arial" w:cs="Arial"/>
          <w:color w:val="333333"/>
          <w:sz w:val="21"/>
          <w:szCs w:val="22"/>
          <w:u w:val="single"/>
          <w:lang w:bidi="en-US"/>
        </w:rPr>
        <w:t>Remove the adhered specimens from the jig and trim excess adhesive from all</w:t>
      </w:r>
      <w:r w:rsidRPr="00E50050">
        <w:rPr>
          <w:rFonts w:eastAsia="Arial" w:cs="Arial"/>
          <w:color w:val="333333"/>
          <w:spacing w:val="-18"/>
          <w:sz w:val="21"/>
          <w:szCs w:val="22"/>
          <w:u w:val="single"/>
          <w:lang w:bidi="en-US"/>
        </w:rPr>
        <w:t xml:space="preserve"> </w:t>
      </w:r>
      <w:r w:rsidRPr="00E50050">
        <w:rPr>
          <w:rFonts w:eastAsia="Arial" w:cs="Arial"/>
          <w:color w:val="333333"/>
          <w:sz w:val="21"/>
          <w:szCs w:val="22"/>
          <w:u w:val="single"/>
          <w:lang w:bidi="en-US"/>
        </w:rPr>
        <w:t>edges.</w:t>
      </w:r>
    </w:p>
    <w:p w:rsidR="007E2333" w:rsidRPr="00E50050" w:rsidRDefault="007E2333" w:rsidP="007E2333">
      <w:pPr>
        <w:widowControl w:val="0"/>
        <w:autoSpaceDE w:val="0"/>
        <w:autoSpaceDN w:val="0"/>
        <w:spacing w:before="4"/>
        <w:rPr>
          <w:rFonts w:eastAsia="Arial" w:cs="Arial"/>
          <w:sz w:val="12"/>
          <w:szCs w:val="21"/>
          <w:u w:val="single"/>
          <w:lang w:bidi="en-US"/>
        </w:rPr>
      </w:pPr>
    </w:p>
    <w:p w:rsidR="007E2333" w:rsidRPr="00E50050" w:rsidRDefault="007E2333" w:rsidP="007E2333">
      <w:pPr>
        <w:widowControl w:val="0"/>
        <w:tabs>
          <w:tab w:val="left" w:pos="1120"/>
        </w:tabs>
        <w:autoSpaceDE w:val="0"/>
        <w:autoSpaceDN w:val="0"/>
        <w:spacing w:before="95"/>
        <w:ind w:left="1119" w:hanging="819"/>
        <w:rPr>
          <w:rFonts w:eastAsia="Arial" w:cs="Arial"/>
          <w:sz w:val="21"/>
          <w:szCs w:val="22"/>
          <w:u w:val="single"/>
          <w:lang w:bidi="en-US"/>
        </w:rPr>
      </w:pPr>
      <w:r w:rsidRPr="00E50050">
        <w:rPr>
          <w:rFonts w:eastAsia="Arial" w:cs="Arial"/>
          <w:color w:val="333333"/>
          <w:spacing w:val="-1"/>
          <w:sz w:val="21"/>
          <w:szCs w:val="21"/>
          <w:u w:val="single"/>
          <w:lang w:bidi="en-US"/>
        </w:rPr>
        <w:t>19.3.1.6</w:t>
      </w:r>
      <w:r w:rsidRPr="00E50050">
        <w:rPr>
          <w:rFonts w:eastAsia="Arial" w:cs="Arial"/>
          <w:color w:val="333333"/>
          <w:spacing w:val="-1"/>
          <w:sz w:val="21"/>
          <w:szCs w:val="21"/>
          <w:u w:val="single"/>
          <w:lang w:bidi="en-US"/>
        </w:rPr>
        <w:tab/>
      </w:r>
      <w:r w:rsidRPr="00E50050">
        <w:rPr>
          <w:rFonts w:eastAsia="Arial" w:cs="Arial"/>
          <w:color w:val="333333"/>
          <w:sz w:val="21"/>
          <w:szCs w:val="22"/>
          <w:u w:val="single"/>
          <w:lang w:bidi="en-US"/>
        </w:rPr>
        <w:t>Cut each adhered specimen into 2 inch by 2 inch</w:t>
      </w:r>
      <w:r w:rsidRPr="00E50050">
        <w:rPr>
          <w:rFonts w:eastAsia="Arial" w:cs="Arial"/>
          <w:color w:val="333333"/>
          <w:spacing w:val="-13"/>
          <w:sz w:val="21"/>
          <w:szCs w:val="22"/>
          <w:u w:val="single"/>
          <w:lang w:bidi="en-US"/>
        </w:rPr>
        <w:t xml:space="preserve"> </w:t>
      </w:r>
      <w:r w:rsidRPr="00E50050">
        <w:rPr>
          <w:rFonts w:eastAsia="Arial" w:cs="Arial"/>
          <w:color w:val="333333"/>
          <w:sz w:val="21"/>
          <w:szCs w:val="22"/>
          <w:u w:val="single"/>
          <w:lang w:bidi="en-US"/>
        </w:rPr>
        <w:t>squares.</w:t>
      </w:r>
    </w:p>
    <w:p w:rsidR="007E2333" w:rsidRPr="00E50050" w:rsidRDefault="007E2333" w:rsidP="007E2333">
      <w:pPr>
        <w:widowControl w:val="0"/>
        <w:autoSpaceDE w:val="0"/>
        <w:autoSpaceDN w:val="0"/>
        <w:spacing w:before="4"/>
        <w:rPr>
          <w:rFonts w:eastAsia="Arial" w:cs="Arial"/>
          <w:sz w:val="12"/>
          <w:szCs w:val="21"/>
          <w:u w:val="single"/>
          <w:lang w:bidi="en-US"/>
        </w:rPr>
      </w:pPr>
    </w:p>
    <w:p w:rsidR="007E2333" w:rsidRPr="00E50050" w:rsidRDefault="007E2333" w:rsidP="007E2333">
      <w:pPr>
        <w:widowControl w:val="0"/>
        <w:tabs>
          <w:tab w:val="left" w:pos="944"/>
        </w:tabs>
        <w:autoSpaceDE w:val="0"/>
        <w:autoSpaceDN w:val="0"/>
        <w:spacing w:before="94"/>
        <w:ind w:left="300"/>
        <w:rPr>
          <w:rFonts w:eastAsia="Arial" w:cs="Arial"/>
          <w:sz w:val="21"/>
          <w:szCs w:val="22"/>
          <w:u w:val="single"/>
          <w:lang w:bidi="en-US"/>
        </w:rPr>
      </w:pPr>
      <w:r w:rsidRPr="00E50050">
        <w:rPr>
          <w:rFonts w:eastAsia="Arial" w:cs="Arial"/>
          <w:spacing w:val="-2"/>
          <w:sz w:val="21"/>
          <w:szCs w:val="22"/>
          <w:u w:val="single"/>
          <w:lang w:bidi="en-US"/>
        </w:rPr>
        <w:t>19.3.2</w:t>
      </w:r>
      <w:r w:rsidRPr="00E50050">
        <w:rPr>
          <w:rFonts w:eastAsia="Arial" w:cs="Arial"/>
          <w:spacing w:val="-2"/>
          <w:sz w:val="21"/>
          <w:szCs w:val="22"/>
          <w:u w:val="single"/>
          <w:lang w:bidi="en-US"/>
        </w:rPr>
        <w:tab/>
      </w:r>
      <w:r w:rsidRPr="00E50050">
        <w:rPr>
          <w:rFonts w:eastAsia="Arial" w:cs="Arial"/>
          <w:color w:val="333333"/>
          <w:sz w:val="21"/>
          <w:szCs w:val="22"/>
          <w:u w:val="single"/>
          <w:lang w:bidi="en-US"/>
        </w:rPr>
        <w:t>Condition the 2 inch by 2 inch specimens as</w:t>
      </w:r>
      <w:r w:rsidRPr="00E50050">
        <w:rPr>
          <w:rFonts w:eastAsia="Arial" w:cs="Arial"/>
          <w:color w:val="333333"/>
          <w:spacing w:val="-16"/>
          <w:sz w:val="21"/>
          <w:szCs w:val="22"/>
          <w:u w:val="single"/>
          <w:lang w:bidi="en-US"/>
        </w:rPr>
        <w:t xml:space="preserve"> </w:t>
      </w:r>
      <w:r w:rsidRPr="00E50050">
        <w:rPr>
          <w:rFonts w:eastAsia="Arial" w:cs="Arial"/>
          <w:color w:val="333333"/>
          <w:sz w:val="21"/>
          <w:szCs w:val="22"/>
          <w:u w:val="single"/>
          <w:lang w:bidi="en-US"/>
        </w:rPr>
        <w:t>follows:</w:t>
      </w:r>
    </w:p>
    <w:p w:rsidR="007E2333" w:rsidRPr="00E50050" w:rsidRDefault="007E2333" w:rsidP="007E2333">
      <w:pPr>
        <w:widowControl w:val="0"/>
        <w:autoSpaceDE w:val="0"/>
        <w:autoSpaceDN w:val="0"/>
        <w:spacing w:before="4"/>
        <w:rPr>
          <w:rFonts w:eastAsia="Arial" w:cs="Arial"/>
          <w:sz w:val="12"/>
          <w:szCs w:val="21"/>
          <w:u w:val="single"/>
          <w:lang w:bidi="en-US"/>
        </w:rPr>
      </w:pPr>
    </w:p>
    <w:p w:rsidR="007E2333" w:rsidRPr="00E50050" w:rsidRDefault="007E2333" w:rsidP="007E2333">
      <w:pPr>
        <w:widowControl w:val="0"/>
        <w:tabs>
          <w:tab w:val="left" w:pos="1120"/>
        </w:tabs>
        <w:autoSpaceDE w:val="0"/>
        <w:autoSpaceDN w:val="0"/>
        <w:spacing w:before="94"/>
        <w:ind w:left="300"/>
        <w:rPr>
          <w:rFonts w:eastAsia="Arial" w:cs="Arial"/>
          <w:sz w:val="21"/>
          <w:szCs w:val="22"/>
          <w:u w:val="single"/>
          <w:lang w:bidi="en-US"/>
        </w:rPr>
      </w:pPr>
      <w:r w:rsidRPr="00E50050">
        <w:rPr>
          <w:rFonts w:eastAsia="Arial" w:cs="Arial"/>
          <w:spacing w:val="-2"/>
          <w:sz w:val="21"/>
          <w:szCs w:val="22"/>
          <w:u w:val="single"/>
          <w:lang w:bidi="en-US"/>
        </w:rPr>
        <w:t>19.3.2.1</w:t>
      </w:r>
      <w:r w:rsidRPr="00E50050">
        <w:rPr>
          <w:rFonts w:eastAsia="Arial" w:cs="Arial"/>
          <w:spacing w:val="-2"/>
          <w:sz w:val="21"/>
          <w:szCs w:val="22"/>
          <w:u w:val="single"/>
          <w:lang w:bidi="en-US"/>
        </w:rPr>
        <w:tab/>
      </w:r>
      <w:r w:rsidRPr="00E50050">
        <w:rPr>
          <w:rFonts w:eastAsia="Arial" w:cs="Arial"/>
          <w:color w:val="333333"/>
          <w:sz w:val="21"/>
          <w:szCs w:val="22"/>
          <w:u w:val="single"/>
          <w:lang w:bidi="en-US"/>
        </w:rPr>
        <w:t>Control specimens shall be conditioned at 77 ± 2.5°F and 50% relative humidity for 4</w:t>
      </w:r>
      <w:r w:rsidRPr="00E50050">
        <w:rPr>
          <w:rFonts w:eastAsia="Arial" w:cs="Arial"/>
          <w:color w:val="333333"/>
          <w:spacing w:val="-26"/>
          <w:sz w:val="21"/>
          <w:szCs w:val="22"/>
          <w:u w:val="single"/>
          <w:lang w:bidi="en-US"/>
        </w:rPr>
        <w:t xml:space="preserve"> </w:t>
      </w:r>
      <w:r w:rsidRPr="00E50050">
        <w:rPr>
          <w:rFonts w:eastAsia="Arial" w:cs="Arial"/>
          <w:color w:val="333333"/>
          <w:sz w:val="21"/>
          <w:szCs w:val="22"/>
          <w:u w:val="single"/>
          <w:lang w:bidi="en-US"/>
        </w:rPr>
        <w:t>hours.</w:t>
      </w:r>
    </w:p>
    <w:p w:rsidR="007E2333" w:rsidRPr="00E50050" w:rsidRDefault="007E2333" w:rsidP="007E2333">
      <w:pPr>
        <w:widowControl w:val="0"/>
        <w:autoSpaceDE w:val="0"/>
        <w:autoSpaceDN w:val="0"/>
        <w:spacing w:before="4"/>
        <w:rPr>
          <w:rFonts w:eastAsia="Arial" w:cs="Arial"/>
          <w:sz w:val="12"/>
          <w:szCs w:val="21"/>
          <w:u w:val="single"/>
          <w:lang w:bidi="en-US"/>
        </w:rPr>
      </w:pPr>
    </w:p>
    <w:p w:rsidR="007E2333" w:rsidRPr="00E50050" w:rsidRDefault="007E2333" w:rsidP="007E2333">
      <w:pPr>
        <w:widowControl w:val="0"/>
        <w:tabs>
          <w:tab w:val="left" w:pos="1120"/>
        </w:tabs>
        <w:autoSpaceDE w:val="0"/>
        <w:autoSpaceDN w:val="0"/>
        <w:spacing w:before="95" w:line="273" w:lineRule="auto"/>
        <w:ind w:left="300" w:right="374"/>
        <w:rPr>
          <w:rFonts w:eastAsia="Arial" w:cs="Arial"/>
          <w:sz w:val="21"/>
          <w:szCs w:val="22"/>
          <w:u w:val="single"/>
          <w:lang w:bidi="en-US"/>
        </w:rPr>
      </w:pPr>
      <w:r w:rsidRPr="00E50050">
        <w:rPr>
          <w:rFonts w:eastAsia="Arial" w:cs="Arial"/>
          <w:spacing w:val="-2"/>
          <w:sz w:val="21"/>
          <w:szCs w:val="22"/>
          <w:u w:val="single"/>
          <w:lang w:bidi="en-US"/>
        </w:rPr>
        <w:t>19.3.2.2</w:t>
      </w:r>
      <w:r w:rsidRPr="00E50050">
        <w:rPr>
          <w:rFonts w:eastAsia="Arial" w:cs="Arial"/>
          <w:spacing w:val="-2"/>
          <w:sz w:val="21"/>
          <w:szCs w:val="22"/>
          <w:u w:val="single"/>
          <w:lang w:bidi="en-US"/>
        </w:rPr>
        <w:tab/>
      </w:r>
      <w:r w:rsidRPr="00E50050">
        <w:rPr>
          <w:rFonts w:eastAsia="Arial" w:cs="Arial"/>
          <w:color w:val="333333"/>
          <w:sz w:val="21"/>
          <w:szCs w:val="22"/>
          <w:u w:val="single"/>
          <w:lang w:bidi="en-US"/>
        </w:rPr>
        <w:t>All remaining specimens shall be conditioned at 180 ± 2°F and 65% relative humidity.</w:t>
      </w:r>
      <w:r w:rsidRPr="00E50050">
        <w:rPr>
          <w:rFonts w:eastAsia="Arial" w:cs="Arial"/>
          <w:color w:val="333333"/>
          <w:spacing w:val="-31"/>
          <w:sz w:val="21"/>
          <w:szCs w:val="22"/>
          <w:u w:val="single"/>
          <w:lang w:bidi="en-US"/>
        </w:rPr>
        <w:t xml:space="preserve"> </w:t>
      </w:r>
      <w:r w:rsidRPr="00E50050">
        <w:rPr>
          <w:rFonts w:eastAsia="Arial" w:cs="Arial"/>
          <w:color w:val="333333"/>
          <w:sz w:val="21"/>
          <w:szCs w:val="22"/>
          <w:u w:val="single"/>
          <w:lang w:bidi="en-US"/>
        </w:rPr>
        <w:t>Six specimens each shall be conditioned for 14, 60, and 120</w:t>
      </w:r>
      <w:r w:rsidRPr="00E50050">
        <w:rPr>
          <w:rFonts w:eastAsia="Arial" w:cs="Arial"/>
          <w:color w:val="333333"/>
          <w:spacing w:val="-13"/>
          <w:sz w:val="21"/>
          <w:szCs w:val="22"/>
          <w:u w:val="single"/>
          <w:lang w:bidi="en-US"/>
        </w:rPr>
        <w:t xml:space="preserve"> </w:t>
      </w:r>
      <w:r w:rsidRPr="00E50050">
        <w:rPr>
          <w:rFonts w:eastAsia="Arial" w:cs="Arial"/>
          <w:color w:val="333333"/>
          <w:sz w:val="21"/>
          <w:szCs w:val="22"/>
          <w:u w:val="single"/>
          <w:lang w:bidi="en-US"/>
        </w:rPr>
        <w:t>days.</w:t>
      </w:r>
    </w:p>
    <w:p w:rsidR="007E2333" w:rsidRPr="007E2333" w:rsidRDefault="007E2333" w:rsidP="007E2333">
      <w:pPr>
        <w:widowControl w:val="0"/>
        <w:autoSpaceDE w:val="0"/>
        <w:autoSpaceDN w:val="0"/>
        <w:spacing w:before="7"/>
        <w:rPr>
          <w:rFonts w:eastAsia="Arial" w:cs="Arial"/>
          <w:sz w:val="9"/>
          <w:szCs w:val="21"/>
          <w:lang w:bidi="en-US"/>
        </w:rPr>
      </w:pPr>
    </w:p>
    <w:p w:rsidR="00E50050" w:rsidRDefault="007E2333" w:rsidP="007E2333">
      <w:pPr>
        <w:widowControl w:val="0"/>
        <w:tabs>
          <w:tab w:val="left" w:pos="769"/>
        </w:tabs>
        <w:autoSpaceDE w:val="0"/>
        <w:autoSpaceDN w:val="0"/>
        <w:spacing w:before="68" w:line="276" w:lineRule="auto"/>
        <w:ind w:left="300" w:right="357"/>
        <w:rPr>
          <w:rFonts w:eastAsia="Arial" w:cs="Arial"/>
          <w:color w:val="333333"/>
          <w:sz w:val="21"/>
          <w:szCs w:val="22"/>
          <w:u w:val="single" w:color="333333"/>
          <w:lang w:bidi="en-US"/>
        </w:rPr>
      </w:pPr>
      <w:r w:rsidRPr="007E2333">
        <w:rPr>
          <w:rFonts w:eastAsia="Arial" w:cs="Arial"/>
          <w:spacing w:val="-2"/>
          <w:sz w:val="21"/>
          <w:szCs w:val="22"/>
          <w:u w:val="single" w:color="333333"/>
          <w:lang w:bidi="en-US"/>
        </w:rPr>
        <w:t>19.3.3</w:t>
      </w:r>
      <w:r w:rsidRPr="007E2333">
        <w:rPr>
          <w:rFonts w:eastAsia="Arial" w:cs="Arial"/>
          <w:spacing w:val="-2"/>
          <w:sz w:val="21"/>
          <w:szCs w:val="22"/>
          <w:u w:val="single" w:color="333333"/>
          <w:lang w:bidi="en-US"/>
        </w:rPr>
        <w:tab/>
      </w:r>
      <w:r w:rsidRPr="007E2333">
        <w:rPr>
          <w:rFonts w:eastAsia="Arial" w:cs="Arial"/>
          <w:color w:val="333333"/>
          <w:sz w:val="21"/>
          <w:szCs w:val="22"/>
          <w:u w:val="single" w:color="333333"/>
          <w:lang w:bidi="en-US"/>
        </w:rPr>
        <w:t xml:space="preserve">Test samples in accordance with ASTM D1623. Testing shall be performed after </w:t>
      </w:r>
      <w:proofErr w:type="gramStart"/>
      <w:r w:rsidRPr="007E2333">
        <w:rPr>
          <w:rFonts w:eastAsia="Arial" w:cs="Arial"/>
          <w:color w:val="333333"/>
          <w:sz w:val="21"/>
          <w:szCs w:val="22"/>
          <w:u w:val="single" w:color="333333"/>
          <w:lang w:bidi="en-US"/>
        </w:rPr>
        <w:t>a stabilization</w:t>
      </w:r>
      <w:proofErr w:type="gramEnd"/>
      <w:r w:rsidRPr="007E2333">
        <w:rPr>
          <w:rFonts w:eastAsia="Arial" w:cs="Arial"/>
          <w:color w:val="333333"/>
          <w:sz w:val="21"/>
          <w:szCs w:val="22"/>
          <w:u w:val="single" w:color="333333"/>
          <w:lang w:bidi="en-US"/>
        </w:rPr>
        <w:t xml:space="preserve"> at 77 ± 2.5°F and 50% relative</w:t>
      </w:r>
      <w:r w:rsidRPr="007E2333">
        <w:rPr>
          <w:rFonts w:eastAsia="Arial" w:cs="Arial"/>
          <w:color w:val="333333"/>
          <w:spacing w:val="-19"/>
          <w:sz w:val="21"/>
          <w:szCs w:val="22"/>
          <w:u w:val="single" w:color="333333"/>
          <w:lang w:bidi="en-US"/>
        </w:rPr>
        <w:t xml:space="preserve"> </w:t>
      </w:r>
      <w:r w:rsidRPr="007E2333">
        <w:rPr>
          <w:rFonts w:eastAsia="Arial" w:cs="Arial"/>
          <w:color w:val="333333"/>
          <w:sz w:val="21"/>
          <w:szCs w:val="22"/>
          <w:u w:val="single" w:color="333333"/>
          <w:lang w:bidi="en-US"/>
        </w:rPr>
        <w:t>humidity.</w:t>
      </w:r>
    </w:p>
    <w:p w:rsidR="007E2333" w:rsidRPr="007E2333" w:rsidRDefault="007E2333" w:rsidP="007E2333">
      <w:pPr>
        <w:widowControl w:val="0"/>
        <w:tabs>
          <w:tab w:val="left" w:pos="769"/>
        </w:tabs>
        <w:autoSpaceDE w:val="0"/>
        <w:autoSpaceDN w:val="0"/>
        <w:spacing w:before="68" w:line="276" w:lineRule="auto"/>
        <w:ind w:left="300" w:right="357"/>
        <w:rPr>
          <w:rFonts w:eastAsia="Arial" w:cs="Arial"/>
          <w:color w:val="333333"/>
          <w:sz w:val="21"/>
          <w:szCs w:val="22"/>
          <w:lang w:bidi="en-US"/>
        </w:rPr>
      </w:pPr>
      <w:r w:rsidRPr="00E50050">
        <w:rPr>
          <w:rFonts w:eastAsia="Arial" w:cs="Arial"/>
          <w:color w:val="333333"/>
          <w:sz w:val="21"/>
          <w:szCs w:val="22"/>
          <w:u w:val="single"/>
          <w:lang w:bidi="en-US"/>
        </w:rPr>
        <w:t>19.4</w:t>
      </w:r>
      <w:r w:rsidRPr="00E50050">
        <w:rPr>
          <w:rFonts w:eastAsia="Arial" w:cs="Arial"/>
          <w:color w:val="333333"/>
          <w:sz w:val="21"/>
          <w:szCs w:val="22"/>
          <w:u w:val="single"/>
          <w:lang w:bidi="en-US"/>
        </w:rPr>
        <w:tab/>
      </w:r>
      <w:r w:rsidRPr="007E2333">
        <w:rPr>
          <w:rFonts w:eastAsia="Arial" w:cs="Arial"/>
          <w:color w:val="333333"/>
          <w:sz w:val="21"/>
          <w:szCs w:val="22"/>
          <w:u w:val="single" w:color="333333"/>
          <w:lang w:bidi="en-US"/>
        </w:rPr>
        <w:t>The average tensile adhesion of (5) specimens after 0, 14, 60, and 120 days shall be min. 15 psi. Any set of specimens with an average tensile adhesion below 15 psi will be considered as having failed this</w:t>
      </w:r>
      <w:r w:rsidRPr="007E2333">
        <w:rPr>
          <w:rFonts w:eastAsia="Arial" w:cs="Arial"/>
          <w:color w:val="333333"/>
          <w:spacing w:val="-5"/>
          <w:sz w:val="21"/>
          <w:szCs w:val="22"/>
          <w:u w:val="single" w:color="333333"/>
          <w:lang w:bidi="en-US"/>
        </w:rPr>
        <w:t xml:space="preserve"> </w:t>
      </w:r>
      <w:r w:rsidRPr="007E2333">
        <w:rPr>
          <w:rFonts w:eastAsia="Arial" w:cs="Arial"/>
          <w:color w:val="333333"/>
          <w:sz w:val="21"/>
          <w:szCs w:val="22"/>
          <w:u w:val="single" w:color="333333"/>
          <w:lang w:bidi="en-US"/>
        </w:rPr>
        <w:t>test.</w:t>
      </w:r>
    </w:p>
    <w:p w:rsidR="007E2333" w:rsidRPr="007E2333" w:rsidRDefault="007E2333" w:rsidP="007E2333">
      <w:pPr>
        <w:widowControl w:val="0"/>
        <w:autoSpaceDE w:val="0"/>
        <w:autoSpaceDN w:val="0"/>
        <w:spacing w:before="2"/>
        <w:rPr>
          <w:rFonts w:eastAsia="Arial" w:cs="Arial"/>
          <w:sz w:val="9"/>
          <w:szCs w:val="21"/>
          <w:lang w:bidi="en-US"/>
        </w:rPr>
      </w:pPr>
    </w:p>
    <w:p w:rsidR="007E2333" w:rsidRPr="00E50050" w:rsidRDefault="007E2333" w:rsidP="007E2333">
      <w:pPr>
        <w:widowControl w:val="0"/>
        <w:tabs>
          <w:tab w:val="left" w:pos="654"/>
        </w:tabs>
        <w:autoSpaceDE w:val="0"/>
        <w:autoSpaceDN w:val="0"/>
        <w:spacing w:before="94"/>
        <w:ind w:left="653" w:hanging="353"/>
        <w:outlineLvl w:val="1"/>
        <w:rPr>
          <w:rFonts w:eastAsia="Arial" w:cs="Arial"/>
          <w:b/>
          <w:bCs/>
          <w:sz w:val="21"/>
          <w:szCs w:val="21"/>
          <w:u w:val="single"/>
          <w:lang w:bidi="en-US"/>
        </w:rPr>
      </w:pPr>
      <w:r w:rsidRPr="00E50050">
        <w:rPr>
          <w:rFonts w:eastAsia="Arial" w:cs="Arial"/>
          <w:b/>
          <w:bCs/>
          <w:color w:val="333333"/>
          <w:sz w:val="21"/>
          <w:szCs w:val="21"/>
          <w:u w:val="single"/>
          <w:lang w:bidi="en-US"/>
        </w:rPr>
        <w:t>20.</w:t>
      </w:r>
      <w:r w:rsidRPr="00E50050">
        <w:rPr>
          <w:rFonts w:eastAsia="Arial" w:cs="Arial"/>
          <w:b/>
          <w:bCs/>
          <w:color w:val="333333"/>
          <w:sz w:val="21"/>
          <w:szCs w:val="21"/>
          <w:u w:val="single"/>
          <w:lang w:bidi="en-US"/>
        </w:rPr>
        <w:tab/>
        <w:t>Accelerated</w:t>
      </w:r>
      <w:r w:rsidRPr="00E50050">
        <w:rPr>
          <w:rFonts w:eastAsia="Arial" w:cs="Arial"/>
          <w:b/>
          <w:bCs/>
          <w:color w:val="333333"/>
          <w:spacing w:val="-2"/>
          <w:sz w:val="21"/>
          <w:szCs w:val="21"/>
          <w:u w:val="single"/>
          <w:lang w:bidi="en-US"/>
        </w:rPr>
        <w:t xml:space="preserve"> </w:t>
      </w:r>
      <w:r w:rsidRPr="00E50050">
        <w:rPr>
          <w:rFonts w:eastAsia="Arial" w:cs="Arial"/>
          <w:b/>
          <w:bCs/>
          <w:color w:val="333333"/>
          <w:sz w:val="21"/>
          <w:szCs w:val="21"/>
          <w:u w:val="single"/>
          <w:lang w:bidi="en-US"/>
        </w:rPr>
        <w:t>Weathering</w:t>
      </w:r>
    </w:p>
    <w:p w:rsidR="007E2333" w:rsidRPr="00E50050" w:rsidRDefault="007E2333" w:rsidP="007E2333">
      <w:pPr>
        <w:widowControl w:val="0"/>
        <w:autoSpaceDE w:val="0"/>
        <w:autoSpaceDN w:val="0"/>
        <w:spacing w:before="4"/>
        <w:rPr>
          <w:rFonts w:eastAsia="Arial" w:cs="Arial"/>
          <w:b/>
          <w:sz w:val="12"/>
          <w:szCs w:val="21"/>
          <w:u w:val="single"/>
          <w:lang w:bidi="en-US"/>
        </w:rPr>
      </w:pPr>
    </w:p>
    <w:p w:rsidR="007E2333" w:rsidRPr="00E50050" w:rsidRDefault="007E2333" w:rsidP="007E2333">
      <w:pPr>
        <w:widowControl w:val="0"/>
        <w:tabs>
          <w:tab w:val="left" w:pos="769"/>
        </w:tabs>
        <w:autoSpaceDE w:val="0"/>
        <w:autoSpaceDN w:val="0"/>
        <w:spacing w:before="94" w:line="276" w:lineRule="auto"/>
        <w:ind w:left="300" w:right="512"/>
        <w:rPr>
          <w:rFonts w:eastAsia="Arial" w:cs="Arial"/>
          <w:color w:val="333333"/>
          <w:sz w:val="21"/>
          <w:szCs w:val="22"/>
          <w:u w:val="single"/>
          <w:lang w:bidi="en-US"/>
        </w:rPr>
      </w:pPr>
      <w:r w:rsidRPr="00E50050">
        <w:rPr>
          <w:rFonts w:eastAsia="Arial" w:cs="Arial"/>
          <w:color w:val="333333"/>
          <w:spacing w:val="-2"/>
          <w:sz w:val="21"/>
          <w:szCs w:val="22"/>
          <w:u w:val="single"/>
          <w:lang w:bidi="en-US"/>
        </w:rPr>
        <w:t>20.1</w:t>
      </w:r>
      <w:r w:rsidRPr="00E50050">
        <w:rPr>
          <w:rFonts w:eastAsia="Arial" w:cs="Arial"/>
          <w:color w:val="333333"/>
          <w:spacing w:val="-2"/>
          <w:sz w:val="21"/>
          <w:szCs w:val="22"/>
          <w:u w:val="single"/>
          <w:lang w:bidi="en-US"/>
        </w:rPr>
        <w:tab/>
      </w:r>
      <w:r w:rsidRPr="00E50050">
        <w:rPr>
          <w:rFonts w:eastAsia="Arial" w:cs="Arial"/>
          <w:color w:val="333333"/>
          <w:sz w:val="21"/>
          <w:szCs w:val="22"/>
          <w:u w:val="single"/>
          <w:lang w:bidi="en-US"/>
        </w:rPr>
        <w:t>Underlayments for which an outdoor exposure greater than 30 days is desired must comply with the requirements of this</w:t>
      </w:r>
      <w:r w:rsidRPr="00E50050">
        <w:rPr>
          <w:rFonts w:eastAsia="Arial" w:cs="Arial"/>
          <w:color w:val="333333"/>
          <w:spacing w:val="-5"/>
          <w:sz w:val="21"/>
          <w:szCs w:val="22"/>
          <w:u w:val="single"/>
          <w:lang w:bidi="en-US"/>
        </w:rPr>
        <w:t xml:space="preserve"> </w:t>
      </w:r>
      <w:r w:rsidRPr="00E50050">
        <w:rPr>
          <w:rFonts w:eastAsia="Arial" w:cs="Arial"/>
          <w:color w:val="333333"/>
          <w:sz w:val="21"/>
          <w:szCs w:val="22"/>
          <w:u w:val="single"/>
          <w:lang w:bidi="en-US"/>
        </w:rPr>
        <w:t>section.</w:t>
      </w:r>
    </w:p>
    <w:p w:rsidR="007E2333" w:rsidRPr="00E50050" w:rsidRDefault="007E2333" w:rsidP="007E2333">
      <w:pPr>
        <w:widowControl w:val="0"/>
        <w:autoSpaceDE w:val="0"/>
        <w:autoSpaceDN w:val="0"/>
        <w:spacing w:before="3"/>
        <w:rPr>
          <w:rFonts w:eastAsia="Arial" w:cs="Arial"/>
          <w:sz w:val="9"/>
          <w:szCs w:val="21"/>
          <w:u w:val="single"/>
          <w:lang w:bidi="en-US"/>
        </w:rPr>
      </w:pPr>
    </w:p>
    <w:p w:rsidR="007E2333" w:rsidRPr="00E50050" w:rsidRDefault="007E2333" w:rsidP="007E2333">
      <w:pPr>
        <w:widowControl w:val="0"/>
        <w:tabs>
          <w:tab w:val="left" w:pos="769"/>
        </w:tabs>
        <w:autoSpaceDE w:val="0"/>
        <w:autoSpaceDN w:val="0"/>
        <w:spacing w:before="94" w:line="273" w:lineRule="auto"/>
        <w:ind w:left="300" w:right="301"/>
        <w:rPr>
          <w:rFonts w:eastAsia="Arial" w:cs="Arial"/>
          <w:color w:val="333333"/>
          <w:sz w:val="21"/>
          <w:szCs w:val="22"/>
          <w:u w:val="single"/>
          <w:lang w:bidi="en-US"/>
        </w:rPr>
      </w:pPr>
      <w:r w:rsidRPr="00E50050">
        <w:rPr>
          <w:rFonts w:eastAsia="Arial" w:cs="Arial"/>
          <w:color w:val="333333"/>
          <w:spacing w:val="-2"/>
          <w:sz w:val="21"/>
          <w:szCs w:val="22"/>
          <w:u w:val="single"/>
          <w:lang w:bidi="en-US"/>
        </w:rPr>
        <w:lastRenderedPageBreak/>
        <w:t>20.2</w:t>
      </w:r>
      <w:r w:rsidRPr="00E50050">
        <w:rPr>
          <w:rFonts w:eastAsia="Arial" w:cs="Arial"/>
          <w:color w:val="333333"/>
          <w:spacing w:val="-2"/>
          <w:sz w:val="21"/>
          <w:szCs w:val="22"/>
          <w:u w:val="single"/>
          <w:lang w:bidi="en-US"/>
        </w:rPr>
        <w:tab/>
      </w:r>
      <w:r w:rsidRPr="00E50050">
        <w:rPr>
          <w:rFonts w:eastAsia="Arial" w:cs="Arial"/>
          <w:color w:val="333333"/>
          <w:sz w:val="21"/>
          <w:szCs w:val="22"/>
          <w:u w:val="single"/>
          <w:lang w:bidi="en-US"/>
        </w:rPr>
        <w:t>Underlayments shall be exposed to accelerated weathering in accordance with ASTM D4798, Cycle</w:t>
      </w:r>
      <w:r w:rsidRPr="00E50050">
        <w:rPr>
          <w:rFonts w:eastAsia="Arial" w:cs="Arial"/>
          <w:color w:val="333333"/>
          <w:spacing w:val="-4"/>
          <w:sz w:val="21"/>
          <w:szCs w:val="22"/>
          <w:u w:val="single"/>
          <w:lang w:bidi="en-US"/>
        </w:rPr>
        <w:t xml:space="preserve"> </w:t>
      </w:r>
      <w:r w:rsidRPr="00E50050">
        <w:rPr>
          <w:rFonts w:eastAsia="Arial" w:cs="Arial"/>
          <w:color w:val="333333"/>
          <w:sz w:val="21"/>
          <w:szCs w:val="22"/>
          <w:u w:val="single"/>
          <w:lang w:bidi="en-US"/>
        </w:rPr>
        <w:t>A-1.</w:t>
      </w:r>
    </w:p>
    <w:p w:rsidR="007E2333" w:rsidRPr="00E50050" w:rsidRDefault="007E2333" w:rsidP="007E2333">
      <w:pPr>
        <w:widowControl w:val="0"/>
        <w:autoSpaceDE w:val="0"/>
        <w:autoSpaceDN w:val="0"/>
        <w:spacing w:before="8"/>
        <w:rPr>
          <w:rFonts w:eastAsia="Arial" w:cs="Arial"/>
          <w:sz w:val="9"/>
          <w:szCs w:val="21"/>
          <w:u w:val="single"/>
          <w:lang w:bidi="en-US"/>
        </w:rPr>
      </w:pPr>
    </w:p>
    <w:p w:rsidR="007E2333" w:rsidRPr="00E50050" w:rsidRDefault="007E2333" w:rsidP="007E2333">
      <w:pPr>
        <w:widowControl w:val="0"/>
        <w:tabs>
          <w:tab w:val="left" w:pos="944"/>
        </w:tabs>
        <w:autoSpaceDE w:val="0"/>
        <w:autoSpaceDN w:val="0"/>
        <w:spacing w:before="94"/>
        <w:ind w:left="300"/>
        <w:rPr>
          <w:rFonts w:eastAsia="Arial" w:cs="Arial"/>
          <w:sz w:val="21"/>
          <w:szCs w:val="22"/>
          <w:u w:val="single"/>
          <w:lang w:bidi="en-US"/>
        </w:rPr>
      </w:pPr>
      <w:r w:rsidRPr="00E50050">
        <w:rPr>
          <w:rFonts w:eastAsia="Arial" w:cs="Arial"/>
          <w:color w:val="333333"/>
          <w:spacing w:val="-2"/>
          <w:sz w:val="21"/>
          <w:szCs w:val="21"/>
          <w:u w:val="single"/>
          <w:lang w:bidi="en-US"/>
        </w:rPr>
        <w:t>20.2.1</w:t>
      </w:r>
      <w:r w:rsidRPr="00E50050">
        <w:rPr>
          <w:rFonts w:eastAsia="Arial" w:cs="Arial"/>
          <w:color w:val="333333"/>
          <w:spacing w:val="-2"/>
          <w:sz w:val="21"/>
          <w:szCs w:val="21"/>
          <w:u w:val="single"/>
          <w:lang w:bidi="en-US"/>
        </w:rPr>
        <w:tab/>
      </w:r>
      <w:r w:rsidRPr="00E50050">
        <w:rPr>
          <w:rFonts w:eastAsia="Arial" w:cs="Arial"/>
          <w:color w:val="333333"/>
          <w:sz w:val="21"/>
          <w:szCs w:val="22"/>
          <w:u w:val="single"/>
          <w:lang w:bidi="en-US"/>
        </w:rPr>
        <w:t>Exposure Limitations shall be established per Table</w:t>
      </w:r>
      <w:r w:rsidRPr="00E50050">
        <w:rPr>
          <w:rFonts w:eastAsia="Arial" w:cs="Arial"/>
          <w:color w:val="333333"/>
          <w:spacing w:val="-8"/>
          <w:sz w:val="21"/>
          <w:szCs w:val="22"/>
          <w:u w:val="single"/>
          <w:lang w:bidi="en-US"/>
        </w:rPr>
        <w:t xml:space="preserve"> </w:t>
      </w:r>
      <w:r w:rsidRPr="00E50050">
        <w:rPr>
          <w:rFonts w:eastAsia="Arial" w:cs="Arial"/>
          <w:color w:val="333333"/>
          <w:sz w:val="21"/>
          <w:szCs w:val="22"/>
          <w:u w:val="single"/>
          <w:lang w:bidi="en-US"/>
        </w:rPr>
        <w:t>20.1.</w:t>
      </w:r>
    </w:p>
    <w:p w:rsidR="007E2333" w:rsidRPr="00E50050" w:rsidRDefault="007E2333" w:rsidP="007E2333">
      <w:pPr>
        <w:widowControl w:val="0"/>
        <w:autoSpaceDE w:val="0"/>
        <w:autoSpaceDN w:val="0"/>
        <w:spacing w:before="4"/>
        <w:rPr>
          <w:rFonts w:eastAsia="Arial" w:cs="Arial"/>
          <w:sz w:val="12"/>
          <w:szCs w:val="21"/>
          <w:u w:val="single"/>
          <w:lang w:bidi="en-US"/>
        </w:rPr>
      </w:pPr>
    </w:p>
    <w:p w:rsidR="007E2333" w:rsidRPr="00E50050" w:rsidRDefault="007E2333" w:rsidP="007E2333">
      <w:pPr>
        <w:widowControl w:val="0"/>
        <w:tabs>
          <w:tab w:val="left" w:pos="1002"/>
        </w:tabs>
        <w:autoSpaceDE w:val="0"/>
        <w:autoSpaceDN w:val="0"/>
        <w:spacing w:before="94" w:line="276" w:lineRule="auto"/>
        <w:ind w:left="300" w:right="246"/>
        <w:jc w:val="both"/>
        <w:rPr>
          <w:rFonts w:eastAsia="Arial" w:cs="Arial"/>
          <w:sz w:val="21"/>
          <w:szCs w:val="22"/>
          <w:u w:val="single"/>
          <w:lang w:bidi="en-US"/>
        </w:rPr>
      </w:pPr>
      <w:r w:rsidRPr="00E50050">
        <w:rPr>
          <w:rFonts w:eastAsia="Arial" w:cs="Arial"/>
          <w:color w:val="333333"/>
          <w:spacing w:val="-2"/>
          <w:sz w:val="21"/>
          <w:szCs w:val="21"/>
          <w:u w:val="single"/>
          <w:lang w:bidi="en-US"/>
        </w:rPr>
        <w:t>20.2.2</w:t>
      </w:r>
      <w:r w:rsidRPr="00E50050">
        <w:rPr>
          <w:rFonts w:eastAsia="Arial" w:cs="Arial"/>
          <w:color w:val="333333"/>
          <w:spacing w:val="-2"/>
          <w:sz w:val="21"/>
          <w:szCs w:val="21"/>
          <w:u w:val="single"/>
          <w:lang w:bidi="en-US"/>
        </w:rPr>
        <w:tab/>
      </w:r>
      <w:r w:rsidRPr="00E50050">
        <w:rPr>
          <w:rFonts w:eastAsia="Arial" w:cs="Arial"/>
          <w:color w:val="333333"/>
          <w:sz w:val="21"/>
          <w:szCs w:val="22"/>
          <w:u w:val="single"/>
          <w:lang w:bidi="en-US"/>
        </w:rPr>
        <w:t>At the conclusion of the required accelerated weathering, the weathered underlayment shall be tested per Table 20.2. Any product not achieving the values therein will be considered as having failed the</w:t>
      </w:r>
      <w:r w:rsidRPr="00E50050">
        <w:rPr>
          <w:rFonts w:eastAsia="Arial" w:cs="Arial"/>
          <w:color w:val="333333"/>
          <w:spacing w:val="-3"/>
          <w:sz w:val="21"/>
          <w:szCs w:val="22"/>
          <w:u w:val="single"/>
          <w:lang w:bidi="en-US"/>
        </w:rPr>
        <w:t xml:space="preserve"> </w:t>
      </w:r>
      <w:r w:rsidRPr="00E50050">
        <w:rPr>
          <w:rFonts w:eastAsia="Arial" w:cs="Arial"/>
          <w:color w:val="333333"/>
          <w:sz w:val="21"/>
          <w:szCs w:val="22"/>
          <w:u w:val="single"/>
          <w:lang w:bidi="en-US"/>
        </w:rPr>
        <w:t>test.</w:t>
      </w:r>
    </w:p>
    <w:p w:rsidR="007E2333" w:rsidRPr="00E50050" w:rsidRDefault="007E2333" w:rsidP="007E2333">
      <w:pPr>
        <w:widowControl w:val="0"/>
        <w:autoSpaceDE w:val="0"/>
        <w:autoSpaceDN w:val="0"/>
        <w:spacing w:before="2"/>
        <w:rPr>
          <w:rFonts w:eastAsia="Arial" w:cs="Arial"/>
          <w:sz w:val="9"/>
          <w:szCs w:val="21"/>
          <w:u w:val="single"/>
          <w:lang w:bidi="en-US"/>
        </w:rPr>
      </w:pPr>
    </w:p>
    <w:p w:rsidR="007E2333" w:rsidRPr="00E50050" w:rsidRDefault="007E2333" w:rsidP="007E2333">
      <w:pPr>
        <w:widowControl w:val="0"/>
        <w:tabs>
          <w:tab w:val="left" w:pos="769"/>
        </w:tabs>
        <w:autoSpaceDE w:val="0"/>
        <w:autoSpaceDN w:val="0"/>
        <w:spacing w:before="94" w:line="276" w:lineRule="auto"/>
        <w:ind w:left="300" w:right="898"/>
        <w:rPr>
          <w:rFonts w:eastAsia="Arial" w:cs="Arial"/>
          <w:color w:val="333333"/>
          <w:sz w:val="21"/>
          <w:szCs w:val="22"/>
          <w:u w:val="single"/>
          <w:lang w:bidi="en-US"/>
        </w:rPr>
      </w:pPr>
      <w:r w:rsidRPr="00E50050">
        <w:rPr>
          <w:rFonts w:eastAsia="Arial" w:cs="Arial"/>
          <w:color w:val="333333"/>
          <w:spacing w:val="-2"/>
          <w:sz w:val="21"/>
          <w:szCs w:val="22"/>
          <w:u w:val="single"/>
          <w:lang w:bidi="en-US"/>
        </w:rPr>
        <w:t>20.3</w:t>
      </w:r>
      <w:r w:rsidRPr="00E50050">
        <w:rPr>
          <w:rFonts w:eastAsia="Arial" w:cs="Arial"/>
          <w:color w:val="333333"/>
          <w:spacing w:val="-2"/>
          <w:sz w:val="21"/>
          <w:szCs w:val="22"/>
          <w:u w:val="single"/>
          <w:lang w:bidi="en-US"/>
        </w:rPr>
        <w:tab/>
      </w:r>
      <w:r w:rsidRPr="00E50050">
        <w:rPr>
          <w:rFonts w:eastAsia="Arial" w:cs="Arial"/>
          <w:color w:val="333333"/>
          <w:sz w:val="21"/>
          <w:szCs w:val="22"/>
          <w:u w:val="single"/>
          <w:lang w:bidi="en-US"/>
        </w:rPr>
        <w:t>Report the results of testing per Table 20.2 and the duration of Accelerated Weathering exposure.</w:t>
      </w:r>
    </w:p>
    <w:p w:rsidR="007E2333" w:rsidRPr="007E2333" w:rsidRDefault="007E2333" w:rsidP="007E2333">
      <w:pPr>
        <w:rPr>
          <w:rFonts w:eastAsia="Calibri"/>
          <w:color w:val="FF0000"/>
        </w:rPr>
      </w:pPr>
    </w:p>
    <w:p w:rsidR="007E2333" w:rsidRPr="007E2333" w:rsidRDefault="007E2333" w:rsidP="007E2333">
      <w:pPr>
        <w:rPr>
          <w:rFonts w:eastAsia="Calibri"/>
          <w:color w:val="FF0000"/>
        </w:rPr>
      </w:pPr>
    </w:p>
    <w:p w:rsidR="007E2333" w:rsidRPr="007E2333" w:rsidRDefault="007E2333" w:rsidP="007E2333">
      <w:pPr>
        <w:widowControl w:val="0"/>
        <w:autoSpaceDE w:val="0"/>
        <w:autoSpaceDN w:val="0"/>
        <w:spacing w:before="92"/>
        <w:ind w:left="584" w:right="382"/>
        <w:jc w:val="center"/>
        <w:outlineLvl w:val="0"/>
        <w:rPr>
          <w:rFonts w:ascii="Times New Roman" w:hAnsi="Times New Roman"/>
          <w:szCs w:val="22"/>
          <w:lang w:bidi="en-US"/>
        </w:rPr>
      </w:pPr>
      <w:r w:rsidRPr="007E2333">
        <w:rPr>
          <w:rFonts w:ascii="Times New Roman" w:hAnsi="Times New Roman"/>
          <w:szCs w:val="22"/>
          <w:u w:val="single"/>
          <w:lang w:bidi="en-US"/>
        </w:rPr>
        <w:t>TABLE 20.1</w:t>
      </w:r>
    </w:p>
    <w:tbl>
      <w:tblPr>
        <w:tblW w:w="0" w:type="auto"/>
        <w:tblInd w:w="5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01"/>
        <w:gridCol w:w="4492"/>
      </w:tblGrid>
      <w:tr w:rsidR="007E2333" w:rsidRPr="007E2333" w:rsidTr="007E2333">
        <w:trPr>
          <w:trHeight w:val="611"/>
        </w:trPr>
        <w:tc>
          <w:tcPr>
            <w:tcW w:w="4501" w:type="dxa"/>
          </w:tcPr>
          <w:p w:rsidR="007E2333" w:rsidRPr="007E2333" w:rsidRDefault="007E2333" w:rsidP="007E2333">
            <w:pPr>
              <w:widowControl w:val="0"/>
              <w:autoSpaceDE w:val="0"/>
              <w:autoSpaceDN w:val="0"/>
              <w:spacing w:before="54"/>
              <w:ind w:left="408" w:right="402"/>
              <w:jc w:val="center"/>
              <w:rPr>
                <w:rFonts w:ascii="Times New Roman" w:eastAsia="Arial" w:cs="Arial"/>
                <w:sz w:val="24"/>
                <w:szCs w:val="22"/>
                <w:lang w:bidi="en-US"/>
              </w:rPr>
            </w:pPr>
            <w:r w:rsidRPr="007E2333">
              <w:rPr>
                <w:rFonts w:ascii="Times New Roman" w:eastAsia="Arial" w:cs="Arial"/>
                <w:sz w:val="24"/>
                <w:szCs w:val="22"/>
                <w:u w:val="single"/>
                <w:lang w:bidi="en-US"/>
              </w:rPr>
              <w:t>Days of Allowable Outdoor Exposure</w:t>
            </w:r>
          </w:p>
        </w:tc>
        <w:tc>
          <w:tcPr>
            <w:tcW w:w="4492" w:type="dxa"/>
          </w:tcPr>
          <w:p w:rsidR="007E2333" w:rsidRPr="007E2333" w:rsidRDefault="007E2333" w:rsidP="007E2333">
            <w:pPr>
              <w:widowControl w:val="0"/>
              <w:autoSpaceDE w:val="0"/>
              <w:autoSpaceDN w:val="0"/>
              <w:spacing w:before="54"/>
              <w:ind w:left="199" w:right="198"/>
              <w:jc w:val="center"/>
              <w:rPr>
                <w:rFonts w:ascii="Times New Roman" w:eastAsia="Arial" w:cs="Arial"/>
                <w:sz w:val="24"/>
                <w:szCs w:val="22"/>
                <w:lang w:bidi="en-US"/>
              </w:rPr>
            </w:pPr>
            <w:r w:rsidRPr="007E2333">
              <w:rPr>
                <w:rFonts w:ascii="Times New Roman" w:eastAsia="Arial" w:cs="Arial"/>
                <w:sz w:val="24"/>
                <w:szCs w:val="22"/>
                <w:u w:val="single"/>
                <w:lang w:bidi="en-US"/>
              </w:rPr>
              <w:t>Accelerated Weathering Duration (Hours)</w:t>
            </w:r>
          </w:p>
        </w:tc>
      </w:tr>
      <w:tr w:rsidR="007E2333" w:rsidRPr="007E2333" w:rsidTr="007E2333">
        <w:trPr>
          <w:trHeight w:val="611"/>
        </w:trPr>
        <w:tc>
          <w:tcPr>
            <w:tcW w:w="4501" w:type="dxa"/>
          </w:tcPr>
          <w:p w:rsidR="007E2333" w:rsidRPr="007E2333" w:rsidRDefault="007E2333" w:rsidP="007E2333">
            <w:pPr>
              <w:widowControl w:val="0"/>
              <w:autoSpaceDE w:val="0"/>
              <w:autoSpaceDN w:val="0"/>
              <w:spacing w:before="54"/>
              <w:ind w:left="408" w:right="402"/>
              <w:jc w:val="center"/>
              <w:rPr>
                <w:rFonts w:ascii="Times New Roman" w:eastAsia="Arial" w:cs="Arial"/>
                <w:sz w:val="24"/>
                <w:szCs w:val="22"/>
                <w:lang w:bidi="en-US"/>
              </w:rPr>
            </w:pPr>
            <w:r w:rsidRPr="007E2333">
              <w:rPr>
                <w:rFonts w:ascii="Times New Roman" w:eastAsia="Arial" w:cs="Arial"/>
                <w:sz w:val="24"/>
                <w:szCs w:val="22"/>
                <w:u w:val="single"/>
                <w:lang w:bidi="en-US"/>
              </w:rPr>
              <w:t>45</w:t>
            </w:r>
          </w:p>
        </w:tc>
        <w:tc>
          <w:tcPr>
            <w:tcW w:w="4492" w:type="dxa"/>
          </w:tcPr>
          <w:p w:rsidR="007E2333" w:rsidRPr="007E2333" w:rsidRDefault="007E2333" w:rsidP="007E2333">
            <w:pPr>
              <w:widowControl w:val="0"/>
              <w:autoSpaceDE w:val="0"/>
              <w:autoSpaceDN w:val="0"/>
              <w:spacing w:before="54"/>
              <w:ind w:left="199" w:right="194"/>
              <w:jc w:val="center"/>
              <w:rPr>
                <w:rFonts w:ascii="Times New Roman" w:eastAsia="Arial" w:cs="Arial"/>
                <w:sz w:val="24"/>
                <w:szCs w:val="22"/>
                <w:lang w:bidi="en-US"/>
              </w:rPr>
            </w:pPr>
            <w:r w:rsidRPr="007E2333">
              <w:rPr>
                <w:rFonts w:ascii="Times New Roman" w:eastAsia="Arial" w:cs="Arial"/>
                <w:sz w:val="24"/>
                <w:szCs w:val="22"/>
                <w:u w:val="single"/>
                <w:lang w:bidi="en-US"/>
              </w:rPr>
              <w:t>250</w:t>
            </w:r>
          </w:p>
        </w:tc>
      </w:tr>
      <w:tr w:rsidR="007E2333" w:rsidRPr="007E2333" w:rsidTr="007E2333">
        <w:trPr>
          <w:trHeight w:val="614"/>
        </w:trPr>
        <w:tc>
          <w:tcPr>
            <w:tcW w:w="4501" w:type="dxa"/>
          </w:tcPr>
          <w:p w:rsidR="007E2333" w:rsidRPr="007E2333" w:rsidRDefault="007E2333" w:rsidP="007E2333">
            <w:pPr>
              <w:widowControl w:val="0"/>
              <w:autoSpaceDE w:val="0"/>
              <w:autoSpaceDN w:val="0"/>
              <w:spacing w:before="56"/>
              <w:ind w:left="408" w:right="402"/>
              <w:jc w:val="center"/>
              <w:rPr>
                <w:rFonts w:ascii="Times New Roman" w:eastAsia="Arial" w:cs="Arial"/>
                <w:sz w:val="24"/>
                <w:szCs w:val="22"/>
                <w:lang w:bidi="en-US"/>
              </w:rPr>
            </w:pPr>
            <w:r w:rsidRPr="007E2333">
              <w:rPr>
                <w:rFonts w:ascii="Times New Roman" w:eastAsia="Arial" w:cs="Arial"/>
                <w:sz w:val="24"/>
                <w:szCs w:val="22"/>
                <w:u w:val="single"/>
                <w:lang w:bidi="en-US"/>
              </w:rPr>
              <w:t>60</w:t>
            </w:r>
          </w:p>
        </w:tc>
        <w:tc>
          <w:tcPr>
            <w:tcW w:w="4492" w:type="dxa"/>
          </w:tcPr>
          <w:p w:rsidR="007E2333" w:rsidRPr="007E2333" w:rsidRDefault="007E2333" w:rsidP="007E2333">
            <w:pPr>
              <w:widowControl w:val="0"/>
              <w:autoSpaceDE w:val="0"/>
              <w:autoSpaceDN w:val="0"/>
              <w:spacing w:before="56"/>
              <w:ind w:left="199" w:right="194"/>
              <w:jc w:val="center"/>
              <w:rPr>
                <w:rFonts w:ascii="Times New Roman" w:eastAsia="Arial" w:cs="Arial"/>
                <w:sz w:val="24"/>
                <w:szCs w:val="22"/>
                <w:lang w:bidi="en-US"/>
              </w:rPr>
            </w:pPr>
            <w:r w:rsidRPr="007E2333">
              <w:rPr>
                <w:rFonts w:ascii="Times New Roman" w:eastAsia="Arial" w:cs="Arial"/>
                <w:sz w:val="24"/>
                <w:szCs w:val="22"/>
                <w:u w:val="single"/>
                <w:lang w:bidi="en-US"/>
              </w:rPr>
              <w:t>333</w:t>
            </w:r>
          </w:p>
        </w:tc>
      </w:tr>
      <w:tr w:rsidR="007E2333" w:rsidRPr="007E2333" w:rsidTr="007E2333">
        <w:trPr>
          <w:trHeight w:val="611"/>
        </w:trPr>
        <w:tc>
          <w:tcPr>
            <w:tcW w:w="4501" w:type="dxa"/>
          </w:tcPr>
          <w:p w:rsidR="007E2333" w:rsidRPr="007E2333" w:rsidRDefault="007E2333" w:rsidP="007E2333">
            <w:pPr>
              <w:widowControl w:val="0"/>
              <w:autoSpaceDE w:val="0"/>
              <w:autoSpaceDN w:val="0"/>
              <w:spacing w:before="54"/>
              <w:ind w:left="408" w:right="402"/>
              <w:jc w:val="center"/>
              <w:rPr>
                <w:rFonts w:ascii="Times New Roman" w:eastAsia="Arial" w:cs="Arial"/>
                <w:sz w:val="24"/>
                <w:szCs w:val="22"/>
                <w:lang w:bidi="en-US"/>
              </w:rPr>
            </w:pPr>
            <w:r w:rsidRPr="007E2333">
              <w:rPr>
                <w:rFonts w:ascii="Times New Roman" w:eastAsia="Arial" w:cs="Arial"/>
                <w:sz w:val="24"/>
                <w:szCs w:val="22"/>
                <w:u w:val="single"/>
                <w:lang w:bidi="en-US"/>
              </w:rPr>
              <w:t>90</w:t>
            </w:r>
          </w:p>
        </w:tc>
        <w:tc>
          <w:tcPr>
            <w:tcW w:w="4492" w:type="dxa"/>
          </w:tcPr>
          <w:p w:rsidR="007E2333" w:rsidRPr="007E2333" w:rsidRDefault="007E2333" w:rsidP="007E2333">
            <w:pPr>
              <w:widowControl w:val="0"/>
              <w:autoSpaceDE w:val="0"/>
              <w:autoSpaceDN w:val="0"/>
              <w:spacing w:before="54"/>
              <w:ind w:left="199" w:right="194"/>
              <w:jc w:val="center"/>
              <w:rPr>
                <w:rFonts w:ascii="Times New Roman" w:eastAsia="Arial" w:cs="Arial"/>
                <w:sz w:val="24"/>
                <w:szCs w:val="22"/>
                <w:lang w:bidi="en-US"/>
              </w:rPr>
            </w:pPr>
            <w:r w:rsidRPr="007E2333">
              <w:rPr>
                <w:rFonts w:ascii="Times New Roman" w:eastAsia="Arial" w:cs="Arial"/>
                <w:sz w:val="24"/>
                <w:szCs w:val="22"/>
                <w:u w:val="single"/>
                <w:lang w:bidi="en-US"/>
              </w:rPr>
              <w:t>500</w:t>
            </w:r>
          </w:p>
        </w:tc>
      </w:tr>
      <w:tr w:rsidR="007E2333" w:rsidRPr="007E2333" w:rsidTr="007E2333">
        <w:trPr>
          <w:trHeight w:val="611"/>
        </w:trPr>
        <w:tc>
          <w:tcPr>
            <w:tcW w:w="4501" w:type="dxa"/>
          </w:tcPr>
          <w:p w:rsidR="007E2333" w:rsidRPr="007E2333" w:rsidRDefault="007E2333" w:rsidP="007E2333">
            <w:pPr>
              <w:widowControl w:val="0"/>
              <w:autoSpaceDE w:val="0"/>
              <w:autoSpaceDN w:val="0"/>
              <w:spacing w:before="54"/>
              <w:ind w:left="408" w:right="402"/>
              <w:jc w:val="center"/>
              <w:rPr>
                <w:rFonts w:ascii="Times New Roman" w:eastAsia="Arial" w:cs="Arial"/>
                <w:sz w:val="24"/>
                <w:szCs w:val="22"/>
                <w:lang w:bidi="en-US"/>
              </w:rPr>
            </w:pPr>
            <w:r w:rsidRPr="007E2333">
              <w:rPr>
                <w:rFonts w:ascii="Times New Roman" w:eastAsia="Arial" w:cs="Arial"/>
                <w:sz w:val="24"/>
                <w:szCs w:val="22"/>
                <w:u w:val="single"/>
                <w:lang w:bidi="en-US"/>
              </w:rPr>
              <w:t>120</w:t>
            </w:r>
          </w:p>
        </w:tc>
        <w:tc>
          <w:tcPr>
            <w:tcW w:w="4492" w:type="dxa"/>
          </w:tcPr>
          <w:p w:rsidR="007E2333" w:rsidRPr="007E2333" w:rsidRDefault="007E2333" w:rsidP="007E2333">
            <w:pPr>
              <w:widowControl w:val="0"/>
              <w:autoSpaceDE w:val="0"/>
              <w:autoSpaceDN w:val="0"/>
              <w:spacing w:before="54"/>
              <w:ind w:left="199" w:right="194"/>
              <w:jc w:val="center"/>
              <w:rPr>
                <w:rFonts w:ascii="Times New Roman" w:eastAsia="Arial" w:cs="Arial"/>
                <w:sz w:val="24"/>
                <w:szCs w:val="22"/>
                <w:lang w:bidi="en-US"/>
              </w:rPr>
            </w:pPr>
            <w:r w:rsidRPr="007E2333">
              <w:rPr>
                <w:rFonts w:ascii="Times New Roman" w:eastAsia="Arial" w:cs="Arial"/>
                <w:sz w:val="24"/>
                <w:szCs w:val="22"/>
                <w:u w:val="single"/>
                <w:lang w:bidi="en-US"/>
              </w:rPr>
              <w:t>666</w:t>
            </w:r>
          </w:p>
        </w:tc>
      </w:tr>
      <w:tr w:rsidR="007E2333" w:rsidRPr="007E2333" w:rsidTr="007E2333">
        <w:trPr>
          <w:trHeight w:val="611"/>
        </w:trPr>
        <w:tc>
          <w:tcPr>
            <w:tcW w:w="4501" w:type="dxa"/>
          </w:tcPr>
          <w:p w:rsidR="007E2333" w:rsidRPr="007E2333" w:rsidRDefault="007E2333" w:rsidP="007E2333">
            <w:pPr>
              <w:widowControl w:val="0"/>
              <w:autoSpaceDE w:val="0"/>
              <w:autoSpaceDN w:val="0"/>
              <w:spacing w:before="54"/>
              <w:ind w:left="408" w:right="402"/>
              <w:jc w:val="center"/>
              <w:rPr>
                <w:rFonts w:ascii="Times New Roman" w:eastAsia="Arial" w:cs="Arial"/>
                <w:sz w:val="24"/>
                <w:szCs w:val="22"/>
                <w:lang w:bidi="en-US"/>
              </w:rPr>
            </w:pPr>
            <w:r w:rsidRPr="007E2333">
              <w:rPr>
                <w:rFonts w:ascii="Times New Roman" w:eastAsia="Arial" w:cs="Arial"/>
                <w:sz w:val="24"/>
                <w:szCs w:val="22"/>
                <w:u w:val="single"/>
                <w:lang w:bidi="en-US"/>
              </w:rPr>
              <w:t>150</w:t>
            </w:r>
          </w:p>
        </w:tc>
        <w:tc>
          <w:tcPr>
            <w:tcW w:w="4492" w:type="dxa"/>
          </w:tcPr>
          <w:p w:rsidR="007E2333" w:rsidRPr="007E2333" w:rsidRDefault="007E2333" w:rsidP="007E2333">
            <w:pPr>
              <w:widowControl w:val="0"/>
              <w:autoSpaceDE w:val="0"/>
              <w:autoSpaceDN w:val="0"/>
              <w:spacing w:before="54"/>
              <w:ind w:left="199" w:right="194"/>
              <w:jc w:val="center"/>
              <w:rPr>
                <w:rFonts w:ascii="Times New Roman" w:eastAsia="Arial" w:cs="Arial"/>
                <w:sz w:val="24"/>
                <w:szCs w:val="22"/>
                <w:lang w:bidi="en-US"/>
              </w:rPr>
            </w:pPr>
            <w:r w:rsidRPr="007E2333">
              <w:rPr>
                <w:rFonts w:ascii="Times New Roman" w:eastAsia="Arial" w:cs="Arial"/>
                <w:sz w:val="24"/>
                <w:szCs w:val="22"/>
                <w:u w:val="single"/>
                <w:lang w:bidi="en-US"/>
              </w:rPr>
              <w:t>833</w:t>
            </w:r>
          </w:p>
        </w:tc>
      </w:tr>
      <w:tr w:rsidR="007E2333" w:rsidRPr="007E2333" w:rsidTr="007E2333">
        <w:trPr>
          <w:trHeight w:val="611"/>
        </w:trPr>
        <w:tc>
          <w:tcPr>
            <w:tcW w:w="4501" w:type="dxa"/>
          </w:tcPr>
          <w:p w:rsidR="007E2333" w:rsidRPr="007E2333" w:rsidRDefault="007E2333" w:rsidP="007E2333">
            <w:pPr>
              <w:widowControl w:val="0"/>
              <w:autoSpaceDE w:val="0"/>
              <w:autoSpaceDN w:val="0"/>
              <w:spacing w:before="54"/>
              <w:ind w:left="408" w:right="402"/>
              <w:jc w:val="center"/>
              <w:rPr>
                <w:rFonts w:ascii="Times New Roman" w:eastAsia="Arial" w:cs="Arial"/>
                <w:sz w:val="24"/>
                <w:szCs w:val="22"/>
                <w:lang w:bidi="en-US"/>
              </w:rPr>
            </w:pPr>
            <w:r w:rsidRPr="007E2333">
              <w:rPr>
                <w:rFonts w:ascii="Times New Roman" w:eastAsia="Arial" w:cs="Arial"/>
                <w:sz w:val="24"/>
                <w:szCs w:val="22"/>
                <w:u w:val="single"/>
                <w:lang w:bidi="en-US"/>
              </w:rPr>
              <w:t>180</w:t>
            </w:r>
          </w:p>
        </w:tc>
        <w:tc>
          <w:tcPr>
            <w:tcW w:w="4492" w:type="dxa"/>
          </w:tcPr>
          <w:p w:rsidR="007E2333" w:rsidRPr="007E2333" w:rsidRDefault="007E2333" w:rsidP="007E2333">
            <w:pPr>
              <w:widowControl w:val="0"/>
              <w:autoSpaceDE w:val="0"/>
              <w:autoSpaceDN w:val="0"/>
              <w:spacing w:before="54"/>
              <w:ind w:left="199" w:right="192"/>
              <w:jc w:val="center"/>
              <w:rPr>
                <w:rFonts w:ascii="Times New Roman" w:eastAsia="Arial" w:cs="Arial"/>
                <w:sz w:val="24"/>
                <w:szCs w:val="22"/>
                <w:lang w:bidi="en-US"/>
              </w:rPr>
            </w:pPr>
            <w:r w:rsidRPr="007E2333">
              <w:rPr>
                <w:rFonts w:ascii="Times New Roman" w:eastAsia="Arial" w:cs="Arial"/>
                <w:sz w:val="24"/>
                <w:szCs w:val="22"/>
                <w:u w:val="single"/>
                <w:lang w:bidi="en-US"/>
              </w:rPr>
              <w:t>1,000</w:t>
            </w:r>
          </w:p>
        </w:tc>
      </w:tr>
    </w:tbl>
    <w:p w:rsidR="007E2333" w:rsidRPr="007E2333" w:rsidRDefault="007E2333" w:rsidP="007E2333">
      <w:pPr>
        <w:widowControl w:val="0"/>
        <w:autoSpaceDE w:val="0"/>
        <w:autoSpaceDN w:val="0"/>
        <w:rPr>
          <w:rFonts w:ascii="Times New Roman" w:eastAsia="Arial" w:cs="Arial"/>
          <w:sz w:val="24"/>
          <w:szCs w:val="21"/>
          <w:lang w:bidi="en-US"/>
        </w:rPr>
      </w:pPr>
    </w:p>
    <w:p w:rsidR="007E2333" w:rsidRPr="007E2333" w:rsidRDefault="007E2333" w:rsidP="007E2333">
      <w:pPr>
        <w:widowControl w:val="0"/>
        <w:autoSpaceDE w:val="0"/>
        <w:autoSpaceDN w:val="0"/>
        <w:spacing w:before="6"/>
        <w:rPr>
          <w:rFonts w:ascii="Times New Roman" w:eastAsia="Arial" w:cs="Arial"/>
          <w:sz w:val="19"/>
          <w:szCs w:val="21"/>
          <w:lang w:bidi="en-US"/>
        </w:rPr>
      </w:pPr>
    </w:p>
    <w:p w:rsidR="007E2333" w:rsidRPr="007E2333" w:rsidRDefault="007E2333" w:rsidP="007E2333">
      <w:pPr>
        <w:widowControl w:val="0"/>
        <w:autoSpaceDE w:val="0"/>
        <w:autoSpaceDN w:val="0"/>
        <w:spacing w:after="8"/>
        <w:ind w:left="584" w:right="382"/>
        <w:jc w:val="center"/>
        <w:rPr>
          <w:rFonts w:ascii="Times New Roman" w:eastAsia="Arial" w:cs="Arial"/>
          <w:szCs w:val="22"/>
          <w:lang w:bidi="en-US"/>
        </w:rPr>
      </w:pPr>
      <w:r w:rsidRPr="007E2333">
        <w:rPr>
          <w:rFonts w:ascii="Times New Roman" w:eastAsia="Arial" w:cs="Arial"/>
          <w:szCs w:val="22"/>
          <w:u w:val="single"/>
          <w:lang w:bidi="en-US"/>
        </w:rPr>
        <w:t>TABLE 20.2</w:t>
      </w:r>
    </w:p>
    <w:tbl>
      <w:tblPr>
        <w:tblW w:w="0" w:type="auto"/>
        <w:tblInd w:w="1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86"/>
        <w:gridCol w:w="1607"/>
        <w:gridCol w:w="1801"/>
        <w:gridCol w:w="1405"/>
        <w:gridCol w:w="1384"/>
        <w:gridCol w:w="1374"/>
      </w:tblGrid>
      <w:tr w:rsidR="007E2333" w:rsidRPr="007E2333" w:rsidTr="007E2333">
        <w:trPr>
          <w:trHeight w:val="230"/>
        </w:trPr>
        <w:tc>
          <w:tcPr>
            <w:tcW w:w="1786" w:type="dxa"/>
            <w:tcBorders>
              <w:right w:val="nil"/>
            </w:tcBorders>
          </w:tcPr>
          <w:p w:rsidR="007E2333" w:rsidRPr="007E2333" w:rsidRDefault="007E2333" w:rsidP="007E2333">
            <w:pPr>
              <w:widowControl w:val="0"/>
              <w:autoSpaceDE w:val="0"/>
              <w:autoSpaceDN w:val="0"/>
              <w:spacing w:line="210" w:lineRule="exact"/>
              <w:ind w:left="201"/>
              <w:rPr>
                <w:rFonts w:ascii="Times New Roman" w:eastAsia="Arial" w:cs="Arial"/>
                <w:b/>
                <w:sz w:val="20"/>
                <w:szCs w:val="22"/>
                <w:lang w:bidi="en-US"/>
              </w:rPr>
            </w:pPr>
            <w:r w:rsidRPr="007E2333">
              <w:rPr>
                <w:rFonts w:ascii="Times New Roman" w:eastAsia="Arial" w:cs="Arial"/>
                <w:b/>
                <w:sz w:val="20"/>
                <w:szCs w:val="22"/>
                <w:u w:val="single"/>
                <w:lang w:bidi="en-US"/>
              </w:rPr>
              <w:t>Property Tested</w:t>
            </w:r>
          </w:p>
        </w:tc>
        <w:tc>
          <w:tcPr>
            <w:tcW w:w="1607" w:type="dxa"/>
            <w:tcBorders>
              <w:left w:val="nil"/>
              <w:right w:val="nil"/>
            </w:tcBorders>
          </w:tcPr>
          <w:p w:rsidR="007E2333" w:rsidRPr="007E2333" w:rsidRDefault="007E2333" w:rsidP="007E2333">
            <w:pPr>
              <w:widowControl w:val="0"/>
              <w:autoSpaceDE w:val="0"/>
              <w:autoSpaceDN w:val="0"/>
              <w:spacing w:line="210" w:lineRule="exact"/>
              <w:ind w:left="92" w:right="91"/>
              <w:jc w:val="center"/>
              <w:rPr>
                <w:rFonts w:ascii="Times New Roman" w:eastAsia="Arial" w:cs="Arial"/>
                <w:b/>
                <w:sz w:val="20"/>
                <w:szCs w:val="22"/>
                <w:lang w:bidi="en-US"/>
              </w:rPr>
            </w:pPr>
            <w:r w:rsidRPr="007E2333">
              <w:rPr>
                <w:rFonts w:ascii="Times New Roman" w:eastAsia="Arial" w:cs="Arial"/>
                <w:b/>
                <w:sz w:val="20"/>
                <w:szCs w:val="22"/>
                <w:u w:val="single"/>
                <w:lang w:bidi="en-US"/>
              </w:rPr>
              <w:t>Section Number</w:t>
            </w:r>
          </w:p>
        </w:tc>
        <w:tc>
          <w:tcPr>
            <w:tcW w:w="4590" w:type="dxa"/>
            <w:gridSpan w:val="3"/>
            <w:tcBorders>
              <w:left w:val="nil"/>
              <w:right w:val="nil"/>
            </w:tcBorders>
          </w:tcPr>
          <w:p w:rsidR="007E2333" w:rsidRPr="007E2333" w:rsidRDefault="007E2333" w:rsidP="007E2333">
            <w:pPr>
              <w:widowControl w:val="0"/>
              <w:autoSpaceDE w:val="0"/>
              <w:autoSpaceDN w:val="0"/>
              <w:spacing w:line="210" w:lineRule="exact"/>
              <w:ind w:left="1431"/>
              <w:rPr>
                <w:rFonts w:ascii="Times New Roman" w:eastAsia="Arial" w:cs="Arial"/>
                <w:b/>
                <w:sz w:val="20"/>
                <w:szCs w:val="22"/>
                <w:lang w:bidi="en-US"/>
              </w:rPr>
            </w:pPr>
            <w:r w:rsidRPr="007E2333">
              <w:rPr>
                <w:rFonts w:ascii="Times New Roman" w:eastAsia="Arial" w:cs="Arial"/>
                <w:b/>
                <w:sz w:val="20"/>
                <w:szCs w:val="22"/>
                <w:u w:val="single"/>
                <w:lang w:bidi="en-US"/>
              </w:rPr>
              <w:t>Minimum Requirement (MD &amp; CD)</w:t>
            </w:r>
          </w:p>
        </w:tc>
        <w:tc>
          <w:tcPr>
            <w:tcW w:w="1374" w:type="dxa"/>
            <w:tcBorders>
              <w:left w:val="nil"/>
            </w:tcBorders>
          </w:tcPr>
          <w:p w:rsidR="007E2333" w:rsidRPr="007E2333" w:rsidRDefault="007E2333" w:rsidP="007E2333">
            <w:pPr>
              <w:widowControl w:val="0"/>
              <w:autoSpaceDE w:val="0"/>
              <w:autoSpaceDN w:val="0"/>
              <w:rPr>
                <w:rFonts w:ascii="Times New Roman" w:eastAsia="Arial" w:cs="Arial"/>
                <w:sz w:val="16"/>
                <w:szCs w:val="22"/>
                <w:lang w:bidi="en-US"/>
              </w:rPr>
            </w:pPr>
          </w:p>
        </w:tc>
      </w:tr>
      <w:tr w:rsidR="007E2333" w:rsidRPr="007E2333" w:rsidTr="007E2333">
        <w:trPr>
          <w:trHeight w:val="230"/>
        </w:trPr>
        <w:tc>
          <w:tcPr>
            <w:tcW w:w="1786" w:type="dxa"/>
          </w:tcPr>
          <w:p w:rsidR="007E2333" w:rsidRPr="007E2333" w:rsidRDefault="007E2333" w:rsidP="007E2333">
            <w:pPr>
              <w:widowControl w:val="0"/>
              <w:autoSpaceDE w:val="0"/>
              <w:autoSpaceDN w:val="0"/>
              <w:spacing w:line="210" w:lineRule="exact"/>
              <w:ind w:left="160"/>
              <w:rPr>
                <w:rFonts w:ascii="Times New Roman" w:eastAsia="Arial" w:cs="Arial"/>
                <w:sz w:val="20"/>
                <w:szCs w:val="22"/>
                <w:lang w:bidi="en-US"/>
              </w:rPr>
            </w:pPr>
            <w:r w:rsidRPr="007E2333">
              <w:rPr>
                <w:rFonts w:ascii="Times New Roman" w:eastAsia="Arial" w:cs="Arial"/>
                <w:sz w:val="20"/>
                <w:szCs w:val="22"/>
                <w:u w:val="single"/>
                <w:lang w:bidi="en-US"/>
              </w:rPr>
              <w:t>Breaking Strength</w:t>
            </w:r>
          </w:p>
        </w:tc>
        <w:tc>
          <w:tcPr>
            <w:tcW w:w="1607" w:type="dxa"/>
          </w:tcPr>
          <w:p w:rsidR="007E2333" w:rsidRPr="007E2333" w:rsidRDefault="007E2333" w:rsidP="007E2333">
            <w:pPr>
              <w:widowControl w:val="0"/>
              <w:autoSpaceDE w:val="0"/>
              <w:autoSpaceDN w:val="0"/>
              <w:spacing w:line="210" w:lineRule="exact"/>
              <w:ind w:left="680" w:right="676"/>
              <w:jc w:val="center"/>
              <w:rPr>
                <w:rFonts w:ascii="Times New Roman" w:eastAsia="Arial" w:cs="Arial"/>
                <w:sz w:val="20"/>
                <w:szCs w:val="22"/>
                <w:lang w:bidi="en-US"/>
              </w:rPr>
            </w:pPr>
            <w:r w:rsidRPr="007E2333">
              <w:rPr>
                <w:rFonts w:ascii="Times New Roman" w:eastAsia="Arial" w:cs="Arial"/>
                <w:sz w:val="20"/>
                <w:szCs w:val="22"/>
                <w:u w:val="single"/>
                <w:lang w:bidi="en-US"/>
              </w:rPr>
              <w:t>10</w:t>
            </w:r>
          </w:p>
        </w:tc>
        <w:tc>
          <w:tcPr>
            <w:tcW w:w="5964" w:type="dxa"/>
            <w:gridSpan w:val="4"/>
          </w:tcPr>
          <w:p w:rsidR="007E2333" w:rsidRPr="007E2333" w:rsidRDefault="007E2333" w:rsidP="007E2333">
            <w:pPr>
              <w:widowControl w:val="0"/>
              <w:autoSpaceDE w:val="0"/>
              <w:autoSpaceDN w:val="0"/>
              <w:spacing w:line="210" w:lineRule="exact"/>
              <w:ind w:left="2442" w:right="2441"/>
              <w:jc w:val="center"/>
              <w:rPr>
                <w:rFonts w:ascii="Times New Roman" w:eastAsia="Arial" w:cs="Arial"/>
                <w:sz w:val="20"/>
                <w:szCs w:val="22"/>
                <w:lang w:bidi="en-US"/>
              </w:rPr>
            </w:pPr>
            <w:r w:rsidRPr="007E2333">
              <w:rPr>
                <w:rFonts w:ascii="Times New Roman" w:eastAsia="Arial" w:cs="Arial"/>
                <w:sz w:val="20"/>
                <w:szCs w:val="22"/>
                <w:u w:val="single"/>
                <w:lang w:bidi="en-US"/>
              </w:rPr>
              <w:t>25 lbf/in</w:t>
            </w:r>
          </w:p>
        </w:tc>
      </w:tr>
      <w:tr w:rsidR="007E2333" w:rsidRPr="007E2333" w:rsidTr="007E2333">
        <w:trPr>
          <w:trHeight w:val="688"/>
        </w:trPr>
        <w:tc>
          <w:tcPr>
            <w:tcW w:w="1786" w:type="dxa"/>
            <w:vMerge w:val="restart"/>
          </w:tcPr>
          <w:p w:rsidR="007E2333" w:rsidRPr="007E2333" w:rsidRDefault="007E2333" w:rsidP="007E2333">
            <w:pPr>
              <w:widowControl w:val="0"/>
              <w:autoSpaceDE w:val="0"/>
              <w:autoSpaceDN w:val="0"/>
              <w:spacing w:before="10"/>
              <w:rPr>
                <w:rFonts w:ascii="Times New Roman" w:eastAsia="Arial" w:cs="Arial"/>
                <w:sz w:val="29"/>
                <w:szCs w:val="22"/>
                <w:lang w:bidi="en-US"/>
              </w:rPr>
            </w:pPr>
          </w:p>
          <w:p w:rsidR="007E2333" w:rsidRPr="007E2333" w:rsidRDefault="007E2333" w:rsidP="007E2333">
            <w:pPr>
              <w:widowControl w:val="0"/>
              <w:autoSpaceDE w:val="0"/>
              <w:autoSpaceDN w:val="0"/>
              <w:ind w:left="453"/>
              <w:rPr>
                <w:rFonts w:ascii="Times New Roman" w:eastAsia="Arial" w:cs="Arial"/>
                <w:sz w:val="20"/>
                <w:szCs w:val="22"/>
                <w:lang w:bidi="en-US"/>
              </w:rPr>
            </w:pPr>
            <w:r w:rsidRPr="007E2333">
              <w:rPr>
                <w:rFonts w:ascii="Times New Roman" w:eastAsia="Arial" w:cs="Arial"/>
                <w:sz w:val="20"/>
                <w:szCs w:val="22"/>
                <w:u w:val="single"/>
                <w:lang w:bidi="en-US"/>
              </w:rPr>
              <w:t>Elongation</w:t>
            </w:r>
          </w:p>
        </w:tc>
        <w:tc>
          <w:tcPr>
            <w:tcW w:w="1607" w:type="dxa"/>
            <w:vMerge w:val="restart"/>
          </w:tcPr>
          <w:p w:rsidR="007E2333" w:rsidRPr="007E2333" w:rsidRDefault="007E2333" w:rsidP="007E2333">
            <w:pPr>
              <w:widowControl w:val="0"/>
              <w:autoSpaceDE w:val="0"/>
              <w:autoSpaceDN w:val="0"/>
              <w:spacing w:before="10"/>
              <w:rPr>
                <w:rFonts w:ascii="Times New Roman" w:eastAsia="Arial" w:cs="Arial"/>
                <w:sz w:val="29"/>
                <w:szCs w:val="22"/>
                <w:lang w:bidi="en-US"/>
              </w:rPr>
            </w:pPr>
          </w:p>
          <w:p w:rsidR="007E2333" w:rsidRPr="007E2333" w:rsidRDefault="007E2333" w:rsidP="007E2333">
            <w:pPr>
              <w:widowControl w:val="0"/>
              <w:autoSpaceDE w:val="0"/>
              <w:autoSpaceDN w:val="0"/>
              <w:ind w:left="680" w:right="676"/>
              <w:jc w:val="center"/>
              <w:rPr>
                <w:rFonts w:ascii="Times New Roman" w:eastAsia="Arial" w:cs="Arial"/>
                <w:sz w:val="20"/>
                <w:szCs w:val="22"/>
                <w:lang w:bidi="en-US"/>
              </w:rPr>
            </w:pPr>
            <w:r w:rsidRPr="007E2333">
              <w:rPr>
                <w:rFonts w:ascii="Times New Roman" w:eastAsia="Arial" w:cs="Arial"/>
                <w:sz w:val="20"/>
                <w:szCs w:val="22"/>
                <w:u w:val="single"/>
                <w:lang w:bidi="en-US"/>
              </w:rPr>
              <w:t>10</w:t>
            </w:r>
          </w:p>
        </w:tc>
        <w:tc>
          <w:tcPr>
            <w:tcW w:w="1801" w:type="dxa"/>
          </w:tcPr>
          <w:p w:rsidR="007E2333" w:rsidRPr="007E2333" w:rsidRDefault="007E2333" w:rsidP="007E2333">
            <w:pPr>
              <w:widowControl w:val="0"/>
              <w:autoSpaceDE w:val="0"/>
              <w:autoSpaceDN w:val="0"/>
              <w:spacing w:before="108"/>
              <w:ind w:left="303" w:firstLine="273"/>
              <w:rPr>
                <w:rFonts w:ascii="Times New Roman" w:eastAsia="Arial" w:cs="Arial"/>
                <w:sz w:val="20"/>
                <w:szCs w:val="22"/>
                <w:lang w:bidi="en-US"/>
              </w:rPr>
            </w:pPr>
            <w:r w:rsidRPr="007E2333">
              <w:rPr>
                <w:rFonts w:ascii="Times New Roman" w:eastAsia="Arial" w:cs="Arial"/>
                <w:sz w:val="20"/>
                <w:szCs w:val="22"/>
                <w:u w:val="single"/>
                <w:lang w:bidi="en-US"/>
              </w:rPr>
              <w:t>Organic</w:t>
            </w:r>
            <w:r w:rsidRPr="007E2333">
              <w:rPr>
                <w:rFonts w:ascii="Times New Roman" w:eastAsia="Arial" w:cs="Arial"/>
                <w:sz w:val="20"/>
                <w:szCs w:val="22"/>
                <w:lang w:bidi="en-US"/>
              </w:rPr>
              <w:t xml:space="preserve"> </w:t>
            </w:r>
            <w:r w:rsidRPr="007E2333">
              <w:rPr>
                <w:rFonts w:ascii="Times New Roman" w:eastAsia="Arial" w:cs="Arial"/>
                <w:w w:val="95"/>
                <w:sz w:val="20"/>
                <w:szCs w:val="22"/>
                <w:u w:val="single"/>
                <w:lang w:bidi="en-US"/>
              </w:rPr>
              <w:t>Reinforcement</w:t>
            </w:r>
          </w:p>
        </w:tc>
        <w:tc>
          <w:tcPr>
            <w:tcW w:w="1405" w:type="dxa"/>
          </w:tcPr>
          <w:p w:rsidR="007E2333" w:rsidRPr="007E2333" w:rsidRDefault="007E2333" w:rsidP="007E2333">
            <w:pPr>
              <w:widowControl w:val="0"/>
              <w:autoSpaceDE w:val="0"/>
              <w:autoSpaceDN w:val="0"/>
              <w:spacing w:before="108"/>
              <w:ind w:left="105" w:firstLine="182"/>
              <w:rPr>
                <w:rFonts w:ascii="Times New Roman" w:eastAsia="Arial" w:cs="Arial"/>
                <w:sz w:val="20"/>
                <w:szCs w:val="22"/>
                <w:lang w:bidi="en-US"/>
              </w:rPr>
            </w:pPr>
            <w:r w:rsidRPr="007E2333">
              <w:rPr>
                <w:rFonts w:ascii="Times New Roman" w:eastAsia="Arial" w:cs="Arial"/>
                <w:sz w:val="20"/>
                <w:szCs w:val="22"/>
                <w:u w:val="single"/>
                <w:lang w:bidi="en-US"/>
              </w:rPr>
              <w:t>Fiberglass</w:t>
            </w:r>
            <w:r w:rsidRPr="007E2333">
              <w:rPr>
                <w:rFonts w:ascii="Times New Roman" w:eastAsia="Arial" w:cs="Arial"/>
                <w:sz w:val="20"/>
                <w:szCs w:val="22"/>
                <w:lang w:bidi="en-US"/>
              </w:rPr>
              <w:t xml:space="preserve"> </w:t>
            </w:r>
            <w:r w:rsidRPr="007E2333">
              <w:rPr>
                <w:rFonts w:ascii="Times New Roman" w:eastAsia="Arial" w:cs="Arial"/>
                <w:w w:val="95"/>
                <w:sz w:val="20"/>
                <w:szCs w:val="22"/>
                <w:u w:val="single"/>
                <w:lang w:bidi="en-US"/>
              </w:rPr>
              <w:t>Reinforcement</w:t>
            </w:r>
          </w:p>
        </w:tc>
        <w:tc>
          <w:tcPr>
            <w:tcW w:w="1384" w:type="dxa"/>
          </w:tcPr>
          <w:p w:rsidR="007E2333" w:rsidRPr="007E2333" w:rsidRDefault="007E2333" w:rsidP="007E2333">
            <w:pPr>
              <w:widowControl w:val="0"/>
              <w:autoSpaceDE w:val="0"/>
              <w:autoSpaceDN w:val="0"/>
              <w:spacing w:line="237" w:lineRule="auto"/>
              <w:ind w:left="104" w:firstLine="103"/>
              <w:rPr>
                <w:rFonts w:ascii="Times New Roman" w:eastAsia="Arial" w:cs="Arial"/>
                <w:sz w:val="20"/>
                <w:szCs w:val="22"/>
                <w:lang w:bidi="en-US"/>
              </w:rPr>
            </w:pPr>
            <w:r w:rsidRPr="007E2333">
              <w:rPr>
                <w:rFonts w:ascii="Times New Roman" w:eastAsia="Arial" w:cs="Arial"/>
                <w:sz w:val="20"/>
                <w:szCs w:val="22"/>
                <w:u w:val="single"/>
                <w:lang w:bidi="en-US"/>
              </w:rPr>
              <w:t>Polyester or</w:t>
            </w:r>
            <w:r w:rsidRPr="007E2333">
              <w:rPr>
                <w:rFonts w:ascii="Times New Roman" w:eastAsia="Arial" w:cs="Arial"/>
                <w:sz w:val="20"/>
                <w:szCs w:val="22"/>
                <w:lang w:bidi="en-US"/>
              </w:rPr>
              <w:t xml:space="preserve"> </w:t>
            </w:r>
            <w:r w:rsidRPr="007E2333">
              <w:rPr>
                <w:rFonts w:ascii="Times New Roman" w:eastAsia="Arial" w:cs="Arial"/>
                <w:sz w:val="20"/>
                <w:szCs w:val="22"/>
                <w:u w:val="single"/>
                <w:lang w:bidi="en-US"/>
              </w:rPr>
              <w:t>Polypropylene</w:t>
            </w:r>
          </w:p>
          <w:p w:rsidR="007E2333" w:rsidRPr="007E2333" w:rsidRDefault="007E2333" w:rsidP="007E2333">
            <w:pPr>
              <w:widowControl w:val="0"/>
              <w:autoSpaceDE w:val="0"/>
              <w:autoSpaceDN w:val="0"/>
              <w:spacing w:line="215" w:lineRule="exact"/>
              <w:ind w:left="244"/>
              <w:rPr>
                <w:rFonts w:ascii="Times New Roman" w:eastAsia="Arial" w:cs="Arial"/>
                <w:sz w:val="20"/>
                <w:szCs w:val="22"/>
                <w:lang w:bidi="en-US"/>
              </w:rPr>
            </w:pPr>
            <w:r w:rsidRPr="007E2333">
              <w:rPr>
                <w:rFonts w:ascii="Times New Roman" w:eastAsia="Arial" w:cs="Arial"/>
                <w:sz w:val="20"/>
                <w:szCs w:val="22"/>
                <w:u w:val="single"/>
                <w:lang w:bidi="en-US"/>
              </w:rPr>
              <w:t>Reinforced</w:t>
            </w:r>
          </w:p>
        </w:tc>
        <w:tc>
          <w:tcPr>
            <w:tcW w:w="1374" w:type="dxa"/>
          </w:tcPr>
          <w:p w:rsidR="007E2333" w:rsidRPr="007E2333" w:rsidRDefault="007E2333" w:rsidP="007E2333">
            <w:pPr>
              <w:widowControl w:val="0"/>
              <w:autoSpaceDE w:val="0"/>
              <w:autoSpaceDN w:val="0"/>
              <w:spacing w:line="237" w:lineRule="auto"/>
              <w:ind w:left="106" w:right="104" w:hanging="1"/>
              <w:jc w:val="center"/>
              <w:rPr>
                <w:rFonts w:ascii="Times New Roman" w:eastAsia="Arial" w:cs="Arial"/>
                <w:sz w:val="20"/>
                <w:szCs w:val="22"/>
                <w:lang w:bidi="en-US"/>
              </w:rPr>
            </w:pPr>
            <w:r w:rsidRPr="007E2333">
              <w:rPr>
                <w:rFonts w:ascii="Times New Roman" w:eastAsia="Arial" w:cs="Arial"/>
                <w:sz w:val="20"/>
                <w:szCs w:val="22"/>
                <w:u w:val="single"/>
                <w:lang w:bidi="en-US"/>
              </w:rPr>
              <w:t>Solid</w:t>
            </w:r>
            <w:r w:rsidRPr="007E2333">
              <w:rPr>
                <w:rFonts w:ascii="Times New Roman" w:eastAsia="Arial" w:cs="Arial"/>
                <w:sz w:val="20"/>
                <w:szCs w:val="22"/>
                <w:lang w:bidi="en-US"/>
              </w:rPr>
              <w:t xml:space="preserve"> </w:t>
            </w:r>
            <w:r w:rsidRPr="007E2333">
              <w:rPr>
                <w:rFonts w:ascii="Times New Roman" w:eastAsia="Arial" w:cs="Arial"/>
                <w:spacing w:val="-1"/>
                <w:sz w:val="20"/>
                <w:szCs w:val="22"/>
                <w:u w:val="single"/>
                <w:lang w:bidi="en-US"/>
              </w:rPr>
              <w:t>Thermoplastic</w:t>
            </w:r>
          </w:p>
          <w:p w:rsidR="007E2333" w:rsidRPr="007E2333" w:rsidRDefault="007E2333" w:rsidP="007E2333">
            <w:pPr>
              <w:widowControl w:val="0"/>
              <w:autoSpaceDE w:val="0"/>
              <w:autoSpaceDN w:val="0"/>
              <w:spacing w:line="215" w:lineRule="exact"/>
              <w:ind w:left="311" w:right="312"/>
              <w:jc w:val="center"/>
              <w:rPr>
                <w:rFonts w:ascii="Times New Roman" w:eastAsia="Arial" w:cs="Arial"/>
                <w:sz w:val="20"/>
                <w:szCs w:val="22"/>
                <w:lang w:bidi="en-US"/>
              </w:rPr>
            </w:pPr>
            <w:r w:rsidRPr="007E2333">
              <w:rPr>
                <w:rFonts w:ascii="Times New Roman" w:eastAsia="Arial" w:cs="Arial"/>
                <w:sz w:val="20"/>
                <w:szCs w:val="22"/>
                <w:u w:val="single"/>
                <w:lang w:bidi="en-US"/>
              </w:rPr>
              <w:t>Sheeting</w:t>
            </w:r>
          </w:p>
        </w:tc>
      </w:tr>
      <w:tr w:rsidR="007E2333" w:rsidRPr="007E2333" w:rsidTr="007E2333">
        <w:trPr>
          <w:trHeight w:val="230"/>
        </w:trPr>
        <w:tc>
          <w:tcPr>
            <w:tcW w:w="1786" w:type="dxa"/>
            <w:vMerge/>
            <w:tcBorders>
              <w:top w:val="nil"/>
            </w:tcBorders>
          </w:tcPr>
          <w:p w:rsidR="007E2333" w:rsidRPr="007E2333" w:rsidRDefault="007E2333" w:rsidP="007E2333">
            <w:pPr>
              <w:widowControl w:val="0"/>
              <w:autoSpaceDE w:val="0"/>
              <w:autoSpaceDN w:val="0"/>
              <w:rPr>
                <w:rFonts w:eastAsia="Arial" w:cs="Arial"/>
                <w:sz w:val="2"/>
                <w:szCs w:val="2"/>
                <w:lang w:bidi="en-US"/>
              </w:rPr>
            </w:pPr>
          </w:p>
        </w:tc>
        <w:tc>
          <w:tcPr>
            <w:tcW w:w="1607" w:type="dxa"/>
            <w:vMerge/>
            <w:tcBorders>
              <w:top w:val="nil"/>
            </w:tcBorders>
          </w:tcPr>
          <w:p w:rsidR="007E2333" w:rsidRPr="007E2333" w:rsidRDefault="007E2333" w:rsidP="007E2333">
            <w:pPr>
              <w:widowControl w:val="0"/>
              <w:autoSpaceDE w:val="0"/>
              <w:autoSpaceDN w:val="0"/>
              <w:rPr>
                <w:rFonts w:eastAsia="Arial" w:cs="Arial"/>
                <w:sz w:val="2"/>
                <w:szCs w:val="2"/>
                <w:lang w:bidi="en-US"/>
              </w:rPr>
            </w:pPr>
          </w:p>
        </w:tc>
        <w:tc>
          <w:tcPr>
            <w:tcW w:w="1801" w:type="dxa"/>
          </w:tcPr>
          <w:p w:rsidR="007E2333" w:rsidRPr="007E2333" w:rsidRDefault="007E2333" w:rsidP="007E2333">
            <w:pPr>
              <w:widowControl w:val="0"/>
              <w:autoSpaceDE w:val="0"/>
              <w:autoSpaceDN w:val="0"/>
              <w:spacing w:line="210" w:lineRule="exact"/>
              <w:ind w:left="744" w:right="739"/>
              <w:jc w:val="center"/>
              <w:rPr>
                <w:rFonts w:ascii="Times New Roman" w:eastAsia="Arial" w:cs="Arial"/>
                <w:sz w:val="20"/>
                <w:szCs w:val="22"/>
                <w:lang w:bidi="en-US"/>
              </w:rPr>
            </w:pPr>
            <w:r w:rsidRPr="007E2333">
              <w:rPr>
                <w:rFonts w:ascii="Times New Roman" w:eastAsia="Arial" w:cs="Arial"/>
                <w:sz w:val="20"/>
                <w:szCs w:val="22"/>
                <w:u w:val="single"/>
                <w:lang w:bidi="en-US"/>
              </w:rPr>
              <w:t>6%</w:t>
            </w:r>
          </w:p>
        </w:tc>
        <w:tc>
          <w:tcPr>
            <w:tcW w:w="1405" w:type="dxa"/>
          </w:tcPr>
          <w:p w:rsidR="007E2333" w:rsidRPr="007E2333" w:rsidRDefault="007E2333" w:rsidP="007E2333">
            <w:pPr>
              <w:widowControl w:val="0"/>
              <w:autoSpaceDE w:val="0"/>
              <w:autoSpaceDN w:val="0"/>
              <w:spacing w:line="210" w:lineRule="exact"/>
              <w:ind w:left="547" w:right="541"/>
              <w:jc w:val="center"/>
              <w:rPr>
                <w:rFonts w:ascii="Times New Roman" w:eastAsia="Arial" w:cs="Arial"/>
                <w:sz w:val="20"/>
                <w:szCs w:val="22"/>
                <w:lang w:bidi="en-US"/>
              </w:rPr>
            </w:pPr>
            <w:r w:rsidRPr="007E2333">
              <w:rPr>
                <w:rFonts w:ascii="Times New Roman" w:eastAsia="Arial" w:cs="Arial"/>
                <w:sz w:val="20"/>
                <w:szCs w:val="22"/>
                <w:u w:val="single"/>
                <w:lang w:bidi="en-US"/>
              </w:rPr>
              <w:t>3%</w:t>
            </w:r>
          </w:p>
        </w:tc>
        <w:tc>
          <w:tcPr>
            <w:tcW w:w="1384" w:type="dxa"/>
          </w:tcPr>
          <w:p w:rsidR="007E2333" w:rsidRPr="007E2333" w:rsidRDefault="007E2333" w:rsidP="007E2333">
            <w:pPr>
              <w:widowControl w:val="0"/>
              <w:autoSpaceDE w:val="0"/>
              <w:autoSpaceDN w:val="0"/>
              <w:spacing w:line="210" w:lineRule="exact"/>
              <w:ind w:left="484" w:right="483"/>
              <w:jc w:val="center"/>
              <w:rPr>
                <w:rFonts w:ascii="Times New Roman" w:eastAsia="Arial" w:cs="Arial"/>
                <w:sz w:val="20"/>
                <w:szCs w:val="22"/>
                <w:lang w:bidi="en-US"/>
              </w:rPr>
            </w:pPr>
            <w:r w:rsidRPr="007E2333">
              <w:rPr>
                <w:rFonts w:ascii="Times New Roman" w:eastAsia="Arial" w:cs="Arial"/>
                <w:sz w:val="20"/>
                <w:szCs w:val="22"/>
                <w:u w:val="single"/>
                <w:lang w:bidi="en-US"/>
              </w:rPr>
              <w:t>25%</w:t>
            </w:r>
          </w:p>
        </w:tc>
        <w:tc>
          <w:tcPr>
            <w:tcW w:w="1374" w:type="dxa"/>
          </w:tcPr>
          <w:p w:rsidR="007E2333" w:rsidRPr="007E2333" w:rsidRDefault="007E2333" w:rsidP="007E2333">
            <w:pPr>
              <w:widowControl w:val="0"/>
              <w:autoSpaceDE w:val="0"/>
              <w:autoSpaceDN w:val="0"/>
              <w:spacing w:line="210" w:lineRule="exact"/>
              <w:ind w:left="449"/>
              <w:rPr>
                <w:rFonts w:ascii="Times New Roman" w:eastAsia="Arial" w:cs="Arial"/>
                <w:sz w:val="20"/>
                <w:szCs w:val="22"/>
                <w:lang w:bidi="en-US"/>
              </w:rPr>
            </w:pPr>
            <w:r w:rsidRPr="007E2333">
              <w:rPr>
                <w:rFonts w:ascii="Times New Roman" w:eastAsia="Arial" w:cs="Arial"/>
                <w:sz w:val="20"/>
                <w:szCs w:val="22"/>
                <w:u w:val="single"/>
                <w:lang w:bidi="en-US"/>
              </w:rPr>
              <w:t>225%</w:t>
            </w:r>
          </w:p>
        </w:tc>
      </w:tr>
      <w:tr w:rsidR="007E2333" w:rsidRPr="007E2333" w:rsidTr="007E2333">
        <w:trPr>
          <w:trHeight w:val="460"/>
        </w:trPr>
        <w:tc>
          <w:tcPr>
            <w:tcW w:w="1786" w:type="dxa"/>
          </w:tcPr>
          <w:p w:rsidR="007E2333" w:rsidRPr="007E2333" w:rsidRDefault="007E2333" w:rsidP="007E2333">
            <w:pPr>
              <w:widowControl w:val="0"/>
              <w:autoSpaceDE w:val="0"/>
              <w:autoSpaceDN w:val="0"/>
              <w:spacing w:line="225" w:lineRule="exact"/>
              <w:ind w:left="150" w:right="146"/>
              <w:jc w:val="center"/>
              <w:rPr>
                <w:rFonts w:ascii="Times New Roman" w:eastAsia="Arial" w:cs="Arial"/>
                <w:sz w:val="20"/>
                <w:szCs w:val="22"/>
                <w:lang w:bidi="en-US"/>
              </w:rPr>
            </w:pPr>
            <w:r w:rsidRPr="007E2333">
              <w:rPr>
                <w:rFonts w:ascii="Times New Roman" w:eastAsia="Arial" w:cs="Arial"/>
                <w:sz w:val="20"/>
                <w:szCs w:val="22"/>
                <w:u w:val="single"/>
                <w:lang w:bidi="en-US"/>
              </w:rPr>
              <w:t>Low Temperature</w:t>
            </w:r>
          </w:p>
          <w:p w:rsidR="007E2333" w:rsidRPr="007E2333" w:rsidRDefault="007E2333" w:rsidP="007E2333">
            <w:pPr>
              <w:widowControl w:val="0"/>
              <w:autoSpaceDE w:val="0"/>
              <w:autoSpaceDN w:val="0"/>
              <w:spacing w:line="215" w:lineRule="exact"/>
              <w:ind w:left="150" w:right="143"/>
              <w:jc w:val="center"/>
              <w:rPr>
                <w:rFonts w:ascii="Times New Roman" w:eastAsia="Arial" w:cs="Arial"/>
                <w:sz w:val="20"/>
                <w:szCs w:val="22"/>
                <w:lang w:bidi="en-US"/>
              </w:rPr>
            </w:pPr>
            <w:proofErr w:type="spellStart"/>
            <w:r w:rsidRPr="007E2333">
              <w:rPr>
                <w:rFonts w:ascii="Times New Roman" w:eastAsia="Arial" w:cs="Arial"/>
                <w:sz w:val="20"/>
                <w:szCs w:val="22"/>
                <w:u w:val="single"/>
                <w:lang w:bidi="en-US"/>
              </w:rPr>
              <w:t>Flexibilty</w:t>
            </w:r>
            <w:proofErr w:type="spellEnd"/>
          </w:p>
        </w:tc>
        <w:tc>
          <w:tcPr>
            <w:tcW w:w="1607" w:type="dxa"/>
          </w:tcPr>
          <w:p w:rsidR="007E2333" w:rsidRPr="007E2333" w:rsidRDefault="007E2333" w:rsidP="007E2333">
            <w:pPr>
              <w:widowControl w:val="0"/>
              <w:autoSpaceDE w:val="0"/>
              <w:autoSpaceDN w:val="0"/>
              <w:spacing w:before="110"/>
              <w:ind w:left="680" w:right="676"/>
              <w:jc w:val="center"/>
              <w:rPr>
                <w:rFonts w:ascii="Times New Roman" w:eastAsia="Arial" w:cs="Arial"/>
                <w:sz w:val="20"/>
                <w:szCs w:val="22"/>
                <w:lang w:bidi="en-US"/>
              </w:rPr>
            </w:pPr>
            <w:r w:rsidRPr="007E2333">
              <w:rPr>
                <w:rFonts w:ascii="Times New Roman" w:eastAsia="Arial" w:cs="Arial"/>
                <w:sz w:val="20"/>
                <w:szCs w:val="22"/>
                <w:u w:val="single"/>
                <w:lang w:bidi="en-US"/>
              </w:rPr>
              <w:t>12</w:t>
            </w:r>
          </w:p>
        </w:tc>
        <w:tc>
          <w:tcPr>
            <w:tcW w:w="5964" w:type="dxa"/>
            <w:gridSpan w:val="4"/>
          </w:tcPr>
          <w:p w:rsidR="007E2333" w:rsidRPr="007E2333" w:rsidRDefault="007E2333" w:rsidP="007E2333">
            <w:pPr>
              <w:widowControl w:val="0"/>
              <w:autoSpaceDE w:val="0"/>
              <w:autoSpaceDN w:val="0"/>
              <w:spacing w:before="110"/>
              <w:ind w:left="2442" w:right="2443"/>
              <w:jc w:val="center"/>
              <w:rPr>
                <w:rFonts w:ascii="Times New Roman" w:eastAsia="Arial" w:cs="Arial"/>
                <w:sz w:val="20"/>
                <w:szCs w:val="22"/>
                <w:lang w:bidi="en-US"/>
              </w:rPr>
            </w:pPr>
            <w:r w:rsidRPr="007E2333">
              <w:rPr>
                <w:rFonts w:ascii="Times New Roman" w:eastAsia="Arial" w:cs="Arial"/>
                <w:sz w:val="20"/>
                <w:szCs w:val="22"/>
                <w:u w:val="single"/>
                <w:lang w:bidi="en-US"/>
              </w:rPr>
              <w:t>No Cracking</w:t>
            </w:r>
          </w:p>
        </w:tc>
      </w:tr>
    </w:tbl>
    <w:p w:rsidR="007E2333" w:rsidRPr="007E2333" w:rsidRDefault="007E2333" w:rsidP="007E2333">
      <w:pPr>
        <w:rPr>
          <w:rFonts w:eastAsia="Calibri"/>
          <w:color w:val="FF0000"/>
        </w:rPr>
      </w:pPr>
    </w:p>
    <w:p w:rsidR="007E2333" w:rsidRPr="007E2333" w:rsidRDefault="007E2333" w:rsidP="007E2333">
      <w:pPr>
        <w:rPr>
          <w:rFonts w:eastAsia="Calibri"/>
          <w:color w:val="FF0000"/>
        </w:rPr>
      </w:pPr>
    </w:p>
    <w:p w:rsidR="007E2333" w:rsidRPr="007E2333" w:rsidRDefault="005361D7" w:rsidP="007E2333">
      <w:pPr>
        <w:rPr>
          <w:rFonts w:eastAsia="Calibri"/>
          <w:color w:val="FF0000"/>
        </w:rPr>
      </w:pPr>
      <w:r>
        <w:rPr>
          <w:rFonts w:ascii="Times New Roman" w:eastAsia="Calibri"/>
          <w:noProof/>
          <w:sz w:val="20"/>
        </w:rPr>
        <w:lastRenderedPageBreak/>
        <w:pict>
          <v:shape id="_x0000_i1027" type="#_x0000_t75" style="width:460.65pt;height:370pt;visibility:visible;mso-wrap-style:square">
            <v:imagedata r:id="rId26" o:title=""/>
          </v:shape>
        </w:pict>
      </w:r>
    </w:p>
    <w:p w:rsidR="007E2333" w:rsidRPr="007E2333" w:rsidRDefault="007E2333" w:rsidP="007E2333">
      <w:pPr>
        <w:rPr>
          <w:rFonts w:eastAsia="Calibri"/>
          <w:color w:val="FF0000"/>
        </w:rPr>
      </w:pPr>
    </w:p>
    <w:p w:rsidR="007E2333" w:rsidRPr="007E2333" w:rsidRDefault="00B2689B" w:rsidP="007E2333">
      <w:pPr>
        <w:rPr>
          <w:rFonts w:eastAsia="Calibri"/>
          <w:color w:val="FF0000"/>
        </w:rPr>
      </w:pPr>
      <w:r>
        <w:rPr>
          <w:rFonts w:eastAsia="Calibri"/>
          <w:noProof/>
        </w:rPr>
        <w:pict>
          <v:shape id="image2.png" o:spid="_x0000_s1110" type="#_x0000_t75" style="position:absolute;margin-left:52.6pt;margin-top:33.85pt;width:265.2pt;height:201.6pt;z-index:42;visibility:visible;mso-wrap-style:square;mso-wrap-distance-left:0;mso-wrap-distance-top:0;mso-wrap-distance-right:0;mso-wrap-distance-bottom:0;mso-position-horizontal-relative:page;mso-position-vertical-relative:text">
            <v:imagedata r:id="rId27" o:title=""/>
            <w10:wrap type="topAndBottom" anchorx="page"/>
          </v:shape>
        </w:pict>
      </w:r>
    </w:p>
    <w:p w:rsidR="007E2333" w:rsidRPr="007E2333" w:rsidRDefault="007E2333" w:rsidP="007E2333">
      <w:pPr>
        <w:rPr>
          <w:rFonts w:eastAsia="Calibri"/>
          <w:color w:val="FF0000"/>
        </w:rPr>
      </w:pPr>
    </w:p>
    <w:p w:rsidR="007E2333" w:rsidRPr="007E2333" w:rsidRDefault="007E2333" w:rsidP="007E2333">
      <w:pPr>
        <w:rPr>
          <w:rFonts w:eastAsia="Calibri"/>
          <w:color w:val="FF0000"/>
        </w:rPr>
      </w:pPr>
    </w:p>
    <w:p w:rsidR="00DE0BFF" w:rsidRDefault="007E2333" w:rsidP="007E2333">
      <w:pPr>
        <w:widowControl w:val="0"/>
        <w:autoSpaceDE w:val="0"/>
        <w:autoSpaceDN w:val="0"/>
        <w:spacing w:before="7"/>
        <w:rPr>
          <w:rFonts w:eastAsia="Arial" w:cs="Arial"/>
          <w:sz w:val="19"/>
          <w:szCs w:val="16"/>
        </w:rPr>
      </w:pPr>
      <w:r w:rsidRPr="007E2333">
        <w:rPr>
          <w:rFonts w:eastAsia="Calibri"/>
          <w:color w:val="FF0000"/>
        </w:rPr>
        <w:t>(R8283)</w:t>
      </w:r>
    </w:p>
    <w:p w:rsidR="00DE0BFF" w:rsidRPr="00484FB3" w:rsidRDefault="00DE0BFF" w:rsidP="00DE0BFF">
      <w:pPr>
        <w:widowControl w:val="0"/>
        <w:autoSpaceDE w:val="0"/>
        <w:autoSpaceDN w:val="0"/>
        <w:spacing w:before="7"/>
        <w:rPr>
          <w:rFonts w:eastAsia="Arial" w:cs="Arial"/>
          <w:sz w:val="36"/>
          <w:szCs w:val="36"/>
        </w:rPr>
      </w:pPr>
    </w:p>
    <w:p w:rsidR="00DE0BFF" w:rsidRPr="00484FB3" w:rsidRDefault="00DE0BFF" w:rsidP="00DE0BFF">
      <w:pPr>
        <w:widowControl w:val="0"/>
        <w:autoSpaceDE w:val="0"/>
        <w:autoSpaceDN w:val="0"/>
        <w:spacing w:before="7"/>
        <w:rPr>
          <w:rFonts w:eastAsia="Arial" w:cs="Arial"/>
          <w:sz w:val="36"/>
          <w:szCs w:val="36"/>
        </w:rPr>
      </w:pPr>
    </w:p>
    <w:p w:rsidR="007E2333" w:rsidRPr="00484FB3" w:rsidRDefault="007E2333" w:rsidP="007E2333">
      <w:pPr>
        <w:rPr>
          <w:rFonts w:eastAsia="Arial"/>
          <w:color w:val="31849B"/>
          <w:sz w:val="36"/>
          <w:szCs w:val="36"/>
        </w:rPr>
      </w:pPr>
      <w:r w:rsidRPr="00484FB3">
        <w:rPr>
          <w:rFonts w:eastAsia="Arial"/>
          <w:color w:val="31849B"/>
          <w:w w:val="99"/>
          <w:sz w:val="36"/>
          <w:szCs w:val="36"/>
        </w:rPr>
        <w:t>TAS-105</w:t>
      </w:r>
    </w:p>
    <w:p w:rsidR="00DE0BFF" w:rsidRPr="00484FB3" w:rsidRDefault="00DE0BFF" w:rsidP="00DE0BFF">
      <w:pPr>
        <w:widowControl w:val="0"/>
        <w:autoSpaceDE w:val="0"/>
        <w:autoSpaceDN w:val="0"/>
        <w:spacing w:before="7"/>
        <w:rPr>
          <w:rFonts w:eastAsia="Arial" w:cs="Arial"/>
          <w:sz w:val="36"/>
          <w:szCs w:val="36"/>
        </w:rPr>
      </w:pPr>
    </w:p>
    <w:p w:rsidR="007E2333" w:rsidRPr="007E2333" w:rsidRDefault="007E2333" w:rsidP="007E2333">
      <w:pPr>
        <w:jc w:val="center"/>
        <w:rPr>
          <w:rFonts w:ascii="Times New Roman" w:hAnsi="Times New Roman"/>
          <w:color w:val="000000"/>
          <w:sz w:val="24"/>
          <w:szCs w:val="24"/>
        </w:rPr>
      </w:pPr>
      <w:r w:rsidRPr="007E2333">
        <w:rPr>
          <w:rFonts w:cs="Arial"/>
          <w:b/>
          <w:bCs/>
          <w:color w:val="000000"/>
          <w:sz w:val="24"/>
          <w:szCs w:val="24"/>
        </w:rPr>
        <w:t>TESTING APPLICATION STANDARD (TAS) No. 105-</w:t>
      </w:r>
      <w:r w:rsidRPr="007E2333">
        <w:rPr>
          <w:rFonts w:cs="Arial"/>
          <w:b/>
          <w:bCs/>
          <w:strike/>
          <w:color w:val="000000"/>
          <w:sz w:val="24"/>
          <w:szCs w:val="24"/>
        </w:rPr>
        <w:t>11</w:t>
      </w:r>
      <w:r w:rsidRPr="007E2333">
        <w:rPr>
          <w:rFonts w:cs="Arial"/>
          <w:b/>
          <w:bCs/>
          <w:color w:val="000000"/>
          <w:sz w:val="24"/>
          <w:szCs w:val="24"/>
          <w:u w:val="single"/>
        </w:rPr>
        <w:t>20</w:t>
      </w:r>
    </w:p>
    <w:p w:rsidR="007E2333" w:rsidRPr="007E2333" w:rsidRDefault="007E2333" w:rsidP="007E2333">
      <w:pPr>
        <w:ind w:left="720" w:hanging="720"/>
        <w:jc w:val="center"/>
        <w:rPr>
          <w:rFonts w:ascii="Times New Roman" w:hAnsi="Times New Roman"/>
          <w:color w:val="000000"/>
          <w:sz w:val="24"/>
          <w:szCs w:val="24"/>
        </w:rPr>
      </w:pPr>
      <w:r w:rsidRPr="007E2333">
        <w:rPr>
          <w:rFonts w:cs="Arial"/>
          <w:b/>
          <w:bCs/>
          <w:color w:val="000000"/>
          <w:sz w:val="24"/>
          <w:szCs w:val="24"/>
        </w:rPr>
        <w:t>TEST PROCEDURE FOR FIELD WITHDRAWAL RESISTANCE TESTING</w:t>
      </w:r>
    </w:p>
    <w:p w:rsidR="007E2333" w:rsidRPr="007E2333" w:rsidRDefault="007E2333" w:rsidP="007E2333">
      <w:pPr>
        <w:ind w:left="720" w:hanging="720"/>
        <w:jc w:val="both"/>
        <w:rPr>
          <w:rFonts w:ascii="Times New Roman" w:hAnsi="Times New Roman"/>
          <w:color w:val="000000"/>
          <w:sz w:val="24"/>
          <w:szCs w:val="24"/>
        </w:rPr>
      </w:pPr>
      <w:r w:rsidRPr="007E2333">
        <w:rPr>
          <w:rFonts w:ascii="Times New Roman" w:hAnsi="Times New Roman"/>
          <w:b/>
          <w:bCs/>
          <w:color w:val="000000"/>
          <w:sz w:val="24"/>
          <w:szCs w:val="24"/>
        </w:rPr>
        <w:t> </w:t>
      </w:r>
    </w:p>
    <w:p w:rsidR="00C11A18" w:rsidRDefault="007E2333" w:rsidP="00C11A18">
      <w:pPr>
        <w:jc w:val="both"/>
        <w:rPr>
          <w:rFonts w:cs="Arial"/>
          <w:b/>
          <w:bCs/>
          <w:color w:val="231F20"/>
          <w:sz w:val="24"/>
          <w:szCs w:val="24"/>
        </w:rPr>
      </w:pPr>
      <w:r w:rsidRPr="007E2333">
        <w:rPr>
          <w:rFonts w:ascii="Times New Roman" w:hAnsi="Times New Roman"/>
          <w:b/>
          <w:bCs/>
          <w:color w:val="000000"/>
          <w:sz w:val="24"/>
          <w:szCs w:val="24"/>
        </w:rPr>
        <w:t> </w:t>
      </w:r>
    </w:p>
    <w:p w:rsidR="00C11A18" w:rsidRPr="00195DB3" w:rsidRDefault="00C11A18" w:rsidP="00C11A18">
      <w:pPr>
        <w:jc w:val="both"/>
        <w:rPr>
          <w:rFonts w:ascii="Times New Roman" w:hAnsi="Times New Roman"/>
          <w:color w:val="000000"/>
          <w:sz w:val="24"/>
          <w:szCs w:val="24"/>
        </w:rPr>
      </w:pPr>
      <w:r>
        <w:rPr>
          <w:rFonts w:cs="Arial"/>
          <w:bCs/>
          <w:color w:val="231F20"/>
          <w:sz w:val="24"/>
          <w:szCs w:val="24"/>
        </w:rPr>
        <w:t>Revise the following sections as follows:</w:t>
      </w:r>
    </w:p>
    <w:p w:rsidR="007E2333" w:rsidRPr="007E2333" w:rsidRDefault="007E2333" w:rsidP="007E2333">
      <w:pPr>
        <w:ind w:left="720" w:hanging="720"/>
        <w:jc w:val="both"/>
        <w:rPr>
          <w:rFonts w:ascii="Times New Roman" w:hAnsi="Times New Roman"/>
          <w:color w:val="000000"/>
          <w:sz w:val="24"/>
          <w:szCs w:val="24"/>
        </w:rPr>
      </w:pPr>
    </w:p>
    <w:p w:rsidR="007E2333" w:rsidRPr="007E2333" w:rsidRDefault="007E2333" w:rsidP="007E2333">
      <w:pPr>
        <w:ind w:left="720" w:hanging="720"/>
        <w:jc w:val="both"/>
        <w:rPr>
          <w:rFonts w:ascii="Times New Roman" w:hAnsi="Times New Roman"/>
          <w:color w:val="000000"/>
          <w:sz w:val="24"/>
          <w:szCs w:val="24"/>
        </w:rPr>
      </w:pPr>
      <w:r w:rsidRPr="007E2333">
        <w:rPr>
          <w:rFonts w:ascii="Times New Roman" w:hAnsi="Times New Roman"/>
          <w:b/>
          <w:bCs/>
          <w:color w:val="000000"/>
          <w:sz w:val="24"/>
          <w:szCs w:val="24"/>
        </w:rPr>
        <w:t> </w:t>
      </w:r>
    </w:p>
    <w:p w:rsidR="007E2333" w:rsidRPr="007E2333" w:rsidRDefault="007E2333" w:rsidP="007E2333">
      <w:pPr>
        <w:ind w:left="720" w:hanging="720"/>
        <w:jc w:val="both"/>
        <w:rPr>
          <w:rFonts w:ascii="Times New Roman" w:hAnsi="Times New Roman"/>
          <w:color w:val="000000"/>
          <w:sz w:val="24"/>
          <w:szCs w:val="24"/>
        </w:rPr>
      </w:pPr>
      <w:r w:rsidRPr="007E2333">
        <w:rPr>
          <w:rFonts w:cs="Arial"/>
          <w:b/>
          <w:bCs/>
          <w:color w:val="000000"/>
          <w:sz w:val="24"/>
          <w:szCs w:val="24"/>
        </w:rPr>
        <w:t>8.         Test Procedure for Anchor or Base Sheet, Insulation, and Membrane Attachment testing</w:t>
      </w:r>
    </w:p>
    <w:p w:rsidR="007E2333" w:rsidRPr="007E2333" w:rsidRDefault="007E2333" w:rsidP="007E2333">
      <w:pPr>
        <w:ind w:left="720" w:hanging="720"/>
        <w:jc w:val="both"/>
        <w:rPr>
          <w:rFonts w:ascii="Times New Roman" w:hAnsi="Times New Roman"/>
          <w:color w:val="000000"/>
          <w:sz w:val="24"/>
          <w:szCs w:val="24"/>
        </w:rPr>
      </w:pPr>
      <w:r w:rsidRPr="007E2333">
        <w:rPr>
          <w:rFonts w:ascii="Times New Roman" w:hAnsi="Times New Roman"/>
          <w:b/>
          <w:bCs/>
          <w:color w:val="000000"/>
          <w:sz w:val="24"/>
          <w:szCs w:val="24"/>
        </w:rPr>
        <w:t> </w:t>
      </w:r>
    </w:p>
    <w:p w:rsidR="007E2333" w:rsidRPr="007E2333" w:rsidRDefault="007E2333" w:rsidP="007E2333">
      <w:pPr>
        <w:ind w:left="720"/>
        <w:jc w:val="both"/>
        <w:rPr>
          <w:rFonts w:ascii="Times New Roman" w:hAnsi="Times New Roman"/>
          <w:color w:val="000000"/>
          <w:sz w:val="24"/>
          <w:szCs w:val="24"/>
        </w:rPr>
      </w:pPr>
      <w:r w:rsidRPr="007E2333">
        <w:rPr>
          <w:rFonts w:cs="Arial"/>
          <w:color w:val="000000"/>
          <w:sz w:val="24"/>
          <w:szCs w:val="24"/>
        </w:rPr>
        <w:t xml:space="preserve">8.1 On roof decks of 100 squares or less, ten (10) withdrawal resistance tests shall be conducted, not less than three (3) of which shall be in </w:t>
      </w:r>
      <w:r w:rsidRPr="007E2333">
        <w:rPr>
          <w:rFonts w:cs="Arial"/>
          <w:color w:val="000000"/>
          <w:sz w:val="24"/>
          <w:szCs w:val="24"/>
          <w:u w:val="single"/>
        </w:rPr>
        <w:t>Zone 2</w:t>
      </w:r>
      <w:r w:rsidRPr="007E2333">
        <w:rPr>
          <w:rFonts w:cs="Arial"/>
          <w:color w:val="000000"/>
          <w:sz w:val="24"/>
          <w:szCs w:val="24"/>
        </w:rPr>
        <w:t xml:space="preserve"> </w:t>
      </w:r>
      <w:r w:rsidRPr="007E2333">
        <w:rPr>
          <w:rFonts w:cs="Arial"/>
          <w:strike/>
          <w:color w:val="000000"/>
          <w:sz w:val="24"/>
          <w:szCs w:val="24"/>
        </w:rPr>
        <w:t>the perimeter areas (2)</w:t>
      </w:r>
      <w:r w:rsidRPr="007E2333">
        <w:rPr>
          <w:rFonts w:cs="Arial"/>
          <w:color w:val="000000"/>
          <w:sz w:val="24"/>
          <w:szCs w:val="24"/>
        </w:rPr>
        <w:t xml:space="preserve">, three (3) in </w:t>
      </w:r>
      <w:r w:rsidRPr="007E2333">
        <w:rPr>
          <w:rFonts w:cs="Arial"/>
          <w:color w:val="000000"/>
          <w:sz w:val="24"/>
          <w:szCs w:val="24"/>
          <w:u w:val="single"/>
        </w:rPr>
        <w:t>Zone 3</w:t>
      </w:r>
      <w:r w:rsidRPr="007E2333">
        <w:rPr>
          <w:rFonts w:cs="Arial"/>
          <w:color w:val="000000"/>
          <w:sz w:val="24"/>
          <w:szCs w:val="24"/>
        </w:rPr>
        <w:t xml:space="preserve"> </w:t>
      </w:r>
      <w:r w:rsidRPr="007E2333">
        <w:rPr>
          <w:rFonts w:cs="Arial"/>
          <w:strike/>
          <w:color w:val="000000"/>
          <w:sz w:val="24"/>
          <w:szCs w:val="24"/>
        </w:rPr>
        <w:t>corner areas (3)</w:t>
      </w:r>
      <w:r w:rsidRPr="007E2333">
        <w:rPr>
          <w:rFonts w:cs="Arial"/>
          <w:color w:val="000000"/>
          <w:sz w:val="24"/>
          <w:szCs w:val="24"/>
        </w:rPr>
        <w:t xml:space="preserve">, the remainders in </w:t>
      </w:r>
      <w:r w:rsidRPr="007E2333">
        <w:rPr>
          <w:rFonts w:cs="Arial"/>
          <w:color w:val="000000"/>
          <w:sz w:val="24"/>
          <w:szCs w:val="24"/>
          <w:u w:val="single"/>
        </w:rPr>
        <w:t>Zone 1’ and Zone 1</w:t>
      </w:r>
      <w:r w:rsidRPr="007E2333">
        <w:rPr>
          <w:rFonts w:cs="Arial"/>
          <w:color w:val="000000"/>
          <w:sz w:val="24"/>
          <w:szCs w:val="24"/>
        </w:rPr>
        <w:t xml:space="preserve"> </w:t>
      </w:r>
      <w:r w:rsidRPr="007E2333">
        <w:rPr>
          <w:rFonts w:cs="Arial"/>
          <w:strike/>
          <w:color w:val="000000"/>
          <w:sz w:val="24"/>
          <w:szCs w:val="24"/>
        </w:rPr>
        <w:t>the field areas (1)</w:t>
      </w:r>
      <w:r w:rsidRPr="007E2333">
        <w:rPr>
          <w:rFonts w:cs="Arial"/>
          <w:color w:val="000000"/>
          <w:sz w:val="24"/>
          <w:szCs w:val="24"/>
        </w:rPr>
        <w:t xml:space="preserve"> as defined in ASCE7.</w:t>
      </w:r>
    </w:p>
    <w:p w:rsidR="007E2333" w:rsidRPr="007E2333" w:rsidRDefault="007E2333" w:rsidP="007E2333">
      <w:pPr>
        <w:ind w:left="720"/>
        <w:jc w:val="both"/>
        <w:rPr>
          <w:rFonts w:ascii="Times New Roman" w:hAnsi="Times New Roman"/>
          <w:color w:val="000000"/>
          <w:sz w:val="24"/>
          <w:szCs w:val="24"/>
        </w:rPr>
      </w:pPr>
      <w:r w:rsidRPr="007E2333">
        <w:rPr>
          <w:rFonts w:ascii="Times New Roman" w:hAnsi="Times New Roman"/>
          <w:color w:val="000000"/>
          <w:sz w:val="24"/>
          <w:szCs w:val="24"/>
        </w:rPr>
        <w:t> </w:t>
      </w:r>
    </w:p>
    <w:p w:rsidR="007E2333" w:rsidRPr="007E2333" w:rsidRDefault="007E2333" w:rsidP="007E2333">
      <w:pPr>
        <w:ind w:left="720"/>
        <w:jc w:val="both"/>
        <w:rPr>
          <w:rFonts w:ascii="Times New Roman" w:hAnsi="Times New Roman"/>
          <w:color w:val="000000"/>
          <w:sz w:val="24"/>
          <w:szCs w:val="24"/>
        </w:rPr>
      </w:pPr>
      <w:r w:rsidRPr="007E2333">
        <w:rPr>
          <w:rFonts w:ascii="Times New Roman" w:hAnsi="Times New Roman"/>
          <w:color w:val="000000"/>
          <w:sz w:val="24"/>
          <w:szCs w:val="24"/>
        </w:rPr>
        <w:t> </w:t>
      </w:r>
    </w:p>
    <w:p w:rsidR="007E2333" w:rsidRPr="007E2333" w:rsidRDefault="007E2333" w:rsidP="007E2333">
      <w:pPr>
        <w:ind w:left="720"/>
        <w:jc w:val="both"/>
        <w:rPr>
          <w:rFonts w:ascii="Times New Roman" w:hAnsi="Times New Roman"/>
          <w:color w:val="000000"/>
          <w:sz w:val="24"/>
          <w:szCs w:val="24"/>
        </w:rPr>
      </w:pPr>
      <w:r w:rsidRPr="007E2333">
        <w:rPr>
          <w:rFonts w:cs="Arial"/>
          <w:color w:val="000000"/>
          <w:sz w:val="24"/>
          <w:szCs w:val="24"/>
        </w:rPr>
        <w:t xml:space="preserve">8.6 Stair towers, mechanical penthouses and mechanical rooms shall have a minimum of four (4) withdrawal resistance tests, two of which shall be taken </w:t>
      </w:r>
      <w:r w:rsidRPr="007E2333">
        <w:rPr>
          <w:rFonts w:cs="Arial"/>
          <w:strike/>
          <w:color w:val="000000"/>
          <w:sz w:val="24"/>
          <w:szCs w:val="24"/>
        </w:rPr>
        <w:t>at perimeter areas</w:t>
      </w:r>
      <w:r w:rsidRPr="007E2333">
        <w:rPr>
          <w:rFonts w:cs="Arial"/>
          <w:color w:val="000000"/>
          <w:sz w:val="24"/>
          <w:szCs w:val="24"/>
        </w:rPr>
        <w:t xml:space="preserve"> </w:t>
      </w:r>
      <w:r w:rsidRPr="007E2333">
        <w:rPr>
          <w:rFonts w:cs="Arial"/>
          <w:color w:val="000000"/>
          <w:sz w:val="24"/>
          <w:szCs w:val="24"/>
          <w:u w:val="single"/>
        </w:rPr>
        <w:t>in Zones</w:t>
      </w:r>
      <w:r w:rsidRPr="007E2333">
        <w:rPr>
          <w:rFonts w:cs="Arial"/>
          <w:color w:val="000000"/>
          <w:sz w:val="24"/>
          <w:szCs w:val="24"/>
        </w:rPr>
        <w:t xml:space="preserve"> 2 &amp; 3, as defined in ASCE 7.</w:t>
      </w:r>
    </w:p>
    <w:p w:rsidR="007E2333" w:rsidRPr="007E2333" w:rsidRDefault="007E2333" w:rsidP="007E2333">
      <w:pPr>
        <w:ind w:left="720"/>
        <w:jc w:val="both"/>
        <w:rPr>
          <w:rFonts w:ascii="Times New Roman" w:hAnsi="Times New Roman"/>
          <w:color w:val="000000"/>
          <w:sz w:val="24"/>
          <w:szCs w:val="24"/>
        </w:rPr>
      </w:pPr>
      <w:r w:rsidRPr="007E2333">
        <w:rPr>
          <w:rFonts w:ascii="Times New Roman" w:hAnsi="Times New Roman"/>
          <w:color w:val="000000"/>
          <w:sz w:val="24"/>
          <w:szCs w:val="24"/>
        </w:rPr>
        <w:t> </w:t>
      </w:r>
    </w:p>
    <w:p w:rsidR="007E2333" w:rsidRPr="007E2333" w:rsidRDefault="007E2333" w:rsidP="007E2333">
      <w:pPr>
        <w:ind w:left="720"/>
        <w:jc w:val="both"/>
        <w:rPr>
          <w:rFonts w:ascii="Times New Roman" w:hAnsi="Times New Roman"/>
          <w:color w:val="000000"/>
          <w:sz w:val="24"/>
          <w:szCs w:val="24"/>
        </w:rPr>
      </w:pPr>
      <w:r w:rsidRPr="007E2333">
        <w:rPr>
          <w:rFonts w:ascii="Times New Roman" w:hAnsi="Times New Roman"/>
          <w:color w:val="000000"/>
          <w:sz w:val="24"/>
          <w:szCs w:val="24"/>
        </w:rPr>
        <w:t> </w:t>
      </w:r>
    </w:p>
    <w:p w:rsidR="007E2333" w:rsidRPr="007E2333" w:rsidRDefault="007E2333" w:rsidP="007E2333">
      <w:pPr>
        <w:ind w:left="720"/>
        <w:jc w:val="both"/>
        <w:rPr>
          <w:rFonts w:ascii="Times New Roman" w:hAnsi="Times New Roman"/>
          <w:color w:val="000000"/>
          <w:sz w:val="24"/>
          <w:szCs w:val="24"/>
        </w:rPr>
      </w:pPr>
      <w:r w:rsidRPr="007E2333">
        <w:rPr>
          <w:rFonts w:cs="Arial"/>
          <w:color w:val="000000"/>
          <w:sz w:val="24"/>
          <w:szCs w:val="24"/>
          <w:u w:val="single"/>
        </w:rPr>
        <w:t xml:space="preserve">10.1.10 Field fastener withdrawal testing shall be performed in the preceding three (3) months, unless otherwise authorized by the </w:t>
      </w:r>
      <w:r w:rsidRPr="007E2333">
        <w:rPr>
          <w:rFonts w:cs="Arial"/>
          <w:i/>
          <w:iCs/>
          <w:color w:val="000000"/>
          <w:sz w:val="24"/>
          <w:szCs w:val="24"/>
          <w:u w:val="single"/>
        </w:rPr>
        <w:t>building official.</w:t>
      </w:r>
    </w:p>
    <w:p w:rsidR="007E2333" w:rsidRPr="007E2333" w:rsidRDefault="007E2333" w:rsidP="007E2333">
      <w:pPr>
        <w:ind w:left="720"/>
        <w:jc w:val="both"/>
        <w:rPr>
          <w:rFonts w:ascii="Times New Roman" w:hAnsi="Times New Roman"/>
          <w:color w:val="000000"/>
          <w:sz w:val="24"/>
          <w:szCs w:val="24"/>
        </w:rPr>
      </w:pPr>
    </w:p>
    <w:p w:rsidR="007E2333" w:rsidRPr="007E2333" w:rsidRDefault="007E2333" w:rsidP="007E2333">
      <w:pPr>
        <w:ind w:left="720"/>
        <w:jc w:val="both"/>
        <w:rPr>
          <w:rFonts w:ascii="Times New Roman" w:hAnsi="Times New Roman"/>
          <w:color w:val="000000"/>
          <w:sz w:val="24"/>
          <w:szCs w:val="24"/>
        </w:rPr>
      </w:pPr>
    </w:p>
    <w:p w:rsidR="007E2333" w:rsidRPr="007E2333" w:rsidRDefault="007E2333" w:rsidP="007E2333">
      <w:pPr>
        <w:rPr>
          <w:rFonts w:cs="Arial"/>
          <w:color w:val="000000"/>
          <w:sz w:val="24"/>
          <w:szCs w:val="24"/>
        </w:rPr>
      </w:pPr>
      <w:r w:rsidRPr="007E2333">
        <w:rPr>
          <w:rFonts w:cs="Arial"/>
          <w:b/>
          <w:bCs/>
          <w:color w:val="000000"/>
          <w:sz w:val="24"/>
          <w:szCs w:val="24"/>
        </w:rPr>
        <w:t>TESTING APPLICATION STANDARD (TAS) 105-</w:t>
      </w:r>
      <w:r w:rsidRPr="007E2333">
        <w:rPr>
          <w:rFonts w:cs="Arial"/>
          <w:b/>
          <w:bCs/>
          <w:strike/>
          <w:color w:val="000000"/>
          <w:sz w:val="24"/>
          <w:szCs w:val="24"/>
        </w:rPr>
        <w:t>98</w:t>
      </w:r>
      <w:r w:rsidRPr="007E2333">
        <w:rPr>
          <w:rFonts w:cs="Arial"/>
          <w:b/>
          <w:bCs/>
          <w:color w:val="000000"/>
          <w:sz w:val="24"/>
          <w:szCs w:val="24"/>
          <w:u w:val="single"/>
        </w:rPr>
        <w:t>20</w:t>
      </w:r>
    </w:p>
    <w:p w:rsidR="007E2333" w:rsidRPr="007E2333" w:rsidRDefault="007E2333" w:rsidP="007E2333">
      <w:pPr>
        <w:rPr>
          <w:rFonts w:cs="Arial"/>
          <w:color w:val="000000"/>
          <w:sz w:val="24"/>
          <w:szCs w:val="24"/>
        </w:rPr>
      </w:pPr>
      <w:r w:rsidRPr="007E2333">
        <w:rPr>
          <w:rFonts w:cs="Arial"/>
          <w:b/>
          <w:bCs/>
          <w:color w:val="000000"/>
          <w:sz w:val="24"/>
          <w:szCs w:val="24"/>
        </w:rPr>
        <w:t>APPENDIX A</w:t>
      </w:r>
    </w:p>
    <w:p w:rsidR="007E2333" w:rsidRPr="007E2333" w:rsidRDefault="007E2333" w:rsidP="007E2333">
      <w:pPr>
        <w:rPr>
          <w:rFonts w:cs="Arial"/>
          <w:color w:val="000000"/>
          <w:sz w:val="24"/>
          <w:szCs w:val="24"/>
        </w:rPr>
      </w:pPr>
      <w:r w:rsidRPr="007E2333">
        <w:rPr>
          <w:rFonts w:cs="Arial"/>
          <w:b/>
          <w:bCs/>
          <w:color w:val="000000"/>
          <w:sz w:val="24"/>
          <w:szCs w:val="24"/>
        </w:rPr>
        <w:t>FIELD WITHDRAWAL RESISTANCE TEST RESULTS REPORT</w:t>
      </w:r>
    </w:p>
    <w:p w:rsidR="007E2333" w:rsidRPr="007E2333" w:rsidRDefault="007E2333" w:rsidP="007E2333">
      <w:pPr>
        <w:ind w:left="720"/>
        <w:rPr>
          <w:rFonts w:cs="Arial"/>
          <w:color w:val="000000"/>
          <w:sz w:val="24"/>
          <w:szCs w:val="24"/>
        </w:rPr>
      </w:pPr>
      <w:r w:rsidRPr="007E2333">
        <w:rPr>
          <w:rFonts w:cs="Arial"/>
          <w:color w:val="000000"/>
          <w:sz w:val="24"/>
          <w:szCs w:val="24"/>
        </w:rPr>
        <w:t> </w:t>
      </w:r>
    </w:p>
    <w:p w:rsidR="007E2333" w:rsidRPr="007E2333" w:rsidRDefault="007E2333" w:rsidP="007E2333">
      <w:pPr>
        <w:ind w:left="720"/>
        <w:rPr>
          <w:rFonts w:cs="Arial"/>
          <w:color w:val="000000"/>
          <w:sz w:val="24"/>
          <w:szCs w:val="24"/>
        </w:rPr>
      </w:pPr>
      <w:r w:rsidRPr="007E2333">
        <w:rPr>
          <w:rFonts w:cs="Arial"/>
          <w:color w:val="000000"/>
          <w:sz w:val="24"/>
          <w:szCs w:val="24"/>
        </w:rPr>
        <w:t> </w:t>
      </w:r>
    </w:p>
    <w:p w:rsidR="007E2333" w:rsidRPr="007E2333" w:rsidRDefault="007E2333" w:rsidP="007E2333">
      <w:pPr>
        <w:rPr>
          <w:rFonts w:cs="Arial"/>
          <w:color w:val="000000"/>
          <w:sz w:val="24"/>
          <w:szCs w:val="24"/>
        </w:rPr>
      </w:pPr>
      <w:r w:rsidRPr="007E2333">
        <w:rPr>
          <w:rFonts w:ascii="Times New Roman" w:hAnsi="Times New Roman"/>
          <w:b/>
          <w:bCs/>
          <w:color w:val="231F20"/>
          <w:sz w:val="20"/>
        </w:rPr>
        <w:t xml:space="preserve">FIELD </w:t>
      </w:r>
      <w:r w:rsidRPr="007E2333">
        <w:rPr>
          <w:rFonts w:ascii="Times New Roman" w:hAnsi="Times New Roman"/>
          <w:b/>
          <w:bCs/>
          <w:color w:val="231F20"/>
          <w:spacing w:val="-6"/>
          <w:sz w:val="20"/>
        </w:rPr>
        <w:t xml:space="preserve">WITHDRAWAL </w:t>
      </w:r>
      <w:r w:rsidRPr="007E2333">
        <w:rPr>
          <w:rFonts w:ascii="Times New Roman" w:hAnsi="Times New Roman"/>
          <w:b/>
          <w:bCs/>
          <w:color w:val="231F20"/>
          <w:spacing w:val="-3"/>
          <w:sz w:val="20"/>
        </w:rPr>
        <w:t xml:space="preserve">RESISTANCE </w:t>
      </w:r>
      <w:r w:rsidRPr="007E2333">
        <w:rPr>
          <w:rFonts w:ascii="Times New Roman" w:hAnsi="Times New Roman"/>
          <w:b/>
          <w:bCs/>
          <w:color w:val="231F20"/>
          <w:sz w:val="20"/>
        </w:rPr>
        <w:t>TEST RECORDING SHEET</w:t>
      </w:r>
    </w:p>
    <w:p w:rsidR="007E2333" w:rsidRPr="007E2333" w:rsidRDefault="007E2333" w:rsidP="007E2333">
      <w:pPr>
        <w:tabs>
          <w:tab w:val="left" w:pos="7920"/>
          <w:tab w:val="left" w:pos="9834"/>
        </w:tabs>
        <w:spacing w:before="189"/>
        <w:ind w:left="2400"/>
        <w:rPr>
          <w:rFonts w:cs="Arial"/>
          <w:color w:val="000000"/>
          <w:sz w:val="24"/>
          <w:szCs w:val="24"/>
        </w:rPr>
      </w:pPr>
      <w:r w:rsidRPr="007E2333">
        <w:rPr>
          <w:rFonts w:cs="Arial"/>
          <w:color w:val="000000"/>
          <w:sz w:val="24"/>
          <w:szCs w:val="24"/>
        </w:rPr>
        <w:t> </w:t>
      </w:r>
    </w:p>
    <w:p w:rsidR="007E2333" w:rsidRPr="007E2333" w:rsidRDefault="007E2333" w:rsidP="007E2333">
      <w:pPr>
        <w:spacing w:before="10"/>
        <w:rPr>
          <w:rFonts w:cs="Arial"/>
          <w:color w:val="000000"/>
          <w:sz w:val="24"/>
          <w:szCs w:val="24"/>
        </w:rPr>
      </w:pPr>
      <w:r w:rsidRPr="007E2333">
        <w:rPr>
          <w:rFonts w:cs="Arial"/>
          <w:color w:val="000000"/>
          <w:sz w:val="24"/>
          <w:szCs w:val="24"/>
        </w:rPr>
        <w:t> </w:t>
      </w:r>
    </w:p>
    <w:p w:rsidR="007E2333" w:rsidRPr="007E2333" w:rsidRDefault="007E2333" w:rsidP="007E2333">
      <w:pPr>
        <w:rPr>
          <w:rFonts w:cs="Arial"/>
          <w:color w:val="000000"/>
          <w:sz w:val="24"/>
          <w:szCs w:val="24"/>
        </w:rPr>
      </w:pPr>
      <w:r w:rsidRPr="007E2333">
        <w:rPr>
          <w:rFonts w:ascii="Times New Roman" w:hAnsi="Times New Roman"/>
          <w:b/>
          <w:bCs/>
          <w:color w:val="231F20"/>
          <w:sz w:val="20"/>
        </w:rPr>
        <w:t xml:space="preserve">See Section 8 to determine number of tests (If drill bit is high tolerance, include range in </w:t>
      </w:r>
      <w:r w:rsidRPr="007E2333">
        <w:rPr>
          <w:rFonts w:ascii="Times New Roman" w:hAnsi="Times New Roman"/>
          <w:b/>
          <w:bCs/>
          <w:color w:val="231F20"/>
          <w:sz w:val="12"/>
          <w:szCs w:val="12"/>
        </w:rPr>
        <w:t>1</w:t>
      </w:r>
      <w:r w:rsidRPr="007E2333">
        <w:rPr>
          <w:rFonts w:ascii="Times New Roman" w:hAnsi="Times New Roman"/>
          <w:b/>
          <w:bCs/>
          <w:color w:val="231F20"/>
          <w:sz w:val="20"/>
        </w:rPr>
        <w:t>/</w:t>
      </w:r>
      <w:r w:rsidRPr="007E2333">
        <w:rPr>
          <w:rFonts w:ascii="Times New Roman" w:hAnsi="Times New Roman"/>
          <w:b/>
          <w:bCs/>
          <w:color w:val="231F20"/>
          <w:sz w:val="20"/>
          <w:vertAlign w:val="subscript"/>
        </w:rPr>
        <w:t>1000</w:t>
      </w:r>
      <w:r w:rsidRPr="007E2333">
        <w:rPr>
          <w:rFonts w:ascii="Times New Roman" w:hAnsi="Times New Roman"/>
          <w:b/>
          <w:bCs/>
          <w:color w:val="231F20"/>
          <w:sz w:val="20"/>
        </w:rPr>
        <w:t>" tolerances)</w:t>
      </w:r>
    </w:p>
    <w:p w:rsidR="007E2333" w:rsidRPr="007E2333" w:rsidRDefault="007E2333" w:rsidP="007E2333">
      <w:pPr>
        <w:rPr>
          <w:rFonts w:eastAsia="Calibri"/>
          <w:color w:val="FF0000"/>
        </w:rPr>
      </w:pPr>
    </w:p>
    <w:tbl>
      <w:tblPr>
        <w:tblW w:w="0" w:type="auto"/>
        <w:tblInd w:w="144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326"/>
        <w:gridCol w:w="1331"/>
        <w:gridCol w:w="1471"/>
        <w:gridCol w:w="900"/>
        <w:gridCol w:w="1158"/>
        <w:gridCol w:w="856"/>
        <w:gridCol w:w="856"/>
      </w:tblGrid>
      <w:tr w:rsidR="007E2333" w:rsidRPr="007E2333" w:rsidTr="007E2333">
        <w:trPr>
          <w:trHeight w:val="296"/>
        </w:trPr>
        <w:tc>
          <w:tcPr>
            <w:tcW w:w="1326" w:type="dxa"/>
            <w:tcBorders>
              <w:top w:val="single" w:sz="8" w:space="0" w:color="231F20"/>
              <w:left w:val="single" w:sz="8" w:space="0" w:color="231F20"/>
              <w:bottom w:val="single" w:sz="8" w:space="0" w:color="231F20"/>
              <w:right w:val="single" w:sz="8" w:space="0" w:color="231F20"/>
            </w:tcBorders>
            <w:shd w:val="clear" w:color="auto" w:fill="auto"/>
            <w:hideMark/>
          </w:tcPr>
          <w:p w:rsidR="007E2333" w:rsidRPr="007E2333" w:rsidRDefault="007E2333" w:rsidP="007E2333">
            <w:pPr>
              <w:spacing w:before="98"/>
              <w:ind w:left="309"/>
              <w:rPr>
                <w:rFonts w:ascii="Times New Roman" w:hAnsi="Times New Roman"/>
                <w:color w:val="000000"/>
                <w:sz w:val="24"/>
                <w:szCs w:val="24"/>
              </w:rPr>
            </w:pPr>
            <w:r w:rsidRPr="007E2333">
              <w:rPr>
                <w:rFonts w:cs="Arial"/>
                <w:b/>
                <w:bCs/>
                <w:color w:val="231F20"/>
                <w:sz w:val="14"/>
                <w:szCs w:val="14"/>
              </w:rPr>
              <w:t>SAMPLE NO.</w:t>
            </w:r>
          </w:p>
        </w:tc>
        <w:tc>
          <w:tcPr>
            <w:tcW w:w="1331" w:type="dxa"/>
            <w:tcBorders>
              <w:top w:val="single" w:sz="8" w:space="0" w:color="231F20"/>
              <w:left w:val="nil"/>
              <w:bottom w:val="single" w:sz="8" w:space="0" w:color="231F20"/>
              <w:right w:val="single" w:sz="8" w:space="0" w:color="231F20"/>
            </w:tcBorders>
            <w:shd w:val="clear" w:color="auto" w:fill="auto"/>
            <w:hideMark/>
          </w:tcPr>
          <w:p w:rsidR="007E2333" w:rsidRPr="007E2333" w:rsidRDefault="007E2333" w:rsidP="007E2333">
            <w:pPr>
              <w:spacing w:before="98"/>
              <w:ind w:left="141"/>
              <w:rPr>
                <w:rFonts w:ascii="Times New Roman" w:hAnsi="Times New Roman"/>
                <w:color w:val="000000"/>
                <w:sz w:val="24"/>
                <w:szCs w:val="24"/>
              </w:rPr>
            </w:pPr>
            <w:r w:rsidRPr="007E2333">
              <w:rPr>
                <w:rFonts w:cs="Arial"/>
                <w:b/>
                <w:bCs/>
                <w:color w:val="231F20"/>
                <w:sz w:val="14"/>
                <w:szCs w:val="14"/>
              </w:rPr>
              <w:t>PLAN IDENTIFIER</w:t>
            </w:r>
          </w:p>
        </w:tc>
        <w:tc>
          <w:tcPr>
            <w:tcW w:w="1471" w:type="dxa"/>
            <w:tcBorders>
              <w:top w:val="single" w:sz="8" w:space="0" w:color="231F20"/>
              <w:left w:val="nil"/>
              <w:bottom w:val="single" w:sz="8" w:space="0" w:color="231F20"/>
              <w:right w:val="single" w:sz="8" w:space="0" w:color="231F20"/>
            </w:tcBorders>
            <w:shd w:val="clear" w:color="auto" w:fill="auto"/>
            <w:hideMark/>
          </w:tcPr>
          <w:p w:rsidR="007E2333" w:rsidRPr="007E2333" w:rsidRDefault="007E2333" w:rsidP="007E2333">
            <w:pPr>
              <w:spacing w:before="98"/>
              <w:ind w:left="47"/>
              <w:rPr>
                <w:rFonts w:ascii="Times New Roman" w:hAnsi="Times New Roman"/>
                <w:color w:val="000000"/>
                <w:sz w:val="24"/>
                <w:szCs w:val="24"/>
              </w:rPr>
            </w:pPr>
            <w:r w:rsidRPr="007E2333">
              <w:rPr>
                <w:rFonts w:cs="Arial"/>
                <w:b/>
                <w:bCs/>
                <w:color w:val="231F20"/>
                <w:sz w:val="14"/>
                <w:szCs w:val="14"/>
              </w:rPr>
              <w:t>INITIAL FAILURE LOAD (lbf)</w:t>
            </w:r>
          </w:p>
        </w:tc>
        <w:tc>
          <w:tcPr>
            <w:tcW w:w="3770" w:type="dxa"/>
            <w:gridSpan w:val="4"/>
            <w:tcBorders>
              <w:top w:val="single" w:sz="8" w:space="0" w:color="231F20"/>
              <w:left w:val="nil"/>
              <w:bottom w:val="single" w:sz="8" w:space="0" w:color="231F20"/>
              <w:right w:val="single" w:sz="8" w:space="0" w:color="231F20"/>
            </w:tcBorders>
            <w:shd w:val="clear" w:color="auto" w:fill="auto"/>
            <w:hideMark/>
          </w:tcPr>
          <w:p w:rsidR="007E2333" w:rsidRPr="007E2333" w:rsidRDefault="007E2333" w:rsidP="007E2333">
            <w:pPr>
              <w:spacing w:before="98"/>
              <w:ind w:left="535"/>
              <w:rPr>
                <w:rFonts w:ascii="Times New Roman" w:hAnsi="Times New Roman"/>
                <w:color w:val="000000"/>
                <w:sz w:val="24"/>
                <w:szCs w:val="24"/>
              </w:rPr>
            </w:pPr>
            <w:r w:rsidRPr="007E2333">
              <w:rPr>
                <w:rFonts w:cs="Arial"/>
                <w:b/>
                <w:bCs/>
                <w:color w:val="231F20"/>
                <w:sz w:val="14"/>
                <w:szCs w:val="14"/>
                <w:u w:val="single"/>
              </w:rPr>
              <w:t>Zone 1</w:t>
            </w:r>
            <w:r w:rsidRPr="007E2333">
              <w:rPr>
                <w:rFonts w:ascii="Times New Roman" w:hAnsi="Times New Roman"/>
                <w:b/>
                <w:bCs/>
                <w:color w:val="231F20"/>
                <w:sz w:val="14"/>
                <w:szCs w:val="14"/>
                <w:u w:val="single"/>
              </w:rPr>
              <w:t>’</w:t>
            </w:r>
            <w:r w:rsidRPr="007E2333">
              <w:rPr>
                <w:rFonts w:cs="Arial"/>
                <w:b/>
                <w:bCs/>
                <w:color w:val="231F20"/>
                <w:sz w:val="14"/>
                <w:szCs w:val="14"/>
                <w:u w:val="single"/>
              </w:rPr>
              <w:t>, Zone 1, Zone 2 or Zone 3 (Circle one)</w:t>
            </w:r>
          </w:p>
          <w:p w:rsidR="007E2333" w:rsidRPr="007E2333" w:rsidRDefault="007E2333" w:rsidP="007E2333">
            <w:pPr>
              <w:spacing w:before="98"/>
              <w:ind w:left="535"/>
              <w:rPr>
                <w:rFonts w:ascii="Times New Roman" w:hAnsi="Times New Roman"/>
                <w:color w:val="000000"/>
                <w:sz w:val="24"/>
                <w:szCs w:val="24"/>
              </w:rPr>
            </w:pPr>
            <w:r w:rsidRPr="007E2333">
              <w:rPr>
                <w:rFonts w:cs="Arial"/>
                <w:b/>
                <w:bCs/>
                <w:color w:val="231F20"/>
                <w:sz w:val="14"/>
                <w:szCs w:val="14"/>
              </w:rPr>
              <w:t>FIELD PERIMETER OR CORNER AREA (circle one)</w:t>
            </w:r>
          </w:p>
        </w:tc>
      </w:tr>
      <w:tr w:rsidR="007E2333" w:rsidRPr="007E2333" w:rsidTr="007E2333">
        <w:trPr>
          <w:trHeight w:val="335"/>
        </w:trPr>
        <w:tc>
          <w:tcPr>
            <w:tcW w:w="1326" w:type="dxa"/>
            <w:tcBorders>
              <w:top w:val="nil"/>
              <w:left w:val="single" w:sz="8" w:space="0" w:color="231F20"/>
              <w:bottom w:val="single" w:sz="8" w:space="0" w:color="231F20"/>
              <w:right w:val="single" w:sz="8" w:space="0" w:color="231F20"/>
            </w:tcBorders>
            <w:shd w:val="clear" w:color="auto" w:fill="auto"/>
            <w:hideMark/>
          </w:tcPr>
          <w:p w:rsidR="007E2333" w:rsidRPr="007E2333" w:rsidRDefault="007E2333" w:rsidP="007E2333">
            <w:pPr>
              <w:rPr>
                <w:rFonts w:ascii="Times New Roman" w:hAnsi="Times New Roman"/>
                <w:color w:val="000000"/>
                <w:sz w:val="24"/>
                <w:szCs w:val="24"/>
              </w:rPr>
            </w:pPr>
            <w:r w:rsidRPr="007E2333">
              <w:rPr>
                <w:rFonts w:ascii="Times New Roman" w:hAnsi="Times New Roman"/>
                <w:color w:val="000000"/>
                <w:sz w:val="24"/>
                <w:szCs w:val="24"/>
              </w:rPr>
              <w:t> </w:t>
            </w:r>
          </w:p>
        </w:tc>
        <w:tc>
          <w:tcPr>
            <w:tcW w:w="1331" w:type="dxa"/>
            <w:tcBorders>
              <w:top w:val="nil"/>
              <w:left w:val="nil"/>
              <w:bottom w:val="single" w:sz="8" w:space="0" w:color="231F20"/>
              <w:right w:val="single" w:sz="8" w:space="0" w:color="231F20"/>
            </w:tcBorders>
            <w:shd w:val="clear" w:color="auto" w:fill="auto"/>
            <w:hideMark/>
          </w:tcPr>
          <w:p w:rsidR="007E2333" w:rsidRPr="007E2333" w:rsidRDefault="007E2333" w:rsidP="007E2333">
            <w:pPr>
              <w:rPr>
                <w:rFonts w:ascii="Times New Roman" w:hAnsi="Times New Roman"/>
                <w:color w:val="000000"/>
                <w:sz w:val="24"/>
                <w:szCs w:val="24"/>
              </w:rPr>
            </w:pPr>
            <w:r w:rsidRPr="007E2333">
              <w:rPr>
                <w:rFonts w:ascii="Times New Roman" w:hAnsi="Times New Roman"/>
                <w:color w:val="000000"/>
                <w:sz w:val="24"/>
                <w:szCs w:val="24"/>
              </w:rPr>
              <w:t> </w:t>
            </w:r>
          </w:p>
        </w:tc>
        <w:tc>
          <w:tcPr>
            <w:tcW w:w="1471" w:type="dxa"/>
            <w:tcBorders>
              <w:top w:val="nil"/>
              <w:left w:val="nil"/>
              <w:bottom w:val="single" w:sz="8" w:space="0" w:color="231F20"/>
              <w:right w:val="single" w:sz="8" w:space="0" w:color="231F20"/>
            </w:tcBorders>
            <w:shd w:val="clear" w:color="auto" w:fill="auto"/>
            <w:hideMark/>
          </w:tcPr>
          <w:p w:rsidR="007E2333" w:rsidRPr="007E2333" w:rsidRDefault="007E2333" w:rsidP="007E2333">
            <w:pPr>
              <w:rPr>
                <w:rFonts w:ascii="Times New Roman" w:hAnsi="Times New Roman"/>
                <w:color w:val="000000"/>
                <w:sz w:val="24"/>
                <w:szCs w:val="24"/>
              </w:rPr>
            </w:pPr>
            <w:r w:rsidRPr="007E2333">
              <w:rPr>
                <w:rFonts w:ascii="Times New Roman" w:hAnsi="Times New Roman"/>
                <w:color w:val="000000"/>
                <w:sz w:val="24"/>
                <w:szCs w:val="24"/>
              </w:rPr>
              <w:t> </w:t>
            </w:r>
          </w:p>
        </w:tc>
        <w:tc>
          <w:tcPr>
            <w:tcW w:w="900" w:type="dxa"/>
            <w:tcBorders>
              <w:top w:val="nil"/>
              <w:left w:val="nil"/>
              <w:bottom w:val="single" w:sz="8" w:space="0" w:color="231F20"/>
              <w:right w:val="single" w:sz="8" w:space="0" w:color="231F20"/>
            </w:tcBorders>
            <w:shd w:val="clear" w:color="auto" w:fill="auto"/>
            <w:hideMark/>
          </w:tcPr>
          <w:p w:rsidR="007E2333" w:rsidRPr="007E2333" w:rsidRDefault="007E2333" w:rsidP="007E2333">
            <w:pPr>
              <w:spacing w:before="99"/>
              <w:ind w:left="1"/>
              <w:jc w:val="center"/>
              <w:rPr>
                <w:rFonts w:ascii="Times New Roman" w:hAnsi="Times New Roman"/>
                <w:color w:val="000000"/>
                <w:sz w:val="24"/>
                <w:szCs w:val="24"/>
              </w:rPr>
            </w:pPr>
            <w:r w:rsidRPr="007E2333">
              <w:rPr>
                <w:rFonts w:ascii="Times New Roman" w:hAnsi="Times New Roman"/>
                <w:color w:val="231F20"/>
                <w:sz w:val="18"/>
                <w:szCs w:val="18"/>
                <w:u w:val="single"/>
              </w:rPr>
              <w:t>Z-1’</w:t>
            </w:r>
            <w:r w:rsidRPr="007E2333">
              <w:rPr>
                <w:rFonts w:ascii="Times New Roman" w:hAnsi="Times New Roman"/>
                <w:strike/>
                <w:color w:val="231F20"/>
                <w:sz w:val="18"/>
                <w:szCs w:val="18"/>
              </w:rPr>
              <w:t>F</w:t>
            </w:r>
          </w:p>
        </w:tc>
        <w:tc>
          <w:tcPr>
            <w:tcW w:w="1158" w:type="dxa"/>
            <w:tcBorders>
              <w:top w:val="nil"/>
              <w:left w:val="nil"/>
              <w:bottom w:val="single" w:sz="8" w:space="0" w:color="231F20"/>
              <w:right w:val="single" w:sz="8" w:space="0" w:color="231F20"/>
            </w:tcBorders>
            <w:shd w:val="clear" w:color="auto" w:fill="auto"/>
            <w:hideMark/>
          </w:tcPr>
          <w:p w:rsidR="007E2333" w:rsidRPr="007E2333" w:rsidRDefault="007E2333" w:rsidP="007E2333">
            <w:pPr>
              <w:spacing w:before="99"/>
              <w:ind w:right="685"/>
              <w:jc w:val="right"/>
              <w:rPr>
                <w:rFonts w:ascii="Times New Roman" w:hAnsi="Times New Roman"/>
                <w:color w:val="000000"/>
                <w:sz w:val="24"/>
                <w:szCs w:val="24"/>
              </w:rPr>
            </w:pPr>
            <w:r w:rsidRPr="007E2333">
              <w:rPr>
                <w:rFonts w:ascii="Times New Roman" w:hAnsi="Times New Roman"/>
                <w:color w:val="231F20"/>
                <w:sz w:val="18"/>
                <w:szCs w:val="18"/>
                <w:u w:val="single"/>
              </w:rPr>
              <w:t>Z-1</w:t>
            </w:r>
            <w:r w:rsidRPr="007E2333">
              <w:rPr>
                <w:rFonts w:ascii="Times New Roman" w:hAnsi="Times New Roman"/>
                <w:strike/>
                <w:color w:val="231F20"/>
                <w:sz w:val="18"/>
                <w:szCs w:val="18"/>
              </w:rPr>
              <w:t>P</w:t>
            </w:r>
          </w:p>
        </w:tc>
        <w:tc>
          <w:tcPr>
            <w:tcW w:w="856" w:type="dxa"/>
            <w:tcBorders>
              <w:top w:val="nil"/>
              <w:left w:val="nil"/>
              <w:bottom w:val="single" w:sz="8" w:space="0" w:color="231F20"/>
              <w:right w:val="single" w:sz="8" w:space="0" w:color="231F20"/>
            </w:tcBorders>
            <w:shd w:val="clear" w:color="auto" w:fill="auto"/>
            <w:hideMark/>
          </w:tcPr>
          <w:p w:rsidR="007E2333" w:rsidRPr="007E2333" w:rsidRDefault="007E2333" w:rsidP="007E2333">
            <w:pPr>
              <w:spacing w:before="99"/>
              <w:jc w:val="center"/>
              <w:rPr>
                <w:rFonts w:ascii="Times New Roman" w:hAnsi="Times New Roman"/>
                <w:color w:val="000000"/>
                <w:sz w:val="24"/>
                <w:szCs w:val="24"/>
              </w:rPr>
            </w:pPr>
            <w:r w:rsidRPr="007E2333">
              <w:rPr>
                <w:rFonts w:ascii="Times New Roman" w:hAnsi="Times New Roman"/>
                <w:strike/>
                <w:color w:val="231F20"/>
                <w:sz w:val="18"/>
                <w:szCs w:val="18"/>
              </w:rPr>
              <w:t>C</w:t>
            </w:r>
            <w:r w:rsidRPr="007E2333">
              <w:rPr>
                <w:rFonts w:ascii="Times New Roman" w:hAnsi="Times New Roman"/>
                <w:color w:val="231F20"/>
                <w:sz w:val="18"/>
                <w:szCs w:val="18"/>
              </w:rPr>
              <w:t xml:space="preserve"> </w:t>
            </w:r>
            <w:r w:rsidRPr="007E2333">
              <w:rPr>
                <w:rFonts w:ascii="Times New Roman" w:hAnsi="Times New Roman"/>
                <w:color w:val="231F20"/>
                <w:sz w:val="18"/>
                <w:szCs w:val="18"/>
                <w:u w:val="single"/>
              </w:rPr>
              <w:t>Z-2</w:t>
            </w:r>
          </w:p>
        </w:tc>
        <w:tc>
          <w:tcPr>
            <w:tcW w:w="856" w:type="dxa"/>
            <w:tcBorders>
              <w:top w:val="nil"/>
              <w:left w:val="nil"/>
              <w:bottom w:val="single" w:sz="8" w:space="0" w:color="231F20"/>
              <w:right w:val="single" w:sz="8" w:space="0" w:color="231F20"/>
            </w:tcBorders>
            <w:shd w:val="clear" w:color="auto" w:fill="auto"/>
            <w:hideMark/>
          </w:tcPr>
          <w:p w:rsidR="007E2333" w:rsidRPr="007E2333" w:rsidRDefault="007E2333" w:rsidP="007E2333">
            <w:pPr>
              <w:spacing w:before="99"/>
              <w:jc w:val="center"/>
              <w:rPr>
                <w:rFonts w:ascii="Times New Roman" w:hAnsi="Times New Roman"/>
                <w:color w:val="000000"/>
                <w:sz w:val="24"/>
                <w:szCs w:val="24"/>
              </w:rPr>
            </w:pPr>
            <w:r w:rsidRPr="007E2333">
              <w:rPr>
                <w:rFonts w:ascii="Times New Roman" w:hAnsi="Times New Roman"/>
                <w:color w:val="231F20"/>
                <w:sz w:val="18"/>
                <w:szCs w:val="18"/>
                <w:u w:val="single"/>
              </w:rPr>
              <w:t>Z-3</w:t>
            </w:r>
          </w:p>
        </w:tc>
      </w:tr>
      <w:tr w:rsidR="007E2333" w:rsidRPr="007E2333" w:rsidTr="007E2333">
        <w:trPr>
          <w:trHeight w:val="335"/>
        </w:trPr>
        <w:tc>
          <w:tcPr>
            <w:tcW w:w="1326" w:type="dxa"/>
            <w:tcBorders>
              <w:top w:val="nil"/>
              <w:left w:val="single" w:sz="8" w:space="0" w:color="231F20"/>
              <w:bottom w:val="single" w:sz="8" w:space="0" w:color="231F20"/>
              <w:right w:val="single" w:sz="8" w:space="0" w:color="231F20"/>
            </w:tcBorders>
            <w:shd w:val="clear" w:color="auto" w:fill="auto"/>
            <w:hideMark/>
          </w:tcPr>
          <w:p w:rsidR="007E2333" w:rsidRPr="007E2333" w:rsidRDefault="007E2333" w:rsidP="007E2333">
            <w:pPr>
              <w:rPr>
                <w:rFonts w:ascii="Times New Roman" w:hAnsi="Times New Roman"/>
                <w:color w:val="000000"/>
                <w:sz w:val="24"/>
                <w:szCs w:val="24"/>
              </w:rPr>
            </w:pPr>
            <w:r w:rsidRPr="007E2333">
              <w:rPr>
                <w:rFonts w:ascii="Times New Roman" w:hAnsi="Times New Roman"/>
                <w:color w:val="000000"/>
                <w:sz w:val="24"/>
                <w:szCs w:val="24"/>
              </w:rPr>
              <w:t> </w:t>
            </w:r>
          </w:p>
        </w:tc>
        <w:tc>
          <w:tcPr>
            <w:tcW w:w="1331" w:type="dxa"/>
            <w:tcBorders>
              <w:top w:val="nil"/>
              <w:left w:val="nil"/>
              <w:bottom w:val="single" w:sz="8" w:space="0" w:color="231F20"/>
              <w:right w:val="single" w:sz="8" w:space="0" w:color="231F20"/>
            </w:tcBorders>
            <w:shd w:val="clear" w:color="auto" w:fill="auto"/>
            <w:hideMark/>
          </w:tcPr>
          <w:p w:rsidR="007E2333" w:rsidRPr="007E2333" w:rsidRDefault="007E2333" w:rsidP="007E2333">
            <w:pPr>
              <w:rPr>
                <w:rFonts w:ascii="Times New Roman" w:hAnsi="Times New Roman"/>
                <w:color w:val="000000"/>
                <w:sz w:val="24"/>
                <w:szCs w:val="24"/>
              </w:rPr>
            </w:pPr>
            <w:r w:rsidRPr="007E2333">
              <w:rPr>
                <w:rFonts w:ascii="Times New Roman" w:hAnsi="Times New Roman"/>
                <w:color w:val="000000"/>
                <w:sz w:val="24"/>
                <w:szCs w:val="24"/>
              </w:rPr>
              <w:t> </w:t>
            </w:r>
          </w:p>
        </w:tc>
        <w:tc>
          <w:tcPr>
            <w:tcW w:w="1471" w:type="dxa"/>
            <w:tcBorders>
              <w:top w:val="nil"/>
              <w:left w:val="nil"/>
              <w:bottom w:val="single" w:sz="8" w:space="0" w:color="231F20"/>
              <w:right w:val="single" w:sz="8" w:space="0" w:color="231F20"/>
            </w:tcBorders>
            <w:shd w:val="clear" w:color="auto" w:fill="auto"/>
            <w:hideMark/>
          </w:tcPr>
          <w:p w:rsidR="007E2333" w:rsidRPr="007E2333" w:rsidRDefault="007E2333" w:rsidP="007E2333">
            <w:pPr>
              <w:rPr>
                <w:rFonts w:ascii="Times New Roman" w:hAnsi="Times New Roman"/>
                <w:color w:val="000000"/>
                <w:sz w:val="24"/>
                <w:szCs w:val="24"/>
              </w:rPr>
            </w:pPr>
            <w:r w:rsidRPr="007E2333">
              <w:rPr>
                <w:rFonts w:ascii="Times New Roman" w:hAnsi="Times New Roman"/>
                <w:color w:val="000000"/>
                <w:sz w:val="24"/>
                <w:szCs w:val="24"/>
              </w:rPr>
              <w:t> </w:t>
            </w:r>
          </w:p>
        </w:tc>
        <w:tc>
          <w:tcPr>
            <w:tcW w:w="900" w:type="dxa"/>
            <w:tcBorders>
              <w:top w:val="nil"/>
              <w:left w:val="nil"/>
              <w:bottom w:val="single" w:sz="8" w:space="0" w:color="231F20"/>
              <w:right w:val="single" w:sz="8" w:space="0" w:color="231F20"/>
            </w:tcBorders>
            <w:shd w:val="clear" w:color="auto" w:fill="auto"/>
            <w:hideMark/>
          </w:tcPr>
          <w:p w:rsidR="007E2333" w:rsidRPr="007E2333" w:rsidRDefault="007E2333" w:rsidP="007E2333">
            <w:pPr>
              <w:spacing w:before="99"/>
              <w:ind w:left="1"/>
              <w:jc w:val="center"/>
              <w:rPr>
                <w:rFonts w:ascii="Times New Roman" w:hAnsi="Times New Roman"/>
                <w:color w:val="000000"/>
                <w:sz w:val="24"/>
                <w:szCs w:val="24"/>
              </w:rPr>
            </w:pPr>
            <w:r w:rsidRPr="007E2333">
              <w:rPr>
                <w:rFonts w:ascii="Times New Roman" w:hAnsi="Times New Roman"/>
                <w:color w:val="231F20"/>
                <w:sz w:val="18"/>
                <w:szCs w:val="18"/>
                <w:u w:val="single"/>
              </w:rPr>
              <w:t>Z-1’</w:t>
            </w:r>
            <w:r w:rsidRPr="007E2333">
              <w:rPr>
                <w:rFonts w:ascii="Times New Roman" w:hAnsi="Times New Roman"/>
                <w:strike/>
                <w:color w:val="231F20"/>
                <w:sz w:val="18"/>
                <w:szCs w:val="18"/>
              </w:rPr>
              <w:t>F</w:t>
            </w:r>
          </w:p>
        </w:tc>
        <w:tc>
          <w:tcPr>
            <w:tcW w:w="1158" w:type="dxa"/>
            <w:tcBorders>
              <w:top w:val="nil"/>
              <w:left w:val="nil"/>
              <w:bottom w:val="single" w:sz="8" w:space="0" w:color="231F20"/>
              <w:right w:val="single" w:sz="8" w:space="0" w:color="231F20"/>
            </w:tcBorders>
            <w:shd w:val="clear" w:color="auto" w:fill="auto"/>
            <w:hideMark/>
          </w:tcPr>
          <w:p w:rsidR="007E2333" w:rsidRPr="007E2333" w:rsidRDefault="007E2333" w:rsidP="007E2333">
            <w:pPr>
              <w:spacing w:before="99"/>
              <w:ind w:right="685"/>
              <w:jc w:val="right"/>
              <w:rPr>
                <w:rFonts w:ascii="Times New Roman" w:hAnsi="Times New Roman"/>
                <w:color w:val="000000"/>
                <w:sz w:val="24"/>
                <w:szCs w:val="24"/>
              </w:rPr>
            </w:pPr>
            <w:r w:rsidRPr="007E2333">
              <w:rPr>
                <w:rFonts w:ascii="Times New Roman" w:hAnsi="Times New Roman"/>
                <w:color w:val="231F20"/>
                <w:sz w:val="18"/>
                <w:szCs w:val="18"/>
                <w:u w:val="single"/>
              </w:rPr>
              <w:t>Z-1</w:t>
            </w:r>
            <w:r w:rsidRPr="007E2333">
              <w:rPr>
                <w:rFonts w:ascii="Times New Roman" w:hAnsi="Times New Roman"/>
                <w:strike/>
                <w:color w:val="231F20"/>
                <w:sz w:val="18"/>
                <w:szCs w:val="18"/>
              </w:rPr>
              <w:t>P</w:t>
            </w:r>
          </w:p>
        </w:tc>
        <w:tc>
          <w:tcPr>
            <w:tcW w:w="856" w:type="dxa"/>
            <w:tcBorders>
              <w:top w:val="nil"/>
              <w:left w:val="nil"/>
              <w:bottom w:val="single" w:sz="8" w:space="0" w:color="231F20"/>
              <w:right w:val="single" w:sz="8" w:space="0" w:color="231F20"/>
            </w:tcBorders>
            <w:shd w:val="clear" w:color="auto" w:fill="auto"/>
            <w:hideMark/>
          </w:tcPr>
          <w:p w:rsidR="007E2333" w:rsidRPr="007E2333" w:rsidRDefault="007E2333" w:rsidP="007E2333">
            <w:pPr>
              <w:spacing w:before="99"/>
              <w:jc w:val="center"/>
              <w:rPr>
                <w:rFonts w:ascii="Times New Roman" w:hAnsi="Times New Roman"/>
                <w:color w:val="000000"/>
                <w:sz w:val="24"/>
                <w:szCs w:val="24"/>
              </w:rPr>
            </w:pPr>
            <w:r w:rsidRPr="007E2333">
              <w:rPr>
                <w:rFonts w:ascii="Times New Roman" w:hAnsi="Times New Roman"/>
                <w:strike/>
                <w:color w:val="231F20"/>
                <w:sz w:val="18"/>
                <w:szCs w:val="18"/>
              </w:rPr>
              <w:t>C</w:t>
            </w:r>
            <w:r w:rsidRPr="007E2333">
              <w:rPr>
                <w:rFonts w:ascii="Times New Roman" w:hAnsi="Times New Roman"/>
                <w:color w:val="231F20"/>
                <w:sz w:val="18"/>
                <w:szCs w:val="18"/>
                <w:u w:val="single"/>
              </w:rPr>
              <w:t xml:space="preserve"> Z-2</w:t>
            </w:r>
          </w:p>
        </w:tc>
        <w:tc>
          <w:tcPr>
            <w:tcW w:w="856" w:type="dxa"/>
            <w:tcBorders>
              <w:top w:val="nil"/>
              <w:left w:val="nil"/>
              <w:bottom w:val="single" w:sz="8" w:space="0" w:color="231F20"/>
              <w:right w:val="single" w:sz="8" w:space="0" w:color="231F20"/>
            </w:tcBorders>
            <w:shd w:val="clear" w:color="auto" w:fill="auto"/>
            <w:hideMark/>
          </w:tcPr>
          <w:p w:rsidR="007E2333" w:rsidRPr="007E2333" w:rsidRDefault="007E2333" w:rsidP="007E2333">
            <w:pPr>
              <w:spacing w:before="99"/>
              <w:jc w:val="center"/>
              <w:rPr>
                <w:rFonts w:ascii="Times New Roman" w:hAnsi="Times New Roman"/>
                <w:color w:val="000000"/>
                <w:sz w:val="24"/>
                <w:szCs w:val="24"/>
              </w:rPr>
            </w:pPr>
            <w:r w:rsidRPr="007E2333">
              <w:rPr>
                <w:rFonts w:ascii="Times New Roman" w:hAnsi="Times New Roman"/>
                <w:color w:val="231F20"/>
                <w:sz w:val="18"/>
                <w:szCs w:val="18"/>
                <w:u w:val="single"/>
              </w:rPr>
              <w:t>Z-3</w:t>
            </w:r>
          </w:p>
        </w:tc>
      </w:tr>
      <w:tr w:rsidR="007E2333" w:rsidRPr="007E2333" w:rsidTr="007E2333">
        <w:trPr>
          <w:trHeight w:val="335"/>
        </w:trPr>
        <w:tc>
          <w:tcPr>
            <w:tcW w:w="1326" w:type="dxa"/>
            <w:tcBorders>
              <w:top w:val="nil"/>
              <w:left w:val="single" w:sz="8" w:space="0" w:color="231F20"/>
              <w:bottom w:val="single" w:sz="8" w:space="0" w:color="231F20"/>
              <w:right w:val="single" w:sz="8" w:space="0" w:color="231F20"/>
            </w:tcBorders>
            <w:shd w:val="clear" w:color="auto" w:fill="auto"/>
            <w:hideMark/>
          </w:tcPr>
          <w:p w:rsidR="007E2333" w:rsidRPr="007E2333" w:rsidRDefault="007E2333" w:rsidP="007E2333">
            <w:pPr>
              <w:rPr>
                <w:rFonts w:ascii="Times New Roman" w:hAnsi="Times New Roman"/>
                <w:color w:val="000000"/>
                <w:sz w:val="24"/>
                <w:szCs w:val="24"/>
              </w:rPr>
            </w:pPr>
            <w:r w:rsidRPr="007E2333">
              <w:rPr>
                <w:rFonts w:ascii="Times New Roman" w:hAnsi="Times New Roman"/>
                <w:color w:val="000000"/>
                <w:sz w:val="24"/>
                <w:szCs w:val="24"/>
              </w:rPr>
              <w:t> </w:t>
            </w:r>
          </w:p>
        </w:tc>
        <w:tc>
          <w:tcPr>
            <w:tcW w:w="1331" w:type="dxa"/>
            <w:tcBorders>
              <w:top w:val="nil"/>
              <w:left w:val="nil"/>
              <w:bottom w:val="single" w:sz="8" w:space="0" w:color="231F20"/>
              <w:right w:val="single" w:sz="8" w:space="0" w:color="231F20"/>
            </w:tcBorders>
            <w:shd w:val="clear" w:color="auto" w:fill="auto"/>
            <w:hideMark/>
          </w:tcPr>
          <w:p w:rsidR="007E2333" w:rsidRPr="007E2333" w:rsidRDefault="007E2333" w:rsidP="007E2333">
            <w:pPr>
              <w:rPr>
                <w:rFonts w:ascii="Times New Roman" w:hAnsi="Times New Roman"/>
                <w:color w:val="000000"/>
                <w:sz w:val="24"/>
                <w:szCs w:val="24"/>
              </w:rPr>
            </w:pPr>
            <w:r w:rsidRPr="007E2333">
              <w:rPr>
                <w:rFonts w:ascii="Times New Roman" w:hAnsi="Times New Roman"/>
                <w:color w:val="000000"/>
                <w:sz w:val="24"/>
                <w:szCs w:val="24"/>
              </w:rPr>
              <w:t> </w:t>
            </w:r>
          </w:p>
        </w:tc>
        <w:tc>
          <w:tcPr>
            <w:tcW w:w="1471" w:type="dxa"/>
            <w:tcBorders>
              <w:top w:val="nil"/>
              <w:left w:val="nil"/>
              <w:bottom w:val="single" w:sz="8" w:space="0" w:color="231F20"/>
              <w:right w:val="single" w:sz="8" w:space="0" w:color="231F20"/>
            </w:tcBorders>
            <w:shd w:val="clear" w:color="auto" w:fill="auto"/>
            <w:hideMark/>
          </w:tcPr>
          <w:p w:rsidR="007E2333" w:rsidRPr="007E2333" w:rsidRDefault="007E2333" w:rsidP="007E2333">
            <w:pPr>
              <w:rPr>
                <w:rFonts w:ascii="Times New Roman" w:hAnsi="Times New Roman"/>
                <w:color w:val="000000"/>
                <w:sz w:val="24"/>
                <w:szCs w:val="24"/>
              </w:rPr>
            </w:pPr>
            <w:r w:rsidRPr="007E2333">
              <w:rPr>
                <w:rFonts w:ascii="Times New Roman" w:hAnsi="Times New Roman"/>
                <w:color w:val="000000"/>
                <w:sz w:val="24"/>
                <w:szCs w:val="24"/>
              </w:rPr>
              <w:t> </w:t>
            </w:r>
          </w:p>
        </w:tc>
        <w:tc>
          <w:tcPr>
            <w:tcW w:w="900" w:type="dxa"/>
            <w:tcBorders>
              <w:top w:val="nil"/>
              <w:left w:val="nil"/>
              <w:bottom w:val="single" w:sz="8" w:space="0" w:color="231F20"/>
              <w:right w:val="single" w:sz="8" w:space="0" w:color="231F20"/>
            </w:tcBorders>
            <w:shd w:val="clear" w:color="auto" w:fill="auto"/>
            <w:hideMark/>
          </w:tcPr>
          <w:p w:rsidR="007E2333" w:rsidRPr="007E2333" w:rsidRDefault="007E2333" w:rsidP="007E2333">
            <w:pPr>
              <w:spacing w:before="99"/>
              <w:ind w:left="1"/>
              <w:jc w:val="center"/>
              <w:rPr>
                <w:rFonts w:ascii="Times New Roman" w:hAnsi="Times New Roman"/>
                <w:color w:val="000000"/>
                <w:sz w:val="24"/>
                <w:szCs w:val="24"/>
              </w:rPr>
            </w:pPr>
            <w:r w:rsidRPr="007E2333">
              <w:rPr>
                <w:rFonts w:ascii="Times New Roman" w:hAnsi="Times New Roman"/>
                <w:color w:val="231F20"/>
                <w:sz w:val="18"/>
                <w:szCs w:val="18"/>
                <w:u w:val="single"/>
              </w:rPr>
              <w:t>Z-1’</w:t>
            </w:r>
            <w:r w:rsidRPr="007E2333">
              <w:rPr>
                <w:rFonts w:ascii="Times New Roman" w:hAnsi="Times New Roman"/>
                <w:strike/>
                <w:color w:val="231F20"/>
                <w:sz w:val="18"/>
                <w:szCs w:val="18"/>
              </w:rPr>
              <w:t>F</w:t>
            </w:r>
          </w:p>
        </w:tc>
        <w:tc>
          <w:tcPr>
            <w:tcW w:w="1158" w:type="dxa"/>
            <w:tcBorders>
              <w:top w:val="nil"/>
              <w:left w:val="nil"/>
              <w:bottom w:val="single" w:sz="8" w:space="0" w:color="231F20"/>
              <w:right w:val="single" w:sz="8" w:space="0" w:color="231F20"/>
            </w:tcBorders>
            <w:shd w:val="clear" w:color="auto" w:fill="auto"/>
            <w:hideMark/>
          </w:tcPr>
          <w:p w:rsidR="007E2333" w:rsidRPr="007E2333" w:rsidRDefault="007E2333" w:rsidP="007E2333">
            <w:pPr>
              <w:spacing w:before="99"/>
              <w:ind w:right="685"/>
              <w:jc w:val="right"/>
              <w:rPr>
                <w:rFonts w:ascii="Times New Roman" w:hAnsi="Times New Roman"/>
                <w:color w:val="000000"/>
                <w:sz w:val="24"/>
                <w:szCs w:val="24"/>
              </w:rPr>
            </w:pPr>
            <w:r w:rsidRPr="007E2333">
              <w:rPr>
                <w:rFonts w:ascii="Times New Roman" w:hAnsi="Times New Roman"/>
                <w:color w:val="231F20"/>
                <w:sz w:val="18"/>
                <w:szCs w:val="18"/>
                <w:u w:val="single"/>
              </w:rPr>
              <w:t>Z-1</w:t>
            </w:r>
            <w:r w:rsidRPr="007E2333">
              <w:rPr>
                <w:rFonts w:ascii="Times New Roman" w:hAnsi="Times New Roman"/>
                <w:strike/>
                <w:color w:val="231F20"/>
                <w:sz w:val="18"/>
                <w:szCs w:val="18"/>
              </w:rPr>
              <w:t>P</w:t>
            </w:r>
          </w:p>
        </w:tc>
        <w:tc>
          <w:tcPr>
            <w:tcW w:w="856" w:type="dxa"/>
            <w:tcBorders>
              <w:top w:val="nil"/>
              <w:left w:val="nil"/>
              <w:bottom w:val="single" w:sz="8" w:space="0" w:color="231F20"/>
              <w:right w:val="single" w:sz="8" w:space="0" w:color="231F20"/>
            </w:tcBorders>
            <w:shd w:val="clear" w:color="auto" w:fill="auto"/>
            <w:hideMark/>
          </w:tcPr>
          <w:p w:rsidR="007E2333" w:rsidRPr="007E2333" w:rsidRDefault="007E2333" w:rsidP="007E2333">
            <w:pPr>
              <w:spacing w:before="99"/>
              <w:jc w:val="center"/>
              <w:rPr>
                <w:rFonts w:ascii="Times New Roman" w:hAnsi="Times New Roman"/>
                <w:color w:val="000000"/>
                <w:sz w:val="24"/>
                <w:szCs w:val="24"/>
              </w:rPr>
            </w:pPr>
            <w:r w:rsidRPr="007E2333">
              <w:rPr>
                <w:rFonts w:ascii="Times New Roman" w:hAnsi="Times New Roman"/>
                <w:strike/>
                <w:color w:val="231F20"/>
                <w:sz w:val="18"/>
                <w:szCs w:val="18"/>
              </w:rPr>
              <w:t>C</w:t>
            </w:r>
            <w:r w:rsidRPr="007E2333">
              <w:rPr>
                <w:rFonts w:ascii="Times New Roman" w:hAnsi="Times New Roman"/>
                <w:color w:val="231F20"/>
                <w:sz w:val="18"/>
                <w:szCs w:val="18"/>
                <w:u w:val="single"/>
              </w:rPr>
              <w:t xml:space="preserve"> Z-2</w:t>
            </w:r>
          </w:p>
        </w:tc>
        <w:tc>
          <w:tcPr>
            <w:tcW w:w="856" w:type="dxa"/>
            <w:tcBorders>
              <w:top w:val="nil"/>
              <w:left w:val="nil"/>
              <w:bottom w:val="single" w:sz="8" w:space="0" w:color="231F20"/>
              <w:right w:val="single" w:sz="8" w:space="0" w:color="231F20"/>
            </w:tcBorders>
            <w:shd w:val="clear" w:color="auto" w:fill="auto"/>
            <w:hideMark/>
          </w:tcPr>
          <w:p w:rsidR="007E2333" w:rsidRPr="007E2333" w:rsidRDefault="007E2333" w:rsidP="007E2333">
            <w:pPr>
              <w:spacing w:before="99"/>
              <w:jc w:val="center"/>
              <w:rPr>
                <w:rFonts w:ascii="Times New Roman" w:hAnsi="Times New Roman"/>
                <w:color w:val="000000"/>
                <w:sz w:val="24"/>
                <w:szCs w:val="24"/>
              </w:rPr>
            </w:pPr>
            <w:r w:rsidRPr="007E2333">
              <w:rPr>
                <w:rFonts w:ascii="Times New Roman" w:hAnsi="Times New Roman"/>
                <w:color w:val="231F20"/>
                <w:sz w:val="18"/>
                <w:szCs w:val="18"/>
                <w:u w:val="single"/>
              </w:rPr>
              <w:t>Z-3</w:t>
            </w:r>
          </w:p>
        </w:tc>
      </w:tr>
      <w:tr w:rsidR="007E2333" w:rsidRPr="007E2333" w:rsidTr="007E2333">
        <w:trPr>
          <w:trHeight w:val="335"/>
        </w:trPr>
        <w:tc>
          <w:tcPr>
            <w:tcW w:w="1326" w:type="dxa"/>
            <w:tcBorders>
              <w:top w:val="nil"/>
              <w:left w:val="single" w:sz="8" w:space="0" w:color="231F20"/>
              <w:bottom w:val="single" w:sz="8" w:space="0" w:color="231F20"/>
              <w:right w:val="single" w:sz="8" w:space="0" w:color="231F20"/>
            </w:tcBorders>
            <w:shd w:val="clear" w:color="auto" w:fill="auto"/>
            <w:hideMark/>
          </w:tcPr>
          <w:p w:rsidR="007E2333" w:rsidRPr="007E2333" w:rsidRDefault="007E2333" w:rsidP="007E2333">
            <w:pPr>
              <w:rPr>
                <w:rFonts w:ascii="Times New Roman" w:hAnsi="Times New Roman"/>
                <w:color w:val="000000"/>
                <w:sz w:val="24"/>
                <w:szCs w:val="24"/>
              </w:rPr>
            </w:pPr>
            <w:r w:rsidRPr="007E2333">
              <w:rPr>
                <w:rFonts w:ascii="Times New Roman" w:hAnsi="Times New Roman"/>
                <w:color w:val="000000"/>
                <w:sz w:val="24"/>
                <w:szCs w:val="24"/>
              </w:rPr>
              <w:t> </w:t>
            </w:r>
          </w:p>
        </w:tc>
        <w:tc>
          <w:tcPr>
            <w:tcW w:w="1331" w:type="dxa"/>
            <w:tcBorders>
              <w:top w:val="nil"/>
              <w:left w:val="nil"/>
              <w:bottom w:val="single" w:sz="8" w:space="0" w:color="231F20"/>
              <w:right w:val="single" w:sz="8" w:space="0" w:color="231F20"/>
            </w:tcBorders>
            <w:shd w:val="clear" w:color="auto" w:fill="auto"/>
            <w:hideMark/>
          </w:tcPr>
          <w:p w:rsidR="007E2333" w:rsidRPr="007E2333" w:rsidRDefault="007E2333" w:rsidP="007E2333">
            <w:pPr>
              <w:rPr>
                <w:rFonts w:ascii="Times New Roman" w:hAnsi="Times New Roman"/>
                <w:color w:val="000000"/>
                <w:sz w:val="24"/>
                <w:szCs w:val="24"/>
              </w:rPr>
            </w:pPr>
            <w:r w:rsidRPr="007E2333">
              <w:rPr>
                <w:rFonts w:ascii="Times New Roman" w:hAnsi="Times New Roman"/>
                <w:color w:val="000000"/>
                <w:sz w:val="24"/>
                <w:szCs w:val="24"/>
              </w:rPr>
              <w:t> </w:t>
            </w:r>
          </w:p>
        </w:tc>
        <w:tc>
          <w:tcPr>
            <w:tcW w:w="1471" w:type="dxa"/>
            <w:tcBorders>
              <w:top w:val="nil"/>
              <w:left w:val="nil"/>
              <w:bottom w:val="single" w:sz="8" w:space="0" w:color="231F20"/>
              <w:right w:val="single" w:sz="8" w:space="0" w:color="231F20"/>
            </w:tcBorders>
            <w:shd w:val="clear" w:color="auto" w:fill="auto"/>
            <w:hideMark/>
          </w:tcPr>
          <w:p w:rsidR="007E2333" w:rsidRPr="007E2333" w:rsidRDefault="007E2333" w:rsidP="007E2333">
            <w:pPr>
              <w:rPr>
                <w:rFonts w:ascii="Times New Roman" w:hAnsi="Times New Roman"/>
                <w:color w:val="000000"/>
                <w:sz w:val="24"/>
                <w:szCs w:val="24"/>
              </w:rPr>
            </w:pPr>
            <w:r w:rsidRPr="007E2333">
              <w:rPr>
                <w:rFonts w:ascii="Times New Roman" w:hAnsi="Times New Roman"/>
                <w:color w:val="000000"/>
                <w:sz w:val="24"/>
                <w:szCs w:val="24"/>
              </w:rPr>
              <w:t> </w:t>
            </w:r>
          </w:p>
        </w:tc>
        <w:tc>
          <w:tcPr>
            <w:tcW w:w="900" w:type="dxa"/>
            <w:tcBorders>
              <w:top w:val="nil"/>
              <w:left w:val="nil"/>
              <w:bottom w:val="single" w:sz="8" w:space="0" w:color="231F20"/>
              <w:right w:val="single" w:sz="8" w:space="0" w:color="231F20"/>
            </w:tcBorders>
            <w:shd w:val="clear" w:color="auto" w:fill="auto"/>
            <w:hideMark/>
          </w:tcPr>
          <w:p w:rsidR="007E2333" w:rsidRPr="007E2333" w:rsidRDefault="007E2333" w:rsidP="007E2333">
            <w:pPr>
              <w:spacing w:before="99"/>
              <w:ind w:left="1"/>
              <w:jc w:val="center"/>
              <w:rPr>
                <w:rFonts w:ascii="Times New Roman" w:hAnsi="Times New Roman"/>
                <w:color w:val="000000"/>
                <w:sz w:val="24"/>
                <w:szCs w:val="24"/>
              </w:rPr>
            </w:pPr>
            <w:r w:rsidRPr="007E2333">
              <w:rPr>
                <w:rFonts w:ascii="Times New Roman" w:hAnsi="Times New Roman"/>
                <w:color w:val="231F20"/>
                <w:sz w:val="18"/>
                <w:szCs w:val="18"/>
                <w:u w:val="single"/>
              </w:rPr>
              <w:t>Z-1’</w:t>
            </w:r>
            <w:r w:rsidRPr="007E2333">
              <w:rPr>
                <w:rFonts w:ascii="Times New Roman" w:hAnsi="Times New Roman"/>
                <w:strike/>
                <w:color w:val="231F20"/>
                <w:sz w:val="18"/>
                <w:szCs w:val="18"/>
              </w:rPr>
              <w:t>F</w:t>
            </w:r>
          </w:p>
        </w:tc>
        <w:tc>
          <w:tcPr>
            <w:tcW w:w="1158" w:type="dxa"/>
            <w:tcBorders>
              <w:top w:val="nil"/>
              <w:left w:val="nil"/>
              <w:bottom w:val="single" w:sz="8" w:space="0" w:color="231F20"/>
              <w:right w:val="single" w:sz="8" w:space="0" w:color="231F20"/>
            </w:tcBorders>
            <w:shd w:val="clear" w:color="auto" w:fill="auto"/>
            <w:hideMark/>
          </w:tcPr>
          <w:p w:rsidR="007E2333" w:rsidRPr="007E2333" w:rsidRDefault="007E2333" w:rsidP="007E2333">
            <w:pPr>
              <w:spacing w:before="99"/>
              <w:ind w:right="685"/>
              <w:jc w:val="right"/>
              <w:rPr>
                <w:rFonts w:ascii="Times New Roman" w:hAnsi="Times New Roman"/>
                <w:color w:val="000000"/>
                <w:sz w:val="24"/>
                <w:szCs w:val="24"/>
              </w:rPr>
            </w:pPr>
            <w:r w:rsidRPr="007E2333">
              <w:rPr>
                <w:rFonts w:ascii="Times New Roman" w:hAnsi="Times New Roman"/>
                <w:color w:val="231F20"/>
                <w:sz w:val="18"/>
                <w:szCs w:val="18"/>
                <w:u w:val="single"/>
              </w:rPr>
              <w:t>Z-1</w:t>
            </w:r>
            <w:r w:rsidRPr="007E2333">
              <w:rPr>
                <w:rFonts w:ascii="Times New Roman" w:hAnsi="Times New Roman"/>
                <w:strike/>
                <w:color w:val="231F20"/>
                <w:sz w:val="18"/>
                <w:szCs w:val="18"/>
              </w:rPr>
              <w:t>P</w:t>
            </w:r>
          </w:p>
        </w:tc>
        <w:tc>
          <w:tcPr>
            <w:tcW w:w="856" w:type="dxa"/>
            <w:tcBorders>
              <w:top w:val="nil"/>
              <w:left w:val="nil"/>
              <w:bottom w:val="single" w:sz="8" w:space="0" w:color="231F20"/>
              <w:right w:val="single" w:sz="8" w:space="0" w:color="231F20"/>
            </w:tcBorders>
            <w:shd w:val="clear" w:color="auto" w:fill="auto"/>
            <w:hideMark/>
          </w:tcPr>
          <w:p w:rsidR="007E2333" w:rsidRPr="007E2333" w:rsidRDefault="007E2333" w:rsidP="007E2333">
            <w:pPr>
              <w:spacing w:before="99"/>
              <w:jc w:val="center"/>
              <w:rPr>
                <w:rFonts w:ascii="Times New Roman" w:hAnsi="Times New Roman"/>
                <w:color w:val="000000"/>
                <w:sz w:val="24"/>
                <w:szCs w:val="24"/>
              </w:rPr>
            </w:pPr>
            <w:r w:rsidRPr="007E2333">
              <w:rPr>
                <w:rFonts w:ascii="Times New Roman" w:hAnsi="Times New Roman"/>
                <w:strike/>
                <w:color w:val="231F20"/>
                <w:sz w:val="18"/>
                <w:szCs w:val="18"/>
              </w:rPr>
              <w:t>C</w:t>
            </w:r>
            <w:r w:rsidRPr="007E2333">
              <w:rPr>
                <w:rFonts w:ascii="Times New Roman" w:hAnsi="Times New Roman"/>
                <w:color w:val="231F20"/>
                <w:sz w:val="18"/>
                <w:szCs w:val="18"/>
                <w:u w:val="single"/>
              </w:rPr>
              <w:t xml:space="preserve"> Z-2</w:t>
            </w:r>
          </w:p>
        </w:tc>
        <w:tc>
          <w:tcPr>
            <w:tcW w:w="856" w:type="dxa"/>
            <w:tcBorders>
              <w:top w:val="nil"/>
              <w:left w:val="nil"/>
              <w:bottom w:val="single" w:sz="8" w:space="0" w:color="231F20"/>
              <w:right w:val="single" w:sz="8" w:space="0" w:color="231F20"/>
            </w:tcBorders>
            <w:shd w:val="clear" w:color="auto" w:fill="auto"/>
            <w:hideMark/>
          </w:tcPr>
          <w:p w:rsidR="007E2333" w:rsidRPr="007E2333" w:rsidRDefault="007E2333" w:rsidP="007E2333">
            <w:pPr>
              <w:spacing w:before="99"/>
              <w:jc w:val="center"/>
              <w:rPr>
                <w:rFonts w:ascii="Times New Roman" w:hAnsi="Times New Roman"/>
                <w:color w:val="000000"/>
                <w:sz w:val="24"/>
                <w:szCs w:val="24"/>
              </w:rPr>
            </w:pPr>
            <w:r w:rsidRPr="007E2333">
              <w:rPr>
                <w:rFonts w:ascii="Times New Roman" w:hAnsi="Times New Roman"/>
                <w:color w:val="231F20"/>
                <w:sz w:val="18"/>
                <w:szCs w:val="18"/>
                <w:u w:val="single"/>
              </w:rPr>
              <w:t>Z-3</w:t>
            </w:r>
          </w:p>
        </w:tc>
      </w:tr>
      <w:tr w:rsidR="007E2333" w:rsidRPr="007E2333" w:rsidTr="007E2333">
        <w:trPr>
          <w:trHeight w:val="335"/>
        </w:trPr>
        <w:tc>
          <w:tcPr>
            <w:tcW w:w="1326" w:type="dxa"/>
            <w:tcBorders>
              <w:top w:val="nil"/>
              <w:left w:val="single" w:sz="8" w:space="0" w:color="231F20"/>
              <w:bottom w:val="single" w:sz="8" w:space="0" w:color="231F20"/>
              <w:right w:val="single" w:sz="8" w:space="0" w:color="231F20"/>
            </w:tcBorders>
            <w:shd w:val="clear" w:color="auto" w:fill="auto"/>
            <w:hideMark/>
          </w:tcPr>
          <w:p w:rsidR="007E2333" w:rsidRPr="007E2333" w:rsidRDefault="007E2333" w:rsidP="007E2333">
            <w:pPr>
              <w:rPr>
                <w:rFonts w:ascii="Times New Roman" w:hAnsi="Times New Roman"/>
                <w:color w:val="000000"/>
                <w:sz w:val="24"/>
                <w:szCs w:val="24"/>
              </w:rPr>
            </w:pPr>
            <w:r w:rsidRPr="007E2333">
              <w:rPr>
                <w:rFonts w:ascii="Times New Roman" w:hAnsi="Times New Roman"/>
                <w:color w:val="000000"/>
                <w:sz w:val="24"/>
                <w:szCs w:val="24"/>
              </w:rPr>
              <w:t> </w:t>
            </w:r>
          </w:p>
        </w:tc>
        <w:tc>
          <w:tcPr>
            <w:tcW w:w="1331" w:type="dxa"/>
            <w:tcBorders>
              <w:top w:val="nil"/>
              <w:left w:val="nil"/>
              <w:bottom w:val="single" w:sz="8" w:space="0" w:color="231F20"/>
              <w:right w:val="single" w:sz="8" w:space="0" w:color="231F20"/>
            </w:tcBorders>
            <w:shd w:val="clear" w:color="auto" w:fill="auto"/>
            <w:hideMark/>
          </w:tcPr>
          <w:p w:rsidR="007E2333" w:rsidRPr="007E2333" w:rsidRDefault="007E2333" w:rsidP="007E2333">
            <w:pPr>
              <w:rPr>
                <w:rFonts w:ascii="Times New Roman" w:hAnsi="Times New Roman"/>
                <w:color w:val="000000"/>
                <w:sz w:val="24"/>
                <w:szCs w:val="24"/>
              </w:rPr>
            </w:pPr>
            <w:r w:rsidRPr="007E2333">
              <w:rPr>
                <w:rFonts w:ascii="Times New Roman" w:hAnsi="Times New Roman"/>
                <w:color w:val="000000"/>
                <w:sz w:val="24"/>
                <w:szCs w:val="24"/>
              </w:rPr>
              <w:t> </w:t>
            </w:r>
          </w:p>
        </w:tc>
        <w:tc>
          <w:tcPr>
            <w:tcW w:w="1471" w:type="dxa"/>
            <w:tcBorders>
              <w:top w:val="nil"/>
              <w:left w:val="nil"/>
              <w:bottom w:val="single" w:sz="8" w:space="0" w:color="231F20"/>
              <w:right w:val="single" w:sz="8" w:space="0" w:color="231F20"/>
            </w:tcBorders>
            <w:shd w:val="clear" w:color="auto" w:fill="auto"/>
            <w:hideMark/>
          </w:tcPr>
          <w:p w:rsidR="007E2333" w:rsidRPr="007E2333" w:rsidRDefault="007E2333" w:rsidP="007E2333">
            <w:pPr>
              <w:rPr>
                <w:rFonts w:ascii="Times New Roman" w:hAnsi="Times New Roman"/>
                <w:color w:val="000000"/>
                <w:sz w:val="24"/>
                <w:szCs w:val="24"/>
              </w:rPr>
            </w:pPr>
            <w:r w:rsidRPr="007E2333">
              <w:rPr>
                <w:rFonts w:ascii="Times New Roman" w:hAnsi="Times New Roman"/>
                <w:color w:val="000000"/>
                <w:sz w:val="24"/>
                <w:szCs w:val="24"/>
              </w:rPr>
              <w:t> </w:t>
            </w:r>
          </w:p>
        </w:tc>
        <w:tc>
          <w:tcPr>
            <w:tcW w:w="900" w:type="dxa"/>
            <w:tcBorders>
              <w:top w:val="nil"/>
              <w:left w:val="nil"/>
              <w:bottom w:val="single" w:sz="8" w:space="0" w:color="231F20"/>
              <w:right w:val="single" w:sz="8" w:space="0" w:color="231F20"/>
            </w:tcBorders>
            <w:shd w:val="clear" w:color="auto" w:fill="auto"/>
            <w:hideMark/>
          </w:tcPr>
          <w:p w:rsidR="007E2333" w:rsidRPr="007E2333" w:rsidRDefault="007E2333" w:rsidP="007E2333">
            <w:pPr>
              <w:spacing w:before="99"/>
              <w:ind w:left="1"/>
              <w:jc w:val="center"/>
              <w:rPr>
                <w:rFonts w:ascii="Times New Roman" w:hAnsi="Times New Roman"/>
                <w:color w:val="000000"/>
                <w:sz w:val="24"/>
                <w:szCs w:val="24"/>
              </w:rPr>
            </w:pPr>
            <w:r w:rsidRPr="007E2333">
              <w:rPr>
                <w:rFonts w:ascii="Times New Roman" w:hAnsi="Times New Roman"/>
                <w:color w:val="231F20"/>
                <w:sz w:val="18"/>
                <w:szCs w:val="18"/>
                <w:u w:val="single"/>
              </w:rPr>
              <w:t>Z-1’</w:t>
            </w:r>
            <w:r w:rsidRPr="007E2333">
              <w:rPr>
                <w:rFonts w:ascii="Times New Roman" w:hAnsi="Times New Roman"/>
                <w:strike/>
                <w:color w:val="231F20"/>
                <w:sz w:val="18"/>
                <w:szCs w:val="18"/>
              </w:rPr>
              <w:t>F</w:t>
            </w:r>
          </w:p>
        </w:tc>
        <w:tc>
          <w:tcPr>
            <w:tcW w:w="1158" w:type="dxa"/>
            <w:tcBorders>
              <w:top w:val="nil"/>
              <w:left w:val="nil"/>
              <w:bottom w:val="single" w:sz="8" w:space="0" w:color="231F20"/>
              <w:right w:val="single" w:sz="8" w:space="0" w:color="231F20"/>
            </w:tcBorders>
            <w:shd w:val="clear" w:color="auto" w:fill="auto"/>
            <w:hideMark/>
          </w:tcPr>
          <w:p w:rsidR="007E2333" w:rsidRPr="007E2333" w:rsidRDefault="007E2333" w:rsidP="007E2333">
            <w:pPr>
              <w:spacing w:before="99"/>
              <w:ind w:right="685"/>
              <w:jc w:val="right"/>
              <w:rPr>
                <w:rFonts w:ascii="Times New Roman" w:hAnsi="Times New Roman"/>
                <w:color w:val="000000"/>
                <w:sz w:val="24"/>
                <w:szCs w:val="24"/>
              </w:rPr>
            </w:pPr>
            <w:r w:rsidRPr="007E2333">
              <w:rPr>
                <w:rFonts w:ascii="Times New Roman" w:hAnsi="Times New Roman"/>
                <w:color w:val="231F20"/>
                <w:sz w:val="18"/>
                <w:szCs w:val="18"/>
                <w:u w:val="single"/>
              </w:rPr>
              <w:t>Z-1</w:t>
            </w:r>
            <w:r w:rsidRPr="007E2333">
              <w:rPr>
                <w:rFonts w:ascii="Times New Roman" w:hAnsi="Times New Roman"/>
                <w:strike/>
                <w:color w:val="231F20"/>
                <w:sz w:val="18"/>
                <w:szCs w:val="18"/>
              </w:rPr>
              <w:t>P</w:t>
            </w:r>
          </w:p>
        </w:tc>
        <w:tc>
          <w:tcPr>
            <w:tcW w:w="856" w:type="dxa"/>
            <w:tcBorders>
              <w:top w:val="nil"/>
              <w:left w:val="nil"/>
              <w:bottom w:val="single" w:sz="8" w:space="0" w:color="231F20"/>
              <w:right w:val="single" w:sz="8" w:space="0" w:color="231F20"/>
            </w:tcBorders>
            <w:shd w:val="clear" w:color="auto" w:fill="auto"/>
            <w:hideMark/>
          </w:tcPr>
          <w:p w:rsidR="007E2333" w:rsidRPr="007E2333" w:rsidRDefault="007E2333" w:rsidP="007E2333">
            <w:pPr>
              <w:spacing w:before="99"/>
              <w:jc w:val="center"/>
              <w:rPr>
                <w:rFonts w:ascii="Times New Roman" w:hAnsi="Times New Roman"/>
                <w:color w:val="000000"/>
                <w:sz w:val="24"/>
                <w:szCs w:val="24"/>
              </w:rPr>
            </w:pPr>
            <w:r w:rsidRPr="007E2333">
              <w:rPr>
                <w:rFonts w:ascii="Times New Roman" w:hAnsi="Times New Roman"/>
                <w:strike/>
                <w:color w:val="231F20"/>
                <w:sz w:val="18"/>
                <w:szCs w:val="18"/>
              </w:rPr>
              <w:t>C</w:t>
            </w:r>
            <w:r w:rsidRPr="007E2333">
              <w:rPr>
                <w:rFonts w:ascii="Times New Roman" w:hAnsi="Times New Roman"/>
                <w:color w:val="231F20"/>
                <w:sz w:val="18"/>
                <w:szCs w:val="18"/>
                <w:u w:val="single"/>
              </w:rPr>
              <w:t xml:space="preserve"> Z-2</w:t>
            </w:r>
          </w:p>
        </w:tc>
        <w:tc>
          <w:tcPr>
            <w:tcW w:w="856" w:type="dxa"/>
            <w:tcBorders>
              <w:top w:val="nil"/>
              <w:left w:val="nil"/>
              <w:bottom w:val="single" w:sz="8" w:space="0" w:color="231F20"/>
              <w:right w:val="single" w:sz="8" w:space="0" w:color="231F20"/>
            </w:tcBorders>
            <w:shd w:val="clear" w:color="auto" w:fill="auto"/>
            <w:hideMark/>
          </w:tcPr>
          <w:p w:rsidR="007E2333" w:rsidRPr="007E2333" w:rsidRDefault="007E2333" w:rsidP="007E2333">
            <w:pPr>
              <w:spacing w:before="99"/>
              <w:jc w:val="center"/>
              <w:rPr>
                <w:rFonts w:ascii="Times New Roman" w:hAnsi="Times New Roman"/>
                <w:color w:val="000000"/>
                <w:sz w:val="24"/>
                <w:szCs w:val="24"/>
              </w:rPr>
            </w:pPr>
            <w:r w:rsidRPr="007E2333">
              <w:rPr>
                <w:rFonts w:ascii="Times New Roman" w:hAnsi="Times New Roman"/>
                <w:color w:val="231F20"/>
                <w:sz w:val="18"/>
                <w:szCs w:val="18"/>
                <w:u w:val="single"/>
              </w:rPr>
              <w:t>Z-3</w:t>
            </w:r>
          </w:p>
        </w:tc>
      </w:tr>
      <w:tr w:rsidR="007E2333" w:rsidRPr="007E2333" w:rsidTr="007E2333">
        <w:trPr>
          <w:trHeight w:val="335"/>
        </w:trPr>
        <w:tc>
          <w:tcPr>
            <w:tcW w:w="1326" w:type="dxa"/>
            <w:tcBorders>
              <w:top w:val="nil"/>
              <w:left w:val="single" w:sz="8" w:space="0" w:color="231F20"/>
              <w:bottom w:val="single" w:sz="8" w:space="0" w:color="231F20"/>
              <w:right w:val="single" w:sz="8" w:space="0" w:color="231F20"/>
            </w:tcBorders>
            <w:shd w:val="clear" w:color="auto" w:fill="auto"/>
            <w:hideMark/>
          </w:tcPr>
          <w:p w:rsidR="007E2333" w:rsidRPr="007E2333" w:rsidRDefault="007E2333" w:rsidP="007E2333">
            <w:pPr>
              <w:rPr>
                <w:rFonts w:ascii="Times New Roman" w:hAnsi="Times New Roman"/>
                <w:color w:val="000000"/>
                <w:sz w:val="24"/>
                <w:szCs w:val="24"/>
              </w:rPr>
            </w:pPr>
            <w:r w:rsidRPr="007E2333">
              <w:rPr>
                <w:rFonts w:ascii="Times New Roman" w:hAnsi="Times New Roman"/>
                <w:color w:val="000000"/>
                <w:sz w:val="24"/>
                <w:szCs w:val="24"/>
              </w:rPr>
              <w:t> </w:t>
            </w:r>
          </w:p>
        </w:tc>
        <w:tc>
          <w:tcPr>
            <w:tcW w:w="1331" w:type="dxa"/>
            <w:tcBorders>
              <w:top w:val="nil"/>
              <w:left w:val="nil"/>
              <w:bottom w:val="single" w:sz="8" w:space="0" w:color="231F20"/>
              <w:right w:val="single" w:sz="8" w:space="0" w:color="231F20"/>
            </w:tcBorders>
            <w:shd w:val="clear" w:color="auto" w:fill="auto"/>
            <w:hideMark/>
          </w:tcPr>
          <w:p w:rsidR="007E2333" w:rsidRPr="007E2333" w:rsidRDefault="007E2333" w:rsidP="007E2333">
            <w:pPr>
              <w:rPr>
                <w:rFonts w:ascii="Times New Roman" w:hAnsi="Times New Roman"/>
                <w:color w:val="000000"/>
                <w:sz w:val="24"/>
                <w:szCs w:val="24"/>
              </w:rPr>
            </w:pPr>
            <w:r w:rsidRPr="007E2333">
              <w:rPr>
                <w:rFonts w:ascii="Times New Roman" w:hAnsi="Times New Roman"/>
                <w:color w:val="000000"/>
                <w:sz w:val="24"/>
                <w:szCs w:val="24"/>
              </w:rPr>
              <w:t> </w:t>
            </w:r>
          </w:p>
        </w:tc>
        <w:tc>
          <w:tcPr>
            <w:tcW w:w="1471" w:type="dxa"/>
            <w:tcBorders>
              <w:top w:val="nil"/>
              <w:left w:val="nil"/>
              <w:bottom w:val="single" w:sz="8" w:space="0" w:color="231F20"/>
              <w:right w:val="single" w:sz="8" w:space="0" w:color="231F20"/>
            </w:tcBorders>
            <w:shd w:val="clear" w:color="auto" w:fill="auto"/>
            <w:hideMark/>
          </w:tcPr>
          <w:p w:rsidR="007E2333" w:rsidRPr="007E2333" w:rsidRDefault="007E2333" w:rsidP="007E2333">
            <w:pPr>
              <w:rPr>
                <w:rFonts w:ascii="Times New Roman" w:hAnsi="Times New Roman"/>
                <w:color w:val="000000"/>
                <w:sz w:val="24"/>
                <w:szCs w:val="24"/>
              </w:rPr>
            </w:pPr>
            <w:r w:rsidRPr="007E2333">
              <w:rPr>
                <w:rFonts w:ascii="Times New Roman" w:hAnsi="Times New Roman"/>
                <w:color w:val="000000"/>
                <w:sz w:val="24"/>
                <w:szCs w:val="24"/>
              </w:rPr>
              <w:t> </w:t>
            </w:r>
          </w:p>
        </w:tc>
        <w:tc>
          <w:tcPr>
            <w:tcW w:w="900" w:type="dxa"/>
            <w:tcBorders>
              <w:top w:val="nil"/>
              <w:left w:val="nil"/>
              <w:bottom w:val="single" w:sz="8" w:space="0" w:color="231F20"/>
              <w:right w:val="single" w:sz="8" w:space="0" w:color="231F20"/>
            </w:tcBorders>
            <w:shd w:val="clear" w:color="auto" w:fill="auto"/>
            <w:hideMark/>
          </w:tcPr>
          <w:p w:rsidR="007E2333" w:rsidRPr="007E2333" w:rsidRDefault="007E2333" w:rsidP="007E2333">
            <w:pPr>
              <w:spacing w:before="99"/>
              <w:ind w:left="1"/>
              <w:jc w:val="center"/>
              <w:rPr>
                <w:rFonts w:ascii="Times New Roman" w:hAnsi="Times New Roman"/>
                <w:color w:val="000000"/>
                <w:sz w:val="24"/>
                <w:szCs w:val="24"/>
              </w:rPr>
            </w:pPr>
            <w:r w:rsidRPr="007E2333">
              <w:rPr>
                <w:rFonts w:ascii="Times New Roman" w:hAnsi="Times New Roman"/>
                <w:color w:val="231F20"/>
                <w:sz w:val="18"/>
                <w:szCs w:val="18"/>
                <w:u w:val="single"/>
              </w:rPr>
              <w:t>Z-1’</w:t>
            </w:r>
            <w:r w:rsidRPr="007E2333">
              <w:rPr>
                <w:rFonts w:ascii="Times New Roman" w:hAnsi="Times New Roman"/>
                <w:strike/>
                <w:color w:val="231F20"/>
                <w:sz w:val="18"/>
                <w:szCs w:val="18"/>
              </w:rPr>
              <w:t>F</w:t>
            </w:r>
          </w:p>
        </w:tc>
        <w:tc>
          <w:tcPr>
            <w:tcW w:w="1158" w:type="dxa"/>
            <w:tcBorders>
              <w:top w:val="nil"/>
              <w:left w:val="nil"/>
              <w:bottom w:val="single" w:sz="8" w:space="0" w:color="231F20"/>
              <w:right w:val="single" w:sz="8" w:space="0" w:color="231F20"/>
            </w:tcBorders>
            <w:shd w:val="clear" w:color="auto" w:fill="auto"/>
            <w:hideMark/>
          </w:tcPr>
          <w:p w:rsidR="007E2333" w:rsidRPr="007E2333" w:rsidRDefault="007E2333" w:rsidP="007E2333">
            <w:pPr>
              <w:spacing w:before="99"/>
              <w:ind w:right="685"/>
              <w:jc w:val="right"/>
              <w:rPr>
                <w:rFonts w:ascii="Times New Roman" w:hAnsi="Times New Roman"/>
                <w:color w:val="000000"/>
                <w:sz w:val="24"/>
                <w:szCs w:val="24"/>
              </w:rPr>
            </w:pPr>
            <w:r w:rsidRPr="007E2333">
              <w:rPr>
                <w:rFonts w:ascii="Times New Roman" w:hAnsi="Times New Roman"/>
                <w:color w:val="231F20"/>
                <w:sz w:val="18"/>
                <w:szCs w:val="18"/>
                <w:u w:val="single"/>
              </w:rPr>
              <w:t>Z-1</w:t>
            </w:r>
            <w:r w:rsidRPr="007E2333">
              <w:rPr>
                <w:rFonts w:ascii="Times New Roman" w:hAnsi="Times New Roman"/>
                <w:strike/>
                <w:color w:val="231F20"/>
                <w:sz w:val="18"/>
                <w:szCs w:val="18"/>
              </w:rPr>
              <w:t>P</w:t>
            </w:r>
          </w:p>
        </w:tc>
        <w:tc>
          <w:tcPr>
            <w:tcW w:w="856" w:type="dxa"/>
            <w:tcBorders>
              <w:top w:val="nil"/>
              <w:left w:val="nil"/>
              <w:bottom w:val="single" w:sz="8" w:space="0" w:color="231F20"/>
              <w:right w:val="single" w:sz="8" w:space="0" w:color="231F20"/>
            </w:tcBorders>
            <w:shd w:val="clear" w:color="auto" w:fill="auto"/>
            <w:hideMark/>
          </w:tcPr>
          <w:p w:rsidR="007E2333" w:rsidRPr="007E2333" w:rsidRDefault="007E2333" w:rsidP="007E2333">
            <w:pPr>
              <w:spacing w:before="99"/>
              <w:jc w:val="center"/>
              <w:rPr>
                <w:rFonts w:ascii="Times New Roman" w:hAnsi="Times New Roman"/>
                <w:color w:val="000000"/>
                <w:sz w:val="24"/>
                <w:szCs w:val="24"/>
              </w:rPr>
            </w:pPr>
            <w:r w:rsidRPr="007E2333">
              <w:rPr>
                <w:rFonts w:ascii="Times New Roman" w:hAnsi="Times New Roman"/>
                <w:strike/>
                <w:color w:val="231F20"/>
                <w:sz w:val="18"/>
                <w:szCs w:val="18"/>
              </w:rPr>
              <w:t>C</w:t>
            </w:r>
            <w:r w:rsidRPr="007E2333">
              <w:rPr>
                <w:rFonts w:ascii="Times New Roman" w:hAnsi="Times New Roman"/>
                <w:color w:val="231F20"/>
                <w:sz w:val="18"/>
                <w:szCs w:val="18"/>
                <w:u w:val="single"/>
              </w:rPr>
              <w:t xml:space="preserve"> Z-2</w:t>
            </w:r>
          </w:p>
        </w:tc>
        <w:tc>
          <w:tcPr>
            <w:tcW w:w="856" w:type="dxa"/>
            <w:tcBorders>
              <w:top w:val="nil"/>
              <w:left w:val="nil"/>
              <w:bottom w:val="single" w:sz="8" w:space="0" w:color="231F20"/>
              <w:right w:val="single" w:sz="8" w:space="0" w:color="231F20"/>
            </w:tcBorders>
            <w:shd w:val="clear" w:color="auto" w:fill="auto"/>
            <w:hideMark/>
          </w:tcPr>
          <w:p w:rsidR="007E2333" w:rsidRPr="007E2333" w:rsidRDefault="007E2333" w:rsidP="007E2333">
            <w:pPr>
              <w:spacing w:before="99"/>
              <w:jc w:val="center"/>
              <w:rPr>
                <w:rFonts w:ascii="Times New Roman" w:hAnsi="Times New Roman"/>
                <w:color w:val="000000"/>
                <w:sz w:val="24"/>
                <w:szCs w:val="24"/>
              </w:rPr>
            </w:pPr>
            <w:r w:rsidRPr="007E2333">
              <w:rPr>
                <w:rFonts w:ascii="Times New Roman" w:hAnsi="Times New Roman"/>
                <w:color w:val="231F20"/>
                <w:sz w:val="18"/>
                <w:szCs w:val="18"/>
                <w:u w:val="single"/>
              </w:rPr>
              <w:t>Z-3</w:t>
            </w:r>
          </w:p>
        </w:tc>
      </w:tr>
      <w:tr w:rsidR="007E2333" w:rsidRPr="007E2333" w:rsidTr="007E2333">
        <w:trPr>
          <w:trHeight w:val="335"/>
        </w:trPr>
        <w:tc>
          <w:tcPr>
            <w:tcW w:w="1326" w:type="dxa"/>
            <w:tcBorders>
              <w:top w:val="nil"/>
              <w:left w:val="single" w:sz="8" w:space="0" w:color="231F20"/>
              <w:bottom w:val="single" w:sz="8" w:space="0" w:color="231F20"/>
              <w:right w:val="single" w:sz="8" w:space="0" w:color="231F20"/>
            </w:tcBorders>
            <w:shd w:val="clear" w:color="auto" w:fill="auto"/>
            <w:hideMark/>
          </w:tcPr>
          <w:p w:rsidR="007E2333" w:rsidRPr="007E2333" w:rsidRDefault="007E2333" w:rsidP="007E2333">
            <w:pPr>
              <w:rPr>
                <w:rFonts w:ascii="Times New Roman" w:hAnsi="Times New Roman"/>
                <w:color w:val="000000"/>
                <w:sz w:val="24"/>
                <w:szCs w:val="24"/>
              </w:rPr>
            </w:pPr>
            <w:r w:rsidRPr="007E2333">
              <w:rPr>
                <w:rFonts w:ascii="Times New Roman" w:hAnsi="Times New Roman"/>
                <w:color w:val="000000"/>
                <w:sz w:val="24"/>
                <w:szCs w:val="24"/>
              </w:rPr>
              <w:t> </w:t>
            </w:r>
          </w:p>
        </w:tc>
        <w:tc>
          <w:tcPr>
            <w:tcW w:w="1331" w:type="dxa"/>
            <w:tcBorders>
              <w:top w:val="nil"/>
              <w:left w:val="nil"/>
              <w:bottom w:val="single" w:sz="8" w:space="0" w:color="231F20"/>
              <w:right w:val="single" w:sz="8" w:space="0" w:color="231F20"/>
            </w:tcBorders>
            <w:shd w:val="clear" w:color="auto" w:fill="auto"/>
            <w:hideMark/>
          </w:tcPr>
          <w:p w:rsidR="007E2333" w:rsidRPr="007E2333" w:rsidRDefault="007E2333" w:rsidP="007E2333">
            <w:pPr>
              <w:rPr>
                <w:rFonts w:ascii="Times New Roman" w:hAnsi="Times New Roman"/>
                <w:color w:val="000000"/>
                <w:sz w:val="24"/>
                <w:szCs w:val="24"/>
              </w:rPr>
            </w:pPr>
            <w:r w:rsidRPr="007E2333">
              <w:rPr>
                <w:rFonts w:ascii="Times New Roman" w:hAnsi="Times New Roman"/>
                <w:color w:val="000000"/>
                <w:sz w:val="24"/>
                <w:szCs w:val="24"/>
              </w:rPr>
              <w:t> </w:t>
            </w:r>
          </w:p>
        </w:tc>
        <w:tc>
          <w:tcPr>
            <w:tcW w:w="1471" w:type="dxa"/>
            <w:tcBorders>
              <w:top w:val="nil"/>
              <w:left w:val="nil"/>
              <w:bottom w:val="single" w:sz="8" w:space="0" w:color="231F20"/>
              <w:right w:val="single" w:sz="8" w:space="0" w:color="231F20"/>
            </w:tcBorders>
            <w:shd w:val="clear" w:color="auto" w:fill="auto"/>
            <w:hideMark/>
          </w:tcPr>
          <w:p w:rsidR="007E2333" w:rsidRPr="007E2333" w:rsidRDefault="007E2333" w:rsidP="007E2333">
            <w:pPr>
              <w:rPr>
                <w:rFonts w:ascii="Times New Roman" w:hAnsi="Times New Roman"/>
                <w:color w:val="000000"/>
                <w:sz w:val="24"/>
                <w:szCs w:val="24"/>
              </w:rPr>
            </w:pPr>
            <w:r w:rsidRPr="007E2333">
              <w:rPr>
                <w:rFonts w:ascii="Times New Roman" w:hAnsi="Times New Roman"/>
                <w:color w:val="000000"/>
                <w:sz w:val="24"/>
                <w:szCs w:val="24"/>
              </w:rPr>
              <w:t> </w:t>
            </w:r>
          </w:p>
        </w:tc>
        <w:tc>
          <w:tcPr>
            <w:tcW w:w="900" w:type="dxa"/>
            <w:tcBorders>
              <w:top w:val="nil"/>
              <w:left w:val="nil"/>
              <w:bottom w:val="single" w:sz="8" w:space="0" w:color="231F20"/>
              <w:right w:val="single" w:sz="8" w:space="0" w:color="231F20"/>
            </w:tcBorders>
            <w:shd w:val="clear" w:color="auto" w:fill="auto"/>
            <w:hideMark/>
          </w:tcPr>
          <w:p w:rsidR="007E2333" w:rsidRPr="007E2333" w:rsidRDefault="007E2333" w:rsidP="007E2333">
            <w:pPr>
              <w:spacing w:before="99"/>
              <w:ind w:left="1"/>
              <w:jc w:val="center"/>
              <w:rPr>
                <w:rFonts w:ascii="Times New Roman" w:hAnsi="Times New Roman"/>
                <w:color w:val="000000"/>
                <w:sz w:val="24"/>
                <w:szCs w:val="24"/>
              </w:rPr>
            </w:pPr>
            <w:r w:rsidRPr="007E2333">
              <w:rPr>
                <w:rFonts w:ascii="Times New Roman" w:hAnsi="Times New Roman"/>
                <w:color w:val="231F20"/>
                <w:sz w:val="18"/>
                <w:szCs w:val="18"/>
                <w:u w:val="single"/>
              </w:rPr>
              <w:t>Z-1’</w:t>
            </w:r>
            <w:r w:rsidRPr="007E2333">
              <w:rPr>
                <w:rFonts w:ascii="Times New Roman" w:hAnsi="Times New Roman"/>
                <w:strike/>
                <w:color w:val="231F20"/>
                <w:sz w:val="18"/>
                <w:szCs w:val="18"/>
              </w:rPr>
              <w:t>F</w:t>
            </w:r>
          </w:p>
        </w:tc>
        <w:tc>
          <w:tcPr>
            <w:tcW w:w="1158" w:type="dxa"/>
            <w:tcBorders>
              <w:top w:val="nil"/>
              <w:left w:val="nil"/>
              <w:bottom w:val="single" w:sz="8" w:space="0" w:color="231F20"/>
              <w:right w:val="single" w:sz="8" w:space="0" w:color="231F20"/>
            </w:tcBorders>
            <w:shd w:val="clear" w:color="auto" w:fill="auto"/>
            <w:hideMark/>
          </w:tcPr>
          <w:p w:rsidR="007E2333" w:rsidRPr="007E2333" w:rsidRDefault="007E2333" w:rsidP="007E2333">
            <w:pPr>
              <w:spacing w:before="99"/>
              <w:ind w:right="685"/>
              <w:jc w:val="right"/>
              <w:rPr>
                <w:rFonts w:ascii="Times New Roman" w:hAnsi="Times New Roman"/>
                <w:color w:val="000000"/>
                <w:sz w:val="24"/>
                <w:szCs w:val="24"/>
              </w:rPr>
            </w:pPr>
            <w:r w:rsidRPr="007E2333">
              <w:rPr>
                <w:rFonts w:ascii="Times New Roman" w:hAnsi="Times New Roman"/>
                <w:color w:val="231F20"/>
                <w:sz w:val="18"/>
                <w:szCs w:val="18"/>
                <w:u w:val="single"/>
              </w:rPr>
              <w:t>Z-1</w:t>
            </w:r>
            <w:r w:rsidRPr="007E2333">
              <w:rPr>
                <w:rFonts w:ascii="Times New Roman" w:hAnsi="Times New Roman"/>
                <w:strike/>
                <w:color w:val="231F20"/>
                <w:sz w:val="18"/>
                <w:szCs w:val="18"/>
              </w:rPr>
              <w:t>P</w:t>
            </w:r>
          </w:p>
        </w:tc>
        <w:tc>
          <w:tcPr>
            <w:tcW w:w="856" w:type="dxa"/>
            <w:tcBorders>
              <w:top w:val="nil"/>
              <w:left w:val="nil"/>
              <w:bottom w:val="single" w:sz="8" w:space="0" w:color="231F20"/>
              <w:right w:val="single" w:sz="8" w:space="0" w:color="231F20"/>
            </w:tcBorders>
            <w:shd w:val="clear" w:color="auto" w:fill="auto"/>
            <w:hideMark/>
          </w:tcPr>
          <w:p w:rsidR="007E2333" w:rsidRPr="007E2333" w:rsidRDefault="007E2333" w:rsidP="007E2333">
            <w:pPr>
              <w:spacing w:before="99"/>
              <w:jc w:val="center"/>
              <w:rPr>
                <w:rFonts w:ascii="Times New Roman" w:hAnsi="Times New Roman"/>
                <w:color w:val="000000"/>
                <w:sz w:val="24"/>
                <w:szCs w:val="24"/>
              </w:rPr>
            </w:pPr>
            <w:r w:rsidRPr="007E2333">
              <w:rPr>
                <w:rFonts w:ascii="Times New Roman" w:hAnsi="Times New Roman"/>
                <w:strike/>
                <w:color w:val="231F20"/>
                <w:sz w:val="18"/>
                <w:szCs w:val="18"/>
              </w:rPr>
              <w:t>C</w:t>
            </w:r>
            <w:r w:rsidRPr="007E2333">
              <w:rPr>
                <w:rFonts w:ascii="Times New Roman" w:hAnsi="Times New Roman"/>
                <w:color w:val="231F20"/>
                <w:sz w:val="18"/>
                <w:szCs w:val="18"/>
                <w:u w:val="single"/>
              </w:rPr>
              <w:t xml:space="preserve"> Z-2</w:t>
            </w:r>
          </w:p>
        </w:tc>
        <w:tc>
          <w:tcPr>
            <w:tcW w:w="856" w:type="dxa"/>
            <w:tcBorders>
              <w:top w:val="nil"/>
              <w:left w:val="nil"/>
              <w:bottom w:val="single" w:sz="8" w:space="0" w:color="231F20"/>
              <w:right w:val="single" w:sz="8" w:space="0" w:color="231F20"/>
            </w:tcBorders>
            <w:shd w:val="clear" w:color="auto" w:fill="auto"/>
            <w:hideMark/>
          </w:tcPr>
          <w:p w:rsidR="007E2333" w:rsidRPr="007E2333" w:rsidRDefault="007E2333" w:rsidP="007E2333">
            <w:pPr>
              <w:spacing w:before="99"/>
              <w:jc w:val="center"/>
              <w:rPr>
                <w:rFonts w:ascii="Times New Roman" w:hAnsi="Times New Roman"/>
                <w:color w:val="000000"/>
                <w:sz w:val="24"/>
                <w:szCs w:val="24"/>
              </w:rPr>
            </w:pPr>
            <w:r w:rsidRPr="007E2333">
              <w:rPr>
                <w:rFonts w:ascii="Times New Roman" w:hAnsi="Times New Roman"/>
                <w:color w:val="231F20"/>
                <w:sz w:val="18"/>
                <w:szCs w:val="18"/>
                <w:u w:val="single"/>
              </w:rPr>
              <w:t>Z-3</w:t>
            </w:r>
          </w:p>
        </w:tc>
      </w:tr>
      <w:tr w:rsidR="007E2333" w:rsidRPr="007E2333" w:rsidTr="007E2333">
        <w:trPr>
          <w:trHeight w:val="335"/>
        </w:trPr>
        <w:tc>
          <w:tcPr>
            <w:tcW w:w="1326" w:type="dxa"/>
            <w:tcBorders>
              <w:top w:val="nil"/>
              <w:left w:val="single" w:sz="8" w:space="0" w:color="231F20"/>
              <w:bottom w:val="single" w:sz="8" w:space="0" w:color="231F20"/>
              <w:right w:val="single" w:sz="8" w:space="0" w:color="231F20"/>
            </w:tcBorders>
            <w:shd w:val="clear" w:color="auto" w:fill="auto"/>
            <w:hideMark/>
          </w:tcPr>
          <w:p w:rsidR="007E2333" w:rsidRPr="007E2333" w:rsidRDefault="007E2333" w:rsidP="007E2333">
            <w:pPr>
              <w:rPr>
                <w:rFonts w:ascii="Times New Roman" w:hAnsi="Times New Roman"/>
                <w:color w:val="000000"/>
                <w:sz w:val="24"/>
                <w:szCs w:val="24"/>
              </w:rPr>
            </w:pPr>
            <w:r w:rsidRPr="007E2333">
              <w:rPr>
                <w:rFonts w:ascii="Times New Roman" w:hAnsi="Times New Roman"/>
                <w:color w:val="000000"/>
                <w:sz w:val="24"/>
                <w:szCs w:val="24"/>
              </w:rPr>
              <w:t> </w:t>
            </w:r>
          </w:p>
        </w:tc>
        <w:tc>
          <w:tcPr>
            <w:tcW w:w="1331" w:type="dxa"/>
            <w:tcBorders>
              <w:top w:val="nil"/>
              <w:left w:val="nil"/>
              <w:bottom w:val="single" w:sz="8" w:space="0" w:color="231F20"/>
              <w:right w:val="single" w:sz="8" w:space="0" w:color="231F20"/>
            </w:tcBorders>
            <w:shd w:val="clear" w:color="auto" w:fill="auto"/>
            <w:hideMark/>
          </w:tcPr>
          <w:p w:rsidR="007E2333" w:rsidRPr="007E2333" w:rsidRDefault="007E2333" w:rsidP="007E2333">
            <w:pPr>
              <w:rPr>
                <w:rFonts w:ascii="Times New Roman" w:hAnsi="Times New Roman"/>
                <w:color w:val="000000"/>
                <w:sz w:val="24"/>
                <w:szCs w:val="24"/>
              </w:rPr>
            </w:pPr>
            <w:r w:rsidRPr="007E2333">
              <w:rPr>
                <w:rFonts w:ascii="Times New Roman" w:hAnsi="Times New Roman"/>
                <w:color w:val="000000"/>
                <w:sz w:val="24"/>
                <w:szCs w:val="24"/>
              </w:rPr>
              <w:t> </w:t>
            </w:r>
          </w:p>
        </w:tc>
        <w:tc>
          <w:tcPr>
            <w:tcW w:w="1471" w:type="dxa"/>
            <w:tcBorders>
              <w:top w:val="nil"/>
              <w:left w:val="nil"/>
              <w:bottom w:val="single" w:sz="8" w:space="0" w:color="231F20"/>
              <w:right w:val="single" w:sz="8" w:space="0" w:color="231F20"/>
            </w:tcBorders>
            <w:shd w:val="clear" w:color="auto" w:fill="auto"/>
            <w:hideMark/>
          </w:tcPr>
          <w:p w:rsidR="007E2333" w:rsidRPr="007E2333" w:rsidRDefault="007E2333" w:rsidP="007E2333">
            <w:pPr>
              <w:rPr>
                <w:rFonts w:ascii="Times New Roman" w:hAnsi="Times New Roman"/>
                <w:color w:val="000000"/>
                <w:sz w:val="24"/>
                <w:szCs w:val="24"/>
              </w:rPr>
            </w:pPr>
            <w:r w:rsidRPr="007E2333">
              <w:rPr>
                <w:rFonts w:ascii="Times New Roman" w:hAnsi="Times New Roman"/>
                <w:color w:val="000000"/>
                <w:sz w:val="24"/>
                <w:szCs w:val="24"/>
              </w:rPr>
              <w:t> </w:t>
            </w:r>
          </w:p>
        </w:tc>
        <w:tc>
          <w:tcPr>
            <w:tcW w:w="900" w:type="dxa"/>
            <w:tcBorders>
              <w:top w:val="nil"/>
              <w:left w:val="nil"/>
              <w:bottom w:val="single" w:sz="8" w:space="0" w:color="231F20"/>
              <w:right w:val="single" w:sz="8" w:space="0" w:color="231F20"/>
            </w:tcBorders>
            <w:shd w:val="clear" w:color="auto" w:fill="auto"/>
            <w:hideMark/>
          </w:tcPr>
          <w:p w:rsidR="007E2333" w:rsidRPr="007E2333" w:rsidRDefault="007E2333" w:rsidP="007E2333">
            <w:pPr>
              <w:spacing w:before="99"/>
              <w:ind w:left="1"/>
              <w:jc w:val="center"/>
              <w:rPr>
                <w:rFonts w:ascii="Times New Roman" w:hAnsi="Times New Roman"/>
                <w:color w:val="000000"/>
                <w:sz w:val="24"/>
                <w:szCs w:val="24"/>
              </w:rPr>
            </w:pPr>
            <w:r w:rsidRPr="007E2333">
              <w:rPr>
                <w:rFonts w:ascii="Times New Roman" w:hAnsi="Times New Roman"/>
                <w:color w:val="231F20"/>
                <w:sz w:val="18"/>
                <w:szCs w:val="18"/>
                <w:u w:val="single"/>
              </w:rPr>
              <w:t>Z-1’</w:t>
            </w:r>
            <w:r w:rsidRPr="007E2333">
              <w:rPr>
                <w:rFonts w:ascii="Times New Roman" w:hAnsi="Times New Roman"/>
                <w:strike/>
                <w:color w:val="231F20"/>
                <w:sz w:val="18"/>
                <w:szCs w:val="18"/>
              </w:rPr>
              <w:t>F</w:t>
            </w:r>
          </w:p>
        </w:tc>
        <w:tc>
          <w:tcPr>
            <w:tcW w:w="1158" w:type="dxa"/>
            <w:tcBorders>
              <w:top w:val="nil"/>
              <w:left w:val="nil"/>
              <w:bottom w:val="single" w:sz="8" w:space="0" w:color="231F20"/>
              <w:right w:val="single" w:sz="8" w:space="0" w:color="231F20"/>
            </w:tcBorders>
            <w:shd w:val="clear" w:color="auto" w:fill="auto"/>
            <w:hideMark/>
          </w:tcPr>
          <w:p w:rsidR="007E2333" w:rsidRPr="007E2333" w:rsidRDefault="007E2333" w:rsidP="007E2333">
            <w:pPr>
              <w:spacing w:before="99"/>
              <w:ind w:right="685"/>
              <w:jc w:val="right"/>
              <w:rPr>
                <w:rFonts w:ascii="Times New Roman" w:hAnsi="Times New Roman"/>
                <w:color w:val="000000"/>
                <w:sz w:val="24"/>
                <w:szCs w:val="24"/>
              </w:rPr>
            </w:pPr>
            <w:r w:rsidRPr="007E2333">
              <w:rPr>
                <w:rFonts w:ascii="Times New Roman" w:hAnsi="Times New Roman"/>
                <w:color w:val="231F20"/>
                <w:sz w:val="18"/>
                <w:szCs w:val="18"/>
                <w:u w:val="single"/>
              </w:rPr>
              <w:t>Z-1</w:t>
            </w:r>
            <w:r w:rsidRPr="007E2333">
              <w:rPr>
                <w:rFonts w:ascii="Times New Roman" w:hAnsi="Times New Roman"/>
                <w:strike/>
                <w:color w:val="231F20"/>
                <w:sz w:val="18"/>
                <w:szCs w:val="18"/>
              </w:rPr>
              <w:t>P</w:t>
            </w:r>
          </w:p>
        </w:tc>
        <w:tc>
          <w:tcPr>
            <w:tcW w:w="856" w:type="dxa"/>
            <w:tcBorders>
              <w:top w:val="nil"/>
              <w:left w:val="nil"/>
              <w:bottom w:val="single" w:sz="8" w:space="0" w:color="231F20"/>
              <w:right w:val="single" w:sz="8" w:space="0" w:color="231F20"/>
            </w:tcBorders>
            <w:shd w:val="clear" w:color="auto" w:fill="auto"/>
            <w:hideMark/>
          </w:tcPr>
          <w:p w:rsidR="007E2333" w:rsidRPr="007E2333" w:rsidRDefault="007E2333" w:rsidP="007E2333">
            <w:pPr>
              <w:spacing w:before="99"/>
              <w:jc w:val="center"/>
              <w:rPr>
                <w:rFonts w:ascii="Times New Roman" w:hAnsi="Times New Roman"/>
                <w:color w:val="000000"/>
                <w:sz w:val="24"/>
                <w:szCs w:val="24"/>
              </w:rPr>
            </w:pPr>
            <w:r w:rsidRPr="007E2333">
              <w:rPr>
                <w:rFonts w:ascii="Times New Roman" w:hAnsi="Times New Roman"/>
                <w:strike/>
                <w:color w:val="231F20"/>
                <w:sz w:val="18"/>
                <w:szCs w:val="18"/>
              </w:rPr>
              <w:t>C</w:t>
            </w:r>
            <w:r w:rsidRPr="007E2333">
              <w:rPr>
                <w:rFonts w:ascii="Times New Roman" w:hAnsi="Times New Roman"/>
                <w:color w:val="231F20"/>
                <w:sz w:val="18"/>
                <w:szCs w:val="18"/>
                <w:u w:val="single"/>
              </w:rPr>
              <w:t xml:space="preserve"> Z-2</w:t>
            </w:r>
          </w:p>
        </w:tc>
        <w:tc>
          <w:tcPr>
            <w:tcW w:w="856" w:type="dxa"/>
            <w:tcBorders>
              <w:top w:val="nil"/>
              <w:left w:val="nil"/>
              <w:bottom w:val="single" w:sz="8" w:space="0" w:color="231F20"/>
              <w:right w:val="single" w:sz="8" w:space="0" w:color="231F20"/>
            </w:tcBorders>
            <w:shd w:val="clear" w:color="auto" w:fill="auto"/>
            <w:hideMark/>
          </w:tcPr>
          <w:p w:rsidR="007E2333" w:rsidRPr="007E2333" w:rsidRDefault="007E2333" w:rsidP="007E2333">
            <w:pPr>
              <w:spacing w:before="99"/>
              <w:jc w:val="center"/>
              <w:rPr>
                <w:rFonts w:ascii="Times New Roman" w:hAnsi="Times New Roman"/>
                <w:color w:val="000000"/>
                <w:sz w:val="24"/>
                <w:szCs w:val="24"/>
              </w:rPr>
            </w:pPr>
            <w:r w:rsidRPr="007E2333">
              <w:rPr>
                <w:rFonts w:ascii="Times New Roman" w:hAnsi="Times New Roman"/>
                <w:color w:val="231F20"/>
                <w:sz w:val="18"/>
                <w:szCs w:val="18"/>
                <w:u w:val="single"/>
              </w:rPr>
              <w:t>Z-3</w:t>
            </w:r>
          </w:p>
        </w:tc>
      </w:tr>
      <w:tr w:rsidR="007E2333" w:rsidRPr="007E2333" w:rsidTr="007E2333">
        <w:trPr>
          <w:trHeight w:val="335"/>
        </w:trPr>
        <w:tc>
          <w:tcPr>
            <w:tcW w:w="1326" w:type="dxa"/>
            <w:tcBorders>
              <w:top w:val="nil"/>
              <w:left w:val="single" w:sz="8" w:space="0" w:color="231F20"/>
              <w:bottom w:val="single" w:sz="8" w:space="0" w:color="231F20"/>
              <w:right w:val="single" w:sz="8" w:space="0" w:color="231F20"/>
            </w:tcBorders>
            <w:shd w:val="clear" w:color="auto" w:fill="auto"/>
            <w:hideMark/>
          </w:tcPr>
          <w:p w:rsidR="007E2333" w:rsidRPr="007E2333" w:rsidRDefault="007E2333" w:rsidP="007E2333">
            <w:pPr>
              <w:rPr>
                <w:rFonts w:ascii="Times New Roman" w:hAnsi="Times New Roman"/>
                <w:color w:val="000000"/>
                <w:sz w:val="24"/>
                <w:szCs w:val="24"/>
              </w:rPr>
            </w:pPr>
            <w:r w:rsidRPr="007E2333">
              <w:rPr>
                <w:rFonts w:ascii="Times New Roman" w:hAnsi="Times New Roman"/>
                <w:color w:val="000000"/>
                <w:sz w:val="24"/>
                <w:szCs w:val="24"/>
              </w:rPr>
              <w:t> </w:t>
            </w:r>
          </w:p>
        </w:tc>
        <w:tc>
          <w:tcPr>
            <w:tcW w:w="1331" w:type="dxa"/>
            <w:tcBorders>
              <w:top w:val="nil"/>
              <w:left w:val="nil"/>
              <w:bottom w:val="single" w:sz="8" w:space="0" w:color="231F20"/>
              <w:right w:val="single" w:sz="8" w:space="0" w:color="231F20"/>
            </w:tcBorders>
            <w:shd w:val="clear" w:color="auto" w:fill="auto"/>
            <w:hideMark/>
          </w:tcPr>
          <w:p w:rsidR="007E2333" w:rsidRPr="007E2333" w:rsidRDefault="007E2333" w:rsidP="007E2333">
            <w:pPr>
              <w:rPr>
                <w:rFonts w:ascii="Times New Roman" w:hAnsi="Times New Roman"/>
                <w:color w:val="000000"/>
                <w:sz w:val="24"/>
                <w:szCs w:val="24"/>
              </w:rPr>
            </w:pPr>
            <w:r w:rsidRPr="007E2333">
              <w:rPr>
                <w:rFonts w:ascii="Times New Roman" w:hAnsi="Times New Roman"/>
                <w:color w:val="000000"/>
                <w:sz w:val="24"/>
                <w:szCs w:val="24"/>
              </w:rPr>
              <w:t> </w:t>
            </w:r>
          </w:p>
        </w:tc>
        <w:tc>
          <w:tcPr>
            <w:tcW w:w="1471" w:type="dxa"/>
            <w:tcBorders>
              <w:top w:val="nil"/>
              <w:left w:val="nil"/>
              <w:bottom w:val="single" w:sz="8" w:space="0" w:color="231F20"/>
              <w:right w:val="single" w:sz="8" w:space="0" w:color="231F20"/>
            </w:tcBorders>
            <w:shd w:val="clear" w:color="auto" w:fill="auto"/>
            <w:hideMark/>
          </w:tcPr>
          <w:p w:rsidR="007E2333" w:rsidRPr="007E2333" w:rsidRDefault="007E2333" w:rsidP="007E2333">
            <w:pPr>
              <w:rPr>
                <w:rFonts w:ascii="Times New Roman" w:hAnsi="Times New Roman"/>
                <w:color w:val="000000"/>
                <w:sz w:val="24"/>
                <w:szCs w:val="24"/>
              </w:rPr>
            </w:pPr>
            <w:r w:rsidRPr="007E2333">
              <w:rPr>
                <w:rFonts w:ascii="Times New Roman" w:hAnsi="Times New Roman"/>
                <w:color w:val="000000"/>
                <w:sz w:val="24"/>
                <w:szCs w:val="24"/>
              </w:rPr>
              <w:t> </w:t>
            </w:r>
          </w:p>
        </w:tc>
        <w:tc>
          <w:tcPr>
            <w:tcW w:w="900" w:type="dxa"/>
            <w:tcBorders>
              <w:top w:val="nil"/>
              <w:left w:val="nil"/>
              <w:bottom w:val="single" w:sz="8" w:space="0" w:color="231F20"/>
              <w:right w:val="single" w:sz="8" w:space="0" w:color="231F20"/>
            </w:tcBorders>
            <w:shd w:val="clear" w:color="auto" w:fill="auto"/>
            <w:hideMark/>
          </w:tcPr>
          <w:p w:rsidR="007E2333" w:rsidRPr="007E2333" w:rsidRDefault="007E2333" w:rsidP="007E2333">
            <w:pPr>
              <w:spacing w:before="99"/>
              <w:ind w:left="1"/>
              <w:jc w:val="center"/>
              <w:rPr>
                <w:rFonts w:ascii="Times New Roman" w:hAnsi="Times New Roman"/>
                <w:color w:val="000000"/>
                <w:sz w:val="24"/>
                <w:szCs w:val="24"/>
              </w:rPr>
            </w:pPr>
            <w:r w:rsidRPr="007E2333">
              <w:rPr>
                <w:rFonts w:ascii="Times New Roman" w:hAnsi="Times New Roman"/>
                <w:color w:val="231F20"/>
                <w:sz w:val="18"/>
                <w:szCs w:val="18"/>
                <w:u w:val="single"/>
              </w:rPr>
              <w:t>Z-1’</w:t>
            </w:r>
            <w:r w:rsidRPr="007E2333">
              <w:rPr>
                <w:rFonts w:ascii="Times New Roman" w:hAnsi="Times New Roman"/>
                <w:strike/>
                <w:color w:val="231F20"/>
                <w:sz w:val="18"/>
                <w:szCs w:val="18"/>
              </w:rPr>
              <w:t>F</w:t>
            </w:r>
          </w:p>
        </w:tc>
        <w:tc>
          <w:tcPr>
            <w:tcW w:w="1158" w:type="dxa"/>
            <w:tcBorders>
              <w:top w:val="nil"/>
              <w:left w:val="nil"/>
              <w:bottom w:val="single" w:sz="8" w:space="0" w:color="231F20"/>
              <w:right w:val="single" w:sz="8" w:space="0" w:color="231F20"/>
            </w:tcBorders>
            <w:shd w:val="clear" w:color="auto" w:fill="auto"/>
            <w:hideMark/>
          </w:tcPr>
          <w:p w:rsidR="007E2333" w:rsidRPr="007E2333" w:rsidRDefault="007E2333" w:rsidP="007E2333">
            <w:pPr>
              <w:spacing w:before="99"/>
              <w:ind w:right="685"/>
              <w:jc w:val="right"/>
              <w:rPr>
                <w:rFonts w:ascii="Times New Roman" w:hAnsi="Times New Roman"/>
                <w:color w:val="000000"/>
                <w:sz w:val="24"/>
                <w:szCs w:val="24"/>
              </w:rPr>
            </w:pPr>
            <w:r w:rsidRPr="007E2333">
              <w:rPr>
                <w:rFonts w:ascii="Times New Roman" w:hAnsi="Times New Roman"/>
                <w:color w:val="231F20"/>
                <w:sz w:val="18"/>
                <w:szCs w:val="18"/>
                <w:u w:val="single"/>
              </w:rPr>
              <w:t>Z-1</w:t>
            </w:r>
            <w:r w:rsidRPr="007E2333">
              <w:rPr>
                <w:rFonts w:ascii="Times New Roman" w:hAnsi="Times New Roman"/>
                <w:strike/>
                <w:color w:val="231F20"/>
                <w:sz w:val="18"/>
                <w:szCs w:val="18"/>
              </w:rPr>
              <w:t>P</w:t>
            </w:r>
          </w:p>
        </w:tc>
        <w:tc>
          <w:tcPr>
            <w:tcW w:w="856" w:type="dxa"/>
            <w:tcBorders>
              <w:top w:val="nil"/>
              <w:left w:val="nil"/>
              <w:bottom w:val="single" w:sz="8" w:space="0" w:color="231F20"/>
              <w:right w:val="single" w:sz="8" w:space="0" w:color="231F20"/>
            </w:tcBorders>
            <w:shd w:val="clear" w:color="auto" w:fill="auto"/>
            <w:hideMark/>
          </w:tcPr>
          <w:p w:rsidR="007E2333" w:rsidRPr="007E2333" w:rsidRDefault="007E2333" w:rsidP="007E2333">
            <w:pPr>
              <w:spacing w:before="99"/>
              <w:jc w:val="center"/>
              <w:rPr>
                <w:rFonts w:ascii="Times New Roman" w:hAnsi="Times New Roman"/>
                <w:color w:val="000000"/>
                <w:sz w:val="24"/>
                <w:szCs w:val="24"/>
              </w:rPr>
            </w:pPr>
            <w:r w:rsidRPr="007E2333">
              <w:rPr>
                <w:rFonts w:ascii="Times New Roman" w:hAnsi="Times New Roman"/>
                <w:strike/>
                <w:color w:val="231F20"/>
                <w:sz w:val="18"/>
                <w:szCs w:val="18"/>
              </w:rPr>
              <w:t>C</w:t>
            </w:r>
            <w:r w:rsidRPr="007E2333">
              <w:rPr>
                <w:rFonts w:ascii="Times New Roman" w:hAnsi="Times New Roman"/>
                <w:color w:val="231F20"/>
                <w:sz w:val="18"/>
                <w:szCs w:val="18"/>
                <w:u w:val="single"/>
              </w:rPr>
              <w:t xml:space="preserve"> Z-2</w:t>
            </w:r>
          </w:p>
        </w:tc>
        <w:tc>
          <w:tcPr>
            <w:tcW w:w="856" w:type="dxa"/>
            <w:tcBorders>
              <w:top w:val="nil"/>
              <w:left w:val="nil"/>
              <w:bottom w:val="single" w:sz="8" w:space="0" w:color="231F20"/>
              <w:right w:val="single" w:sz="8" w:space="0" w:color="231F20"/>
            </w:tcBorders>
            <w:shd w:val="clear" w:color="auto" w:fill="auto"/>
            <w:hideMark/>
          </w:tcPr>
          <w:p w:rsidR="007E2333" w:rsidRPr="007E2333" w:rsidRDefault="007E2333" w:rsidP="007E2333">
            <w:pPr>
              <w:spacing w:before="99"/>
              <w:jc w:val="center"/>
              <w:rPr>
                <w:rFonts w:ascii="Times New Roman" w:hAnsi="Times New Roman"/>
                <w:color w:val="000000"/>
                <w:sz w:val="24"/>
                <w:szCs w:val="24"/>
              </w:rPr>
            </w:pPr>
            <w:r w:rsidRPr="007E2333">
              <w:rPr>
                <w:rFonts w:ascii="Times New Roman" w:hAnsi="Times New Roman"/>
                <w:color w:val="231F20"/>
                <w:sz w:val="18"/>
                <w:szCs w:val="18"/>
                <w:u w:val="single"/>
              </w:rPr>
              <w:t>Z-3</w:t>
            </w:r>
          </w:p>
        </w:tc>
      </w:tr>
      <w:tr w:rsidR="007E2333" w:rsidRPr="007E2333" w:rsidTr="007E2333">
        <w:trPr>
          <w:trHeight w:val="335"/>
        </w:trPr>
        <w:tc>
          <w:tcPr>
            <w:tcW w:w="1326" w:type="dxa"/>
            <w:tcBorders>
              <w:top w:val="nil"/>
              <w:left w:val="single" w:sz="8" w:space="0" w:color="231F20"/>
              <w:bottom w:val="single" w:sz="8" w:space="0" w:color="231F20"/>
              <w:right w:val="single" w:sz="8" w:space="0" w:color="231F20"/>
            </w:tcBorders>
            <w:shd w:val="clear" w:color="auto" w:fill="auto"/>
            <w:hideMark/>
          </w:tcPr>
          <w:p w:rsidR="007E2333" w:rsidRPr="007E2333" w:rsidRDefault="007E2333" w:rsidP="007E2333">
            <w:pPr>
              <w:rPr>
                <w:rFonts w:ascii="Times New Roman" w:hAnsi="Times New Roman"/>
                <w:color w:val="000000"/>
                <w:sz w:val="24"/>
                <w:szCs w:val="24"/>
              </w:rPr>
            </w:pPr>
            <w:r w:rsidRPr="007E2333">
              <w:rPr>
                <w:rFonts w:ascii="Times New Roman" w:hAnsi="Times New Roman"/>
                <w:color w:val="000000"/>
                <w:sz w:val="24"/>
                <w:szCs w:val="24"/>
              </w:rPr>
              <w:lastRenderedPageBreak/>
              <w:t> </w:t>
            </w:r>
          </w:p>
        </w:tc>
        <w:tc>
          <w:tcPr>
            <w:tcW w:w="1331" w:type="dxa"/>
            <w:tcBorders>
              <w:top w:val="nil"/>
              <w:left w:val="nil"/>
              <w:bottom w:val="single" w:sz="8" w:space="0" w:color="231F20"/>
              <w:right w:val="single" w:sz="8" w:space="0" w:color="231F20"/>
            </w:tcBorders>
            <w:shd w:val="clear" w:color="auto" w:fill="auto"/>
            <w:hideMark/>
          </w:tcPr>
          <w:p w:rsidR="007E2333" w:rsidRPr="007E2333" w:rsidRDefault="007E2333" w:rsidP="007E2333">
            <w:pPr>
              <w:rPr>
                <w:rFonts w:ascii="Times New Roman" w:hAnsi="Times New Roman"/>
                <w:color w:val="000000"/>
                <w:sz w:val="24"/>
                <w:szCs w:val="24"/>
              </w:rPr>
            </w:pPr>
            <w:r w:rsidRPr="007E2333">
              <w:rPr>
                <w:rFonts w:ascii="Times New Roman" w:hAnsi="Times New Roman"/>
                <w:color w:val="000000"/>
                <w:sz w:val="24"/>
                <w:szCs w:val="24"/>
              </w:rPr>
              <w:t> </w:t>
            </w:r>
          </w:p>
        </w:tc>
        <w:tc>
          <w:tcPr>
            <w:tcW w:w="1471" w:type="dxa"/>
            <w:tcBorders>
              <w:top w:val="nil"/>
              <w:left w:val="nil"/>
              <w:bottom w:val="single" w:sz="8" w:space="0" w:color="231F20"/>
              <w:right w:val="single" w:sz="8" w:space="0" w:color="231F20"/>
            </w:tcBorders>
            <w:shd w:val="clear" w:color="auto" w:fill="auto"/>
            <w:hideMark/>
          </w:tcPr>
          <w:p w:rsidR="007E2333" w:rsidRPr="007E2333" w:rsidRDefault="007E2333" w:rsidP="007E2333">
            <w:pPr>
              <w:rPr>
                <w:rFonts w:ascii="Times New Roman" w:hAnsi="Times New Roman"/>
                <w:color w:val="000000"/>
                <w:sz w:val="24"/>
                <w:szCs w:val="24"/>
              </w:rPr>
            </w:pPr>
            <w:r w:rsidRPr="007E2333">
              <w:rPr>
                <w:rFonts w:ascii="Times New Roman" w:hAnsi="Times New Roman"/>
                <w:color w:val="000000"/>
                <w:sz w:val="24"/>
                <w:szCs w:val="24"/>
              </w:rPr>
              <w:t> </w:t>
            </w:r>
          </w:p>
        </w:tc>
        <w:tc>
          <w:tcPr>
            <w:tcW w:w="900" w:type="dxa"/>
            <w:tcBorders>
              <w:top w:val="nil"/>
              <w:left w:val="nil"/>
              <w:bottom w:val="single" w:sz="8" w:space="0" w:color="231F20"/>
              <w:right w:val="single" w:sz="8" w:space="0" w:color="231F20"/>
            </w:tcBorders>
            <w:shd w:val="clear" w:color="auto" w:fill="auto"/>
            <w:hideMark/>
          </w:tcPr>
          <w:p w:rsidR="007E2333" w:rsidRPr="007E2333" w:rsidRDefault="007E2333" w:rsidP="007E2333">
            <w:pPr>
              <w:spacing w:before="99"/>
              <w:ind w:left="1"/>
              <w:jc w:val="center"/>
              <w:rPr>
                <w:rFonts w:ascii="Times New Roman" w:hAnsi="Times New Roman"/>
                <w:color w:val="000000"/>
                <w:sz w:val="24"/>
                <w:szCs w:val="24"/>
              </w:rPr>
            </w:pPr>
            <w:r w:rsidRPr="007E2333">
              <w:rPr>
                <w:rFonts w:ascii="Times New Roman" w:hAnsi="Times New Roman"/>
                <w:color w:val="231F20"/>
                <w:sz w:val="18"/>
                <w:szCs w:val="18"/>
                <w:u w:val="single"/>
              </w:rPr>
              <w:t>Z-1’</w:t>
            </w:r>
            <w:r w:rsidRPr="007E2333">
              <w:rPr>
                <w:rFonts w:ascii="Times New Roman" w:hAnsi="Times New Roman"/>
                <w:strike/>
                <w:color w:val="231F20"/>
                <w:sz w:val="18"/>
                <w:szCs w:val="18"/>
              </w:rPr>
              <w:t>F</w:t>
            </w:r>
          </w:p>
        </w:tc>
        <w:tc>
          <w:tcPr>
            <w:tcW w:w="1158" w:type="dxa"/>
            <w:tcBorders>
              <w:top w:val="nil"/>
              <w:left w:val="nil"/>
              <w:bottom w:val="single" w:sz="8" w:space="0" w:color="231F20"/>
              <w:right w:val="single" w:sz="8" w:space="0" w:color="231F20"/>
            </w:tcBorders>
            <w:shd w:val="clear" w:color="auto" w:fill="auto"/>
            <w:hideMark/>
          </w:tcPr>
          <w:p w:rsidR="007E2333" w:rsidRPr="007E2333" w:rsidRDefault="007E2333" w:rsidP="007E2333">
            <w:pPr>
              <w:spacing w:before="99"/>
              <w:ind w:right="685"/>
              <w:jc w:val="right"/>
              <w:rPr>
                <w:rFonts w:ascii="Times New Roman" w:hAnsi="Times New Roman"/>
                <w:color w:val="000000"/>
                <w:sz w:val="24"/>
                <w:szCs w:val="24"/>
              </w:rPr>
            </w:pPr>
            <w:r w:rsidRPr="007E2333">
              <w:rPr>
                <w:rFonts w:ascii="Times New Roman" w:hAnsi="Times New Roman"/>
                <w:color w:val="231F20"/>
                <w:sz w:val="18"/>
                <w:szCs w:val="18"/>
                <w:u w:val="single"/>
              </w:rPr>
              <w:t>Z-1</w:t>
            </w:r>
            <w:r w:rsidRPr="007E2333">
              <w:rPr>
                <w:rFonts w:ascii="Times New Roman" w:hAnsi="Times New Roman"/>
                <w:strike/>
                <w:color w:val="231F20"/>
                <w:sz w:val="18"/>
                <w:szCs w:val="18"/>
              </w:rPr>
              <w:t>P</w:t>
            </w:r>
          </w:p>
        </w:tc>
        <w:tc>
          <w:tcPr>
            <w:tcW w:w="856" w:type="dxa"/>
            <w:tcBorders>
              <w:top w:val="nil"/>
              <w:left w:val="nil"/>
              <w:bottom w:val="single" w:sz="8" w:space="0" w:color="231F20"/>
              <w:right w:val="single" w:sz="8" w:space="0" w:color="231F20"/>
            </w:tcBorders>
            <w:shd w:val="clear" w:color="auto" w:fill="auto"/>
            <w:hideMark/>
          </w:tcPr>
          <w:p w:rsidR="007E2333" w:rsidRPr="007E2333" w:rsidRDefault="007E2333" w:rsidP="007E2333">
            <w:pPr>
              <w:spacing w:before="99"/>
              <w:jc w:val="center"/>
              <w:rPr>
                <w:rFonts w:ascii="Times New Roman" w:hAnsi="Times New Roman"/>
                <w:color w:val="000000"/>
                <w:sz w:val="24"/>
                <w:szCs w:val="24"/>
              </w:rPr>
            </w:pPr>
            <w:r w:rsidRPr="007E2333">
              <w:rPr>
                <w:rFonts w:ascii="Times New Roman" w:hAnsi="Times New Roman"/>
                <w:strike/>
                <w:color w:val="231F20"/>
                <w:sz w:val="18"/>
                <w:szCs w:val="18"/>
              </w:rPr>
              <w:t>C</w:t>
            </w:r>
            <w:r w:rsidRPr="007E2333">
              <w:rPr>
                <w:rFonts w:ascii="Times New Roman" w:hAnsi="Times New Roman"/>
                <w:color w:val="231F20"/>
                <w:sz w:val="18"/>
                <w:szCs w:val="18"/>
                <w:u w:val="single"/>
              </w:rPr>
              <w:t xml:space="preserve"> Z-2</w:t>
            </w:r>
          </w:p>
        </w:tc>
        <w:tc>
          <w:tcPr>
            <w:tcW w:w="856" w:type="dxa"/>
            <w:tcBorders>
              <w:top w:val="nil"/>
              <w:left w:val="nil"/>
              <w:bottom w:val="single" w:sz="8" w:space="0" w:color="231F20"/>
              <w:right w:val="single" w:sz="8" w:space="0" w:color="231F20"/>
            </w:tcBorders>
            <w:shd w:val="clear" w:color="auto" w:fill="auto"/>
            <w:hideMark/>
          </w:tcPr>
          <w:p w:rsidR="007E2333" w:rsidRPr="007E2333" w:rsidRDefault="007E2333" w:rsidP="007E2333">
            <w:pPr>
              <w:spacing w:before="99"/>
              <w:jc w:val="center"/>
              <w:rPr>
                <w:rFonts w:ascii="Times New Roman" w:hAnsi="Times New Roman"/>
                <w:color w:val="000000"/>
                <w:sz w:val="24"/>
                <w:szCs w:val="24"/>
              </w:rPr>
            </w:pPr>
            <w:r w:rsidRPr="007E2333">
              <w:rPr>
                <w:rFonts w:ascii="Times New Roman" w:hAnsi="Times New Roman"/>
                <w:color w:val="231F20"/>
                <w:sz w:val="18"/>
                <w:szCs w:val="18"/>
                <w:u w:val="single"/>
              </w:rPr>
              <w:t>Z-3</w:t>
            </w:r>
          </w:p>
        </w:tc>
      </w:tr>
      <w:tr w:rsidR="007E2333" w:rsidRPr="007E2333" w:rsidTr="007E2333">
        <w:trPr>
          <w:trHeight w:val="335"/>
        </w:trPr>
        <w:tc>
          <w:tcPr>
            <w:tcW w:w="1326" w:type="dxa"/>
            <w:tcBorders>
              <w:top w:val="nil"/>
              <w:left w:val="single" w:sz="8" w:space="0" w:color="231F20"/>
              <w:bottom w:val="single" w:sz="8" w:space="0" w:color="231F20"/>
              <w:right w:val="single" w:sz="8" w:space="0" w:color="231F20"/>
            </w:tcBorders>
            <w:shd w:val="clear" w:color="auto" w:fill="auto"/>
            <w:hideMark/>
          </w:tcPr>
          <w:p w:rsidR="007E2333" w:rsidRPr="007E2333" w:rsidRDefault="007E2333" w:rsidP="007E2333">
            <w:pPr>
              <w:rPr>
                <w:rFonts w:ascii="Times New Roman" w:hAnsi="Times New Roman"/>
                <w:color w:val="000000"/>
                <w:sz w:val="24"/>
                <w:szCs w:val="24"/>
              </w:rPr>
            </w:pPr>
            <w:r w:rsidRPr="007E2333">
              <w:rPr>
                <w:rFonts w:ascii="Times New Roman" w:hAnsi="Times New Roman"/>
                <w:color w:val="000000"/>
                <w:sz w:val="24"/>
                <w:szCs w:val="24"/>
              </w:rPr>
              <w:t> </w:t>
            </w:r>
          </w:p>
        </w:tc>
        <w:tc>
          <w:tcPr>
            <w:tcW w:w="1331" w:type="dxa"/>
            <w:tcBorders>
              <w:top w:val="nil"/>
              <w:left w:val="nil"/>
              <w:bottom w:val="single" w:sz="8" w:space="0" w:color="231F20"/>
              <w:right w:val="single" w:sz="8" w:space="0" w:color="231F20"/>
            </w:tcBorders>
            <w:shd w:val="clear" w:color="auto" w:fill="auto"/>
            <w:hideMark/>
          </w:tcPr>
          <w:p w:rsidR="007E2333" w:rsidRPr="007E2333" w:rsidRDefault="007E2333" w:rsidP="007E2333">
            <w:pPr>
              <w:rPr>
                <w:rFonts w:ascii="Times New Roman" w:hAnsi="Times New Roman"/>
                <w:color w:val="000000"/>
                <w:sz w:val="24"/>
                <w:szCs w:val="24"/>
              </w:rPr>
            </w:pPr>
            <w:r w:rsidRPr="007E2333">
              <w:rPr>
                <w:rFonts w:ascii="Times New Roman" w:hAnsi="Times New Roman"/>
                <w:color w:val="000000"/>
                <w:sz w:val="24"/>
                <w:szCs w:val="24"/>
              </w:rPr>
              <w:t> </w:t>
            </w:r>
          </w:p>
        </w:tc>
        <w:tc>
          <w:tcPr>
            <w:tcW w:w="1471" w:type="dxa"/>
            <w:tcBorders>
              <w:top w:val="nil"/>
              <w:left w:val="nil"/>
              <w:bottom w:val="single" w:sz="8" w:space="0" w:color="231F20"/>
              <w:right w:val="single" w:sz="8" w:space="0" w:color="231F20"/>
            </w:tcBorders>
            <w:shd w:val="clear" w:color="auto" w:fill="auto"/>
            <w:hideMark/>
          </w:tcPr>
          <w:p w:rsidR="007E2333" w:rsidRPr="007E2333" w:rsidRDefault="007E2333" w:rsidP="007E2333">
            <w:pPr>
              <w:rPr>
                <w:rFonts w:ascii="Times New Roman" w:hAnsi="Times New Roman"/>
                <w:color w:val="000000"/>
                <w:sz w:val="24"/>
                <w:szCs w:val="24"/>
              </w:rPr>
            </w:pPr>
            <w:r w:rsidRPr="007E2333">
              <w:rPr>
                <w:rFonts w:ascii="Times New Roman" w:hAnsi="Times New Roman"/>
                <w:color w:val="000000"/>
                <w:sz w:val="24"/>
                <w:szCs w:val="24"/>
              </w:rPr>
              <w:t> </w:t>
            </w:r>
          </w:p>
        </w:tc>
        <w:tc>
          <w:tcPr>
            <w:tcW w:w="900" w:type="dxa"/>
            <w:tcBorders>
              <w:top w:val="nil"/>
              <w:left w:val="nil"/>
              <w:bottom w:val="single" w:sz="8" w:space="0" w:color="231F20"/>
              <w:right w:val="single" w:sz="8" w:space="0" w:color="231F20"/>
            </w:tcBorders>
            <w:shd w:val="clear" w:color="auto" w:fill="auto"/>
            <w:hideMark/>
          </w:tcPr>
          <w:p w:rsidR="007E2333" w:rsidRPr="007E2333" w:rsidRDefault="007E2333" w:rsidP="007E2333">
            <w:pPr>
              <w:spacing w:before="99"/>
              <w:ind w:left="1"/>
              <w:jc w:val="center"/>
              <w:rPr>
                <w:rFonts w:ascii="Times New Roman" w:hAnsi="Times New Roman"/>
                <w:color w:val="000000"/>
                <w:sz w:val="24"/>
                <w:szCs w:val="24"/>
              </w:rPr>
            </w:pPr>
            <w:r w:rsidRPr="007E2333">
              <w:rPr>
                <w:rFonts w:ascii="Times New Roman" w:hAnsi="Times New Roman"/>
                <w:color w:val="231F20"/>
                <w:sz w:val="18"/>
                <w:szCs w:val="18"/>
                <w:u w:val="single"/>
              </w:rPr>
              <w:t>Z-1’</w:t>
            </w:r>
            <w:r w:rsidRPr="007E2333">
              <w:rPr>
                <w:rFonts w:ascii="Times New Roman" w:hAnsi="Times New Roman"/>
                <w:strike/>
                <w:color w:val="231F20"/>
                <w:sz w:val="18"/>
                <w:szCs w:val="18"/>
              </w:rPr>
              <w:t>F</w:t>
            </w:r>
          </w:p>
        </w:tc>
        <w:tc>
          <w:tcPr>
            <w:tcW w:w="1158" w:type="dxa"/>
            <w:tcBorders>
              <w:top w:val="nil"/>
              <w:left w:val="nil"/>
              <w:bottom w:val="single" w:sz="8" w:space="0" w:color="231F20"/>
              <w:right w:val="single" w:sz="8" w:space="0" w:color="231F20"/>
            </w:tcBorders>
            <w:shd w:val="clear" w:color="auto" w:fill="auto"/>
            <w:hideMark/>
          </w:tcPr>
          <w:p w:rsidR="007E2333" w:rsidRPr="007E2333" w:rsidRDefault="007E2333" w:rsidP="007E2333">
            <w:pPr>
              <w:spacing w:before="99"/>
              <w:ind w:right="685"/>
              <w:jc w:val="right"/>
              <w:rPr>
                <w:rFonts w:ascii="Times New Roman" w:hAnsi="Times New Roman"/>
                <w:color w:val="000000"/>
                <w:sz w:val="24"/>
                <w:szCs w:val="24"/>
              </w:rPr>
            </w:pPr>
            <w:r w:rsidRPr="007E2333">
              <w:rPr>
                <w:rFonts w:ascii="Times New Roman" w:hAnsi="Times New Roman"/>
                <w:color w:val="231F20"/>
                <w:sz w:val="18"/>
                <w:szCs w:val="18"/>
                <w:u w:val="single"/>
              </w:rPr>
              <w:t>Z-1</w:t>
            </w:r>
            <w:r w:rsidRPr="007E2333">
              <w:rPr>
                <w:rFonts w:ascii="Times New Roman" w:hAnsi="Times New Roman"/>
                <w:strike/>
                <w:color w:val="231F20"/>
                <w:sz w:val="18"/>
                <w:szCs w:val="18"/>
              </w:rPr>
              <w:t>P</w:t>
            </w:r>
          </w:p>
        </w:tc>
        <w:tc>
          <w:tcPr>
            <w:tcW w:w="856" w:type="dxa"/>
            <w:tcBorders>
              <w:top w:val="nil"/>
              <w:left w:val="nil"/>
              <w:bottom w:val="single" w:sz="8" w:space="0" w:color="231F20"/>
              <w:right w:val="single" w:sz="8" w:space="0" w:color="231F20"/>
            </w:tcBorders>
            <w:shd w:val="clear" w:color="auto" w:fill="auto"/>
            <w:hideMark/>
          </w:tcPr>
          <w:p w:rsidR="007E2333" w:rsidRPr="007E2333" w:rsidRDefault="007E2333" w:rsidP="007E2333">
            <w:pPr>
              <w:spacing w:before="99"/>
              <w:jc w:val="center"/>
              <w:rPr>
                <w:rFonts w:ascii="Times New Roman" w:hAnsi="Times New Roman"/>
                <w:color w:val="000000"/>
                <w:sz w:val="24"/>
                <w:szCs w:val="24"/>
              </w:rPr>
            </w:pPr>
            <w:r w:rsidRPr="007E2333">
              <w:rPr>
                <w:rFonts w:ascii="Times New Roman" w:hAnsi="Times New Roman"/>
                <w:strike/>
                <w:color w:val="231F20"/>
                <w:sz w:val="18"/>
                <w:szCs w:val="18"/>
              </w:rPr>
              <w:t>C</w:t>
            </w:r>
            <w:r w:rsidRPr="007E2333">
              <w:rPr>
                <w:rFonts w:ascii="Times New Roman" w:hAnsi="Times New Roman"/>
                <w:color w:val="231F20"/>
                <w:sz w:val="18"/>
                <w:szCs w:val="18"/>
                <w:u w:val="single"/>
              </w:rPr>
              <w:t xml:space="preserve"> Z-2</w:t>
            </w:r>
          </w:p>
        </w:tc>
        <w:tc>
          <w:tcPr>
            <w:tcW w:w="856" w:type="dxa"/>
            <w:tcBorders>
              <w:top w:val="nil"/>
              <w:left w:val="nil"/>
              <w:bottom w:val="single" w:sz="8" w:space="0" w:color="231F20"/>
              <w:right w:val="single" w:sz="8" w:space="0" w:color="231F20"/>
            </w:tcBorders>
            <w:shd w:val="clear" w:color="auto" w:fill="auto"/>
            <w:hideMark/>
          </w:tcPr>
          <w:p w:rsidR="007E2333" w:rsidRPr="007E2333" w:rsidRDefault="007E2333" w:rsidP="007E2333">
            <w:pPr>
              <w:spacing w:before="99"/>
              <w:jc w:val="center"/>
              <w:rPr>
                <w:rFonts w:ascii="Times New Roman" w:hAnsi="Times New Roman"/>
                <w:color w:val="000000"/>
                <w:sz w:val="24"/>
                <w:szCs w:val="24"/>
              </w:rPr>
            </w:pPr>
            <w:r w:rsidRPr="007E2333">
              <w:rPr>
                <w:rFonts w:ascii="Times New Roman" w:hAnsi="Times New Roman"/>
                <w:color w:val="231F20"/>
                <w:sz w:val="18"/>
                <w:szCs w:val="18"/>
                <w:u w:val="single"/>
              </w:rPr>
              <w:t>Z-3</w:t>
            </w:r>
          </w:p>
        </w:tc>
      </w:tr>
      <w:tr w:rsidR="007E2333" w:rsidRPr="007E2333" w:rsidTr="007E2333">
        <w:trPr>
          <w:trHeight w:val="335"/>
        </w:trPr>
        <w:tc>
          <w:tcPr>
            <w:tcW w:w="1326" w:type="dxa"/>
            <w:tcBorders>
              <w:top w:val="nil"/>
              <w:left w:val="single" w:sz="8" w:space="0" w:color="231F20"/>
              <w:bottom w:val="single" w:sz="8" w:space="0" w:color="231F20"/>
              <w:right w:val="single" w:sz="8" w:space="0" w:color="231F20"/>
            </w:tcBorders>
            <w:shd w:val="clear" w:color="auto" w:fill="auto"/>
            <w:hideMark/>
          </w:tcPr>
          <w:p w:rsidR="007E2333" w:rsidRPr="007E2333" w:rsidRDefault="007E2333" w:rsidP="007E2333">
            <w:pPr>
              <w:rPr>
                <w:rFonts w:ascii="Times New Roman" w:hAnsi="Times New Roman"/>
                <w:color w:val="000000"/>
                <w:sz w:val="24"/>
                <w:szCs w:val="24"/>
              </w:rPr>
            </w:pPr>
            <w:r w:rsidRPr="007E2333">
              <w:rPr>
                <w:rFonts w:ascii="Times New Roman" w:hAnsi="Times New Roman"/>
                <w:color w:val="000000"/>
                <w:sz w:val="24"/>
                <w:szCs w:val="24"/>
              </w:rPr>
              <w:t> </w:t>
            </w:r>
          </w:p>
        </w:tc>
        <w:tc>
          <w:tcPr>
            <w:tcW w:w="1331" w:type="dxa"/>
            <w:tcBorders>
              <w:top w:val="nil"/>
              <w:left w:val="nil"/>
              <w:bottom w:val="single" w:sz="8" w:space="0" w:color="231F20"/>
              <w:right w:val="single" w:sz="8" w:space="0" w:color="231F20"/>
            </w:tcBorders>
            <w:shd w:val="clear" w:color="auto" w:fill="auto"/>
            <w:hideMark/>
          </w:tcPr>
          <w:p w:rsidR="007E2333" w:rsidRPr="007E2333" w:rsidRDefault="007E2333" w:rsidP="007E2333">
            <w:pPr>
              <w:rPr>
                <w:rFonts w:ascii="Times New Roman" w:hAnsi="Times New Roman"/>
                <w:color w:val="000000"/>
                <w:sz w:val="24"/>
                <w:szCs w:val="24"/>
              </w:rPr>
            </w:pPr>
            <w:r w:rsidRPr="007E2333">
              <w:rPr>
                <w:rFonts w:ascii="Times New Roman" w:hAnsi="Times New Roman"/>
                <w:color w:val="000000"/>
                <w:sz w:val="24"/>
                <w:szCs w:val="24"/>
              </w:rPr>
              <w:t> </w:t>
            </w:r>
          </w:p>
        </w:tc>
        <w:tc>
          <w:tcPr>
            <w:tcW w:w="1471" w:type="dxa"/>
            <w:tcBorders>
              <w:top w:val="nil"/>
              <w:left w:val="nil"/>
              <w:bottom w:val="single" w:sz="8" w:space="0" w:color="231F20"/>
              <w:right w:val="single" w:sz="8" w:space="0" w:color="231F20"/>
            </w:tcBorders>
            <w:shd w:val="clear" w:color="auto" w:fill="auto"/>
            <w:hideMark/>
          </w:tcPr>
          <w:p w:rsidR="007E2333" w:rsidRPr="007E2333" w:rsidRDefault="007E2333" w:rsidP="007E2333">
            <w:pPr>
              <w:rPr>
                <w:rFonts w:ascii="Times New Roman" w:hAnsi="Times New Roman"/>
                <w:color w:val="000000"/>
                <w:sz w:val="24"/>
                <w:szCs w:val="24"/>
              </w:rPr>
            </w:pPr>
            <w:r w:rsidRPr="007E2333">
              <w:rPr>
                <w:rFonts w:ascii="Times New Roman" w:hAnsi="Times New Roman"/>
                <w:color w:val="000000"/>
                <w:sz w:val="24"/>
                <w:szCs w:val="24"/>
              </w:rPr>
              <w:t> </w:t>
            </w:r>
          </w:p>
        </w:tc>
        <w:tc>
          <w:tcPr>
            <w:tcW w:w="900" w:type="dxa"/>
            <w:tcBorders>
              <w:top w:val="nil"/>
              <w:left w:val="nil"/>
              <w:bottom w:val="single" w:sz="8" w:space="0" w:color="231F20"/>
              <w:right w:val="single" w:sz="8" w:space="0" w:color="231F20"/>
            </w:tcBorders>
            <w:shd w:val="clear" w:color="auto" w:fill="auto"/>
            <w:hideMark/>
          </w:tcPr>
          <w:p w:rsidR="007E2333" w:rsidRPr="007E2333" w:rsidRDefault="007E2333" w:rsidP="007E2333">
            <w:pPr>
              <w:spacing w:before="99"/>
              <w:ind w:left="1"/>
              <w:jc w:val="center"/>
              <w:rPr>
                <w:rFonts w:ascii="Times New Roman" w:hAnsi="Times New Roman"/>
                <w:color w:val="000000"/>
                <w:sz w:val="24"/>
                <w:szCs w:val="24"/>
              </w:rPr>
            </w:pPr>
            <w:r w:rsidRPr="007E2333">
              <w:rPr>
                <w:rFonts w:ascii="Times New Roman" w:hAnsi="Times New Roman"/>
                <w:color w:val="231F20"/>
                <w:sz w:val="18"/>
                <w:szCs w:val="18"/>
                <w:u w:val="single"/>
              </w:rPr>
              <w:t>Z-1’</w:t>
            </w:r>
            <w:r w:rsidRPr="007E2333">
              <w:rPr>
                <w:rFonts w:ascii="Times New Roman" w:hAnsi="Times New Roman"/>
                <w:strike/>
                <w:color w:val="231F20"/>
                <w:sz w:val="18"/>
                <w:szCs w:val="18"/>
              </w:rPr>
              <w:t>F</w:t>
            </w:r>
          </w:p>
        </w:tc>
        <w:tc>
          <w:tcPr>
            <w:tcW w:w="1158" w:type="dxa"/>
            <w:tcBorders>
              <w:top w:val="nil"/>
              <w:left w:val="nil"/>
              <w:bottom w:val="single" w:sz="8" w:space="0" w:color="231F20"/>
              <w:right w:val="single" w:sz="8" w:space="0" w:color="231F20"/>
            </w:tcBorders>
            <w:shd w:val="clear" w:color="auto" w:fill="auto"/>
            <w:hideMark/>
          </w:tcPr>
          <w:p w:rsidR="007E2333" w:rsidRPr="007E2333" w:rsidRDefault="007E2333" w:rsidP="007E2333">
            <w:pPr>
              <w:spacing w:before="99"/>
              <w:ind w:right="685"/>
              <w:jc w:val="right"/>
              <w:rPr>
                <w:rFonts w:ascii="Times New Roman" w:hAnsi="Times New Roman"/>
                <w:color w:val="000000"/>
                <w:sz w:val="24"/>
                <w:szCs w:val="24"/>
              </w:rPr>
            </w:pPr>
            <w:r w:rsidRPr="007E2333">
              <w:rPr>
                <w:rFonts w:ascii="Times New Roman" w:hAnsi="Times New Roman"/>
                <w:color w:val="231F20"/>
                <w:sz w:val="18"/>
                <w:szCs w:val="18"/>
                <w:u w:val="single"/>
              </w:rPr>
              <w:t>Z-1</w:t>
            </w:r>
            <w:r w:rsidRPr="007E2333">
              <w:rPr>
                <w:rFonts w:ascii="Times New Roman" w:hAnsi="Times New Roman"/>
                <w:strike/>
                <w:color w:val="231F20"/>
                <w:sz w:val="18"/>
                <w:szCs w:val="18"/>
              </w:rPr>
              <w:t>P</w:t>
            </w:r>
          </w:p>
        </w:tc>
        <w:tc>
          <w:tcPr>
            <w:tcW w:w="856" w:type="dxa"/>
            <w:tcBorders>
              <w:top w:val="nil"/>
              <w:left w:val="nil"/>
              <w:bottom w:val="single" w:sz="8" w:space="0" w:color="231F20"/>
              <w:right w:val="single" w:sz="8" w:space="0" w:color="231F20"/>
            </w:tcBorders>
            <w:shd w:val="clear" w:color="auto" w:fill="auto"/>
            <w:hideMark/>
          </w:tcPr>
          <w:p w:rsidR="007E2333" w:rsidRPr="007E2333" w:rsidRDefault="007E2333" w:rsidP="007E2333">
            <w:pPr>
              <w:spacing w:before="99"/>
              <w:jc w:val="center"/>
              <w:rPr>
                <w:rFonts w:ascii="Times New Roman" w:hAnsi="Times New Roman"/>
                <w:color w:val="000000"/>
                <w:sz w:val="24"/>
                <w:szCs w:val="24"/>
              </w:rPr>
            </w:pPr>
            <w:r w:rsidRPr="007E2333">
              <w:rPr>
                <w:rFonts w:ascii="Times New Roman" w:hAnsi="Times New Roman"/>
                <w:strike/>
                <w:color w:val="231F20"/>
                <w:sz w:val="18"/>
                <w:szCs w:val="18"/>
              </w:rPr>
              <w:t>C</w:t>
            </w:r>
            <w:r w:rsidRPr="007E2333">
              <w:rPr>
                <w:rFonts w:ascii="Times New Roman" w:hAnsi="Times New Roman"/>
                <w:color w:val="231F20"/>
                <w:sz w:val="18"/>
                <w:szCs w:val="18"/>
                <w:u w:val="single"/>
              </w:rPr>
              <w:t xml:space="preserve"> Z-2</w:t>
            </w:r>
          </w:p>
        </w:tc>
        <w:tc>
          <w:tcPr>
            <w:tcW w:w="856" w:type="dxa"/>
            <w:tcBorders>
              <w:top w:val="nil"/>
              <w:left w:val="nil"/>
              <w:bottom w:val="single" w:sz="8" w:space="0" w:color="231F20"/>
              <w:right w:val="single" w:sz="8" w:space="0" w:color="231F20"/>
            </w:tcBorders>
            <w:shd w:val="clear" w:color="auto" w:fill="auto"/>
            <w:hideMark/>
          </w:tcPr>
          <w:p w:rsidR="007E2333" w:rsidRPr="007E2333" w:rsidRDefault="007E2333" w:rsidP="007E2333">
            <w:pPr>
              <w:spacing w:before="99"/>
              <w:jc w:val="center"/>
              <w:rPr>
                <w:rFonts w:ascii="Times New Roman" w:hAnsi="Times New Roman"/>
                <w:color w:val="000000"/>
                <w:sz w:val="24"/>
                <w:szCs w:val="24"/>
              </w:rPr>
            </w:pPr>
            <w:r w:rsidRPr="007E2333">
              <w:rPr>
                <w:rFonts w:ascii="Times New Roman" w:hAnsi="Times New Roman"/>
                <w:color w:val="231F20"/>
                <w:sz w:val="18"/>
                <w:szCs w:val="18"/>
                <w:u w:val="single"/>
              </w:rPr>
              <w:t>Z-3</w:t>
            </w:r>
          </w:p>
        </w:tc>
      </w:tr>
      <w:tr w:rsidR="007E2333" w:rsidRPr="007E2333" w:rsidTr="007E2333">
        <w:trPr>
          <w:trHeight w:val="335"/>
        </w:trPr>
        <w:tc>
          <w:tcPr>
            <w:tcW w:w="1326" w:type="dxa"/>
            <w:tcBorders>
              <w:top w:val="nil"/>
              <w:left w:val="single" w:sz="8" w:space="0" w:color="231F20"/>
              <w:bottom w:val="single" w:sz="8" w:space="0" w:color="231F20"/>
              <w:right w:val="single" w:sz="8" w:space="0" w:color="231F20"/>
            </w:tcBorders>
            <w:shd w:val="clear" w:color="auto" w:fill="auto"/>
            <w:hideMark/>
          </w:tcPr>
          <w:p w:rsidR="007E2333" w:rsidRPr="007E2333" w:rsidRDefault="007E2333" w:rsidP="007E2333">
            <w:pPr>
              <w:rPr>
                <w:rFonts w:ascii="Times New Roman" w:hAnsi="Times New Roman"/>
                <w:color w:val="000000"/>
                <w:sz w:val="24"/>
                <w:szCs w:val="24"/>
              </w:rPr>
            </w:pPr>
            <w:r w:rsidRPr="007E2333">
              <w:rPr>
                <w:rFonts w:ascii="Times New Roman" w:hAnsi="Times New Roman"/>
                <w:color w:val="000000"/>
                <w:sz w:val="24"/>
                <w:szCs w:val="24"/>
              </w:rPr>
              <w:t> </w:t>
            </w:r>
          </w:p>
        </w:tc>
        <w:tc>
          <w:tcPr>
            <w:tcW w:w="1331" w:type="dxa"/>
            <w:tcBorders>
              <w:top w:val="nil"/>
              <w:left w:val="nil"/>
              <w:bottom w:val="single" w:sz="8" w:space="0" w:color="231F20"/>
              <w:right w:val="single" w:sz="8" w:space="0" w:color="231F20"/>
            </w:tcBorders>
            <w:shd w:val="clear" w:color="auto" w:fill="auto"/>
            <w:hideMark/>
          </w:tcPr>
          <w:p w:rsidR="007E2333" w:rsidRPr="007E2333" w:rsidRDefault="007E2333" w:rsidP="007E2333">
            <w:pPr>
              <w:rPr>
                <w:rFonts w:ascii="Times New Roman" w:hAnsi="Times New Roman"/>
                <w:color w:val="000000"/>
                <w:sz w:val="24"/>
                <w:szCs w:val="24"/>
              </w:rPr>
            </w:pPr>
            <w:r w:rsidRPr="007E2333">
              <w:rPr>
                <w:rFonts w:ascii="Times New Roman" w:hAnsi="Times New Roman"/>
                <w:color w:val="000000"/>
                <w:sz w:val="24"/>
                <w:szCs w:val="24"/>
              </w:rPr>
              <w:t> </w:t>
            </w:r>
          </w:p>
        </w:tc>
        <w:tc>
          <w:tcPr>
            <w:tcW w:w="1471" w:type="dxa"/>
            <w:tcBorders>
              <w:top w:val="nil"/>
              <w:left w:val="nil"/>
              <w:bottom w:val="single" w:sz="8" w:space="0" w:color="231F20"/>
              <w:right w:val="single" w:sz="8" w:space="0" w:color="231F20"/>
            </w:tcBorders>
            <w:shd w:val="clear" w:color="auto" w:fill="auto"/>
            <w:hideMark/>
          </w:tcPr>
          <w:p w:rsidR="007E2333" w:rsidRPr="007E2333" w:rsidRDefault="007E2333" w:rsidP="007E2333">
            <w:pPr>
              <w:rPr>
                <w:rFonts w:ascii="Times New Roman" w:hAnsi="Times New Roman"/>
                <w:color w:val="000000"/>
                <w:sz w:val="24"/>
                <w:szCs w:val="24"/>
              </w:rPr>
            </w:pPr>
            <w:r w:rsidRPr="007E2333">
              <w:rPr>
                <w:rFonts w:ascii="Times New Roman" w:hAnsi="Times New Roman"/>
                <w:color w:val="000000"/>
                <w:sz w:val="24"/>
                <w:szCs w:val="24"/>
              </w:rPr>
              <w:t> </w:t>
            </w:r>
          </w:p>
        </w:tc>
        <w:tc>
          <w:tcPr>
            <w:tcW w:w="900" w:type="dxa"/>
            <w:tcBorders>
              <w:top w:val="nil"/>
              <w:left w:val="nil"/>
              <w:bottom w:val="single" w:sz="8" w:space="0" w:color="231F20"/>
              <w:right w:val="single" w:sz="8" w:space="0" w:color="231F20"/>
            </w:tcBorders>
            <w:shd w:val="clear" w:color="auto" w:fill="auto"/>
            <w:hideMark/>
          </w:tcPr>
          <w:p w:rsidR="007E2333" w:rsidRPr="007E2333" w:rsidRDefault="007E2333" w:rsidP="007E2333">
            <w:pPr>
              <w:spacing w:before="99"/>
              <w:ind w:left="1"/>
              <w:jc w:val="center"/>
              <w:rPr>
                <w:rFonts w:ascii="Times New Roman" w:hAnsi="Times New Roman"/>
                <w:color w:val="000000"/>
                <w:sz w:val="24"/>
                <w:szCs w:val="24"/>
              </w:rPr>
            </w:pPr>
            <w:r w:rsidRPr="007E2333">
              <w:rPr>
                <w:rFonts w:ascii="Times New Roman" w:hAnsi="Times New Roman"/>
                <w:color w:val="231F20"/>
                <w:sz w:val="18"/>
                <w:szCs w:val="18"/>
                <w:u w:val="single"/>
              </w:rPr>
              <w:t>Z-1’</w:t>
            </w:r>
            <w:r w:rsidRPr="007E2333">
              <w:rPr>
                <w:rFonts w:ascii="Times New Roman" w:hAnsi="Times New Roman"/>
                <w:strike/>
                <w:color w:val="231F20"/>
                <w:sz w:val="18"/>
                <w:szCs w:val="18"/>
              </w:rPr>
              <w:t>F</w:t>
            </w:r>
          </w:p>
        </w:tc>
        <w:tc>
          <w:tcPr>
            <w:tcW w:w="1158" w:type="dxa"/>
            <w:tcBorders>
              <w:top w:val="nil"/>
              <w:left w:val="nil"/>
              <w:bottom w:val="single" w:sz="8" w:space="0" w:color="231F20"/>
              <w:right w:val="single" w:sz="8" w:space="0" w:color="231F20"/>
            </w:tcBorders>
            <w:shd w:val="clear" w:color="auto" w:fill="auto"/>
            <w:hideMark/>
          </w:tcPr>
          <w:p w:rsidR="007E2333" w:rsidRPr="007E2333" w:rsidRDefault="007E2333" w:rsidP="007E2333">
            <w:pPr>
              <w:spacing w:before="99"/>
              <w:ind w:right="685"/>
              <w:jc w:val="right"/>
              <w:rPr>
                <w:rFonts w:ascii="Times New Roman" w:hAnsi="Times New Roman"/>
                <w:color w:val="000000"/>
                <w:sz w:val="24"/>
                <w:szCs w:val="24"/>
              </w:rPr>
            </w:pPr>
            <w:r w:rsidRPr="007E2333">
              <w:rPr>
                <w:rFonts w:ascii="Times New Roman" w:hAnsi="Times New Roman"/>
                <w:color w:val="231F20"/>
                <w:sz w:val="18"/>
                <w:szCs w:val="18"/>
                <w:u w:val="single"/>
              </w:rPr>
              <w:t>Z-1</w:t>
            </w:r>
            <w:r w:rsidRPr="007E2333">
              <w:rPr>
                <w:rFonts w:ascii="Times New Roman" w:hAnsi="Times New Roman"/>
                <w:strike/>
                <w:color w:val="231F20"/>
                <w:sz w:val="18"/>
                <w:szCs w:val="18"/>
              </w:rPr>
              <w:t>P</w:t>
            </w:r>
          </w:p>
        </w:tc>
        <w:tc>
          <w:tcPr>
            <w:tcW w:w="856" w:type="dxa"/>
            <w:tcBorders>
              <w:top w:val="nil"/>
              <w:left w:val="nil"/>
              <w:bottom w:val="single" w:sz="8" w:space="0" w:color="231F20"/>
              <w:right w:val="single" w:sz="8" w:space="0" w:color="231F20"/>
            </w:tcBorders>
            <w:shd w:val="clear" w:color="auto" w:fill="auto"/>
            <w:hideMark/>
          </w:tcPr>
          <w:p w:rsidR="007E2333" w:rsidRPr="007E2333" w:rsidRDefault="007E2333" w:rsidP="007E2333">
            <w:pPr>
              <w:spacing w:before="99"/>
              <w:jc w:val="center"/>
              <w:rPr>
                <w:rFonts w:ascii="Times New Roman" w:hAnsi="Times New Roman"/>
                <w:color w:val="000000"/>
                <w:sz w:val="24"/>
                <w:szCs w:val="24"/>
              </w:rPr>
            </w:pPr>
            <w:r w:rsidRPr="007E2333">
              <w:rPr>
                <w:rFonts w:ascii="Times New Roman" w:hAnsi="Times New Roman"/>
                <w:strike/>
                <w:color w:val="231F20"/>
                <w:sz w:val="18"/>
                <w:szCs w:val="18"/>
              </w:rPr>
              <w:t>C</w:t>
            </w:r>
            <w:r w:rsidRPr="007E2333">
              <w:rPr>
                <w:rFonts w:ascii="Times New Roman" w:hAnsi="Times New Roman"/>
                <w:color w:val="231F20"/>
                <w:sz w:val="18"/>
                <w:szCs w:val="18"/>
                <w:u w:val="single"/>
              </w:rPr>
              <w:t xml:space="preserve"> Z-2</w:t>
            </w:r>
          </w:p>
        </w:tc>
        <w:tc>
          <w:tcPr>
            <w:tcW w:w="856" w:type="dxa"/>
            <w:tcBorders>
              <w:top w:val="nil"/>
              <w:left w:val="nil"/>
              <w:bottom w:val="single" w:sz="8" w:space="0" w:color="231F20"/>
              <w:right w:val="single" w:sz="8" w:space="0" w:color="231F20"/>
            </w:tcBorders>
            <w:shd w:val="clear" w:color="auto" w:fill="auto"/>
            <w:hideMark/>
          </w:tcPr>
          <w:p w:rsidR="007E2333" w:rsidRPr="007E2333" w:rsidRDefault="007E2333" w:rsidP="007E2333">
            <w:pPr>
              <w:spacing w:before="99"/>
              <w:jc w:val="center"/>
              <w:rPr>
                <w:rFonts w:ascii="Times New Roman" w:hAnsi="Times New Roman"/>
                <w:color w:val="000000"/>
                <w:sz w:val="24"/>
                <w:szCs w:val="24"/>
              </w:rPr>
            </w:pPr>
            <w:r w:rsidRPr="007E2333">
              <w:rPr>
                <w:rFonts w:ascii="Times New Roman" w:hAnsi="Times New Roman"/>
                <w:color w:val="231F20"/>
                <w:sz w:val="18"/>
                <w:szCs w:val="18"/>
                <w:u w:val="single"/>
              </w:rPr>
              <w:t>Z-3</w:t>
            </w:r>
          </w:p>
        </w:tc>
      </w:tr>
      <w:tr w:rsidR="007E2333" w:rsidRPr="007E2333" w:rsidTr="007E2333">
        <w:trPr>
          <w:trHeight w:val="335"/>
        </w:trPr>
        <w:tc>
          <w:tcPr>
            <w:tcW w:w="1326" w:type="dxa"/>
            <w:tcBorders>
              <w:top w:val="nil"/>
              <w:left w:val="single" w:sz="8" w:space="0" w:color="231F20"/>
              <w:bottom w:val="single" w:sz="8" w:space="0" w:color="231F20"/>
              <w:right w:val="single" w:sz="8" w:space="0" w:color="231F20"/>
            </w:tcBorders>
            <w:shd w:val="clear" w:color="auto" w:fill="auto"/>
            <w:hideMark/>
          </w:tcPr>
          <w:p w:rsidR="007E2333" w:rsidRPr="007E2333" w:rsidRDefault="007E2333" w:rsidP="007E2333">
            <w:pPr>
              <w:rPr>
                <w:rFonts w:ascii="Times New Roman" w:hAnsi="Times New Roman"/>
                <w:color w:val="000000"/>
                <w:sz w:val="24"/>
                <w:szCs w:val="24"/>
              </w:rPr>
            </w:pPr>
            <w:r w:rsidRPr="007E2333">
              <w:rPr>
                <w:rFonts w:ascii="Times New Roman" w:hAnsi="Times New Roman"/>
                <w:color w:val="000000"/>
                <w:sz w:val="24"/>
                <w:szCs w:val="24"/>
              </w:rPr>
              <w:t> </w:t>
            </w:r>
          </w:p>
        </w:tc>
        <w:tc>
          <w:tcPr>
            <w:tcW w:w="1331" w:type="dxa"/>
            <w:tcBorders>
              <w:top w:val="nil"/>
              <w:left w:val="nil"/>
              <w:bottom w:val="single" w:sz="8" w:space="0" w:color="231F20"/>
              <w:right w:val="single" w:sz="8" w:space="0" w:color="231F20"/>
            </w:tcBorders>
            <w:shd w:val="clear" w:color="auto" w:fill="auto"/>
            <w:hideMark/>
          </w:tcPr>
          <w:p w:rsidR="007E2333" w:rsidRPr="007E2333" w:rsidRDefault="007E2333" w:rsidP="007E2333">
            <w:pPr>
              <w:rPr>
                <w:rFonts w:ascii="Times New Roman" w:hAnsi="Times New Roman"/>
                <w:color w:val="000000"/>
                <w:sz w:val="24"/>
                <w:szCs w:val="24"/>
              </w:rPr>
            </w:pPr>
            <w:r w:rsidRPr="007E2333">
              <w:rPr>
                <w:rFonts w:ascii="Times New Roman" w:hAnsi="Times New Roman"/>
                <w:color w:val="000000"/>
                <w:sz w:val="24"/>
                <w:szCs w:val="24"/>
              </w:rPr>
              <w:t> </w:t>
            </w:r>
          </w:p>
        </w:tc>
        <w:tc>
          <w:tcPr>
            <w:tcW w:w="1471" w:type="dxa"/>
            <w:tcBorders>
              <w:top w:val="nil"/>
              <w:left w:val="nil"/>
              <w:bottom w:val="single" w:sz="8" w:space="0" w:color="231F20"/>
              <w:right w:val="single" w:sz="8" w:space="0" w:color="231F20"/>
            </w:tcBorders>
            <w:shd w:val="clear" w:color="auto" w:fill="auto"/>
            <w:hideMark/>
          </w:tcPr>
          <w:p w:rsidR="007E2333" w:rsidRPr="007E2333" w:rsidRDefault="007E2333" w:rsidP="007E2333">
            <w:pPr>
              <w:rPr>
                <w:rFonts w:ascii="Times New Roman" w:hAnsi="Times New Roman"/>
                <w:color w:val="000000"/>
                <w:sz w:val="24"/>
                <w:szCs w:val="24"/>
              </w:rPr>
            </w:pPr>
            <w:r w:rsidRPr="007E2333">
              <w:rPr>
                <w:rFonts w:ascii="Times New Roman" w:hAnsi="Times New Roman"/>
                <w:color w:val="000000"/>
                <w:sz w:val="24"/>
                <w:szCs w:val="24"/>
              </w:rPr>
              <w:t> </w:t>
            </w:r>
          </w:p>
        </w:tc>
        <w:tc>
          <w:tcPr>
            <w:tcW w:w="900" w:type="dxa"/>
            <w:tcBorders>
              <w:top w:val="nil"/>
              <w:left w:val="nil"/>
              <w:bottom w:val="single" w:sz="8" w:space="0" w:color="231F20"/>
              <w:right w:val="single" w:sz="8" w:space="0" w:color="231F20"/>
            </w:tcBorders>
            <w:shd w:val="clear" w:color="auto" w:fill="auto"/>
            <w:hideMark/>
          </w:tcPr>
          <w:p w:rsidR="007E2333" w:rsidRPr="007E2333" w:rsidRDefault="007E2333" w:rsidP="007E2333">
            <w:pPr>
              <w:spacing w:before="99"/>
              <w:ind w:left="1"/>
              <w:jc w:val="center"/>
              <w:rPr>
                <w:rFonts w:ascii="Times New Roman" w:hAnsi="Times New Roman"/>
                <w:color w:val="000000"/>
                <w:sz w:val="24"/>
                <w:szCs w:val="24"/>
              </w:rPr>
            </w:pPr>
            <w:r w:rsidRPr="007E2333">
              <w:rPr>
                <w:rFonts w:ascii="Times New Roman" w:hAnsi="Times New Roman"/>
                <w:color w:val="231F20"/>
                <w:sz w:val="18"/>
                <w:szCs w:val="18"/>
                <w:u w:val="single"/>
              </w:rPr>
              <w:t>Z-1’</w:t>
            </w:r>
            <w:r w:rsidRPr="007E2333">
              <w:rPr>
                <w:rFonts w:ascii="Times New Roman" w:hAnsi="Times New Roman"/>
                <w:strike/>
                <w:color w:val="231F20"/>
                <w:sz w:val="18"/>
                <w:szCs w:val="18"/>
              </w:rPr>
              <w:t>F</w:t>
            </w:r>
          </w:p>
        </w:tc>
        <w:tc>
          <w:tcPr>
            <w:tcW w:w="1158" w:type="dxa"/>
            <w:tcBorders>
              <w:top w:val="nil"/>
              <w:left w:val="nil"/>
              <w:bottom w:val="single" w:sz="8" w:space="0" w:color="231F20"/>
              <w:right w:val="single" w:sz="8" w:space="0" w:color="231F20"/>
            </w:tcBorders>
            <w:shd w:val="clear" w:color="auto" w:fill="auto"/>
            <w:hideMark/>
          </w:tcPr>
          <w:p w:rsidR="007E2333" w:rsidRPr="007E2333" w:rsidRDefault="007E2333" w:rsidP="007E2333">
            <w:pPr>
              <w:spacing w:before="99"/>
              <w:ind w:right="685"/>
              <w:jc w:val="right"/>
              <w:rPr>
                <w:rFonts w:ascii="Times New Roman" w:hAnsi="Times New Roman"/>
                <w:color w:val="000000"/>
                <w:sz w:val="24"/>
                <w:szCs w:val="24"/>
              </w:rPr>
            </w:pPr>
            <w:r w:rsidRPr="007E2333">
              <w:rPr>
                <w:rFonts w:ascii="Times New Roman" w:hAnsi="Times New Roman"/>
                <w:color w:val="231F20"/>
                <w:sz w:val="18"/>
                <w:szCs w:val="18"/>
                <w:u w:val="single"/>
              </w:rPr>
              <w:t>Z-1</w:t>
            </w:r>
            <w:r w:rsidRPr="007E2333">
              <w:rPr>
                <w:rFonts w:ascii="Times New Roman" w:hAnsi="Times New Roman"/>
                <w:strike/>
                <w:color w:val="231F20"/>
                <w:sz w:val="18"/>
                <w:szCs w:val="18"/>
              </w:rPr>
              <w:t>P</w:t>
            </w:r>
          </w:p>
        </w:tc>
        <w:tc>
          <w:tcPr>
            <w:tcW w:w="856" w:type="dxa"/>
            <w:tcBorders>
              <w:top w:val="nil"/>
              <w:left w:val="nil"/>
              <w:bottom w:val="single" w:sz="8" w:space="0" w:color="231F20"/>
              <w:right w:val="single" w:sz="8" w:space="0" w:color="231F20"/>
            </w:tcBorders>
            <w:shd w:val="clear" w:color="auto" w:fill="auto"/>
            <w:hideMark/>
          </w:tcPr>
          <w:p w:rsidR="007E2333" w:rsidRPr="007E2333" w:rsidRDefault="007E2333" w:rsidP="007E2333">
            <w:pPr>
              <w:spacing w:before="99"/>
              <w:jc w:val="center"/>
              <w:rPr>
                <w:rFonts w:ascii="Times New Roman" w:hAnsi="Times New Roman"/>
                <w:color w:val="000000"/>
                <w:sz w:val="24"/>
                <w:szCs w:val="24"/>
              </w:rPr>
            </w:pPr>
            <w:r w:rsidRPr="007E2333">
              <w:rPr>
                <w:rFonts w:ascii="Times New Roman" w:hAnsi="Times New Roman"/>
                <w:strike/>
                <w:color w:val="231F20"/>
                <w:sz w:val="18"/>
                <w:szCs w:val="18"/>
              </w:rPr>
              <w:t>C</w:t>
            </w:r>
            <w:r w:rsidRPr="007E2333">
              <w:rPr>
                <w:rFonts w:ascii="Times New Roman" w:hAnsi="Times New Roman"/>
                <w:color w:val="231F20"/>
                <w:sz w:val="18"/>
                <w:szCs w:val="18"/>
                <w:u w:val="single"/>
              </w:rPr>
              <w:t xml:space="preserve"> Z-2</w:t>
            </w:r>
          </w:p>
        </w:tc>
        <w:tc>
          <w:tcPr>
            <w:tcW w:w="856" w:type="dxa"/>
            <w:tcBorders>
              <w:top w:val="nil"/>
              <w:left w:val="nil"/>
              <w:bottom w:val="single" w:sz="8" w:space="0" w:color="231F20"/>
              <w:right w:val="single" w:sz="8" w:space="0" w:color="231F20"/>
            </w:tcBorders>
            <w:shd w:val="clear" w:color="auto" w:fill="auto"/>
            <w:hideMark/>
          </w:tcPr>
          <w:p w:rsidR="007E2333" w:rsidRPr="007E2333" w:rsidRDefault="007E2333" w:rsidP="007E2333">
            <w:pPr>
              <w:spacing w:before="99"/>
              <w:jc w:val="center"/>
              <w:rPr>
                <w:rFonts w:ascii="Times New Roman" w:hAnsi="Times New Roman"/>
                <w:color w:val="000000"/>
                <w:sz w:val="24"/>
                <w:szCs w:val="24"/>
              </w:rPr>
            </w:pPr>
            <w:r w:rsidRPr="007E2333">
              <w:rPr>
                <w:rFonts w:ascii="Times New Roman" w:hAnsi="Times New Roman"/>
                <w:color w:val="231F20"/>
                <w:sz w:val="18"/>
                <w:szCs w:val="18"/>
                <w:u w:val="single"/>
              </w:rPr>
              <w:t>Z-3</w:t>
            </w:r>
          </w:p>
        </w:tc>
      </w:tr>
      <w:tr w:rsidR="007E2333" w:rsidRPr="007E2333" w:rsidTr="007E2333">
        <w:trPr>
          <w:trHeight w:val="335"/>
        </w:trPr>
        <w:tc>
          <w:tcPr>
            <w:tcW w:w="1326" w:type="dxa"/>
            <w:tcBorders>
              <w:top w:val="nil"/>
              <w:left w:val="single" w:sz="8" w:space="0" w:color="231F20"/>
              <w:bottom w:val="single" w:sz="8" w:space="0" w:color="231F20"/>
              <w:right w:val="single" w:sz="8" w:space="0" w:color="231F20"/>
            </w:tcBorders>
            <w:shd w:val="clear" w:color="auto" w:fill="auto"/>
            <w:hideMark/>
          </w:tcPr>
          <w:p w:rsidR="007E2333" w:rsidRPr="007E2333" w:rsidRDefault="007E2333" w:rsidP="007E2333">
            <w:pPr>
              <w:rPr>
                <w:rFonts w:ascii="Times New Roman" w:hAnsi="Times New Roman"/>
                <w:color w:val="000000"/>
                <w:sz w:val="24"/>
                <w:szCs w:val="24"/>
              </w:rPr>
            </w:pPr>
            <w:r w:rsidRPr="007E2333">
              <w:rPr>
                <w:rFonts w:ascii="Times New Roman" w:hAnsi="Times New Roman"/>
                <w:color w:val="000000"/>
                <w:sz w:val="24"/>
                <w:szCs w:val="24"/>
              </w:rPr>
              <w:t> </w:t>
            </w:r>
          </w:p>
        </w:tc>
        <w:tc>
          <w:tcPr>
            <w:tcW w:w="1331" w:type="dxa"/>
            <w:tcBorders>
              <w:top w:val="nil"/>
              <w:left w:val="nil"/>
              <w:bottom w:val="single" w:sz="8" w:space="0" w:color="231F20"/>
              <w:right w:val="single" w:sz="8" w:space="0" w:color="231F20"/>
            </w:tcBorders>
            <w:shd w:val="clear" w:color="auto" w:fill="auto"/>
            <w:hideMark/>
          </w:tcPr>
          <w:p w:rsidR="007E2333" w:rsidRPr="007E2333" w:rsidRDefault="007E2333" w:rsidP="007E2333">
            <w:pPr>
              <w:rPr>
                <w:rFonts w:ascii="Times New Roman" w:hAnsi="Times New Roman"/>
                <w:color w:val="000000"/>
                <w:sz w:val="24"/>
                <w:szCs w:val="24"/>
              </w:rPr>
            </w:pPr>
            <w:r w:rsidRPr="007E2333">
              <w:rPr>
                <w:rFonts w:ascii="Times New Roman" w:hAnsi="Times New Roman"/>
                <w:color w:val="000000"/>
                <w:sz w:val="24"/>
                <w:szCs w:val="24"/>
              </w:rPr>
              <w:t> </w:t>
            </w:r>
          </w:p>
        </w:tc>
        <w:tc>
          <w:tcPr>
            <w:tcW w:w="1471" w:type="dxa"/>
            <w:tcBorders>
              <w:top w:val="nil"/>
              <w:left w:val="nil"/>
              <w:bottom w:val="single" w:sz="8" w:space="0" w:color="231F20"/>
              <w:right w:val="single" w:sz="8" w:space="0" w:color="231F20"/>
            </w:tcBorders>
            <w:shd w:val="clear" w:color="auto" w:fill="auto"/>
            <w:hideMark/>
          </w:tcPr>
          <w:p w:rsidR="007E2333" w:rsidRPr="007E2333" w:rsidRDefault="007E2333" w:rsidP="007E2333">
            <w:pPr>
              <w:rPr>
                <w:rFonts w:ascii="Times New Roman" w:hAnsi="Times New Roman"/>
                <w:color w:val="000000"/>
                <w:sz w:val="24"/>
                <w:szCs w:val="24"/>
              </w:rPr>
            </w:pPr>
            <w:r w:rsidRPr="007E2333">
              <w:rPr>
                <w:rFonts w:ascii="Times New Roman" w:hAnsi="Times New Roman"/>
                <w:color w:val="000000"/>
                <w:sz w:val="24"/>
                <w:szCs w:val="24"/>
              </w:rPr>
              <w:t> </w:t>
            </w:r>
          </w:p>
        </w:tc>
        <w:tc>
          <w:tcPr>
            <w:tcW w:w="900" w:type="dxa"/>
            <w:tcBorders>
              <w:top w:val="nil"/>
              <w:left w:val="nil"/>
              <w:bottom w:val="single" w:sz="8" w:space="0" w:color="231F20"/>
              <w:right w:val="single" w:sz="8" w:space="0" w:color="231F20"/>
            </w:tcBorders>
            <w:shd w:val="clear" w:color="auto" w:fill="auto"/>
            <w:hideMark/>
          </w:tcPr>
          <w:p w:rsidR="007E2333" w:rsidRPr="007E2333" w:rsidRDefault="007E2333" w:rsidP="007E2333">
            <w:pPr>
              <w:spacing w:before="99"/>
              <w:ind w:left="1"/>
              <w:jc w:val="center"/>
              <w:rPr>
                <w:rFonts w:ascii="Times New Roman" w:hAnsi="Times New Roman"/>
                <w:color w:val="000000"/>
                <w:sz w:val="24"/>
                <w:szCs w:val="24"/>
              </w:rPr>
            </w:pPr>
            <w:r w:rsidRPr="007E2333">
              <w:rPr>
                <w:rFonts w:ascii="Times New Roman" w:hAnsi="Times New Roman"/>
                <w:color w:val="231F20"/>
                <w:sz w:val="18"/>
                <w:szCs w:val="18"/>
                <w:u w:val="single"/>
              </w:rPr>
              <w:t>Z-1’</w:t>
            </w:r>
            <w:r w:rsidRPr="007E2333">
              <w:rPr>
                <w:rFonts w:ascii="Times New Roman" w:hAnsi="Times New Roman"/>
                <w:strike/>
                <w:color w:val="231F20"/>
                <w:sz w:val="18"/>
                <w:szCs w:val="18"/>
              </w:rPr>
              <w:t>F</w:t>
            </w:r>
          </w:p>
        </w:tc>
        <w:tc>
          <w:tcPr>
            <w:tcW w:w="1158" w:type="dxa"/>
            <w:tcBorders>
              <w:top w:val="nil"/>
              <w:left w:val="nil"/>
              <w:bottom w:val="single" w:sz="8" w:space="0" w:color="231F20"/>
              <w:right w:val="single" w:sz="8" w:space="0" w:color="231F20"/>
            </w:tcBorders>
            <w:shd w:val="clear" w:color="auto" w:fill="auto"/>
            <w:hideMark/>
          </w:tcPr>
          <w:p w:rsidR="007E2333" w:rsidRPr="007E2333" w:rsidRDefault="007E2333" w:rsidP="007E2333">
            <w:pPr>
              <w:spacing w:before="99"/>
              <w:ind w:right="685"/>
              <w:jc w:val="right"/>
              <w:rPr>
                <w:rFonts w:ascii="Times New Roman" w:hAnsi="Times New Roman"/>
                <w:color w:val="000000"/>
                <w:sz w:val="24"/>
                <w:szCs w:val="24"/>
              </w:rPr>
            </w:pPr>
            <w:r w:rsidRPr="007E2333">
              <w:rPr>
                <w:rFonts w:ascii="Times New Roman" w:hAnsi="Times New Roman"/>
                <w:color w:val="231F20"/>
                <w:sz w:val="18"/>
                <w:szCs w:val="18"/>
                <w:u w:val="single"/>
              </w:rPr>
              <w:t>Z-1</w:t>
            </w:r>
            <w:r w:rsidRPr="007E2333">
              <w:rPr>
                <w:rFonts w:ascii="Times New Roman" w:hAnsi="Times New Roman"/>
                <w:strike/>
                <w:color w:val="231F20"/>
                <w:sz w:val="18"/>
                <w:szCs w:val="18"/>
              </w:rPr>
              <w:t>P</w:t>
            </w:r>
          </w:p>
        </w:tc>
        <w:tc>
          <w:tcPr>
            <w:tcW w:w="856" w:type="dxa"/>
            <w:tcBorders>
              <w:top w:val="nil"/>
              <w:left w:val="nil"/>
              <w:bottom w:val="single" w:sz="8" w:space="0" w:color="231F20"/>
              <w:right w:val="single" w:sz="8" w:space="0" w:color="231F20"/>
            </w:tcBorders>
            <w:shd w:val="clear" w:color="auto" w:fill="auto"/>
            <w:hideMark/>
          </w:tcPr>
          <w:p w:rsidR="007E2333" w:rsidRPr="007E2333" w:rsidRDefault="007E2333" w:rsidP="007E2333">
            <w:pPr>
              <w:spacing w:before="99"/>
              <w:jc w:val="center"/>
              <w:rPr>
                <w:rFonts w:ascii="Times New Roman" w:hAnsi="Times New Roman"/>
                <w:color w:val="000000"/>
                <w:sz w:val="24"/>
                <w:szCs w:val="24"/>
              </w:rPr>
            </w:pPr>
            <w:r w:rsidRPr="007E2333">
              <w:rPr>
                <w:rFonts w:ascii="Times New Roman" w:hAnsi="Times New Roman"/>
                <w:strike/>
                <w:color w:val="231F20"/>
                <w:sz w:val="18"/>
                <w:szCs w:val="18"/>
              </w:rPr>
              <w:t>C</w:t>
            </w:r>
            <w:r w:rsidRPr="007E2333">
              <w:rPr>
                <w:rFonts w:ascii="Times New Roman" w:hAnsi="Times New Roman"/>
                <w:color w:val="231F20"/>
                <w:sz w:val="18"/>
                <w:szCs w:val="18"/>
                <w:u w:val="single"/>
              </w:rPr>
              <w:t xml:space="preserve"> Z-2</w:t>
            </w:r>
          </w:p>
        </w:tc>
        <w:tc>
          <w:tcPr>
            <w:tcW w:w="856" w:type="dxa"/>
            <w:tcBorders>
              <w:top w:val="nil"/>
              <w:left w:val="nil"/>
              <w:bottom w:val="single" w:sz="8" w:space="0" w:color="231F20"/>
              <w:right w:val="single" w:sz="8" w:space="0" w:color="231F20"/>
            </w:tcBorders>
            <w:shd w:val="clear" w:color="auto" w:fill="auto"/>
            <w:hideMark/>
          </w:tcPr>
          <w:p w:rsidR="007E2333" w:rsidRPr="007E2333" w:rsidRDefault="007E2333" w:rsidP="007E2333">
            <w:pPr>
              <w:spacing w:before="99"/>
              <w:jc w:val="center"/>
              <w:rPr>
                <w:rFonts w:ascii="Times New Roman" w:hAnsi="Times New Roman"/>
                <w:color w:val="000000"/>
                <w:sz w:val="24"/>
                <w:szCs w:val="24"/>
              </w:rPr>
            </w:pPr>
            <w:r w:rsidRPr="007E2333">
              <w:rPr>
                <w:rFonts w:ascii="Times New Roman" w:hAnsi="Times New Roman"/>
                <w:color w:val="231F20"/>
                <w:sz w:val="18"/>
                <w:szCs w:val="18"/>
                <w:u w:val="single"/>
              </w:rPr>
              <w:t>Z-3</w:t>
            </w:r>
          </w:p>
        </w:tc>
      </w:tr>
      <w:tr w:rsidR="007E2333" w:rsidRPr="007E2333" w:rsidTr="007E2333">
        <w:trPr>
          <w:trHeight w:val="335"/>
        </w:trPr>
        <w:tc>
          <w:tcPr>
            <w:tcW w:w="1326" w:type="dxa"/>
            <w:tcBorders>
              <w:top w:val="nil"/>
              <w:left w:val="single" w:sz="8" w:space="0" w:color="231F20"/>
              <w:bottom w:val="single" w:sz="8" w:space="0" w:color="231F20"/>
              <w:right w:val="single" w:sz="8" w:space="0" w:color="231F20"/>
            </w:tcBorders>
            <w:shd w:val="clear" w:color="auto" w:fill="auto"/>
            <w:hideMark/>
          </w:tcPr>
          <w:p w:rsidR="007E2333" w:rsidRPr="007E2333" w:rsidRDefault="007E2333" w:rsidP="007E2333">
            <w:pPr>
              <w:rPr>
                <w:rFonts w:ascii="Times New Roman" w:hAnsi="Times New Roman"/>
                <w:color w:val="000000"/>
                <w:sz w:val="24"/>
                <w:szCs w:val="24"/>
              </w:rPr>
            </w:pPr>
            <w:r w:rsidRPr="007E2333">
              <w:rPr>
                <w:rFonts w:ascii="Times New Roman" w:hAnsi="Times New Roman"/>
                <w:color w:val="000000"/>
                <w:sz w:val="24"/>
                <w:szCs w:val="24"/>
              </w:rPr>
              <w:t> </w:t>
            </w:r>
          </w:p>
        </w:tc>
        <w:tc>
          <w:tcPr>
            <w:tcW w:w="1331" w:type="dxa"/>
            <w:tcBorders>
              <w:top w:val="nil"/>
              <w:left w:val="nil"/>
              <w:bottom w:val="single" w:sz="8" w:space="0" w:color="231F20"/>
              <w:right w:val="single" w:sz="8" w:space="0" w:color="231F20"/>
            </w:tcBorders>
            <w:shd w:val="clear" w:color="auto" w:fill="auto"/>
            <w:hideMark/>
          </w:tcPr>
          <w:p w:rsidR="007E2333" w:rsidRPr="007E2333" w:rsidRDefault="007E2333" w:rsidP="007E2333">
            <w:pPr>
              <w:rPr>
                <w:rFonts w:ascii="Times New Roman" w:hAnsi="Times New Roman"/>
                <w:color w:val="000000"/>
                <w:sz w:val="24"/>
                <w:szCs w:val="24"/>
              </w:rPr>
            </w:pPr>
            <w:r w:rsidRPr="007E2333">
              <w:rPr>
                <w:rFonts w:ascii="Times New Roman" w:hAnsi="Times New Roman"/>
                <w:color w:val="000000"/>
                <w:sz w:val="24"/>
                <w:szCs w:val="24"/>
              </w:rPr>
              <w:t> </w:t>
            </w:r>
          </w:p>
        </w:tc>
        <w:tc>
          <w:tcPr>
            <w:tcW w:w="1471" w:type="dxa"/>
            <w:tcBorders>
              <w:top w:val="nil"/>
              <w:left w:val="nil"/>
              <w:bottom w:val="single" w:sz="8" w:space="0" w:color="231F20"/>
              <w:right w:val="single" w:sz="8" w:space="0" w:color="231F20"/>
            </w:tcBorders>
            <w:shd w:val="clear" w:color="auto" w:fill="auto"/>
            <w:hideMark/>
          </w:tcPr>
          <w:p w:rsidR="007E2333" w:rsidRPr="007E2333" w:rsidRDefault="007E2333" w:rsidP="007E2333">
            <w:pPr>
              <w:rPr>
                <w:rFonts w:ascii="Times New Roman" w:hAnsi="Times New Roman"/>
                <w:color w:val="000000"/>
                <w:sz w:val="24"/>
                <w:szCs w:val="24"/>
              </w:rPr>
            </w:pPr>
            <w:r w:rsidRPr="007E2333">
              <w:rPr>
                <w:rFonts w:ascii="Times New Roman" w:hAnsi="Times New Roman"/>
                <w:color w:val="000000"/>
                <w:sz w:val="24"/>
                <w:szCs w:val="24"/>
              </w:rPr>
              <w:t> </w:t>
            </w:r>
          </w:p>
        </w:tc>
        <w:tc>
          <w:tcPr>
            <w:tcW w:w="900" w:type="dxa"/>
            <w:tcBorders>
              <w:top w:val="nil"/>
              <w:left w:val="nil"/>
              <w:bottom w:val="single" w:sz="8" w:space="0" w:color="231F20"/>
              <w:right w:val="single" w:sz="8" w:space="0" w:color="231F20"/>
            </w:tcBorders>
            <w:shd w:val="clear" w:color="auto" w:fill="auto"/>
            <w:hideMark/>
          </w:tcPr>
          <w:p w:rsidR="007E2333" w:rsidRPr="007E2333" w:rsidRDefault="007E2333" w:rsidP="007E2333">
            <w:pPr>
              <w:spacing w:before="99"/>
              <w:ind w:left="1"/>
              <w:jc w:val="center"/>
              <w:rPr>
                <w:rFonts w:ascii="Times New Roman" w:hAnsi="Times New Roman"/>
                <w:color w:val="000000"/>
                <w:sz w:val="24"/>
                <w:szCs w:val="24"/>
              </w:rPr>
            </w:pPr>
            <w:r w:rsidRPr="007E2333">
              <w:rPr>
                <w:rFonts w:ascii="Times New Roman" w:hAnsi="Times New Roman"/>
                <w:color w:val="231F20"/>
                <w:sz w:val="18"/>
                <w:szCs w:val="18"/>
                <w:u w:val="single"/>
              </w:rPr>
              <w:t>Z-1’</w:t>
            </w:r>
            <w:r w:rsidRPr="007E2333">
              <w:rPr>
                <w:rFonts w:ascii="Times New Roman" w:hAnsi="Times New Roman"/>
                <w:strike/>
                <w:color w:val="231F20"/>
                <w:sz w:val="18"/>
                <w:szCs w:val="18"/>
              </w:rPr>
              <w:t>F</w:t>
            </w:r>
          </w:p>
        </w:tc>
        <w:tc>
          <w:tcPr>
            <w:tcW w:w="1158" w:type="dxa"/>
            <w:tcBorders>
              <w:top w:val="nil"/>
              <w:left w:val="nil"/>
              <w:bottom w:val="single" w:sz="8" w:space="0" w:color="231F20"/>
              <w:right w:val="single" w:sz="8" w:space="0" w:color="231F20"/>
            </w:tcBorders>
            <w:shd w:val="clear" w:color="auto" w:fill="auto"/>
            <w:hideMark/>
          </w:tcPr>
          <w:p w:rsidR="007E2333" w:rsidRPr="007E2333" w:rsidRDefault="007E2333" w:rsidP="007E2333">
            <w:pPr>
              <w:spacing w:before="99"/>
              <w:ind w:right="685"/>
              <w:jc w:val="right"/>
              <w:rPr>
                <w:rFonts w:ascii="Times New Roman" w:hAnsi="Times New Roman"/>
                <w:color w:val="000000"/>
                <w:sz w:val="24"/>
                <w:szCs w:val="24"/>
              </w:rPr>
            </w:pPr>
            <w:r w:rsidRPr="007E2333">
              <w:rPr>
                <w:rFonts w:ascii="Times New Roman" w:hAnsi="Times New Roman"/>
                <w:color w:val="231F20"/>
                <w:sz w:val="18"/>
                <w:szCs w:val="18"/>
                <w:u w:val="single"/>
              </w:rPr>
              <w:t>Z-1</w:t>
            </w:r>
            <w:r w:rsidRPr="007E2333">
              <w:rPr>
                <w:rFonts w:ascii="Times New Roman" w:hAnsi="Times New Roman"/>
                <w:strike/>
                <w:color w:val="231F20"/>
                <w:sz w:val="18"/>
                <w:szCs w:val="18"/>
              </w:rPr>
              <w:t>P</w:t>
            </w:r>
          </w:p>
        </w:tc>
        <w:tc>
          <w:tcPr>
            <w:tcW w:w="856" w:type="dxa"/>
            <w:tcBorders>
              <w:top w:val="nil"/>
              <w:left w:val="nil"/>
              <w:bottom w:val="single" w:sz="8" w:space="0" w:color="231F20"/>
              <w:right w:val="single" w:sz="8" w:space="0" w:color="231F20"/>
            </w:tcBorders>
            <w:shd w:val="clear" w:color="auto" w:fill="auto"/>
            <w:hideMark/>
          </w:tcPr>
          <w:p w:rsidR="007E2333" w:rsidRPr="007E2333" w:rsidRDefault="007E2333" w:rsidP="007E2333">
            <w:pPr>
              <w:spacing w:before="99"/>
              <w:jc w:val="center"/>
              <w:rPr>
                <w:rFonts w:ascii="Times New Roman" w:hAnsi="Times New Roman"/>
                <w:color w:val="000000"/>
                <w:sz w:val="24"/>
                <w:szCs w:val="24"/>
              </w:rPr>
            </w:pPr>
            <w:r w:rsidRPr="007E2333">
              <w:rPr>
                <w:rFonts w:ascii="Times New Roman" w:hAnsi="Times New Roman"/>
                <w:strike/>
                <w:color w:val="231F20"/>
                <w:sz w:val="18"/>
                <w:szCs w:val="18"/>
              </w:rPr>
              <w:t>C</w:t>
            </w:r>
            <w:r w:rsidRPr="007E2333">
              <w:rPr>
                <w:rFonts w:ascii="Times New Roman" w:hAnsi="Times New Roman"/>
                <w:color w:val="231F20"/>
                <w:sz w:val="18"/>
                <w:szCs w:val="18"/>
                <w:u w:val="single"/>
              </w:rPr>
              <w:t xml:space="preserve"> Z-2</w:t>
            </w:r>
          </w:p>
        </w:tc>
        <w:tc>
          <w:tcPr>
            <w:tcW w:w="856" w:type="dxa"/>
            <w:tcBorders>
              <w:top w:val="nil"/>
              <w:left w:val="nil"/>
              <w:bottom w:val="single" w:sz="8" w:space="0" w:color="231F20"/>
              <w:right w:val="single" w:sz="8" w:space="0" w:color="231F20"/>
            </w:tcBorders>
            <w:shd w:val="clear" w:color="auto" w:fill="auto"/>
            <w:hideMark/>
          </w:tcPr>
          <w:p w:rsidR="007E2333" w:rsidRPr="007E2333" w:rsidRDefault="007E2333" w:rsidP="007E2333">
            <w:pPr>
              <w:spacing w:before="99"/>
              <w:jc w:val="center"/>
              <w:rPr>
                <w:rFonts w:ascii="Times New Roman" w:hAnsi="Times New Roman"/>
                <w:color w:val="000000"/>
                <w:sz w:val="24"/>
                <w:szCs w:val="24"/>
              </w:rPr>
            </w:pPr>
            <w:r w:rsidRPr="007E2333">
              <w:rPr>
                <w:rFonts w:ascii="Times New Roman" w:hAnsi="Times New Roman"/>
                <w:color w:val="231F20"/>
                <w:sz w:val="18"/>
                <w:szCs w:val="18"/>
                <w:u w:val="single"/>
              </w:rPr>
              <w:t>Z-3</w:t>
            </w:r>
          </w:p>
        </w:tc>
      </w:tr>
      <w:tr w:rsidR="007E2333" w:rsidRPr="007E2333" w:rsidTr="007E2333">
        <w:trPr>
          <w:trHeight w:val="335"/>
        </w:trPr>
        <w:tc>
          <w:tcPr>
            <w:tcW w:w="1326" w:type="dxa"/>
            <w:tcBorders>
              <w:top w:val="nil"/>
              <w:left w:val="single" w:sz="8" w:space="0" w:color="231F20"/>
              <w:bottom w:val="single" w:sz="8" w:space="0" w:color="231F20"/>
              <w:right w:val="single" w:sz="8" w:space="0" w:color="231F20"/>
            </w:tcBorders>
            <w:shd w:val="clear" w:color="auto" w:fill="auto"/>
            <w:hideMark/>
          </w:tcPr>
          <w:p w:rsidR="007E2333" w:rsidRPr="007E2333" w:rsidRDefault="007E2333" w:rsidP="007E2333">
            <w:pPr>
              <w:rPr>
                <w:rFonts w:ascii="Times New Roman" w:hAnsi="Times New Roman"/>
                <w:color w:val="000000"/>
                <w:sz w:val="24"/>
                <w:szCs w:val="24"/>
              </w:rPr>
            </w:pPr>
            <w:r w:rsidRPr="007E2333">
              <w:rPr>
                <w:rFonts w:ascii="Times New Roman" w:hAnsi="Times New Roman"/>
                <w:color w:val="000000"/>
                <w:sz w:val="24"/>
                <w:szCs w:val="24"/>
              </w:rPr>
              <w:t> </w:t>
            </w:r>
          </w:p>
        </w:tc>
        <w:tc>
          <w:tcPr>
            <w:tcW w:w="1331" w:type="dxa"/>
            <w:tcBorders>
              <w:top w:val="nil"/>
              <w:left w:val="nil"/>
              <w:bottom w:val="single" w:sz="8" w:space="0" w:color="231F20"/>
              <w:right w:val="single" w:sz="8" w:space="0" w:color="231F20"/>
            </w:tcBorders>
            <w:shd w:val="clear" w:color="auto" w:fill="auto"/>
            <w:hideMark/>
          </w:tcPr>
          <w:p w:rsidR="007E2333" w:rsidRPr="007E2333" w:rsidRDefault="007E2333" w:rsidP="007E2333">
            <w:pPr>
              <w:rPr>
                <w:rFonts w:ascii="Times New Roman" w:hAnsi="Times New Roman"/>
                <w:color w:val="000000"/>
                <w:sz w:val="24"/>
                <w:szCs w:val="24"/>
              </w:rPr>
            </w:pPr>
            <w:r w:rsidRPr="007E2333">
              <w:rPr>
                <w:rFonts w:ascii="Times New Roman" w:hAnsi="Times New Roman"/>
                <w:color w:val="000000"/>
                <w:sz w:val="24"/>
                <w:szCs w:val="24"/>
              </w:rPr>
              <w:t> </w:t>
            </w:r>
          </w:p>
        </w:tc>
        <w:tc>
          <w:tcPr>
            <w:tcW w:w="1471" w:type="dxa"/>
            <w:tcBorders>
              <w:top w:val="nil"/>
              <w:left w:val="nil"/>
              <w:bottom w:val="single" w:sz="8" w:space="0" w:color="231F20"/>
              <w:right w:val="single" w:sz="8" w:space="0" w:color="231F20"/>
            </w:tcBorders>
            <w:shd w:val="clear" w:color="auto" w:fill="auto"/>
            <w:hideMark/>
          </w:tcPr>
          <w:p w:rsidR="007E2333" w:rsidRPr="007E2333" w:rsidRDefault="007E2333" w:rsidP="007E2333">
            <w:pPr>
              <w:rPr>
                <w:rFonts w:ascii="Times New Roman" w:hAnsi="Times New Roman"/>
                <w:color w:val="000000"/>
                <w:sz w:val="24"/>
                <w:szCs w:val="24"/>
              </w:rPr>
            </w:pPr>
            <w:r w:rsidRPr="007E2333">
              <w:rPr>
                <w:rFonts w:ascii="Times New Roman" w:hAnsi="Times New Roman"/>
                <w:color w:val="000000"/>
                <w:sz w:val="24"/>
                <w:szCs w:val="24"/>
              </w:rPr>
              <w:t> </w:t>
            </w:r>
          </w:p>
        </w:tc>
        <w:tc>
          <w:tcPr>
            <w:tcW w:w="900" w:type="dxa"/>
            <w:tcBorders>
              <w:top w:val="nil"/>
              <w:left w:val="nil"/>
              <w:bottom w:val="single" w:sz="8" w:space="0" w:color="231F20"/>
              <w:right w:val="single" w:sz="8" w:space="0" w:color="231F20"/>
            </w:tcBorders>
            <w:shd w:val="clear" w:color="auto" w:fill="auto"/>
            <w:hideMark/>
          </w:tcPr>
          <w:p w:rsidR="007E2333" w:rsidRPr="007E2333" w:rsidRDefault="007E2333" w:rsidP="007E2333">
            <w:pPr>
              <w:spacing w:before="99"/>
              <w:ind w:left="1"/>
              <w:jc w:val="center"/>
              <w:rPr>
                <w:rFonts w:ascii="Times New Roman" w:hAnsi="Times New Roman"/>
                <w:color w:val="000000"/>
                <w:sz w:val="24"/>
                <w:szCs w:val="24"/>
              </w:rPr>
            </w:pPr>
            <w:r w:rsidRPr="007E2333">
              <w:rPr>
                <w:rFonts w:ascii="Times New Roman" w:hAnsi="Times New Roman"/>
                <w:color w:val="231F20"/>
                <w:sz w:val="18"/>
                <w:szCs w:val="18"/>
                <w:u w:val="single"/>
              </w:rPr>
              <w:t>Z-1’</w:t>
            </w:r>
            <w:r w:rsidRPr="007E2333">
              <w:rPr>
                <w:rFonts w:ascii="Times New Roman" w:hAnsi="Times New Roman"/>
                <w:strike/>
                <w:color w:val="231F20"/>
                <w:sz w:val="18"/>
                <w:szCs w:val="18"/>
              </w:rPr>
              <w:t>F</w:t>
            </w:r>
          </w:p>
        </w:tc>
        <w:tc>
          <w:tcPr>
            <w:tcW w:w="1158" w:type="dxa"/>
            <w:tcBorders>
              <w:top w:val="nil"/>
              <w:left w:val="nil"/>
              <w:bottom w:val="single" w:sz="8" w:space="0" w:color="231F20"/>
              <w:right w:val="single" w:sz="8" w:space="0" w:color="231F20"/>
            </w:tcBorders>
            <w:shd w:val="clear" w:color="auto" w:fill="auto"/>
            <w:hideMark/>
          </w:tcPr>
          <w:p w:rsidR="007E2333" w:rsidRPr="007E2333" w:rsidRDefault="007E2333" w:rsidP="007E2333">
            <w:pPr>
              <w:spacing w:before="99"/>
              <w:ind w:right="685"/>
              <w:jc w:val="right"/>
              <w:rPr>
                <w:rFonts w:ascii="Times New Roman" w:hAnsi="Times New Roman"/>
                <w:color w:val="000000"/>
                <w:sz w:val="24"/>
                <w:szCs w:val="24"/>
              </w:rPr>
            </w:pPr>
            <w:r w:rsidRPr="007E2333">
              <w:rPr>
                <w:rFonts w:ascii="Times New Roman" w:hAnsi="Times New Roman"/>
                <w:color w:val="231F20"/>
                <w:sz w:val="18"/>
                <w:szCs w:val="18"/>
                <w:u w:val="single"/>
              </w:rPr>
              <w:t>Z-1</w:t>
            </w:r>
            <w:r w:rsidRPr="007E2333">
              <w:rPr>
                <w:rFonts w:ascii="Times New Roman" w:hAnsi="Times New Roman"/>
                <w:strike/>
                <w:color w:val="231F20"/>
                <w:sz w:val="18"/>
                <w:szCs w:val="18"/>
              </w:rPr>
              <w:t>P</w:t>
            </w:r>
          </w:p>
        </w:tc>
        <w:tc>
          <w:tcPr>
            <w:tcW w:w="856" w:type="dxa"/>
            <w:tcBorders>
              <w:top w:val="nil"/>
              <w:left w:val="nil"/>
              <w:bottom w:val="single" w:sz="8" w:space="0" w:color="231F20"/>
              <w:right w:val="single" w:sz="8" w:space="0" w:color="231F20"/>
            </w:tcBorders>
            <w:shd w:val="clear" w:color="auto" w:fill="auto"/>
            <w:hideMark/>
          </w:tcPr>
          <w:p w:rsidR="007E2333" w:rsidRPr="007E2333" w:rsidRDefault="007E2333" w:rsidP="007E2333">
            <w:pPr>
              <w:spacing w:before="99"/>
              <w:jc w:val="center"/>
              <w:rPr>
                <w:rFonts w:ascii="Times New Roman" w:hAnsi="Times New Roman"/>
                <w:color w:val="000000"/>
                <w:sz w:val="24"/>
                <w:szCs w:val="24"/>
              </w:rPr>
            </w:pPr>
            <w:r w:rsidRPr="007E2333">
              <w:rPr>
                <w:rFonts w:ascii="Times New Roman" w:hAnsi="Times New Roman"/>
                <w:strike/>
                <w:color w:val="231F20"/>
                <w:sz w:val="18"/>
                <w:szCs w:val="18"/>
              </w:rPr>
              <w:t>C</w:t>
            </w:r>
            <w:r w:rsidRPr="007E2333">
              <w:rPr>
                <w:rFonts w:ascii="Times New Roman" w:hAnsi="Times New Roman"/>
                <w:color w:val="231F20"/>
                <w:sz w:val="18"/>
                <w:szCs w:val="18"/>
                <w:u w:val="single"/>
              </w:rPr>
              <w:t xml:space="preserve"> Z-2</w:t>
            </w:r>
          </w:p>
        </w:tc>
        <w:tc>
          <w:tcPr>
            <w:tcW w:w="856" w:type="dxa"/>
            <w:tcBorders>
              <w:top w:val="nil"/>
              <w:left w:val="nil"/>
              <w:bottom w:val="single" w:sz="8" w:space="0" w:color="231F20"/>
              <w:right w:val="single" w:sz="8" w:space="0" w:color="231F20"/>
            </w:tcBorders>
            <w:shd w:val="clear" w:color="auto" w:fill="auto"/>
            <w:hideMark/>
          </w:tcPr>
          <w:p w:rsidR="007E2333" w:rsidRPr="007E2333" w:rsidRDefault="007E2333" w:rsidP="007E2333">
            <w:pPr>
              <w:spacing w:before="99"/>
              <w:jc w:val="center"/>
              <w:rPr>
                <w:rFonts w:ascii="Times New Roman" w:hAnsi="Times New Roman"/>
                <w:color w:val="000000"/>
                <w:sz w:val="24"/>
                <w:szCs w:val="24"/>
              </w:rPr>
            </w:pPr>
            <w:r w:rsidRPr="007E2333">
              <w:rPr>
                <w:rFonts w:ascii="Times New Roman" w:hAnsi="Times New Roman"/>
                <w:color w:val="231F20"/>
                <w:sz w:val="18"/>
                <w:szCs w:val="18"/>
                <w:u w:val="single"/>
              </w:rPr>
              <w:t>Z-3</w:t>
            </w:r>
          </w:p>
        </w:tc>
      </w:tr>
      <w:tr w:rsidR="007E2333" w:rsidRPr="007E2333" w:rsidTr="007E2333">
        <w:trPr>
          <w:trHeight w:val="335"/>
        </w:trPr>
        <w:tc>
          <w:tcPr>
            <w:tcW w:w="1326" w:type="dxa"/>
            <w:tcBorders>
              <w:top w:val="nil"/>
              <w:left w:val="single" w:sz="8" w:space="0" w:color="231F20"/>
              <w:bottom w:val="single" w:sz="8" w:space="0" w:color="231F20"/>
              <w:right w:val="single" w:sz="8" w:space="0" w:color="231F20"/>
            </w:tcBorders>
            <w:shd w:val="clear" w:color="auto" w:fill="auto"/>
            <w:hideMark/>
          </w:tcPr>
          <w:p w:rsidR="007E2333" w:rsidRPr="007E2333" w:rsidRDefault="007E2333" w:rsidP="007E2333">
            <w:pPr>
              <w:rPr>
                <w:rFonts w:ascii="Times New Roman" w:hAnsi="Times New Roman"/>
                <w:color w:val="000000"/>
                <w:sz w:val="24"/>
                <w:szCs w:val="24"/>
              </w:rPr>
            </w:pPr>
            <w:r w:rsidRPr="007E2333">
              <w:rPr>
                <w:rFonts w:ascii="Times New Roman" w:hAnsi="Times New Roman"/>
                <w:color w:val="000000"/>
                <w:sz w:val="24"/>
                <w:szCs w:val="24"/>
              </w:rPr>
              <w:t> </w:t>
            </w:r>
          </w:p>
        </w:tc>
        <w:tc>
          <w:tcPr>
            <w:tcW w:w="1331" w:type="dxa"/>
            <w:tcBorders>
              <w:top w:val="nil"/>
              <w:left w:val="nil"/>
              <w:bottom w:val="single" w:sz="8" w:space="0" w:color="231F20"/>
              <w:right w:val="single" w:sz="8" w:space="0" w:color="231F20"/>
            </w:tcBorders>
            <w:shd w:val="clear" w:color="auto" w:fill="auto"/>
            <w:hideMark/>
          </w:tcPr>
          <w:p w:rsidR="007E2333" w:rsidRPr="007E2333" w:rsidRDefault="007E2333" w:rsidP="007E2333">
            <w:pPr>
              <w:rPr>
                <w:rFonts w:ascii="Times New Roman" w:hAnsi="Times New Roman"/>
                <w:color w:val="000000"/>
                <w:sz w:val="24"/>
                <w:szCs w:val="24"/>
              </w:rPr>
            </w:pPr>
            <w:r w:rsidRPr="007E2333">
              <w:rPr>
                <w:rFonts w:ascii="Times New Roman" w:hAnsi="Times New Roman"/>
                <w:color w:val="000000"/>
                <w:sz w:val="24"/>
                <w:szCs w:val="24"/>
              </w:rPr>
              <w:t> </w:t>
            </w:r>
          </w:p>
        </w:tc>
        <w:tc>
          <w:tcPr>
            <w:tcW w:w="1471" w:type="dxa"/>
            <w:tcBorders>
              <w:top w:val="nil"/>
              <w:left w:val="nil"/>
              <w:bottom w:val="single" w:sz="8" w:space="0" w:color="231F20"/>
              <w:right w:val="single" w:sz="8" w:space="0" w:color="231F20"/>
            </w:tcBorders>
            <w:shd w:val="clear" w:color="auto" w:fill="auto"/>
            <w:hideMark/>
          </w:tcPr>
          <w:p w:rsidR="007E2333" w:rsidRPr="007E2333" w:rsidRDefault="007E2333" w:rsidP="007E2333">
            <w:pPr>
              <w:rPr>
                <w:rFonts w:ascii="Times New Roman" w:hAnsi="Times New Roman"/>
                <w:color w:val="000000"/>
                <w:sz w:val="24"/>
                <w:szCs w:val="24"/>
              </w:rPr>
            </w:pPr>
            <w:r w:rsidRPr="007E2333">
              <w:rPr>
                <w:rFonts w:ascii="Times New Roman" w:hAnsi="Times New Roman"/>
                <w:color w:val="000000"/>
                <w:sz w:val="24"/>
                <w:szCs w:val="24"/>
              </w:rPr>
              <w:t> </w:t>
            </w:r>
          </w:p>
        </w:tc>
        <w:tc>
          <w:tcPr>
            <w:tcW w:w="900" w:type="dxa"/>
            <w:tcBorders>
              <w:top w:val="nil"/>
              <w:left w:val="nil"/>
              <w:bottom w:val="single" w:sz="8" w:space="0" w:color="231F20"/>
              <w:right w:val="single" w:sz="8" w:space="0" w:color="231F20"/>
            </w:tcBorders>
            <w:shd w:val="clear" w:color="auto" w:fill="auto"/>
            <w:hideMark/>
          </w:tcPr>
          <w:p w:rsidR="007E2333" w:rsidRPr="007E2333" w:rsidRDefault="007E2333" w:rsidP="007E2333">
            <w:pPr>
              <w:spacing w:before="99"/>
              <w:ind w:left="1"/>
              <w:jc w:val="center"/>
              <w:rPr>
                <w:rFonts w:ascii="Times New Roman" w:hAnsi="Times New Roman"/>
                <w:color w:val="000000"/>
                <w:sz w:val="24"/>
                <w:szCs w:val="24"/>
              </w:rPr>
            </w:pPr>
            <w:r w:rsidRPr="007E2333">
              <w:rPr>
                <w:rFonts w:ascii="Times New Roman" w:hAnsi="Times New Roman"/>
                <w:color w:val="231F20"/>
                <w:sz w:val="18"/>
                <w:szCs w:val="18"/>
                <w:u w:val="single"/>
              </w:rPr>
              <w:t>Z-1’</w:t>
            </w:r>
            <w:r w:rsidRPr="007E2333">
              <w:rPr>
                <w:rFonts w:ascii="Times New Roman" w:hAnsi="Times New Roman"/>
                <w:strike/>
                <w:color w:val="231F20"/>
                <w:sz w:val="18"/>
                <w:szCs w:val="18"/>
              </w:rPr>
              <w:t>F</w:t>
            </w:r>
          </w:p>
        </w:tc>
        <w:tc>
          <w:tcPr>
            <w:tcW w:w="1158" w:type="dxa"/>
            <w:tcBorders>
              <w:top w:val="nil"/>
              <w:left w:val="nil"/>
              <w:bottom w:val="single" w:sz="8" w:space="0" w:color="231F20"/>
              <w:right w:val="single" w:sz="8" w:space="0" w:color="231F20"/>
            </w:tcBorders>
            <w:shd w:val="clear" w:color="auto" w:fill="auto"/>
            <w:hideMark/>
          </w:tcPr>
          <w:p w:rsidR="007E2333" w:rsidRPr="007E2333" w:rsidRDefault="007E2333" w:rsidP="007E2333">
            <w:pPr>
              <w:spacing w:before="99"/>
              <w:ind w:right="685"/>
              <w:jc w:val="right"/>
              <w:rPr>
                <w:rFonts w:ascii="Times New Roman" w:hAnsi="Times New Roman"/>
                <w:color w:val="000000"/>
                <w:sz w:val="24"/>
                <w:szCs w:val="24"/>
              </w:rPr>
            </w:pPr>
            <w:r w:rsidRPr="007E2333">
              <w:rPr>
                <w:rFonts w:ascii="Times New Roman" w:hAnsi="Times New Roman"/>
                <w:color w:val="231F20"/>
                <w:sz w:val="18"/>
                <w:szCs w:val="18"/>
                <w:u w:val="single"/>
              </w:rPr>
              <w:t>Z-1</w:t>
            </w:r>
            <w:r w:rsidRPr="007E2333">
              <w:rPr>
                <w:rFonts w:ascii="Times New Roman" w:hAnsi="Times New Roman"/>
                <w:strike/>
                <w:color w:val="231F20"/>
                <w:sz w:val="18"/>
                <w:szCs w:val="18"/>
              </w:rPr>
              <w:t>P</w:t>
            </w:r>
          </w:p>
        </w:tc>
        <w:tc>
          <w:tcPr>
            <w:tcW w:w="856" w:type="dxa"/>
            <w:tcBorders>
              <w:top w:val="nil"/>
              <w:left w:val="nil"/>
              <w:bottom w:val="single" w:sz="8" w:space="0" w:color="231F20"/>
              <w:right w:val="single" w:sz="8" w:space="0" w:color="231F20"/>
            </w:tcBorders>
            <w:shd w:val="clear" w:color="auto" w:fill="auto"/>
            <w:hideMark/>
          </w:tcPr>
          <w:p w:rsidR="007E2333" w:rsidRPr="007E2333" w:rsidRDefault="007E2333" w:rsidP="007E2333">
            <w:pPr>
              <w:spacing w:before="99"/>
              <w:jc w:val="center"/>
              <w:rPr>
                <w:rFonts w:ascii="Times New Roman" w:hAnsi="Times New Roman"/>
                <w:color w:val="000000"/>
                <w:sz w:val="24"/>
                <w:szCs w:val="24"/>
              </w:rPr>
            </w:pPr>
            <w:r w:rsidRPr="007E2333">
              <w:rPr>
                <w:rFonts w:ascii="Times New Roman" w:hAnsi="Times New Roman"/>
                <w:strike/>
                <w:color w:val="231F20"/>
                <w:sz w:val="18"/>
                <w:szCs w:val="18"/>
              </w:rPr>
              <w:t>C</w:t>
            </w:r>
            <w:r w:rsidRPr="007E2333">
              <w:rPr>
                <w:rFonts w:ascii="Times New Roman" w:hAnsi="Times New Roman"/>
                <w:color w:val="231F20"/>
                <w:sz w:val="18"/>
                <w:szCs w:val="18"/>
                <w:u w:val="single"/>
              </w:rPr>
              <w:t xml:space="preserve"> Z-2</w:t>
            </w:r>
          </w:p>
        </w:tc>
        <w:tc>
          <w:tcPr>
            <w:tcW w:w="856" w:type="dxa"/>
            <w:tcBorders>
              <w:top w:val="nil"/>
              <w:left w:val="nil"/>
              <w:bottom w:val="single" w:sz="8" w:space="0" w:color="231F20"/>
              <w:right w:val="single" w:sz="8" w:space="0" w:color="231F20"/>
            </w:tcBorders>
            <w:shd w:val="clear" w:color="auto" w:fill="auto"/>
            <w:hideMark/>
          </w:tcPr>
          <w:p w:rsidR="007E2333" w:rsidRPr="007E2333" w:rsidRDefault="007E2333" w:rsidP="007E2333">
            <w:pPr>
              <w:spacing w:before="99"/>
              <w:jc w:val="center"/>
              <w:rPr>
                <w:rFonts w:ascii="Times New Roman" w:hAnsi="Times New Roman"/>
                <w:color w:val="000000"/>
                <w:sz w:val="24"/>
                <w:szCs w:val="24"/>
              </w:rPr>
            </w:pPr>
            <w:r w:rsidRPr="007E2333">
              <w:rPr>
                <w:rFonts w:ascii="Times New Roman" w:hAnsi="Times New Roman"/>
                <w:color w:val="231F20"/>
                <w:sz w:val="18"/>
                <w:szCs w:val="18"/>
                <w:u w:val="single"/>
              </w:rPr>
              <w:t>Z-3</w:t>
            </w:r>
          </w:p>
        </w:tc>
      </w:tr>
      <w:tr w:rsidR="007E2333" w:rsidRPr="007E2333" w:rsidTr="007E2333">
        <w:trPr>
          <w:trHeight w:val="335"/>
        </w:trPr>
        <w:tc>
          <w:tcPr>
            <w:tcW w:w="1326" w:type="dxa"/>
            <w:tcBorders>
              <w:top w:val="nil"/>
              <w:left w:val="single" w:sz="8" w:space="0" w:color="231F20"/>
              <w:bottom w:val="single" w:sz="8" w:space="0" w:color="231F20"/>
              <w:right w:val="single" w:sz="8" w:space="0" w:color="231F20"/>
            </w:tcBorders>
            <w:shd w:val="clear" w:color="auto" w:fill="auto"/>
            <w:hideMark/>
          </w:tcPr>
          <w:p w:rsidR="007E2333" w:rsidRPr="007E2333" w:rsidRDefault="007E2333" w:rsidP="007E2333">
            <w:pPr>
              <w:rPr>
                <w:rFonts w:ascii="Times New Roman" w:hAnsi="Times New Roman"/>
                <w:color w:val="000000"/>
                <w:sz w:val="24"/>
                <w:szCs w:val="24"/>
              </w:rPr>
            </w:pPr>
            <w:r w:rsidRPr="007E2333">
              <w:rPr>
                <w:rFonts w:ascii="Times New Roman" w:hAnsi="Times New Roman"/>
                <w:color w:val="000000"/>
                <w:sz w:val="24"/>
                <w:szCs w:val="24"/>
              </w:rPr>
              <w:t> </w:t>
            </w:r>
          </w:p>
        </w:tc>
        <w:tc>
          <w:tcPr>
            <w:tcW w:w="1331" w:type="dxa"/>
            <w:tcBorders>
              <w:top w:val="nil"/>
              <w:left w:val="nil"/>
              <w:bottom w:val="single" w:sz="8" w:space="0" w:color="231F20"/>
              <w:right w:val="single" w:sz="8" w:space="0" w:color="231F20"/>
            </w:tcBorders>
            <w:shd w:val="clear" w:color="auto" w:fill="auto"/>
            <w:hideMark/>
          </w:tcPr>
          <w:p w:rsidR="007E2333" w:rsidRPr="007E2333" w:rsidRDefault="007E2333" w:rsidP="007E2333">
            <w:pPr>
              <w:rPr>
                <w:rFonts w:ascii="Times New Roman" w:hAnsi="Times New Roman"/>
                <w:color w:val="000000"/>
                <w:sz w:val="24"/>
                <w:szCs w:val="24"/>
              </w:rPr>
            </w:pPr>
            <w:r w:rsidRPr="007E2333">
              <w:rPr>
                <w:rFonts w:ascii="Times New Roman" w:hAnsi="Times New Roman"/>
                <w:color w:val="000000"/>
                <w:sz w:val="24"/>
                <w:szCs w:val="24"/>
              </w:rPr>
              <w:t> </w:t>
            </w:r>
          </w:p>
        </w:tc>
        <w:tc>
          <w:tcPr>
            <w:tcW w:w="1471" w:type="dxa"/>
            <w:tcBorders>
              <w:top w:val="nil"/>
              <w:left w:val="nil"/>
              <w:bottom w:val="single" w:sz="8" w:space="0" w:color="231F20"/>
              <w:right w:val="single" w:sz="8" w:space="0" w:color="231F20"/>
            </w:tcBorders>
            <w:shd w:val="clear" w:color="auto" w:fill="auto"/>
            <w:hideMark/>
          </w:tcPr>
          <w:p w:rsidR="007E2333" w:rsidRPr="007E2333" w:rsidRDefault="007E2333" w:rsidP="007E2333">
            <w:pPr>
              <w:rPr>
                <w:rFonts w:ascii="Times New Roman" w:hAnsi="Times New Roman"/>
                <w:color w:val="000000"/>
                <w:sz w:val="24"/>
                <w:szCs w:val="24"/>
              </w:rPr>
            </w:pPr>
            <w:r w:rsidRPr="007E2333">
              <w:rPr>
                <w:rFonts w:ascii="Times New Roman" w:hAnsi="Times New Roman"/>
                <w:color w:val="000000"/>
                <w:sz w:val="24"/>
                <w:szCs w:val="24"/>
              </w:rPr>
              <w:t> </w:t>
            </w:r>
          </w:p>
        </w:tc>
        <w:tc>
          <w:tcPr>
            <w:tcW w:w="900" w:type="dxa"/>
            <w:tcBorders>
              <w:top w:val="nil"/>
              <w:left w:val="nil"/>
              <w:bottom w:val="single" w:sz="8" w:space="0" w:color="231F20"/>
              <w:right w:val="single" w:sz="8" w:space="0" w:color="231F20"/>
            </w:tcBorders>
            <w:shd w:val="clear" w:color="auto" w:fill="auto"/>
            <w:hideMark/>
          </w:tcPr>
          <w:p w:rsidR="007E2333" w:rsidRPr="007E2333" w:rsidRDefault="007E2333" w:rsidP="007E2333">
            <w:pPr>
              <w:spacing w:before="99"/>
              <w:ind w:left="1"/>
              <w:jc w:val="center"/>
              <w:rPr>
                <w:rFonts w:ascii="Times New Roman" w:hAnsi="Times New Roman"/>
                <w:color w:val="000000"/>
                <w:sz w:val="24"/>
                <w:szCs w:val="24"/>
              </w:rPr>
            </w:pPr>
            <w:r w:rsidRPr="007E2333">
              <w:rPr>
                <w:rFonts w:ascii="Times New Roman" w:hAnsi="Times New Roman"/>
                <w:color w:val="231F20"/>
                <w:sz w:val="18"/>
                <w:szCs w:val="18"/>
                <w:u w:val="single"/>
              </w:rPr>
              <w:t>Z-1’</w:t>
            </w:r>
            <w:r w:rsidRPr="007E2333">
              <w:rPr>
                <w:rFonts w:ascii="Times New Roman" w:hAnsi="Times New Roman"/>
                <w:strike/>
                <w:color w:val="231F20"/>
                <w:sz w:val="18"/>
                <w:szCs w:val="18"/>
              </w:rPr>
              <w:t>F</w:t>
            </w:r>
          </w:p>
        </w:tc>
        <w:tc>
          <w:tcPr>
            <w:tcW w:w="1158" w:type="dxa"/>
            <w:tcBorders>
              <w:top w:val="nil"/>
              <w:left w:val="nil"/>
              <w:bottom w:val="single" w:sz="8" w:space="0" w:color="231F20"/>
              <w:right w:val="single" w:sz="8" w:space="0" w:color="231F20"/>
            </w:tcBorders>
            <w:shd w:val="clear" w:color="auto" w:fill="auto"/>
            <w:hideMark/>
          </w:tcPr>
          <w:p w:rsidR="007E2333" w:rsidRPr="007E2333" w:rsidRDefault="007E2333" w:rsidP="007E2333">
            <w:pPr>
              <w:spacing w:before="99"/>
              <w:ind w:right="685"/>
              <w:jc w:val="right"/>
              <w:rPr>
                <w:rFonts w:ascii="Times New Roman" w:hAnsi="Times New Roman"/>
                <w:color w:val="000000"/>
                <w:sz w:val="24"/>
                <w:szCs w:val="24"/>
              </w:rPr>
            </w:pPr>
            <w:r w:rsidRPr="007E2333">
              <w:rPr>
                <w:rFonts w:ascii="Times New Roman" w:hAnsi="Times New Roman"/>
                <w:color w:val="231F20"/>
                <w:sz w:val="18"/>
                <w:szCs w:val="18"/>
                <w:u w:val="single"/>
              </w:rPr>
              <w:t>Z-1</w:t>
            </w:r>
            <w:r w:rsidRPr="007E2333">
              <w:rPr>
                <w:rFonts w:ascii="Times New Roman" w:hAnsi="Times New Roman"/>
                <w:strike/>
                <w:color w:val="231F20"/>
                <w:sz w:val="18"/>
                <w:szCs w:val="18"/>
              </w:rPr>
              <w:t>P</w:t>
            </w:r>
          </w:p>
        </w:tc>
        <w:tc>
          <w:tcPr>
            <w:tcW w:w="856" w:type="dxa"/>
            <w:tcBorders>
              <w:top w:val="nil"/>
              <w:left w:val="nil"/>
              <w:bottom w:val="single" w:sz="8" w:space="0" w:color="231F20"/>
              <w:right w:val="single" w:sz="8" w:space="0" w:color="231F20"/>
            </w:tcBorders>
            <w:shd w:val="clear" w:color="auto" w:fill="auto"/>
            <w:hideMark/>
          </w:tcPr>
          <w:p w:rsidR="007E2333" w:rsidRPr="007E2333" w:rsidRDefault="007E2333" w:rsidP="007E2333">
            <w:pPr>
              <w:spacing w:before="99"/>
              <w:jc w:val="center"/>
              <w:rPr>
                <w:rFonts w:ascii="Times New Roman" w:hAnsi="Times New Roman"/>
                <w:color w:val="000000"/>
                <w:sz w:val="24"/>
                <w:szCs w:val="24"/>
              </w:rPr>
            </w:pPr>
            <w:r w:rsidRPr="007E2333">
              <w:rPr>
                <w:rFonts w:ascii="Times New Roman" w:hAnsi="Times New Roman"/>
                <w:strike/>
                <w:color w:val="231F20"/>
                <w:sz w:val="18"/>
                <w:szCs w:val="18"/>
              </w:rPr>
              <w:t>C</w:t>
            </w:r>
            <w:r w:rsidRPr="007E2333">
              <w:rPr>
                <w:rFonts w:ascii="Times New Roman" w:hAnsi="Times New Roman"/>
                <w:color w:val="231F20"/>
                <w:sz w:val="18"/>
                <w:szCs w:val="18"/>
                <w:u w:val="single"/>
              </w:rPr>
              <w:t xml:space="preserve"> Z-2</w:t>
            </w:r>
          </w:p>
        </w:tc>
        <w:tc>
          <w:tcPr>
            <w:tcW w:w="856" w:type="dxa"/>
            <w:tcBorders>
              <w:top w:val="nil"/>
              <w:left w:val="nil"/>
              <w:bottom w:val="single" w:sz="8" w:space="0" w:color="231F20"/>
              <w:right w:val="single" w:sz="8" w:space="0" w:color="231F20"/>
            </w:tcBorders>
            <w:shd w:val="clear" w:color="auto" w:fill="auto"/>
            <w:hideMark/>
          </w:tcPr>
          <w:p w:rsidR="007E2333" w:rsidRPr="007E2333" w:rsidRDefault="007E2333" w:rsidP="007E2333">
            <w:pPr>
              <w:spacing w:before="99"/>
              <w:jc w:val="center"/>
              <w:rPr>
                <w:rFonts w:ascii="Times New Roman" w:hAnsi="Times New Roman"/>
                <w:color w:val="000000"/>
                <w:sz w:val="24"/>
                <w:szCs w:val="24"/>
              </w:rPr>
            </w:pPr>
            <w:r w:rsidRPr="007E2333">
              <w:rPr>
                <w:rFonts w:ascii="Times New Roman" w:hAnsi="Times New Roman"/>
                <w:color w:val="231F20"/>
                <w:sz w:val="18"/>
                <w:szCs w:val="18"/>
                <w:u w:val="single"/>
              </w:rPr>
              <w:t>Z-3</w:t>
            </w:r>
          </w:p>
        </w:tc>
      </w:tr>
      <w:tr w:rsidR="007E2333" w:rsidRPr="007E2333" w:rsidTr="007E2333">
        <w:trPr>
          <w:trHeight w:val="335"/>
        </w:trPr>
        <w:tc>
          <w:tcPr>
            <w:tcW w:w="1326" w:type="dxa"/>
            <w:tcBorders>
              <w:top w:val="nil"/>
              <w:left w:val="single" w:sz="8" w:space="0" w:color="231F20"/>
              <w:bottom w:val="single" w:sz="8" w:space="0" w:color="231F20"/>
              <w:right w:val="single" w:sz="8" w:space="0" w:color="231F20"/>
            </w:tcBorders>
            <w:shd w:val="clear" w:color="auto" w:fill="auto"/>
            <w:hideMark/>
          </w:tcPr>
          <w:p w:rsidR="007E2333" w:rsidRPr="007E2333" w:rsidRDefault="007E2333" w:rsidP="007E2333">
            <w:pPr>
              <w:rPr>
                <w:rFonts w:ascii="Times New Roman" w:hAnsi="Times New Roman"/>
                <w:color w:val="000000"/>
                <w:sz w:val="24"/>
                <w:szCs w:val="24"/>
              </w:rPr>
            </w:pPr>
            <w:r w:rsidRPr="007E2333">
              <w:rPr>
                <w:rFonts w:ascii="Times New Roman" w:hAnsi="Times New Roman"/>
                <w:color w:val="000000"/>
                <w:sz w:val="24"/>
                <w:szCs w:val="24"/>
              </w:rPr>
              <w:t> </w:t>
            </w:r>
          </w:p>
        </w:tc>
        <w:tc>
          <w:tcPr>
            <w:tcW w:w="1331" w:type="dxa"/>
            <w:tcBorders>
              <w:top w:val="nil"/>
              <w:left w:val="nil"/>
              <w:bottom w:val="single" w:sz="8" w:space="0" w:color="231F20"/>
              <w:right w:val="single" w:sz="8" w:space="0" w:color="231F20"/>
            </w:tcBorders>
            <w:shd w:val="clear" w:color="auto" w:fill="auto"/>
            <w:hideMark/>
          </w:tcPr>
          <w:p w:rsidR="007E2333" w:rsidRPr="007E2333" w:rsidRDefault="007E2333" w:rsidP="007E2333">
            <w:pPr>
              <w:rPr>
                <w:rFonts w:ascii="Times New Roman" w:hAnsi="Times New Roman"/>
                <w:color w:val="000000"/>
                <w:sz w:val="24"/>
                <w:szCs w:val="24"/>
              </w:rPr>
            </w:pPr>
            <w:r w:rsidRPr="007E2333">
              <w:rPr>
                <w:rFonts w:ascii="Times New Roman" w:hAnsi="Times New Roman"/>
                <w:color w:val="000000"/>
                <w:sz w:val="24"/>
                <w:szCs w:val="24"/>
              </w:rPr>
              <w:t> </w:t>
            </w:r>
          </w:p>
        </w:tc>
        <w:tc>
          <w:tcPr>
            <w:tcW w:w="1471" w:type="dxa"/>
            <w:tcBorders>
              <w:top w:val="nil"/>
              <w:left w:val="nil"/>
              <w:bottom w:val="single" w:sz="8" w:space="0" w:color="231F20"/>
              <w:right w:val="single" w:sz="8" w:space="0" w:color="231F20"/>
            </w:tcBorders>
            <w:shd w:val="clear" w:color="auto" w:fill="auto"/>
            <w:hideMark/>
          </w:tcPr>
          <w:p w:rsidR="007E2333" w:rsidRPr="007E2333" w:rsidRDefault="007E2333" w:rsidP="007E2333">
            <w:pPr>
              <w:rPr>
                <w:rFonts w:ascii="Times New Roman" w:hAnsi="Times New Roman"/>
                <w:color w:val="000000"/>
                <w:sz w:val="24"/>
                <w:szCs w:val="24"/>
              </w:rPr>
            </w:pPr>
            <w:r w:rsidRPr="007E2333">
              <w:rPr>
                <w:rFonts w:ascii="Times New Roman" w:hAnsi="Times New Roman"/>
                <w:color w:val="000000"/>
                <w:sz w:val="24"/>
                <w:szCs w:val="24"/>
              </w:rPr>
              <w:t> </w:t>
            </w:r>
          </w:p>
        </w:tc>
        <w:tc>
          <w:tcPr>
            <w:tcW w:w="900" w:type="dxa"/>
            <w:tcBorders>
              <w:top w:val="nil"/>
              <w:left w:val="nil"/>
              <w:bottom w:val="single" w:sz="8" w:space="0" w:color="231F20"/>
              <w:right w:val="single" w:sz="8" w:space="0" w:color="231F20"/>
            </w:tcBorders>
            <w:shd w:val="clear" w:color="auto" w:fill="auto"/>
            <w:hideMark/>
          </w:tcPr>
          <w:p w:rsidR="007E2333" w:rsidRPr="007E2333" w:rsidRDefault="007E2333" w:rsidP="007E2333">
            <w:pPr>
              <w:spacing w:before="99"/>
              <w:ind w:left="1"/>
              <w:jc w:val="center"/>
              <w:rPr>
                <w:rFonts w:ascii="Times New Roman" w:hAnsi="Times New Roman"/>
                <w:color w:val="000000"/>
                <w:sz w:val="24"/>
                <w:szCs w:val="24"/>
              </w:rPr>
            </w:pPr>
            <w:r w:rsidRPr="007E2333">
              <w:rPr>
                <w:rFonts w:ascii="Times New Roman" w:hAnsi="Times New Roman"/>
                <w:color w:val="231F20"/>
                <w:sz w:val="18"/>
                <w:szCs w:val="18"/>
                <w:u w:val="single"/>
              </w:rPr>
              <w:t>Z-1’</w:t>
            </w:r>
            <w:r w:rsidRPr="007E2333">
              <w:rPr>
                <w:rFonts w:ascii="Times New Roman" w:hAnsi="Times New Roman"/>
                <w:strike/>
                <w:color w:val="231F20"/>
                <w:sz w:val="18"/>
                <w:szCs w:val="18"/>
              </w:rPr>
              <w:t>F</w:t>
            </w:r>
          </w:p>
        </w:tc>
        <w:tc>
          <w:tcPr>
            <w:tcW w:w="1158" w:type="dxa"/>
            <w:tcBorders>
              <w:top w:val="nil"/>
              <w:left w:val="nil"/>
              <w:bottom w:val="single" w:sz="8" w:space="0" w:color="231F20"/>
              <w:right w:val="single" w:sz="8" w:space="0" w:color="231F20"/>
            </w:tcBorders>
            <w:shd w:val="clear" w:color="auto" w:fill="auto"/>
            <w:hideMark/>
          </w:tcPr>
          <w:p w:rsidR="007E2333" w:rsidRPr="007E2333" w:rsidRDefault="007E2333" w:rsidP="007E2333">
            <w:pPr>
              <w:spacing w:before="99"/>
              <w:ind w:right="685"/>
              <w:jc w:val="right"/>
              <w:rPr>
                <w:rFonts w:ascii="Times New Roman" w:hAnsi="Times New Roman"/>
                <w:color w:val="000000"/>
                <w:sz w:val="24"/>
                <w:szCs w:val="24"/>
              </w:rPr>
            </w:pPr>
            <w:r w:rsidRPr="007E2333">
              <w:rPr>
                <w:rFonts w:ascii="Times New Roman" w:hAnsi="Times New Roman"/>
                <w:color w:val="231F20"/>
                <w:sz w:val="18"/>
                <w:szCs w:val="18"/>
                <w:u w:val="single"/>
              </w:rPr>
              <w:t>Z-1</w:t>
            </w:r>
            <w:r w:rsidRPr="007E2333">
              <w:rPr>
                <w:rFonts w:ascii="Times New Roman" w:hAnsi="Times New Roman"/>
                <w:strike/>
                <w:color w:val="231F20"/>
                <w:sz w:val="18"/>
                <w:szCs w:val="18"/>
              </w:rPr>
              <w:t>P</w:t>
            </w:r>
          </w:p>
        </w:tc>
        <w:tc>
          <w:tcPr>
            <w:tcW w:w="856" w:type="dxa"/>
            <w:tcBorders>
              <w:top w:val="nil"/>
              <w:left w:val="nil"/>
              <w:bottom w:val="single" w:sz="8" w:space="0" w:color="231F20"/>
              <w:right w:val="single" w:sz="8" w:space="0" w:color="231F20"/>
            </w:tcBorders>
            <w:shd w:val="clear" w:color="auto" w:fill="auto"/>
            <w:hideMark/>
          </w:tcPr>
          <w:p w:rsidR="007E2333" w:rsidRPr="007E2333" w:rsidRDefault="007E2333" w:rsidP="007E2333">
            <w:pPr>
              <w:spacing w:before="99"/>
              <w:jc w:val="center"/>
              <w:rPr>
                <w:rFonts w:ascii="Times New Roman" w:hAnsi="Times New Roman"/>
                <w:color w:val="000000"/>
                <w:sz w:val="24"/>
                <w:szCs w:val="24"/>
              </w:rPr>
            </w:pPr>
            <w:r w:rsidRPr="007E2333">
              <w:rPr>
                <w:rFonts w:ascii="Times New Roman" w:hAnsi="Times New Roman"/>
                <w:strike/>
                <w:color w:val="231F20"/>
                <w:sz w:val="18"/>
                <w:szCs w:val="18"/>
              </w:rPr>
              <w:t>C</w:t>
            </w:r>
            <w:r w:rsidRPr="007E2333">
              <w:rPr>
                <w:rFonts w:ascii="Times New Roman" w:hAnsi="Times New Roman"/>
                <w:color w:val="231F20"/>
                <w:sz w:val="18"/>
                <w:szCs w:val="18"/>
                <w:u w:val="single"/>
              </w:rPr>
              <w:t xml:space="preserve"> Z-2</w:t>
            </w:r>
          </w:p>
        </w:tc>
        <w:tc>
          <w:tcPr>
            <w:tcW w:w="856" w:type="dxa"/>
            <w:tcBorders>
              <w:top w:val="nil"/>
              <w:left w:val="nil"/>
              <w:bottom w:val="single" w:sz="8" w:space="0" w:color="231F20"/>
              <w:right w:val="single" w:sz="8" w:space="0" w:color="231F20"/>
            </w:tcBorders>
            <w:shd w:val="clear" w:color="auto" w:fill="auto"/>
            <w:hideMark/>
          </w:tcPr>
          <w:p w:rsidR="007E2333" w:rsidRPr="007E2333" w:rsidRDefault="007E2333" w:rsidP="007E2333">
            <w:pPr>
              <w:spacing w:before="99"/>
              <w:jc w:val="center"/>
              <w:rPr>
                <w:rFonts w:ascii="Times New Roman" w:hAnsi="Times New Roman"/>
                <w:color w:val="000000"/>
                <w:sz w:val="24"/>
                <w:szCs w:val="24"/>
              </w:rPr>
            </w:pPr>
            <w:r w:rsidRPr="007E2333">
              <w:rPr>
                <w:rFonts w:ascii="Times New Roman" w:hAnsi="Times New Roman"/>
                <w:color w:val="231F20"/>
                <w:sz w:val="18"/>
                <w:szCs w:val="18"/>
                <w:u w:val="single"/>
              </w:rPr>
              <w:t>Z-3</w:t>
            </w:r>
          </w:p>
        </w:tc>
      </w:tr>
      <w:tr w:rsidR="007E2333" w:rsidRPr="007E2333" w:rsidTr="007E2333">
        <w:trPr>
          <w:trHeight w:val="335"/>
        </w:trPr>
        <w:tc>
          <w:tcPr>
            <w:tcW w:w="1326" w:type="dxa"/>
            <w:tcBorders>
              <w:top w:val="nil"/>
              <w:left w:val="single" w:sz="8" w:space="0" w:color="231F20"/>
              <w:bottom w:val="single" w:sz="8" w:space="0" w:color="231F20"/>
              <w:right w:val="single" w:sz="8" w:space="0" w:color="231F20"/>
            </w:tcBorders>
            <w:shd w:val="clear" w:color="auto" w:fill="auto"/>
            <w:hideMark/>
          </w:tcPr>
          <w:p w:rsidR="007E2333" w:rsidRPr="007E2333" w:rsidRDefault="007E2333" w:rsidP="007E2333">
            <w:pPr>
              <w:rPr>
                <w:rFonts w:ascii="Times New Roman" w:hAnsi="Times New Roman"/>
                <w:color w:val="000000"/>
                <w:sz w:val="24"/>
                <w:szCs w:val="24"/>
              </w:rPr>
            </w:pPr>
            <w:r w:rsidRPr="007E2333">
              <w:rPr>
                <w:rFonts w:ascii="Times New Roman" w:hAnsi="Times New Roman"/>
                <w:color w:val="000000"/>
                <w:sz w:val="24"/>
                <w:szCs w:val="24"/>
              </w:rPr>
              <w:t> </w:t>
            </w:r>
          </w:p>
        </w:tc>
        <w:tc>
          <w:tcPr>
            <w:tcW w:w="1331" w:type="dxa"/>
            <w:tcBorders>
              <w:top w:val="nil"/>
              <w:left w:val="nil"/>
              <w:bottom w:val="single" w:sz="8" w:space="0" w:color="231F20"/>
              <w:right w:val="single" w:sz="8" w:space="0" w:color="231F20"/>
            </w:tcBorders>
            <w:shd w:val="clear" w:color="auto" w:fill="auto"/>
            <w:hideMark/>
          </w:tcPr>
          <w:p w:rsidR="007E2333" w:rsidRPr="007E2333" w:rsidRDefault="007E2333" w:rsidP="007E2333">
            <w:pPr>
              <w:rPr>
                <w:rFonts w:ascii="Times New Roman" w:hAnsi="Times New Roman"/>
                <w:color w:val="000000"/>
                <w:sz w:val="24"/>
                <w:szCs w:val="24"/>
              </w:rPr>
            </w:pPr>
            <w:r w:rsidRPr="007E2333">
              <w:rPr>
                <w:rFonts w:ascii="Times New Roman" w:hAnsi="Times New Roman"/>
                <w:color w:val="000000"/>
                <w:sz w:val="24"/>
                <w:szCs w:val="24"/>
              </w:rPr>
              <w:t> </w:t>
            </w:r>
          </w:p>
        </w:tc>
        <w:tc>
          <w:tcPr>
            <w:tcW w:w="1471" w:type="dxa"/>
            <w:tcBorders>
              <w:top w:val="nil"/>
              <w:left w:val="nil"/>
              <w:bottom w:val="single" w:sz="8" w:space="0" w:color="231F20"/>
              <w:right w:val="single" w:sz="8" w:space="0" w:color="231F20"/>
            </w:tcBorders>
            <w:shd w:val="clear" w:color="auto" w:fill="auto"/>
            <w:hideMark/>
          </w:tcPr>
          <w:p w:rsidR="007E2333" w:rsidRPr="007E2333" w:rsidRDefault="007E2333" w:rsidP="007E2333">
            <w:pPr>
              <w:rPr>
                <w:rFonts w:ascii="Times New Roman" w:hAnsi="Times New Roman"/>
                <w:color w:val="000000"/>
                <w:sz w:val="24"/>
                <w:szCs w:val="24"/>
              </w:rPr>
            </w:pPr>
            <w:r w:rsidRPr="007E2333">
              <w:rPr>
                <w:rFonts w:ascii="Times New Roman" w:hAnsi="Times New Roman"/>
                <w:color w:val="000000"/>
                <w:sz w:val="24"/>
                <w:szCs w:val="24"/>
              </w:rPr>
              <w:t> </w:t>
            </w:r>
          </w:p>
        </w:tc>
        <w:tc>
          <w:tcPr>
            <w:tcW w:w="900" w:type="dxa"/>
            <w:tcBorders>
              <w:top w:val="nil"/>
              <w:left w:val="nil"/>
              <w:bottom w:val="single" w:sz="8" w:space="0" w:color="231F20"/>
              <w:right w:val="single" w:sz="8" w:space="0" w:color="231F20"/>
            </w:tcBorders>
            <w:shd w:val="clear" w:color="auto" w:fill="auto"/>
            <w:hideMark/>
          </w:tcPr>
          <w:p w:rsidR="007E2333" w:rsidRPr="007E2333" w:rsidRDefault="007E2333" w:rsidP="007E2333">
            <w:pPr>
              <w:spacing w:before="99"/>
              <w:ind w:left="1"/>
              <w:jc w:val="center"/>
              <w:rPr>
                <w:rFonts w:ascii="Times New Roman" w:hAnsi="Times New Roman"/>
                <w:color w:val="000000"/>
                <w:sz w:val="24"/>
                <w:szCs w:val="24"/>
              </w:rPr>
            </w:pPr>
            <w:r w:rsidRPr="007E2333">
              <w:rPr>
                <w:rFonts w:ascii="Times New Roman" w:hAnsi="Times New Roman"/>
                <w:color w:val="231F20"/>
                <w:sz w:val="18"/>
                <w:szCs w:val="18"/>
                <w:u w:val="single"/>
              </w:rPr>
              <w:t>Z-1’</w:t>
            </w:r>
            <w:r w:rsidRPr="007E2333">
              <w:rPr>
                <w:rFonts w:ascii="Times New Roman" w:hAnsi="Times New Roman"/>
                <w:strike/>
                <w:color w:val="231F20"/>
                <w:sz w:val="18"/>
                <w:szCs w:val="18"/>
              </w:rPr>
              <w:t>F</w:t>
            </w:r>
          </w:p>
        </w:tc>
        <w:tc>
          <w:tcPr>
            <w:tcW w:w="1158" w:type="dxa"/>
            <w:tcBorders>
              <w:top w:val="nil"/>
              <w:left w:val="nil"/>
              <w:bottom w:val="single" w:sz="8" w:space="0" w:color="231F20"/>
              <w:right w:val="single" w:sz="8" w:space="0" w:color="231F20"/>
            </w:tcBorders>
            <w:shd w:val="clear" w:color="auto" w:fill="auto"/>
            <w:hideMark/>
          </w:tcPr>
          <w:p w:rsidR="007E2333" w:rsidRPr="007E2333" w:rsidRDefault="007E2333" w:rsidP="007E2333">
            <w:pPr>
              <w:spacing w:before="99"/>
              <w:ind w:right="685"/>
              <w:jc w:val="right"/>
              <w:rPr>
                <w:rFonts w:ascii="Times New Roman" w:hAnsi="Times New Roman"/>
                <w:color w:val="000000"/>
                <w:sz w:val="24"/>
                <w:szCs w:val="24"/>
              </w:rPr>
            </w:pPr>
            <w:r w:rsidRPr="007E2333">
              <w:rPr>
                <w:rFonts w:ascii="Times New Roman" w:hAnsi="Times New Roman"/>
                <w:color w:val="231F20"/>
                <w:sz w:val="18"/>
                <w:szCs w:val="18"/>
                <w:u w:val="single"/>
              </w:rPr>
              <w:t>Z-1</w:t>
            </w:r>
            <w:r w:rsidRPr="007E2333">
              <w:rPr>
                <w:rFonts w:ascii="Times New Roman" w:hAnsi="Times New Roman"/>
                <w:strike/>
                <w:color w:val="231F20"/>
                <w:sz w:val="18"/>
                <w:szCs w:val="18"/>
              </w:rPr>
              <w:t>P</w:t>
            </w:r>
          </w:p>
        </w:tc>
        <w:tc>
          <w:tcPr>
            <w:tcW w:w="856" w:type="dxa"/>
            <w:tcBorders>
              <w:top w:val="nil"/>
              <w:left w:val="nil"/>
              <w:bottom w:val="single" w:sz="8" w:space="0" w:color="231F20"/>
              <w:right w:val="single" w:sz="8" w:space="0" w:color="231F20"/>
            </w:tcBorders>
            <w:shd w:val="clear" w:color="auto" w:fill="auto"/>
            <w:hideMark/>
          </w:tcPr>
          <w:p w:rsidR="007E2333" w:rsidRPr="007E2333" w:rsidRDefault="007E2333" w:rsidP="007E2333">
            <w:pPr>
              <w:spacing w:before="99"/>
              <w:jc w:val="center"/>
              <w:rPr>
                <w:rFonts w:ascii="Times New Roman" w:hAnsi="Times New Roman"/>
                <w:color w:val="000000"/>
                <w:sz w:val="24"/>
                <w:szCs w:val="24"/>
              </w:rPr>
            </w:pPr>
            <w:r w:rsidRPr="007E2333">
              <w:rPr>
                <w:rFonts w:ascii="Times New Roman" w:hAnsi="Times New Roman"/>
                <w:strike/>
                <w:color w:val="231F20"/>
                <w:sz w:val="18"/>
                <w:szCs w:val="18"/>
              </w:rPr>
              <w:t>C</w:t>
            </w:r>
            <w:r w:rsidRPr="007E2333">
              <w:rPr>
                <w:rFonts w:ascii="Times New Roman" w:hAnsi="Times New Roman"/>
                <w:color w:val="231F20"/>
                <w:sz w:val="18"/>
                <w:szCs w:val="18"/>
                <w:u w:val="single"/>
              </w:rPr>
              <w:t xml:space="preserve"> Z-2</w:t>
            </w:r>
          </w:p>
        </w:tc>
        <w:tc>
          <w:tcPr>
            <w:tcW w:w="856" w:type="dxa"/>
            <w:tcBorders>
              <w:top w:val="nil"/>
              <w:left w:val="nil"/>
              <w:bottom w:val="single" w:sz="8" w:space="0" w:color="231F20"/>
              <w:right w:val="single" w:sz="8" w:space="0" w:color="231F20"/>
            </w:tcBorders>
            <w:shd w:val="clear" w:color="auto" w:fill="auto"/>
            <w:hideMark/>
          </w:tcPr>
          <w:p w:rsidR="007E2333" w:rsidRPr="007E2333" w:rsidRDefault="007E2333" w:rsidP="007E2333">
            <w:pPr>
              <w:spacing w:before="99"/>
              <w:jc w:val="center"/>
              <w:rPr>
                <w:rFonts w:ascii="Times New Roman" w:hAnsi="Times New Roman"/>
                <w:color w:val="000000"/>
                <w:sz w:val="24"/>
                <w:szCs w:val="24"/>
              </w:rPr>
            </w:pPr>
            <w:r w:rsidRPr="007E2333">
              <w:rPr>
                <w:rFonts w:ascii="Times New Roman" w:hAnsi="Times New Roman"/>
                <w:color w:val="231F20"/>
                <w:sz w:val="18"/>
                <w:szCs w:val="18"/>
                <w:u w:val="single"/>
              </w:rPr>
              <w:t>Z-3</w:t>
            </w:r>
          </w:p>
        </w:tc>
      </w:tr>
      <w:tr w:rsidR="007E2333" w:rsidRPr="007E2333" w:rsidTr="007E2333">
        <w:trPr>
          <w:trHeight w:val="335"/>
        </w:trPr>
        <w:tc>
          <w:tcPr>
            <w:tcW w:w="1326" w:type="dxa"/>
            <w:tcBorders>
              <w:top w:val="nil"/>
              <w:left w:val="single" w:sz="8" w:space="0" w:color="231F20"/>
              <w:bottom w:val="single" w:sz="8" w:space="0" w:color="231F20"/>
              <w:right w:val="single" w:sz="8" w:space="0" w:color="231F20"/>
            </w:tcBorders>
            <w:shd w:val="clear" w:color="auto" w:fill="auto"/>
            <w:hideMark/>
          </w:tcPr>
          <w:p w:rsidR="007E2333" w:rsidRPr="007E2333" w:rsidRDefault="007E2333" w:rsidP="007E2333">
            <w:pPr>
              <w:rPr>
                <w:rFonts w:ascii="Times New Roman" w:hAnsi="Times New Roman"/>
                <w:color w:val="000000"/>
                <w:sz w:val="24"/>
                <w:szCs w:val="24"/>
              </w:rPr>
            </w:pPr>
            <w:r w:rsidRPr="007E2333">
              <w:rPr>
                <w:rFonts w:ascii="Times New Roman" w:hAnsi="Times New Roman"/>
                <w:color w:val="000000"/>
                <w:sz w:val="24"/>
                <w:szCs w:val="24"/>
              </w:rPr>
              <w:t> </w:t>
            </w:r>
          </w:p>
        </w:tc>
        <w:tc>
          <w:tcPr>
            <w:tcW w:w="1331" w:type="dxa"/>
            <w:tcBorders>
              <w:top w:val="nil"/>
              <w:left w:val="nil"/>
              <w:bottom w:val="single" w:sz="8" w:space="0" w:color="231F20"/>
              <w:right w:val="single" w:sz="8" w:space="0" w:color="231F20"/>
            </w:tcBorders>
            <w:shd w:val="clear" w:color="auto" w:fill="auto"/>
            <w:hideMark/>
          </w:tcPr>
          <w:p w:rsidR="007E2333" w:rsidRPr="007E2333" w:rsidRDefault="007E2333" w:rsidP="007E2333">
            <w:pPr>
              <w:rPr>
                <w:rFonts w:ascii="Times New Roman" w:hAnsi="Times New Roman"/>
                <w:color w:val="000000"/>
                <w:sz w:val="24"/>
                <w:szCs w:val="24"/>
              </w:rPr>
            </w:pPr>
            <w:r w:rsidRPr="007E2333">
              <w:rPr>
                <w:rFonts w:ascii="Times New Roman" w:hAnsi="Times New Roman"/>
                <w:color w:val="000000"/>
                <w:sz w:val="24"/>
                <w:szCs w:val="24"/>
              </w:rPr>
              <w:t> </w:t>
            </w:r>
          </w:p>
        </w:tc>
        <w:tc>
          <w:tcPr>
            <w:tcW w:w="1471" w:type="dxa"/>
            <w:tcBorders>
              <w:top w:val="nil"/>
              <w:left w:val="nil"/>
              <w:bottom w:val="single" w:sz="8" w:space="0" w:color="231F20"/>
              <w:right w:val="single" w:sz="8" w:space="0" w:color="231F20"/>
            </w:tcBorders>
            <w:shd w:val="clear" w:color="auto" w:fill="auto"/>
            <w:hideMark/>
          </w:tcPr>
          <w:p w:rsidR="007E2333" w:rsidRPr="007E2333" w:rsidRDefault="007E2333" w:rsidP="007E2333">
            <w:pPr>
              <w:rPr>
                <w:rFonts w:ascii="Times New Roman" w:hAnsi="Times New Roman"/>
                <w:color w:val="000000"/>
                <w:sz w:val="24"/>
                <w:szCs w:val="24"/>
              </w:rPr>
            </w:pPr>
            <w:r w:rsidRPr="007E2333">
              <w:rPr>
                <w:rFonts w:ascii="Times New Roman" w:hAnsi="Times New Roman"/>
                <w:color w:val="000000"/>
                <w:sz w:val="24"/>
                <w:szCs w:val="24"/>
              </w:rPr>
              <w:t> </w:t>
            </w:r>
          </w:p>
        </w:tc>
        <w:tc>
          <w:tcPr>
            <w:tcW w:w="900" w:type="dxa"/>
            <w:tcBorders>
              <w:top w:val="nil"/>
              <w:left w:val="nil"/>
              <w:bottom w:val="single" w:sz="8" w:space="0" w:color="231F20"/>
              <w:right w:val="single" w:sz="8" w:space="0" w:color="231F20"/>
            </w:tcBorders>
            <w:shd w:val="clear" w:color="auto" w:fill="auto"/>
            <w:hideMark/>
          </w:tcPr>
          <w:p w:rsidR="007E2333" w:rsidRPr="007E2333" w:rsidRDefault="007E2333" w:rsidP="007E2333">
            <w:pPr>
              <w:spacing w:before="99"/>
              <w:ind w:left="1"/>
              <w:jc w:val="center"/>
              <w:rPr>
                <w:rFonts w:ascii="Times New Roman" w:hAnsi="Times New Roman"/>
                <w:color w:val="000000"/>
                <w:sz w:val="24"/>
                <w:szCs w:val="24"/>
              </w:rPr>
            </w:pPr>
            <w:r w:rsidRPr="007E2333">
              <w:rPr>
                <w:rFonts w:ascii="Times New Roman" w:hAnsi="Times New Roman"/>
                <w:color w:val="231F20"/>
                <w:sz w:val="18"/>
                <w:szCs w:val="18"/>
                <w:u w:val="single"/>
              </w:rPr>
              <w:t>Z-1’</w:t>
            </w:r>
            <w:r w:rsidRPr="007E2333">
              <w:rPr>
                <w:rFonts w:ascii="Times New Roman" w:hAnsi="Times New Roman"/>
                <w:strike/>
                <w:color w:val="231F20"/>
                <w:sz w:val="18"/>
                <w:szCs w:val="18"/>
              </w:rPr>
              <w:t>F</w:t>
            </w:r>
          </w:p>
        </w:tc>
        <w:tc>
          <w:tcPr>
            <w:tcW w:w="1158" w:type="dxa"/>
            <w:tcBorders>
              <w:top w:val="nil"/>
              <w:left w:val="nil"/>
              <w:bottom w:val="single" w:sz="8" w:space="0" w:color="231F20"/>
              <w:right w:val="single" w:sz="8" w:space="0" w:color="231F20"/>
            </w:tcBorders>
            <w:shd w:val="clear" w:color="auto" w:fill="auto"/>
            <w:hideMark/>
          </w:tcPr>
          <w:p w:rsidR="007E2333" w:rsidRPr="007E2333" w:rsidRDefault="007E2333" w:rsidP="007E2333">
            <w:pPr>
              <w:spacing w:before="99"/>
              <w:ind w:right="685"/>
              <w:jc w:val="right"/>
              <w:rPr>
                <w:rFonts w:ascii="Times New Roman" w:hAnsi="Times New Roman"/>
                <w:color w:val="000000"/>
                <w:sz w:val="24"/>
                <w:szCs w:val="24"/>
              </w:rPr>
            </w:pPr>
            <w:r w:rsidRPr="007E2333">
              <w:rPr>
                <w:rFonts w:ascii="Times New Roman" w:hAnsi="Times New Roman"/>
                <w:color w:val="231F20"/>
                <w:sz w:val="18"/>
                <w:szCs w:val="18"/>
                <w:u w:val="single"/>
              </w:rPr>
              <w:t>Z-1</w:t>
            </w:r>
            <w:r w:rsidRPr="007E2333">
              <w:rPr>
                <w:rFonts w:ascii="Times New Roman" w:hAnsi="Times New Roman"/>
                <w:strike/>
                <w:color w:val="231F20"/>
                <w:sz w:val="18"/>
                <w:szCs w:val="18"/>
              </w:rPr>
              <w:t>P</w:t>
            </w:r>
          </w:p>
        </w:tc>
        <w:tc>
          <w:tcPr>
            <w:tcW w:w="856" w:type="dxa"/>
            <w:tcBorders>
              <w:top w:val="nil"/>
              <w:left w:val="nil"/>
              <w:bottom w:val="single" w:sz="8" w:space="0" w:color="231F20"/>
              <w:right w:val="single" w:sz="8" w:space="0" w:color="231F20"/>
            </w:tcBorders>
            <w:shd w:val="clear" w:color="auto" w:fill="auto"/>
            <w:hideMark/>
          </w:tcPr>
          <w:p w:rsidR="007E2333" w:rsidRPr="007E2333" w:rsidRDefault="007E2333" w:rsidP="007E2333">
            <w:pPr>
              <w:spacing w:before="99"/>
              <w:jc w:val="center"/>
              <w:rPr>
                <w:rFonts w:ascii="Times New Roman" w:hAnsi="Times New Roman"/>
                <w:color w:val="000000"/>
                <w:sz w:val="24"/>
                <w:szCs w:val="24"/>
              </w:rPr>
            </w:pPr>
            <w:r w:rsidRPr="007E2333">
              <w:rPr>
                <w:rFonts w:ascii="Times New Roman" w:hAnsi="Times New Roman"/>
                <w:strike/>
                <w:color w:val="231F20"/>
                <w:sz w:val="18"/>
                <w:szCs w:val="18"/>
              </w:rPr>
              <w:t>C</w:t>
            </w:r>
            <w:r w:rsidRPr="007E2333">
              <w:rPr>
                <w:rFonts w:ascii="Times New Roman" w:hAnsi="Times New Roman"/>
                <w:color w:val="231F20"/>
                <w:sz w:val="18"/>
                <w:szCs w:val="18"/>
                <w:u w:val="single"/>
              </w:rPr>
              <w:t xml:space="preserve"> Z-2</w:t>
            </w:r>
          </w:p>
        </w:tc>
        <w:tc>
          <w:tcPr>
            <w:tcW w:w="856" w:type="dxa"/>
            <w:tcBorders>
              <w:top w:val="nil"/>
              <w:left w:val="nil"/>
              <w:bottom w:val="single" w:sz="8" w:space="0" w:color="231F20"/>
              <w:right w:val="single" w:sz="8" w:space="0" w:color="231F20"/>
            </w:tcBorders>
            <w:shd w:val="clear" w:color="auto" w:fill="auto"/>
            <w:hideMark/>
          </w:tcPr>
          <w:p w:rsidR="007E2333" w:rsidRPr="007E2333" w:rsidRDefault="007E2333" w:rsidP="007E2333">
            <w:pPr>
              <w:spacing w:before="99"/>
              <w:jc w:val="center"/>
              <w:rPr>
                <w:rFonts w:ascii="Times New Roman" w:hAnsi="Times New Roman"/>
                <w:color w:val="000000"/>
                <w:sz w:val="24"/>
                <w:szCs w:val="24"/>
              </w:rPr>
            </w:pPr>
            <w:r w:rsidRPr="007E2333">
              <w:rPr>
                <w:rFonts w:ascii="Times New Roman" w:hAnsi="Times New Roman"/>
                <w:color w:val="231F20"/>
                <w:sz w:val="18"/>
                <w:szCs w:val="18"/>
                <w:u w:val="single"/>
              </w:rPr>
              <w:t>Z-3</w:t>
            </w:r>
          </w:p>
        </w:tc>
      </w:tr>
      <w:tr w:rsidR="007E2333" w:rsidRPr="007E2333" w:rsidTr="007E2333">
        <w:trPr>
          <w:trHeight w:val="335"/>
        </w:trPr>
        <w:tc>
          <w:tcPr>
            <w:tcW w:w="1326" w:type="dxa"/>
            <w:tcBorders>
              <w:top w:val="nil"/>
              <w:left w:val="single" w:sz="8" w:space="0" w:color="231F20"/>
              <w:bottom w:val="single" w:sz="8" w:space="0" w:color="231F20"/>
              <w:right w:val="single" w:sz="8" w:space="0" w:color="231F20"/>
            </w:tcBorders>
            <w:shd w:val="clear" w:color="auto" w:fill="auto"/>
            <w:hideMark/>
          </w:tcPr>
          <w:p w:rsidR="007E2333" w:rsidRPr="007E2333" w:rsidRDefault="007E2333" w:rsidP="007E2333">
            <w:pPr>
              <w:rPr>
                <w:rFonts w:ascii="Times New Roman" w:hAnsi="Times New Roman"/>
                <w:color w:val="000000"/>
                <w:sz w:val="24"/>
                <w:szCs w:val="24"/>
              </w:rPr>
            </w:pPr>
            <w:r w:rsidRPr="007E2333">
              <w:rPr>
                <w:rFonts w:ascii="Times New Roman" w:hAnsi="Times New Roman"/>
                <w:color w:val="000000"/>
                <w:sz w:val="24"/>
                <w:szCs w:val="24"/>
              </w:rPr>
              <w:t> </w:t>
            </w:r>
          </w:p>
        </w:tc>
        <w:tc>
          <w:tcPr>
            <w:tcW w:w="1331" w:type="dxa"/>
            <w:tcBorders>
              <w:top w:val="nil"/>
              <w:left w:val="nil"/>
              <w:bottom w:val="single" w:sz="8" w:space="0" w:color="231F20"/>
              <w:right w:val="single" w:sz="8" w:space="0" w:color="231F20"/>
            </w:tcBorders>
            <w:shd w:val="clear" w:color="auto" w:fill="auto"/>
            <w:hideMark/>
          </w:tcPr>
          <w:p w:rsidR="007E2333" w:rsidRPr="007E2333" w:rsidRDefault="007E2333" w:rsidP="007E2333">
            <w:pPr>
              <w:rPr>
                <w:rFonts w:ascii="Times New Roman" w:hAnsi="Times New Roman"/>
                <w:color w:val="000000"/>
                <w:sz w:val="24"/>
                <w:szCs w:val="24"/>
              </w:rPr>
            </w:pPr>
            <w:r w:rsidRPr="007E2333">
              <w:rPr>
                <w:rFonts w:ascii="Times New Roman" w:hAnsi="Times New Roman"/>
                <w:color w:val="000000"/>
                <w:sz w:val="24"/>
                <w:szCs w:val="24"/>
              </w:rPr>
              <w:t> </w:t>
            </w:r>
          </w:p>
        </w:tc>
        <w:tc>
          <w:tcPr>
            <w:tcW w:w="1471" w:type="dxa"/>
            <w:tcBorders>
              <w:top w:val="nil"/>
              <w:left w:val="nil"/>
              <w:bottom w:val="single" w:sz="8" w:space="0" w:color="231F20"/>
              <w:right w:val="single" w:sz="8" w:space="0" w:color="231F20"/>
            </w:tcBorders>
            <w:shd w:val="clear" w:color="auto" w:fill="auto"/>
            <w:hideMark/>
          </w:tcPr>
          <w:p w:rsidR="007E2333" w:rsidRPr="007E2333" w:rsidRDefault="007E2333" w:rsidP="007E2333">
            <w:pPr>
              <w:rPr>
                <w:rFonts w:ascii="Times New Roman" w:hAnsi="Times New Roman"/>
                <w:color w:val="000000"/>
                <w:sz w:val="24"/>
                <w:szCs w:val="24"/>
              </w:rPr>
            </w:pPr>
            <w:r w:rsidRPr="007E2333">
              <w:rPr>
                <w:rFonts w:ascii="Times New Roman" w:hAnsi="Times New Roman"/>
                <w:color w:val="000000"/>
                <w:sz w:val="24"/>
                <w:szCs w:val="24"/>
              </w:rPr>
              <w:t> </w:t>
            </w:r>
          </w:p>
        </w:tc>
        <w:tc>
          <w:tcPr>
            <w:tcW w:w="900" w:type="dxa"/>
            <w:tcBorders>
              <w:top w:val="nil"/>
              <w:left w:val="nil"/>
              <w:bottom w:val="single" w:sz="8" w:space="0" w:color="231F20"/>
              <w:right w:val="single" w:sz="8" w:space="0" w:color="231F20"/>
            </w:tcBorders>
            <w:shd w:val="clear" w:color="auto" w:fill="auto"/>
            <w:hideMark/>
          </w:tcPr>
          <w:p w:rsidR="007E2333" w:rsidRPr="007E2333" w:rsidRDefault="007E2333" w:rsidP="007E2333">
            <w:pPr>
              <w:spacing w:before="100"/>
              <w:ind w:left="1"/>
              <w:jc w:val="center"/>
              <w:rPr>
                <w:rFonts w:ascii="Times New Roman" w:hAnsi="Times New Roman"/>
                <w:color w:val="000000"/>
                <w:sz w:val="24"/>
                <w:szCs w:val="24"/>
              </w:rPr>
            </w:pPr>
            <w:r w:rsidRPr="007E2333">
              <w:rPr>
                <w:rFonts w:ascii="Times New Roman" w:hAnsi="Times New Roman"/>
                <w:color w:val="231F20"/>
                <w:sz w:val="18"/>
                <w:szCs w:val="18"/>
                <w:u w:val="single"/>
              </w:rPr>
              <w:t>Z-1’</w:t>
            </w:r>
            <w:r w:rsidRPr="007E2333">
              <w:rPr>
                <w:rFonts w:ascii="Times New Roman" w:hAnsi="Times New Roman"/>
                <w:strike/>
                <w:color w:val="231F20"/>
                <w:sz w:val="18"/>
                <w:szCs w:val="18"/>
              </w:rPr>
              <w:t>F</w:t>
            </w:r>
          </w:p>
        </w:tc>
        <w:tc>
          <w:tcPr>
            <w:tcW w:w="1158" w:type="dxa"/>
            <w:tcBorders>
              <w:top w:val="nil"/>
              <w:left w:val="nil"/>
              <w:bottom w:val="single" w:sz="8" w:space="0" w:color="231F20"/>
              <w:right w:val="single" w:sz="8" w:space="0" w:color="231F20"/>
            </w:tcBorders>
            <w:shd w:val="clear" w:color="auto" w:fill="auto"/>
            <w:hideMark/>
          </w:tcPr>
          <w:p w:rsidR="007E2333" w:rsidRPr="007E2333" w:rsidRDefault="007E2333" w:rsidP="007E2333">
            <w:pPr>
              <w:spacing w:before="100"/>
              <w:ind w:right="685"/>
              <w:jc w:val="right"/>
              <w:rPr>
                <w:rFonts w:ascii="Times New Roman" w:hAnsi="Times New Roman"/>
                <w:color w:val="000000"/>
                <w:sz w:val="24"/>
                <w:szCs w:val="24"/>
              </w:rPr>
            </w:pPr>
            <w:r w:rsidRPr="007E2333">
              <w:rPr>
                <w:rFonts w:ascii="Times New Roman" w:hAnsi="Times New Roman"/>
                <w:color w:val="231F20"/>
                <w:sz w:val="18"/>
                <w:szCs w:val="18"/>
                <w:u w:val="single"/>
              </w:rPr>
              <w:t>Z-1</w:t>
            </w:r>
            <w:r w:rsidRPr="007E2333">
              <w:rPr>
                <w:rFonts w:ascii="Times New Roman" w:hAnsi="Times New Roman"/>
                <w:strike/>
                <w:color w:val="231F20"/>
                <w:sz w:val="18"/>
                <w:szCs w:val="18"/>
              </w:rPr>
              <w:t>P</w:t>
            </w:r>
          </w:p>
        </w:tc>
        <w:tc>
          <w:tcPr>
            <w:tcW w:w="856" w:type="dxa"/>
            <w:tcBorders>
              <w:top w:val="nil"/>
              <w:left w:val="nil"/>
              <w:bottom w:val="single" w:sz="8" w:space="0" w:color="231F20"/>
              <w:right w:val="single" w:sz="8" w:space="0" w:color="231F20"/>
            </w:tcBorders>
            <w:shd w:val="clear" w:color="auto" w:fill="auto"/>
            <w:hideMark/>
          </w:tcPr>
          <w:p w:rsidR="007E2333" w:rsidRPr="007E2333" w:rsidRDefault="007E2333" w:rsidP="007E2333">
            <w:pPr>
              <w:spacing w:before="100"/>
              <w:jc w:val="center"/>
              <w:rPr>
                <w:rFonts w:ascii="Times New Roman" w:hAnsi="Times New Roman"/>
                <w:color w:val="000000"/>
                <w:sz w:val="24"/>
                <w:szCs w:val="24"/>
              </w:rPr>
            </w:pPr>
            <w:r w:rsidRPr="007E2333">
              <w:rPr>
                <w:rFonts w:ascii="Times New Roman" w:hAnsi="Times New Roman"/>
                <w:strike/>
                <w:color w:val="231F20"/>
                <w:sz w:val="18"/>
                <w:szCs w:val="18"/>
              </w:rPr>
              <w:t>C</w:t>
            </w:r>
            <w:r w:rsidRPr="007E2333">
              <w:rPr>
                <w:rFonts w:ascii="Times New Roman" w:hAnsi="Times New Roman"/>
                <w:color w:val="231F20"/>
                <w:sz w:val="18"/>
                <w:szCs w:val="18"/>
                <w:u w:val="single"/>
              </w:rPr>
              <w:t xml:space="preserve"> Z-2</w:t>
            </w:r>
          </w:p>
        </w:tc>
        <w:tc>
          <w:tcPr>
            <w:tcW w:w="856" w:type="dxa"/>
            <w:tcBorders>
              <w:top w:val="nil"/>
              <w:left w:val="nil"/>
              <w:bottom w:val="single" w:sz="8" w:space="0" w:color="231F20"/>
              <w:right w:val="single" w:sz="8" w:space="0" w:color="231F20"/>
            </w:tcBorders>
            <w:shd w:val="clear" w:color="auto" w:fill="auto"/>
            <w:hideMark/>
          </w:tcPr>
          <w:p w:rsidR="007E2333" w:rsidRPr="007E2333" w:rsidRDefault="007E2333" w:rsidP="007E2333">
            <w:pPr>
              <w:spacing w:before="100"/>
              <w:jc w:val="center"/>
              <w:rPr>
                <w:rFonts w:ascii="Times New Roman" w:hAnsi="Times New Roman"/>
                <w:color w:val="000000"/>
                <w:sz w:val="24"/>
                <w:szCs w:val="24"/>
              </w:rPr>
            </w:pPr>
            <w:r w:rsidRPr="007E2333">
              <w:rPr>
                <w:rFonts w:ascii="Times New Roman" w:hAnsi="Times New Roman"/>
                <w:color w:val="231F20"/>
                <w:sz w:val="18"/>
                <w:szCs w:val="18"/>
                <w:u w:val="single"/>
              </w:rPr>
              <w:t>Z-3</w:t>
            </w:r>
          </w:p>
        </w:tc>
      </w:tr>
      <w:tr w:rsidR="007E2333" w:rsidRPr="007E2333" w:rsidTr="007E2333">
        <w:trPr>
          <w:trHeight w:val="336"/>
        </w:trPr>
        <w:tc>
          <w:tcPr>
            <w:tcW w:w="1326" w:type="dxa"/>
            <w:tcBorders>
              <w:top w:val="nil"/>
              <w:left w:val="single" w:sz="8" w:space="0" w:color="231F20"/>
              <w:bottom w:val="single" w:sz="8" w:space="0" w:color="231F20"/>
              <w:right w:val="single" w:sz="8" w:space="0" w:color="231F20"/>
            </w:tcBorders>
            <w:shd w:val="clear" w:color="auto" w:fill="auto"/>
            <w:hideMark/>
          </w:tcPr>
          <w:p w:rsidR="007E2333" w:rsidRPr="007E2333" w:rsidRDefault="007E2333" w:rsidP="007E2333">
            <w:pPr>
              <w:rPr>
                <w:rFonts w:ascii="Times New Roman" w:hAnsi="Times New Roman"/>
                <w:color w:val="000000"/>
                <w:sz w:val="24"/>
                <w:szCs w:val="24"/>
              </w:rPr>
            </w:pPr>
            <w:r w:rsidRPr="007E2333">
              <w:rPr>
                <w:rFonts w:ascii="Times New Roman" w:hAnsi="Times New Roman"/>
                <w:color w:val="000000"/>
                <w:sz w:val="24"/>
                <w:szCs w:val="24"/>
              </w:rPr>
              <w:t> </w:t>
            </w:r>
          </w:p>
        </w:tc>
        <w:tc>
          <w:tcPr>
            <w:tcW w:w="1331" w:type="dxa"/>
            <w:tcBorders>
              <w:top w:val="nil"/>
              <w:left w:val="nil"/>
              <w:bottom w:val="single" w:sz="8" w:space="0" w:color="231F20"/>
              <w:right w:val="single" w:sz="8" w:space="0" w:color="231F20"/>
            </w:tcBorders>
            <w:shd w:val="clear" w:color="auto" w:fill="auto"/>
            <w:hideMark/>
          </w:tcPr>
          <w:p w:rsidR="007E2333" w:rsidRPr="007E2333" w:rsidRDefault="007E2333" w:rsidP="007E2333">
            <w:pPr>
              <w:rPr>
                <w:rFonts w:ascii="Times New Roman" w:hAnsi="Times New Roman"/>
                <w:color w:val="000000"/>
                <w:sz w:val="24"/>
                <w:szCs w:val="24"/>
              </w:rPr>
            </w:pPr>
            <w:r w:rsidRPr="007E2333">
              <w:rPr>
                <w:rFonts w:ascii="Times New Roman" w:hAnsi="Times New Roman"/>
                <w:color w:val="000000"/>
                <w:sz w:val="24"/>
                <w:szCs w:val="24"/>
              </w:rPr>
              <w:t> </w:t>
            </w:r>
          </w:p>
        </w:tc>
        <w:tc>
          <w:tcPr>
            <w:tcW w:w="1471" w:type="dxa"/>
            <w:tcBorders>
              <w:top w:val="nil"/>
              <w:left w:val="nil"/>
              <w:bottom w:val="single" w:sz="8" w:space="0" w:color="231F20"/>
              <w:right w:val="single" w:sz="8" w:space="0" w:color="231F20"/>
            </w:tcBorders>
            <w:shd w:val="clear" w:color="auto" w:fill="auto"/>
            <w:hideMark/>
          </w:tcPr>
          <w:p w:rsidR="007E2333" w:rsidRPr="007E2333" w:rsidRDefault="007E2333" w:rsidP="007E2333">
            <w:pPr>
              <w:rPr>
                <w:rFonts w:ascii="Times New Roman" w:hAnsi="Times New Roman"/>
                <w:color w:val="000000"/>
                <w:sz w:val="24"/>
                <w:szCs w:val="24"/>
              </w:rPr>
            </w:pPr>
            <w:r w:rsidRPr="007E2333">
              <w:rPr>
                <w:rFonts w:ascii="Times New Roman" w:hAnsi="Times New Roman"/>
                <w:color w:val="000000"/>
                <w:sz w:val="24"/>
                <w:szCs w:val="24"/>
              </w:rPr>
              <w:t> </w:t>
            </w:r>
          </w:p>
        </w:tc>
        <w:tc>
          <w:tcPr>
            <w:tcW w:w="900" w:type="dxa"/>
            <w:tcBorders>
              <w:top w:val="nil"/>
              <w:left w:val="nil"/>
              <w:bottom w:val="single" w:sz="8" w:space="0" w:color="231F20"/>
              <w:right w:val="single" w:sz="8" w:space="0" w:color="231F20"/>
            </w:tcBorders>
            <w:shd w:val="clear" w:color="auto" w:fill="auto"/>
            <w:hideMark/>
          </w:tcPr>
          <w:p w:rsidR="007E2333" w:rsidRPr="007E2333" w:rsidRDefault="007E2333" w:rsidP="007E2333">
            <w:pPr>
              <w:spacing w:before="100"/>
              <w:ind w:left="1"/>
              <w:jc w:val="center"/>
              <w:rPr>
                <w:rFonts w:ascii="Times New Roman" w:hAnsi="Times New Roman"/>
                <w:color w:val="000000"/>
                <w:sz w:val="24"/>
                <w:szCs w:val="24"/>
              </w:rPr>
            </w:pPr>
            <w:r w:rsidRPr="007E2333">
              <w:rPr>
                <w:rFonts w:ascii="Times New Roman" w:hAnsi="Times New Roman"/>
                <w:color w:val="231F20"/>
                <w:sz w:val="18"/>
                <w:szCs w:val="18"/>
                <w:u w:val="single"/>
              </w:rPr>
              <w:t>Z-1’</w:t>
            </w:r>
            <w:r w:rsidRPr="007E2333">
              <w:rPr>
                <w:rFonts w:ascii="Times New Roman" w:hAnsi="Times New Roman"/>
                <w:strike/>
                <w:color w:val="231F20"/>
                <w:sz w:val="18"/>
                <w:szCs w:val="18"/>
              </w:rPr>
              <w:t>F</w:t>
            </w:r>
          </w:p>
        </w:tc>
        <w:tc>
          <w:tcPr>
            <w:tcW w:w="1158" w:type="dxa"/>
            <w:tcBorders>
              <w:top w:val="nil"/>
              <w:left w:val="nil"/>
              <w:bottom w:val="single" w:sz="8" w:space="0" w:color="231F20"/>
              <w:right w:val="single" w:sz="8" w:space="0" w:color="231F20"/>
            </w:tcBorders>
            <w:shd w:val="clear" w:color="auto" w:fill="auto"/>
            <w:hideMark/>
          </w:tcPr>
          <w:p w:rsidR="007E2333" w:rsidRPr="007E2333" w:rsidRDefault="007E2333" w:rsidP="007E2333">
            <w:pPr>
              <w:spacing w:before="100"/>
              <w:ind w:right="685"/>
              <w:jc w:val="right"/>
              <w:rPr>
                <w:rFonts w:ascii="Times New Roman" w:hAnsi="Times New Roman"/>
                <w:color w:val="000000"/>
                <w:sz w:val="24"/>
                <w:szCs w:val="24"/>
              </w:rPr>
            </w:pPr>
            <w:r w:rsidRPr="007E2333">
              <w:rPr>
                <w:rFonts w:ascii="Times New Roman" w:hAnsi="Times New Roman"/>
                <w:color w:val="231F20"/>
                <w:sz w:val="18"/>
                <w:szCs w:val="18"/>
                <w:u w:val="single"/>
              </w:rPr>
              <w:t>Z-1</w:t>
            </w:r>
            <w:r w:rsidRPr="007E2333">
              <w:rPr>
                <w:rFonts w:ascii="Times New Roman" w:hAnsi="Times New Roman"/>
                <w:strike/>
                <w:color w:val="231F20"/>
                <w:sz w:val="18"/>
                <w:szCs w:val="18"/>
              </w:rPr>
              <w:t>P</w:t>
            </w:r>
          </w:p>
        </w:tc>
        <w:tc>
          <w:tcPr>
            <w:tcW w:w="856" w:type="dxa"/>
            <w:tcBorders>
              <w:top w:val="nil"/>
              <w:left w:val="nil"/>
              <w:bottom w:val="single" w:sz="8" w:space="0" w:color="231F20"/>
              <w:right w:val="single" w:sz="8" w:space="0" w:color="231F20"/>
            </w:tcBorders>
            <w:shd w:val="clear" w:color="auto" w:fill="auto"/>
            <w:hideMark/>
          </w:tcPr>
          <w:p w:rsidR="007E2333" w:rsidRPr="007E2333" w:rsidRDefault="007E2333" w:rsidP="007E2333">
            <w:pPr>
              <w:spacing w:before="100"/>
              <w:jc w:val="center"/>
              <w:rPr>
                <w:rFonts w:ascii="Times New Roman" w:hAnsi="Times New Roman"/>
                <w:color w:val="000000"/>
                <w:sz w:val="24"/>
                <w:szCs w:val="24"/>
              </w:rPr>
            </w:pPr>
            <w:r w:rsidRPr="007E2333">
              <w:rPr>
                <w:rFonts w:ascii="Times New Roman" w:hAnsi="Times New Roman"/>
                <w:strike/>
                <w:color w:val="231F20"/>
                <w:sz w:val="18"/>
                <w:szCs w:val="18"/>
              </w:rPr>
              <w:t>C</w:t>
            </w:r>
            <w:r w:rsidRPr="007E2333">
              <w:rPr>
                <w:rFonts w:ascii="Times New Roman" w:hAnsi="Times New Roman"/>
                <w:color w:val="231F20"/>
                <w:sz w:val="18"/>
                <w:szCs w:val="18"/>
                <w:u w:val="single"/>
              </w:rPr>
              <w:t xml:space="preserve"> Z-2</w:t>
            </w:r>
          </w:p>
        </w:tc>
        <w:tc>
          <w:tcPr>
            <w:tcW w:w="856" w:type="dxa"/>
            <w:tcBorders>
              <w:top w:val="nil"/>
              <w:left w:val="nil"/>
              <w:bottom w:val="single" w:sz="8" w:space="0" w:color="231F20"/>
              <w:right w:val="single" w:sz="8" w:space="0" w:color="231F20"/>
            </w:tcBorders>
            <w:shd w:val="clear" w:color="auto" w:fill="auto"/>
            <w:hideMark/>
          </w:tcPr>
          <w:p w:rsidR="007E2333" w:rsidRPr="007E2333" w:rsidRDefault="007E2333" w:rsidP="007E2333">
            <w:pPr>
              <w:spacing w:before="100"/>
              <w:jc w:val="center"/>
              <w:rPr>
                <w:rFonts w:ascii="Times New Roman" w:hAnsi="Times New Roman"/>
                <w:color w:val="000000"/>
                <w:sz w:val="24"/>
                <w:szCs w:val="24"/>
              </w:rPr>
            </w:pPr>
            <w:r w:rsidRPr="007E2333">
              <w:rPr>
                <w:rFonts w:ascii="Times New Roman" w:hAnsi="Times New Roman"/>
                <w:color w:val="231F20"/>
                <w:sz w:val="18"/>
                <w:szCs w:val="18"/>
                <w:u w:val="single"/>
              </w:rPr>
              <w:t>Z-3</w:t>
            </w:r>
          </w:p>
        </w:tc>
      </w:tr>
    </w:tbl>
    <w:p w:rsidR="007E2333" w:rsidRPr="007E2333" w:rsidRDefault="007E2333" w:rsidP="007E2333">
      <w:pPr>
        <w:rPr>
          <w:rFonts w:eastAsia="Calibri"/>
          <w:color w:val="FF0000"/>
        </w:rPr>
      </w:pPr>
    </w:p>
    <w:p w:rsidR="007E2333" w:rsidRPr="00484FB3" w:rsidRDefault="007E2333" w:rsidP="007E2333">
      <w:pPr>
        <w:rPr>
          <w:rFonts w:eastAsia="Calibri"/>
          <w:color w:val="FF0000"/>
          <w:sz w:val="36"/>
          <w:szCs w:val="36"/>
        </w:rPr>
      </w:pPr>
      <w:r w:rsidRPr="007E2333">
        <w:rPr>
          <w:rFonts w:eastAsia="Calibri"/>
          <w:color w:val="FF0000"/>
        </w:rPr>
        <w:t>(R7184)</w:t>
      </w:r>
    </w:p>
    <w:p w:rsidR="00DE0BFF" w:rsidRPr="00484FB3" w:rsidRDefault="00DE0BFF" w:rsidP="00DE0BFF">
      <w:pPr>
        <w:widowControl w:val="0"/>
        <w:autoSpaceDE w:val="0"/>
        <w:autoSpaceDN w:val="0"/>
        <w:spacing w:before="7"/>
        <w:rPr>
          <w:rFonts w:eastAsia="Arial" w:cs="Arial"/>
          <w:sz w:val="36"/>
          <w:szCs w:val="36"/>
        </w:rPr>
      </w:pPr>
    </w:p>
    <w:p w:rsidR="007E2333" w:rsidRPr="00484FB3" w:rsidRDefault="007E2333" w:rsidP="007E2333">
      <w:pPr>
        <w:widowControl w:val="0"/>
        <w:autoSpaceDE w:val="0"/>
        <w:autoSpaceDN w:val="0"/>
        <w:spacing w:before="7"/>
        <w:rPr>
          <w:rFonts w:eastAsia="Arial" w:cs="Arial"/>
          <w:sz w:val="36"/>
          <w:szCs w:val="36"/>
        </w:rPr>
      </w:pPr>
    </w:p>
    <w:p w:rsidR="007E2333" w:rsidRPr="00484FB3" w:rsidRDefault="007E2333" w:rsidP="007E2333">
      <w:pPr>
        <w:rPr>
          <w:rFonts w:eastAsia="Arial"/>
          <w:color w:val="31849B"/>
          <w:sz w:val="36"/>
          <w:szCs w:val="36"/>
        </w:rPr>
      </w:pPr>
      <w:r w:rsidRPr="00484FB3">
        <w:rPr>
          <w:rFonts w:eastAsia="Arial"/>
          <w:color w:val="31849B"/>
          <w:w w:val="99"/>
          <w:sz w:val="36"/>
          <w:szCs w:val="36"/>
        </w:rPr>
        <w:t>TAS-107</w:t>
      </w:r>
    </w:p>
    <w:p w:rsidR="00DE0BFF" w:rsidRPr="00484FB3" w:rsidRDefault="00DE0BFF" w:rsidP="00DE0BFF">
      <w:pPr>
        <w:widowControl w:val="0"/>
        <w:autoSpaceDE w:val="0"/>
        <w:autoSpaceDN w:val="0"/>
        <w:spacing w:before="7"/>
        <w:rPr>
          <w:rFonts w:eastAsia="Arial" w:cs="Arial"/>
          <w:sz w:val="36"/>
          <w:szCs w:val="36"/>
        </w:rPr>
      </w:pPr>
    </w:p>
    <w:p w:rsidR="007E2333" w:rsidRPr="007E2333" w:rsidRDefault="007E2333" w:rsidP="007E2333">
      <w:pPr>
        <w:widowControl w:val="0"/>
        <w:autoSpaceDE w:val="0"/>
        <w:autoSpaceDN w:val="0"/>
        <w:spacing w:before="77"/>
        <w:ind w:left="1586"/>
        <w:outlineLvl w:val="0"/>
        <w:rPr>
          <w:rFonts w:eastAsia="Arial" w:cs="Arial"/>
          <w:b/>
          <w:bCs/>
          <w:sz w:val="24"/>
          <w:szCs w:val="24"/>
          <w:lang w:bidi="en-US"/>
        </w:rPr>
      </w:pPr>
      <w:r w:rsidRPr="007E2333">
        <w:rPr>
          <w:rFonts w:eastAsia="Arial" w:cs="Arial"/>
          <w:b/>
          <w:bCs/>
          <w:color w:val="221F1F"/>
          <w:sz w:val="24"/>
          <w:szCs w:val="24"/>
          <w:lang w:bidi="en-US"/>
        </w:rPr>
        <w:t>TESTING APPLICATION STANDARD (TAS) No. 107-</w:t>
      </w:r>
      <w:r w:rsidRPr="007E2333">
        <w:rPr>
          <w:rFonts w:eastAsia="Arial" w:cs="Arial"/>
          <w:b/>
          <w:bCs/>
          <w:strike/>
          <w:color w:val="221F1F"/>
          <w:sz w:val="24"/>
          <w:szCs w:val="24"/>
          <w:lang w:bidi="en-US"/>
        </w:rPr>
        <w:t>95</w:t>
      </w:r>
      <w:r w:rsidRPr="007E2333">
        <w:rPr>
          <w:rFonts w:eastAsia="Arial" w:cs="Arial"/>
          <w:b/>
          <w:bCs/>
          <w:color w:val="221F1F"/>
          <w:sz w:val="24"/>
          <w:szCs w:val="24"/>
          <w:u w:val="thick" w:color="221F1F"/>
          <w:lang w:bidi="en-US"/>
        </w:rPr>
        <w:t>20</w:t>
      </w:r>
    </w:p>
    <w:p w:rsidR="007E2333" w:rsidRPr="007E2333" w:rsidRDefault="007E2333" w:rsidP="007E2333">
      <w:pPr>
        <w:widowControl w:val="0"/>
        <w:autoSpaceDE w:val="0"/>
        <w:autoSpaceDN w:val="0"/>
        <w:spacing w:before="175" w:line="235" w:lineRule="auto"/>
        <w:ind w:left="1674" w:right="1669"/>
        <w:jc w:val="center"/>
        <w:rPr>
          <w:rFonts w:hAnsi="Times New Roman"/>
          <w:b/>
          <w:sz w:val="24"/>
          <w:szCs w:val="22"/>
          <w:lang w:bidi="en-US"/>
        </w:rPr>
      </w:pPr>
      <w:r w:rsidRPr="007E2333">
        <w:rPr>
          <w:rFonts w:hAnsi="Times New Roman"/>
          <w:b/>
          <w:color w:val="221F1F"/>
          <w:sz w:val="24"/>
          <w:szCs w:val="22"/>
          <w:lang w:bidi="en-US"/>
        </w:rPr>
        <w:t>TEST PROCEDURE FOR WIND RESISTANCE TESTING OF NON-RIGID, DISCONTINUOUS ROOF SYSTEM ASSEMBLIES</w:t>
      </w:r>
    </w:p>
    <w:p w:rsidR="007E2333" w:rsidRDefault="007E2333" w:rsidP="007E2333">
      <w:pPr>
        <w:widowControl w:val="0"/>
        <w:autoSpaceDE w:val="0"/>
        <w:autoSpaceDN w:val="0"/>
        <w:spacing w:line="274" w:lineRule="exact"/>
        <w:ind w:left="1672" w:right="1669"/>
        <w:jc w:val="center"/>
        <w:rPr>
          <w:rFonts w:hAnsi="Times New Roman"/>
          <w:b/>
          <w:color w:val="221F1F"/>
          <w:sz w:val="24"/>
          <w:szCs w:val="22"/>
          <w:lang w:bidi="en-US"/>
        </w:rPr>
      </w:pPr>
      <w:r w:rsidRPr="007E2333">
        <w:rPr>
          <w:rFonts w:hAnsi="Times New Roman"/>
          <w:b/>
          <w:color w:val="221F1F"/>
          <w:sz w:val="24"/>
          <w:szCs w:val="22"/>
          <w:lang w:bidi="en-US"/>
        </w:rPr>
        <w:t>(Modified from ASTM D3161)</w:t>
      </w:r>
    </w:p>
    <w:p w:rsidR="00C11A18" w:rsidRDefault="00C11A18" w:rsidP="00C11A18">
      <w:pPr>
        <w:jc w:val="both"/>
        <w:rPr>
          <w:rFonts w:cs="Arial"/>
          <w:b/>
          <w:bCs/>
          <w:color w:val="231F20"/>
          <w:sz w:val="24"/>
          <w:szCs w:val="24"/>
        </w:rPr>
      </w:pPr>
    </w:p>
    <w:p w:rsidR="00C11A18" w:rsidRPr="00195DB3" w:rsidRDefault="00C11A18" w:rsidP="00C11A18">
      <w:pPr>
        <w:jc w:val="both"/>
        <w:rPr>
          <w:rFonts w:ascii="Times New Roman" w:hAnsi="Times New Roman"/>
          <w:color w:val="000000"/>
          <w:sz w:val="24"/>
          <w:szCs w:val="24"/>
        </w:rPr>
      </w:pPr>
      <w:r>
        <w:rPr>
          <w:rFonts w:cs="Arial"/>
          <w:bCs/>
          <w:color w:val="231F20"/>
          <w:sz w:val="24"/>
          <w:szCs w:val="24"/>
        </w:rPr>
        <w:t>Revise the following sections as follows:</w:t>
      </w:r>
    </w:p>
    <w:p w:rsidR="007E2333" w:rsidRPr="007E2333" w:rsidRDefault="007E2333" w:rsidP="007E2333">
      <w:pPr>
        <w:widowControl w:val="0"/>
        <w:autoSpaceDE w:val="0"/>
        <w:autoSpaceDN w:val="0"/>
        <w:spacing w:before="2"/>
        <w:rPr>
          <w:rFonts w:hAnsi="Times New Roman"/>
          <w:b/>
          <w:sz w:val="26"/>
          <w:lang w:bidi="en-US"/>
        </w:rPr>
      </w:pPr>
    </w:p>
    <w:p w:rsidR="007E2333" w:rsidRPr="007E2333" w:rsidRDefault="007E2333" w:rsidP="007E2333">
      <w:pPr>
        <w:widowControl w:val="0"/>
        <w:tabs>
          <w:tab w:val="left" w:pos="820"/>
          <w:tab w:val="left" w:pos="821"/>
        </w:tabs>
        <w:autoSpaceDE w:val="0"/>
        <w:autoSpaceDN w:val="0"/>
        <w:spacing w:before="91"/>
        <w:ind w:left="820" w:hanging="720"/>
        <w:outlineLvl w:val="1"/>
        <w:rPr>
          <w:rFonts w:ascii="Times New Roman" w:hAnsi="Times New Roman"/>
          <w:b/>
          <w:bCs/>
          <w:sz w:val="20"/>
          <w:lang w:bidi="en-US"/>
        </w:rPr>
      </w:pPr>
      <w:r w:rsidRPr="007E2333">
        <w:rPr>
          <w:rFonts w:ascii="Times New Roman" w:hAnsi="Times New Roman"/>
          <w:b/>
          <w:bCs/>
          <w:color w:val="221F1F"/>
          <w:w w:val="99"/>
          <w:sz w:val="20"/>
          <w:lang w:bidi="en-US"/>
        </w:rPr>
        <w:t>1.</w:t>
      </w:r>
      <w:r w:rsidRPr="007E2333">
        <w:rPr>
          <w:rFonts w:ascii="Times New Roman" w:hAnsi="Times New Roman"/>
          <w:b/>
          <w:bCs/>
          <w:color w:val="221F1F"/>
          <w:w w:val="99"/>
          <w:sz w:val="20"/>
          <w:lang w:bidi="en-US"/>
        </w:rPr>
        <w:tab/>
      </w:r>
      <w:r w:rsidRPr="007E2333">
        <w:rPr>
          <w:rFonts w:ascii="Times New Roman" w:hAnsi="Times New Roman"/>
          <w:b/>
          <w:bCs/>
          <w:color w:val="221F1F"/>
          <w:sz w:val="20"/>
          <w:lang w:bidi="en-US"/>
        </w:rPr>
        <w:t>Scope</w:t>
      </w:r>
    </w:p>
    <w:p w:rsidR="007E2333" w:rsidRPr="007E2333" w:rsidRDefault="007E2333" w:rsidP="007E2333">
      <w:pPr>
        <w:widowControl w:val="0"/>
        <w:autoSpaceDE w:val="0"/>
        <w:autoSpaceDN w:val="0"/>
        <w:spacing w:before="4"/>
        <w:rPr>
          <w:rFonts w:ascii="Times New Roman" w:hAnsi="Times New Roman"/>
          <w:b/>
          <w:sz w:val="24"/>
          <w:lang w:bidi="en-US"/>
        </w:rPr>
      </w:pPr>
    </w:p>
    <w:p w:rsidR="007E2333" w:rsidRPr="007E2333" w:rsidRDefault="007E2333" w:rsidP="007E2333">
      <w:pPr>
        <w:widowControl w:val="0"/>
        <w:tabs>
          <w:tab w:val="left" w:pos="821"/>
        </w:tabs>
        <w:autoSpaceDE w:val="0"/>
        <w:autoSpaceDN w:val="0"/>
        <w:spacing w:before="1" w:line="228" w:lineRule="auto"/>
        <w:ind w:left="820" w:right="646" w:hanging="720"/>
        <w:jc w:val="both"/>
        <w:rPr>
          <w:rFonts w:ascii="Times New Roman" w:hAnsi="Times New Roman"/>
          <w:color w:val="221F1F"/>
          <w:sz w:val="20"/>
          <w:szCs w:val="22"/>
          <w:lang w:bidi="en-US"/>
        </w:rPr>
      </w:pPr>
      <w:r w:rsidRPr="007E2333">
        <w:rPr>
          <w:rFonts w:ascii="Times New Roman" w:hAnsi="Times New Roman"/>
          <w:color w:val="221F1F"/>
          <w:spacing w:val="-2"/>
          <w:w w:val="99"/>
          <w:sz w:val="20"/>
          <w:szCs w:val="22"/>
          <w:lang w:bidi="en-US"/>
        </w:rPr>
        <w:t>1.1</w:t>
      </w:r>
      <w:r w:rsidRPr="007E2333">
        <w:rPr>
          <w:rFonts w:ascii="Times New Roman" w:hAnsi="Times New Roman"/>
          <w:color w:val="221F1F"/>
          <w:spacing w:val="-2"/>
          <w:w w:val="99"/>
          <w:sz w:val="20"/>
          <w:szCs w:val="22"/>
          <w:lang w:bidi="en-US"/>
        </w:rPr>
        <w:tab/>
      </w:r>
      <w:r w:rsidRPr="007E2333">
        <w:rPr>
          <w:rFonts w:ascii="Times New Roman" w:hAnsi="Times New Roman"/>
          <w:color w:val="221F1F"/>
          <w:sz w:val="20"/>
          <w:szCs w:val="22"/>
          <w:lang w:bidi="en-US"/>
        </w:rPr>
        <w:t xml:space="preserve">This test method covers the determination of the resistance to wind blow-up </w:t>
      </w:r>
      <w:r w:rsidRPr="007E2333">
        <w:rPr>
          <w:rFonts w:ascii="Times New Roman" w:hAnsi="Times New Roman"/>
          <w:strike/>
          <w:color w:val="221F1F"/>
          <w:sz w:val="20"/>
          <w:szCs w:val="22"/>
          <w:lang w:bidi="en-US"/>
        </w:rPr>
        <w:t>or blow-off</w:t>
      </w:r>
      <w:r w:rsidRPr="007E2333">
        <w:rPr>
          <w:rFonts w:ascii="Times New Roman" w:hAnsi="Times New Roman"/>
          <w:color w:val="221F1F"/>
          <w:sz w:val="20"/>
          <w:szCs w:val="22"/>
          <w:lang w:bidi="en-US"/>
        </w:rPr>
        <w:t xml:space="preserve"> of asphalt shingles, metal shingles or other non-rigid, discontinuous Roof System Assemblies when installed in compliance with the manufacturer’s current, published installation</w:t>
      </w:r>
      <w:r w:rsidRPr="007E2333">
        <w:rPr>
          <w:rFonts w:ascii="Times New Roman" w:hAnsi="Times New Roman"/>
          <w:color w:val="221F1F"/>
          <w:spacing w:val="1"/>
          <w:sz w:val="20"/>
          <w:szCs w:val="22"/>
          <w:lang w:bidi="en-US"/>
        </w:rPr>
        <w:t xml:space="preserve"> </w:t>
      </w:r>
      <w:r w:rsidRPr="007E2333">
        <w:rPr>
          <w:rFonts w:ascii="Times New Roman" w:hAnsi="Times New Roman"/>
          <w:color w:val="221F1F"/>
          <w:sz w:val="20"/>
          <w:szCs w:val="22"/>
          <w:lang w:bidi="en-US"/>
        </w:rPr>
        <w:t>instructions.</w:t>
      </w:r>
    </w:p>
    <w:p w:rsidR="007E2333" w:rsidRPr="007E2333" w:rsidRDefault="007E2333" w:rsidP="007E2333">
      <w:pPr>
        <w:widowControl w:val="0"/>
        <w:autoSpaceDE w:val="0"/>
        <w:autoSpaceDN w:val="0"/>
        <w:spacing w:before="10"/>
        <w:rPr>
          <w:rFonts w:ascii="Times New Roman" w:hAnsi="Times New Roman"/>
          <w:sz w:val="20"/>
          <w:lang w:bidi="en-US"/>
        </w:rPr>
      </w:pPr>
    </w:p>
    <w:p w:rsidR="007E2333" w:rsidRPr="007E2333" w:rsidRDefault="007E2333" w:rsidP="007E2333">
      <w:pPr>
        <w:widowControl w:val="0"/>
        <w:tabs>
          <w:tab w:val="left" w:pos="820"/>
          <w:tab w:val="left" w:pos="821"/>
        </w:tabs>
        <w:autoSpaceDE w:val="0"/>
        <w:autoSpaceDN w:val="0"/>
        <w:ind w:left="820" w:hanging="720"/>
        <w:outlineLvl w:val="1"/>
        <w:rPr>
          <w:rFonts w:ascii="Times New Roman" w:hAnsi="Times New Roman"/>
          <w:b/>
          <w:bCs/>
          <w:sz w:val="20"/>
          <w:lang w:bidi="en-US"/>
        </w:rPr>
      </w:pPr>
      <w:r w:rsidRPr="007E2333">
        <w:rPr>
          <w:rFonts w:ascii="Times New Roman" w:hAnsi="Times New Roman"/>
          <w:b/>
          <w:bCs/>
          <w:color w:val="221F1F"/>
          <w:w w:val="99"/>
          <w:sz w:val="20"/>
          <w:lang w:bidi="en-US"/>
        </w:rPr>
        <w:t>2.</w:t>
      </w:r>
      <w:r w:rsidRPr="007E2333">
        <w:rPr>
          <w:rFonts w:ascii="Times New Roman" w:hAnsi="Times New Roman"/>
          <w:b/>
          <w:bCs/>
          <w:color w:val="221F1F"/>
          <w:w w:val="99"/>
          <w:sz w:val="20"/>
          <w:lang w:bidi="en-US"/>
        </w:rPr>
        <w:tab/>
      </w:r>
      <w:r w:rsidRPr="007E2333">
        <w:rPr>
          <w:rFonts w:ascii="Times New Roman" w:hAnsi="Times New Roman"/>
          <w:b/>
          <w:bCs/>
          <w:color w:val="221F1F"/>
          <w:sz w:val="20"/>
          <w:lang w:bidi="en-US"/>
        </w:rPr>
        <w:t>Referenced</w:t>
      </w:r>
      <w:r w:rsidRPr="007E2333">
        <w:rPr>
          <w:rFonts w:ascii="Times New Roman" w:hAnsi="Times New Roman"/>
          <w:b/>
          <w:bCs/>
          <w:color w:val="221F1F"/>
          <w:spacing w:val="-1"/>
          <w:sz w:val="20"/>
          <w:lang w:bidi="en-US"/>
        </w:rPr>
        <w:t xml:space="preserve"> </w:t>
      </w:r>
      <w:r w:rsidRPr="007E2333">
        <w:rPr>
          <w:rFonts w:ascii="Times New Roman" w:hAnsi="Times New Roman"/>
          <w:b/>
          <w:bCs/>
          <w:color w:val="221F1F"/>
          <w:sz w:val="20"/>
          <w:lang w:bidi="en-US"/>
        </w:rPr>
        <w:t>Documents</w:t>
      </w:r>
    </w:p>
    <w:p w:rsidR="007E2333" w:rsidRPr="007E2333" w:rsidRDefault="007E2333" w:rsidP="007E2333">
      <w:pPr>
        <w:widowControl w:val="0"/>
        <w:autoSpaceDE w:val="0"/>
        <w:autoSpaceDN w:val="0"/>
        <w:rPr>
          <w:rFonts w:ascii="Times New Roman" w:hAnsi="Times New Roman"/>
          <w:b/>
          <w:sz w:val="23"/>
          <w:lang w:bidi="en-US"/>
        </w:rPr>
      </w:pPr>
    </w:p>
    <w:p w:rsidR="007E2333" w:rsidRPr="007E2333" w:rsidRDefault="007E2333" w:rsidP="007E2333">
      <w:pPr>
        <w:widowControl w:val="0"/>
        <w:tabs>
          <w:tab w:val="left" w:pos="820"/>
          <w:tab w:val="left" w:pos="821"/>
        </w:tabs>
        <w:autoSpaceDE w:val="0"/>
        <w:autoSpaceDN w:val="0"/>
        <w:ind w:left="820" w:hanging="720"/>
        <w:rPr>
          <w:rFonts w:ascii="Times New Roman" w:hAnsi="Times New Roman"/>
          <w:i/>
          <w:color w:val="221F1F"/>
          <w:sz w:val="20"/>
          <w:szCs w:val="22"/>
          <w:lang w:bidi="en-US"/>
        </w:rPr>
      </w:pPr>
      <w:r w:rsidRPr="007E2333">
        <w:rPr>
          <w:rFonts w:ascii="Times New Roman" w:hAnsi="Times New Roman"/>
          <w:i/>
          <w:color w:val="221F1F"/>
          <w:spacing w:val="-2"/>
          <w:w w:val="99"/>
          <w:sz w:val="20"/>
          <w:szCs w:val="22"/>
          <w:lang w:bidi="en-US"/>
        </w:rPr>
        <w:t>2.1</w:t>
      </w:r>
      <w:r w:rsidRPr="007E2333">
        <w:rPr>
          <w:rFonts w:ascii="Times New Roman" w:hAnsi="Times New Roman"/>
          <w:i/>
          <w:color w:val="221F1F"/>
          <w:spacing w:val="-2"/>
          <w:w w:val="99"/>
          <w:sz w:val="20"/>
          <w:szCs w:val="22"/>
          <w:lang w:bidi="en-US"/>
        </w:rPr>
        <w:tab/>
      </w:r>
      <w:r w:rsidRPr="007E2333">
        <w:rPr>
          <w:rFonts w:ascii="Times New Roman" w:hAnsi="Times New Roman"/>
          <w:i/>
          <w:color w:val="221F1F"/>
          <w:sz w:val="20"/>
          <w:szCs w:val="22"/>
          <w:lang w:bidi="en-US"/>
        </w:rPr>
        <w:t>ASTM</w:t>
      </w:r>
      <w:r w:rsidRPr="007E2333">
        <w:rPr>
          <w:rFonts w:ascii="Times New Roman" w:hAnsi="Times New Roman"/>
          <w:i/>
          <w:color w:val="221F1F"/>
          <w:spacing w:val="-1"/>
          <w:sz w:val="20"/>
          <w:szCs w:val="22"/>
          <w:lang w:bidi="en-US"/>
        </w:rPr>
        <w:t xml:space="preserve"> </w:t>
      </w:r>
      <w:r w:rsidRPr="007E2333">
        <w:rPr>
          <w:rFonts w:ascii="Times New Roman" w:hAnsi="Times New Roman"/>
          <w:i/>
          <w:color w:val="221F1F"/>
          <w:sz w:val="20"/>
          <w:szCs w:val="22"/>
          <w:lang w:bidi="en-US"/>
        </w:rPr>
        <w:t>Standards</w:t>
      </w:r>
    </w:p>
    <w:p w:rsidR="007E2333" w:rsidRPr="007E2333" w:rsidRDefault="007E2333" w:rsidP="007E2333">
      <w:pPr>
        <w:widowControl w:val="0"/>
        <w:autoSpaceDE w:val="0"/>
        <w:autoSpaceDN w:val="0"/>
        <w:spacing w:before="1"/>
        <w:rPr>
          <w:rFonts w:ascii="Times New Roman" w:hAnsi="Times New Roman"/>
          <w:i/>
          <w:sz w:val="20"/>
          <w:lang w:bidi="en-US"/>
        </w:rPr>
      </w:pPr>
    </w:p>
    <w:p w:rsidR="007E2333" w:rsidRPr="007E2333" w:rsidRDefault="007E2333" w:rsidP="007E2333">
      <w:pPr>
        <w:widowControl w:val="0"/>
        <w:autoSpaceDE w:val="0"/>
        <w:autoSpaceDN w:val="0"/>
        <w:ind w:left="100"/>
        <w:rPr>
          <w:rFonts w:ascii="Times New Roman" w:hAnsi="Times New Roman"/>
          <w:sz w:val="20"/>
          <w:lang w:bidi="en-US"/>
        </w:rPr>
      </w:pPr>
      <w:r w:rsidRPr="007E2333">
        <w:rPr>
          <w:rFonts w:ascii="Times New Roman" w:hAnsi="Times New Roman"/>
          <w:color w:val="221F1F"/>
          <w:sz w:val="20"/>
          <w:lang w:bidi="en-US"/>
        </w:rPr>
        <w:t>D3161 Standard Test Method for Wind Resistance of Asphalt Shingles</w:t>
      </w:r>
    </w:p>
    <w:p w:rsidR="007E2333" w:rsidRPr="007E2333" w:rsidRDefault="007E2333" w:rsidP="007E2333">
      <w:pPr>
        <w:widowControl w:val="0"/>
        <w:autoSpaceDE w:val="0"/>
        <w:autoSpaceDN w:val="0"/>
        <w:spacing w:before="6"/>
        <w:rPr>
          <w:rFonts w:ascii="Times New Roman" w:hAnsi="Times New Roman"/>
          <w:sz w:val="20"/>
          <w:lang w:bidi="en-US"/>
        </w:rPr>
      </w:pPr>
    </w:p>
    <w:p w:rsidR="007E2333" w:rsidRPr="007E2333" w:rsidRDefault="007E2333" w:rsidP="007E2333">
      <w:pPr>
        <w:widowControl w:val="0"/>
        <w:tabs>
          <w:tab w:val="left" w:pos="820"/>
        </w:tabs>
        <w:autoSpaceDE w:val="0"/>
        <w:autoSpaceDN w:val="0"/>
        <w:spacing w:line="230" w:lineRule="auto"/>
        <w:ind w:left="820" w:right="658" w:hanging="720"/>
        <w:rPr>
          <w:rFonts w:ascii="Times New Roman" w:hAnsi="Times New Roman"/>
          <w:sz w:val="20"/>
          <w:lang w:bidi="en-US"/>
        </w:rPr>
      </w:pPr>
      <w:r w:rsidRPr="007E2333">
        <w:rPr>
          <w:rFonts w:ascii="Times New Roman" w:hAnsi="Times New Roman"/>
          <w:color w:val="221F1F"/>
          <w:sz w:val="20"/>
          <w:lang w:bidi="en-US"/>
        </w:rPr>
        <w:t>E380</w:t>
      </w:r>
      <w:r w:rsidRPr="007E2333">
        <w:rPr>
          <w:rFonts w:ascii="Times New Roman" w:hAnsi="Times New Roman"/>
          <w:color w:val="221F1F"/>
          <w:sz w:val="20"/>
          <w:lang w:bidi="en-US"/>
        </w:rPr>
        <w:tab/>
        <w:t>Excerpts from the Standard Practice for Use of the International System of Units (SI) (the Modernized Metric</w:t>
      </w:r>
      <w:r w:rsidRPr="007E2333">
        <w:rPr>
          <w:rFonts w:ascii="Times New Roman" w:hAnsi="Times New Roman"/>
          <w:color w:val="221F1F"/>
          <w:spacing w:val="-8"/>
          <w:sz w:val="20"/>
          <w:lang w:bidi="en-US"/>
        </w:rPr>
        <w:t xml:space="preserve"> </w:t>
      </w:r>
      <w:r w:rsidRPr="007E2333">
        <w:rPr>
          <w:rFonts w:ascii="Times New Roman" w:hAnsi="Times New Roman"/>
          <w:color w:val="221F1F"/>
          <w:sz w:val="20"/>
          <w:lang w:bidi="en-US"/>
        </w:rPr>
        <w:t>System)</w:t>
      </w:r>
    </w:p>
    <w:p w:rsidR="007E2333" w:rsidRPr="007E2333" w:rsidRDefault="007E2333" w:rsidP="007E2333">
      <w:pPr>
        <w:widowControl w:val="0"/>
        <w:autoSpaceDE w:val="0"/>
        <w:autoSpaceDN w:val="0"/>
        <w:rPr>
          <w:rFonts w:ascii="Times New Roman" w:hAnsi="Times New Roman"/>
          <w:sz w:val="20"/>
          <w:lang w:bidi="en-US"/>
        </w:rPr>
      </w:pPr>
    </w:p>
    <w:p w:rsidR="007E2333" w:rsidRPr="007E2333" w:rsidRDefault="007E2333" w:rsidP="007E2333">
      <w:pPr>
        <w:widowControl w:val="0"/>
        <w:tabs>
          <w:tab w:val="left" w:pos="820"/>
          <w:tab w:val="left" w:pos="821"/>
        </w:tabs>
        <w:autoSpaceDE w:val="0"/>
        <w:autoSpaceDN w:val="0"/>
        <w:ind w:left="820" w:hanging="720"/>
        <w:rPr>
          <w:rFonts w:ascii="Times New Roman" w:hAnsi="Times New Roman"/>
          <w:color w:val="221F1F"/>
          <w:sz w:val="20"/>
          <w:szCs w:val="22"/>
          <w:lang w:bidi="en-US"/>
        </w:rPr>
      </w:pPr>
      <w:r w:rsidRPr="007E2333">
        <w:rPr>
          <w:rFonts w:ascii="Times New Roman" w:hAnsi="Times New Roman"/>
          <w:color w:val="221F1F"/>
          <w:spacing w:val="-2"/>
          <w:w w:val="99"/>
          <w:sz w:val="20"/>
          <w:szCs w:val="22"/>
          <w:lang w:bidi="en-US"/>
        </w:rPr>
        <w:t>2.2</w:t>
      </w:r>
      <w:r w:rsidRPr="007E2333">
        <w:rPr>
          <w:rFonts w:ascii="Times New Roman" w:hAnsi="Times New Roman"/>
          <w:color w:val="221F1F"/>
          <w:spacing w:val="-2"/>
          <w:w w:val="99"/>
          <w:sz w:val="20"/>
          <w:szCs w:val="22"/>
          <w:lang w:bidi="en-US"/>
        </w:rPr>
        <w:tab/>
      </w:r>
      <w:r w:rsidRPr="007E2333">
        <w:rPr>
          <w:rFonts w:ascii="Times New Roman" w:hAnsi="Times New Roman"/>
          <w:i/>
          <w:color w:val="221F1F"/>
          <w:sz w:val="20"/>
          <w:szCs w:val="22"/>
          <w:lang w:bidi="en-US"/>
        </w:rPr>
        <w:t>The Florida Building Code,</w:t>
      </w:r>
      <w:r w:rsidRPr="007E2333">
        <w:rPr>
          <w:rFonts w:ascii="Times New Roman" w:hAnsi="Times New Roman"/>
          <w:i/>
          <w:color w:val="221F1F"/>
          <w:spacing w:val="2"/>
          <w:sz w:val="20"/>
          <w:szCs w:val="22"/>
          <w:lang w:bidi="en-US"/>
        </w:rPr>
        <w:t xml:space="preserve"> </w:t>
      </w:r>
      <w:r w:rsidRPr="007E2333">
        <w:rPr>
          <w:rFonts w:ascii="Times New Roman" w:hAnsi="Times New Roman"/>
          <w:i/>
          <w:color w:val="221F1F"/>
          <w:sz w:val="20"/>
          <w:szCs w:val="22"/>
          <w:lang w:bidi="en-US"/>
        </w:rPr>
        <w:t>Building</w:t>
      </w:r>
      <w:r w:rsidRPr="007E2333">
        <w:rPr>
          <w:rFonts w:ascii="Times New Roman" w:hAnsi="Times New Roman"/>
          <w:color w:val="221F1F"/>
          <w:sz w:val="20"/>
          <w:szCs w:val="22"/>
          <w:lang w:bidi="en-US"/>
        </w:rPr>
        <w:t>.</w:t>
      </w:r>
    </w:p>
    <w:p w:rsidR="007E2333" w:rsidRPr="007E2333" w:rsidRDefault="007E2333" w:rsidP="007E2333">
      <w:pPr>
        <w:widowControl w:val="0"/>
        <w:autoSpaceDE w:val="0"/>
        <w:autoSpaceDN w:val="0"/>
        <w:spacing w:before="3"/>
        <w:rPr>
          <w:rFonts w:ascii="Times New Roman" w:hAnsi="Times New Roman"/>
          <w:sz w:val="20"/>
          <w:lang w:bidi="en-US"/>
        </w:rPr>
      </w:pPr>
    </w:p>
    <w:p w:rsidR="007E2333" w:rsidRPr="007E2333" w:rsidRDefault="007E2333" w:rsidP="007E2333">
      <w:pPr>
        <w:widowControl w:val="0"/>
        <w:tabs>
          <w:tab w:val="left" w:pos="820"/>
          <w:tab w:val="left" w:pos="821"/>
        </w:tabs>
        <w:autoSpaceDE w:val="0"/>
        <w:autoSpaceDN w:val="0"/>
        <w:ind w:left="820" w:hanging="720"/>
        <w:outlineLvl w:val="1"/>
        <w:rPr>
          <w:rFonts w:ascii="Times New Roman" w:hAnsi="Times New Roman"/>
          <w:b/>
          <w:bCs/>
          <w:sz w:val="20"/>
          <w:lang w:bidi="en-US"/>
        </w:rPr>
      </w:pPr>
      <w:r w:rsidRPr="007E2333">
        <w:rPr>
          <w:rFonts w:ascii="Times New Roman" w:hAnsi="Times New Roman"/>
          <w:b/>
          <w:bCs/>
          <w:color w:val="221F1F"/>
          <w:w w:val="99"/>
          <w:sz w:val="20"/>
          <w:lang w:bidi="en-US"/>
        </w:rPr>
        <w:t>3.</w:t>
      </w:r>
      <w:r w:rsidRPr="007E2333">
        <w:rPr>
          <w:rFonts w:ascii="Times New Roman" w:hAnsi="Times New Roman"/>
          <w:b/>
          <w:bCs/>
          <w:color w:val="221F1F"/>
          <w:w w:val="99"/>
          <w:sz w:val="20"/>
          <w:lang w:bidi="en-US"/>
        </w:rPr>
        <w:tab/>
      </w:r>
      <w:r w:rsidRPr="007E2333">
        <w:rPr>
          <w:rFonts w:ascii="Times New Roman" w:hAnsi="Times New Roman"/>
          <w:b/>
          <w:bCs/>
          <w:color w:val="221F1F"/>
          <w:sz w:val="20"/>
          <w:lang w:bidi="en-US"/>
        </w:rPr>
        <w:t>Terminology &amp; Units</w:t>
      </w:r>
    </w:p>
    <w:p w:rsidR="007E2333" w:rsidRPr="007E2333" w:rsidRDefault="007E2333" w:rsidP="007E2333">
      <w:pPr>
        <w:widowControl w:val="0"/>
        <w:autoSpaceDE w:val="0"/>
        <w:autoSpaceDN w:val="0"/>
        <w:spacing w:before="9"/>
        <w:rPr>
          <w:rFonts w:ascii="Times New Roman" w:hAnsi="Times New Roman"/>
          <w:b/>
          <w:sz w:val="23"/>
          <w:lang w:bidi="en-US"/>
        </w:rPr>
      </w:pPr>
    </w:p>
    <w:p w:rsidR="007E2333" w:rsidRPr="007E2333" w:rsidRDefault="007E2333" w:rsidP="007E2333">
      <w:pPr>
        <w:widowControl w:val="0"/>
        <w:tabs>
          <w:tab w:val="left" w:pos="821"/>
        </w:tabs>
        <w:autoSpaceDE w:val="0"/>
        <w:autoSpaceDN w:val="0"/>
        <w:spacing w:line="235" w:lineRule="auto"/>
        <w:ind w:left="820" w:right="631" w:hanging="720"/>
        <w:jc w:val="both"/>
        <w:rPr>
          <w:rFonts w:ascii="Times New Roman" w:hAnsi="Times New Roman"/>
          <w:color w:val="221F1F"/>
          <w:sz w:val="20"/>
          <w:szCs w:val="22"/>
          <w:lang w:bidi="en-US"/>
        </w:rPr>
      </w:pPr>
      <w:r w:rsidRPr="007E2333">
        <w:rPr>
          <w:rFonts w:ascii="Times New Roman" w:hAnsi="Times New Roman"/>
          <w:color w:val="221F1F"/>
          <w:spacing w:val="-2"/>
          <w:w w:val="99"/>
          <w:sz w:val="20"/>
          <w:szCs w:val="22"/>
          <w:lang w:bidi="en-US"/>
        </w:rPr>
        <w:lastRenderedPageBreak/>
        <w:t>3.1</w:t>
      </w:r>
      <w:r w:rsidRPr="007E2333">
        <w:rPr>
          <w:rFonts w:ascii="Times New Roman" w:hAnsi="Times New Roman"/>
          <w:color w:val="221F1F"/>
          <w:spacing w:val="-2"/>
          <w:w w:val="99"/>
          <w:sz w:val="20"/>
          <w:szCs w:val="22"/>
          <w:lang w:bidi="en-US"/>
        </w:rPr>
        <w:tab/>
      </w:r>
      <w:r w:rsidRPr="007E2333">
        <w:rPr>
          <w:rFonts w:ascii="Times New Roman" w:hAnsi="Times New Roman"/>
          <w:color w:val="221F1F"/>
          <w:sz w:val="20"/>
          <w:szCs w:val="22"/>
          <w:lang w:bidi="en-US"/>
        </w:rPr>
        <w:t xml:space="preserve">Definitions- For definitions of terms used in this specification, refer to </w:t>
      </w:r>
      <w:r w:rsidRPr="007E2333">
        <w:rPr>
          <w:rFonts w:ascii="Times New Roman" w:hAnsi="Times New Roman"/>
          <w:color w:val="221F1F"/>
          <w:spacing w:val="1"/>
          <w:sz w:val="20"/>
          <w:szCs w:val="22"/>
          <w:lang w:bidi="en-US"/>
        </w:rPr>
        <w:t xml:space="preserve">ASTM </w:t>
      </w:r>
      <w:r w:rsidRPr="007E2333">
        <w:rPr>
          <w:rFonts w:ascii="Times New Roman" w:hAnsi="Times New Roman"/>
          <w:color w:val="221F1F"/>
          <w:spacing w:val="7"/>
          <w:sz w:val="20"/>
          <w:szCs w:val="22"/>
          <w:lang w:bidi="en-US"/>
        </w:rPr>
        <w:t xml:space="preserve">D3161; </w:t>
      </w:r>
      <w:r w:rsidRPr="007E2333">
        <w:rPr>
          <w:rFonts w:ascii="Times New Roman" w:hAnsi="Times New Roman"/>
          <w:color w:val="221F1F"/>
          <w:spacing w:val="6"/>
          <w:sz w:val="20"/>
          <w:szCs w:val="22"/>
          <w:lang w:bidi="en-US"/>
        </w:rPr>
        <w:t xml:space="preserve">and/or Chapters </w:t>
      </w:r>
      <w:r w:rsidRPr="007E2333">
        <w:rPr>
          <w:rFonts w:ascii="Times New Roman" w:hAnsi="Times New Roman"/>
          <w:color w:val="221F1F"/>
          <w:sz w:val="20"/>
          <w:szCs w:val="22"/>
          <w:lang w:bidi="en-US"/>
        </w:rPr>
        <w:t xml:space="preserve">2 </w:t>
      </w:r>
      <w:r w:rsidRPr="007E2333">
        <w:rPr>
          <w:rFonts w:ascii="Times New Roman" w:hAnsi="Times New Roman"/>
          <w:color w:val="221F1F"/>
          <w:spacing w:val="2"/>
          <w:sz w:val="20"/>
          <w:szCs w:val="22"/>
          <w:lang w:bidi="en-US"/>
        </w:rPr>
        <w:t xml:space="preserve">and </w:t>
      </w:r>
      <w:r w:rsidRPr="007E2333">
        <w:rPr>
          <w:rFonts w:ascii="Times New Roman" w:hAnsi="Times New Roman"/>
          <w:color w:val="221F1F"/>
          <w:spacing w:val="5"/>
          <w:sz w:val="20"/>
          <w:szCs w:val="22"/>
          <w:lang w:bidi="en-US"/>
        </w:rPr>
        <w:t xml:space="preserve">15 </w:t>
      </w:r>
      <w:r w:rsidRPr="007E2333">
        <w:rPr>
          <w:rFonts w:ascii="Times New Roman" w:hAnsi="Times New Roman"/>
          <w:color w:val="221F1F"/>
          <w:sz w:val="20"/>
          <w:szCs w:val="22"/>
          <w:lang w:bidi="en-US"/>
        </w:rPr>
        <w:t xml:space="preserve">(High-Velocity Hurricane Zones) of the </w:t>
      </w:r>
      <w:r w:rsidRPr="007E2333">
        <w:rPr>
          <w:rFonts w:ascii="Times New Roman" w:hAnsi="Times New Roman"/>
          <w:i/>
          <w:color w:val="221F1F"/>
          <w:sz w:val="20"/>
          <w:szCs w:val="22"/>
          <w:lang w:bidi="en-US"/>
        </w:rPr>
        <w:t xml:space="preserve">Florida Building Code, Building. </w:t>
      </w:r>
      <w:r w:rsidRPr="007E2333">
        <w:rPr>
          <w:rFonts w:ascii="Times New Roman" w:hAnsi="Times New Roman"/>
          <w:color w:val="221F1F"/>
          <w:sz w:val="20"/>
          <w:szCs w:val="22"/>
          <w:lang w:bidi="en-US"/>
        </w:rPr>
        <w:t xml:space="preserve">Definitions from the </w:t>
      </w:r>
      <w:r w:rsidRPr="007E2333">
        <w:rPr>
          <w:rFonts w:ascii="Times New Roman" w:hAnsi="Times New Roman"/>
          <w:i/>
          <w:color w:val="221F1F"/>
          <w:sz w:val="20"/>
          <w:szCs w:val="22"/>
          <w:lang w:bidi="en-US"/>
        </w:rPr>
        <w:t xml:space="preserve">Florida Building Code, Building </w:t>
      </w:r>
      <w:r w:rsidRPr="007E2333">
        <w:rPr>
          <w:rFonts w:ascii="Times New Roman" w:hAnsi="Times New Roman"/>
          <w:color w:val="221F1F"/>
          <w:sz w:val="20"/>
          <w:szCs w:val="22"/>
          <w:lang w:bidi="en-US"/>
        </w:rPr>
        <w:t>shall take</w:t>
      </w:r>
      <w:r w:rsidRPr="007E2333">
        <w:rPr>
          <w:rFonts w:ascii="Times New Roman" w:hAnsi="Times New Roman"/>
          <w:color w:val="221F1F"/>
          <w:spacing w:val="-19"/>
          <w:sz w:val="20"/>
          <w:szCs w:val="22"/>
          <w:lang w:bidi="en-US"/>
        </w:rPr>
        <w:t xml:space="preserve"> </w:t>
      </w:r>
      <w:r w:rsidRPr="007E2333">
        <w:rPr>
          <w:rFonts w:ascii="Times New Roman" w:hAnsi="Times New Roman"/>
          <w:color w:val="221F1F"/>
          <w:sz w:val="20"/>
          <w:szCs w:val="22"/>
          <w:lang w:bidi="en-US"/>
        </w:rPr>
        <w:t>precedence.</w:t>
      </w:r>
    </w:p>
    <w:p w:rsidR="007E2333" w:rsidRPr="007E2333" w:rsidRDefault="007E2333" w:rsidP="007E2333">
      <w:pPr>
        <w:widowControl w:val="0"/>
        <w:tabs>
          <w:tab w:val="left" w:pos="820"/>
          <w:tab w:val="left" w:pos="821"/>
        </w:tabs>
        <w:autoSpaceDE w:val="0"/>
        <w:autoSpaceDN w:val="0"/>
        <w:spacing w:before="131"/>
        <w:ind w:left="820" w:hanging="720"/>
        <w:rPr>
          <w:rFonts w:ascii="Times New Roman" w:hAnsi="Times New Roman"/>
          <w:color w:val="221F1F"/>
          <w:sz w:val="20"/>
          <w:szCs w:val="22"/>
          <w:lang w:bidi="en-US"/>
        </w:rPr>
      </w:pPr>
      <w:r w:rsidRPr="007E2333">
        <w:rPr>
          <w:rFonts w:ascii="Times New Roman" w:hAnsi="Times New Roman"/>
          <w:color w:val="221F1F"/>
          <w:spacing w:val="-2"/>
          <w:w w:val="99"/>
          <w:sz w:val="20"/>
          <w:szCs w:val="22"/>
          <w:lang w:bidi="en-US"/>
        </w:rPr>
        <w:t>3.2</w:t>
      </w:r>
      <w:r w:rsidRPr="007E2333">
        <w:rPr>
          <w:rFonts w:ascii="Times New Roman" w:hAnsi="Times New Roman"/>
          <w:color w:val="221F1F"/>
          <w:spacing w:val="-2"/>
          <w:w w:val="99"/>
          <w:sz w:val="20"/>
          <w:szCs w:val="22"/>
          <w:lang w:bidi="en-US"/>
        </w:rPr>
        <w:tab/>
      </w:r>
      <w:r w:rsidRPr="007E2333">
        <w:rPr>
          <w:rFonts w:ascii="Times New Roman" w:hAnsi="Times New Roman"/>
          <w:color w:val="221F1F"/>
          <w:sz w:val="20"/>
          <w:szCs w:val="22"/>
          <w:lang w:bidi="en-US"/>
        </w:rPr>
        <w:t>Units</w:t>
      </w:r>
      <w:r w:rsidRPr="007E2333">
        <w:rPr>
          <w:rFonts w:ascii="Times New Roman" w:hAnsi="Times New Roman"/>
          <w:color w:val="221F1F"/>
          <w:spacing w:val="-9"/>
          <w:sz w:val="20"/>
          <w:szCs w:val="22"/>
          <w:lang w:bidi="en-US"/>
        </w:rPr>
        <w:t xml:space="preserve"> </w:t>
      </w:r>
      <w:r w:rsidRPr="007E2333">
        <w:rPr>
          <w:rFonts w:ascii="Times New Roman" w:hAnsi="Times New Roman"/>
          <w:color w:val="221F1F"/>
          <w:sz w:val="20"/>
          <w:szCs w:val="22"/>
          <w:lang w:bidi="en-US"/>
        </w:rPr>
        <w:t>-</w:t>
      </w:r>
      <w:r w:rsidRPr="007E2333">
        <w:rPr>
          <w:rFonts w:ascii="Times New Roman" w:hAnsi="Times New Roman"/>
          <w:color w:val="221F1F"/>
          <w:spacing w:val="-10"/>
          <w:sz w:val="20"/>
          <w:szCs w:val="22"/>
          <w:lang w:bidi="en-US"/>
        </w:rPr>
        <w:t xml:space="preserve"> </w:t>
      </w:r>
      <w:r w:rsidRPr="007E2333">
        <w:rPr>
          <w:rFonts w:ascii="Times New Roman" w:hAnsi="Times New Roman"/>
          <w:color w:val="221F1F"/>
          <w:sz w:val="20"/>
          <w:szCs w:val="22"/>
          <w:lang w:bidi="en-US"/>
        </w:rPr>
        <w:t>For</w:t>
      </w:r>
      <w:r w:rsidRPr="007E2333">
        <w:rPr>
          <w:rFonts w:ascii="Times New Roman" w:hAnsi="Times New Roman"/>
          <w:color w:val="221F1F"/>
          <w:spacing w:val="-7"/>
          <w:sz w:val="20"/>
          <w:szCs w:val="22"/>
          <w:lang w:bidi="en-US"/>
        </w:rPr>
        <w:t xml:space="preserve"> </w:t>
      </w:r>
      <w:r w:rsidRPr="007E2333">
        <w:rPr>
          <w:rFonts w:ascii="Times New Roman" w:hAnsi="Times New Roman"/>
          <w:color w:val="221F1F"/>
          <w:sz w:val="20"/>
          <w:szCs w:val="22"/>
          <w:lang w:bidi="en-US"/>
        </w:rPr>
        <w:t>conversion</w:t>
      </w:r>
      <w:r w:rsidRPr="007E2333">
        <w:rPr>
          <w:rFonts w:ascii="Times New Roman" w:hAnsi="Times New Roman"/>
          <w:color w:val="221F1F"/>
          <w:spacing w:val="-8"/>
          <w:sz w:val="20"/>
          <w:szCs w:val="22"/>
          <w:lang w:bidi="en-US"/>
        </w:rPr>
        <w:t xml:space="preserve"> </w:t>
      </w:r>
      <w:r w:rsidRPr="007E2333">
        <w:rPr>
          <w:rFonts w:ascii="Times New Roman" w:hAnsi="Times New Roman"/>
          <w:color w:val="221F1F"/>
          <w:sz w:val="20"/>
          <w:szCs w:val="22"/>
          <w:lang w:bidi="en-US"/>
        </w:rPr>
        <w:t>of</w:t>
      </w:r>
      <w:r w:rsidRPr="007E2333">
        <w:rPr>
          <w:rFonts w:ascii="Times New Roman" w:hAnsi="Times New Roman"/>
          <w:color w:val="221F1F"/>
          <w:spacing w:val="-10"/>
          <w:sz w:val="20"/>
          <w:szCs w:val="22"/>
          <w:lang w:bidi="en-US"/>
        </w:rPr>
        <w:t xml:space="preserve"> </w:t>
      </w:r>
      <w:r w:rsidRPr="007E2333">
        <w:rPr>
          <w:rFonts w:ascii="Times New Roman" w:hAnsi="Times New Roman"/>
          <w:color w:val="221F1F"/>
          <w:sz w:val="20"/>
          <w:szCs w:val="22"/>
          <w:lang w:bidi="en-US"/>
        </w:rPr>
        <w:t>U.S.</w:t>
      </w:r>
      <w:r w:rsidRPr="007E2333">
        <w:rPr>
          <w:rFonts w:ascii="Times New Roman" w:hAnsi="Times New Roman"/>
          <w:color w:val="221F1F"/>
          <w:spacing w:val="-5"/>
          <w:sz w:val="20"/>
          <w:szCs w:val="22"/>
          <w:lang w:bidi="en-US"/>
        </w:rPr>
        <w:t xml:space="preserve"> </w:t>
      </w:r>
      <w:r w:rsidRPr="007E2333">
        <w:rPr>
          <w:rFonts w:ascii="Times New Roman" w:hAnsi="Times New Roman"/>
          <w:color w:val="221F1F"/>
          <w:sz w:val="20"/>
          <w:szCs w:val="22"/>
          <w:lang w:bidi="en-US"/>
        </w:rPr>
        <w:t>customary</w:t>
      </w:r>
      <w:r w:rsidRPr="007E2333">
        <w:rPr>
          <w:rFonts w:ascii="Times New Roman" w:hAnsi="Times New Roman"/>
          <w:color w:val="221F1F"/>
          <w:spacing w:val="-2"/>
          <w:sz w:val="20"/>
          <w:szCs w:val="22"/>
          <w:lang w:bidi="en-US"/>
        </w:rPr>
        <w:t xml:space="preserve"> </w:t>
      </w:r>
      <w:r w:rsidRPr="007E2333">
        <w:rPr>
          <w:rFonts w:ascii="Times New Roman" w:hAnsi="Times New Roman"/>
          <w:color w:val="221F1F"/>
          <w:sz w:val="20"/>
          <w:szCs w:val="22"/>
          <w:lang w:bidi="en-US"/>
        </w:rPr>
        <w:t>units</w:t>
      </w:r>
      <w:r w:rsidRPr="007E2333">
        <w:rPr>
          <w:rFonts w:ascii="Times New Roman" w:hAnsi="Times New Roman"/>
          <w:color w:val="221F1F"/>
          <w:spacing w:val="-2"/>
          <w:sz w:val="20"/>
          <w:szCs w:val="22"/>
          <w:lang w:bidi="en-US"/>
        </w:rPr>
        <w:t xml:space="preserve"> </w:t>
      </w:r>
      <w:r w:rsidRPr="007E2333">
        <w:rPr>
          <w:rFonts w:ascii="Times New Roman" w:hAnsi="Times New Roman"/>
          <w:color w:val="221F1F"/>
          <w:sz w:val="20"/>
          <w:szCs w:val="22"/>
          <w:lang w:bidi="en-US"/>
        </w:rPr>
        <w:t>to SI</w:t>
      </w:r>
      <w:r w:rsidRPr="007E2333">
        <w:rPr>
          <w:rFonts w:ascii="Times New Roman" w:hAnsi="Times New Roman"/>
          <w:color w:val="221F1F"/>
          <w:spacing w:val="-1"/>
          <w:sz w:val="20"/>
          <w:szCs w:val="22"/>
          <w:lang w:bidi="en-US"/>
        </w:rPr>
        <w:t xml:space="preserve"> </w:t>
      </w:r>
      <w:r w:rsidRPr="007E2333">
        <w:rPr>
          <w:rFonts w:ascii="Times New Roman" w:hAnsi="Times New Roman"/>
          <w:color w:val="221F1F"/>
          <w:sz w:val="20"/>
          <w:szCs w:val="22"/>
          <w:lang w:bidi="en-US"/>
        </w:rPr>
        <w:t>units,</w:t>
      </w:r>
      <w:r w:rsidRPr="007E2333">
        <w:rPr>
          <w:rFonts w:ascii="Times New Roman" w:hAnsi="Times New Roman"/>
          <w:color w:val="221F1F"/>
          <w:spacing w:val="-1"/>
          <w:sz w:val="20"/>
          <w:szCs w:val="22"/>
          <w:lang w:bidi="en-US"/>
        </w:rPr>
        <w:t xml:space="preserve"> </w:t>
      </w:r>
      <w:r w:rsidRPr="007E2333">
        <w:rPr>
          <w:rFonts w:ascii="Times New Roman" w:hAnsi="Times New Roman"/>
          <w:color w:val="221F1F"/>
          <w:sz w:val="20"/>
          <w:szCs w:val="22"/>
          <w:lang w:bidi="en-US"/>
        </w:rPr>
        <w:t>refer to ASTM</w:t>
      </w:r>
      <w:r w:rsidRPr="007E2333">
        <w:rPr>
          <w:rFonts w:ascii="Times New Roman" w:hAnsi="Times New Roman"/>
          <w:color w:val="221F1F"/>
          <w:spacing w:val="-4"/>
          <w:sz w:val="20"/>
          <w:szCs w:val="22"/>
          <w:lang w:bidi="en-US"/>
        </w:rPr>
        <w:t xml:space="preserve"> </w:t>
      </w:r>
      <w:r w:rsidRPr="007E2333">
        <w:rPr>
          <w:rFonts w:ascii="Times New Roman" w:hAnsi="Times New Roman"/>
          <w:color w:val="221F1F"/>
          <w:sz w:val="20"/>
          <w:szCs w:val="22"/>
          <w:lang w:bidi="en-US"/>
        </w:rPr>
        <w:t>E380.</w:t>
      </w:r>
    </w:p>
    <w:p w:rsidR="007E2333" w:rsidRPr="007E2333" w:rsidRDefault="007E2333" w:rsidP="007E2333">
      <w:pPr>
        <w:widowControl w:val="0"/>
        <w:autoSpaceDE w:val="0"/>
        <w:autoSpaceDN w:val="0"/>
        <w:spacing w:before="6"/>
        <w:rPr>
          <w:rFonts w:ascii="Times New Roman" w:hAnsi="Times New Roman"/>
          <w:sz w:val="20"/>
          <w:lang w:bidi="en-US"/>
        </w:rPr>
      </w:pPr>
    </w:p>
    <w:p w:rsidR="007E2333" w:rsidRPr="007E2333" w:rsidRDefault="007E2333" w:rsidP="007E2333">
      <w:pPr>
        <w:widowControl w:val="0"/>
        <w:tabs>
          <w:tab w:val="left" w:pos="820"/>
          <w:tab w:val="left" w:pos="821"/>
        </w:tabs>
        <w:autoSpaceDE w:val="0"/>
        <w:autoSpaceDN w:val="0"/>
        <w:ind w:left="820" w:hanging="720"/>
        <w:outlineLvl w:val="1"/>
        <w:rPr>
          <w:rFonts w:ascii="Times New Roman" w:hAnsi="Times New Roman"/>
          <w:b/>
          <w:bCs/>
          <w:sz w:val="20"/>
          <w:lang w:bidi="en-US"/>
        </w:rPr>
      </w:pPr>
      <w:r w:rsidRPr="007E2333">
        <w:rPr>
          <w:rFonts w:ascii="Times New Roman" w:hAnsi="Times New Roman"/>
          <w:b/>
          <w:bCs/>
          <w:color w:val="221F1F"/>
          <w:w w:val="99"/>
          <w:sz w:val="20"/>
          <w:lang w:bidi="en-US"/>
        </w:rPr>
        <w:t>4.</w:t>
      </w:r>
      <w:r w:rsidRPr="007E2333">
        <w:rPr>
          <w:rFonts w:ascii="Times New Roman" w:hAnsi="Times New Roman"/>
          <w:b/>
          <w:bCs/>
          <w:color w:val="221F1F"/>
          <w:w w:val="99"/>
          <w:sz w:val="20"/>
          <w:lang w:bidi="en-US"/>
        </w:rPr>
        <w:tab/>
      </w:r>
      <w:r w:rsidRPr="007E2333">
        <w:rPr>
          <w:rFonts w:ascii="Times New Roman" w:hAnsi="Times New Roman"/>
          <w:b/>
          <w:bCs/>
          <w:color w:val="221F1F"/>
          <w:sz w:val="20"/>
          <w:lang w:bidi="en-US"/>
        </w:rPr>
        <w:t>Types of Roof System</w:t>
      </w:r>
      <w:r w:rsidRPr="007E2333">
        <w:rPr>
          <w:rFonts w:ascii="Times New Roman" w:hAnsi="Times New Roman"/>
          <w:b/>
          <w:bCs/>
          <w:color w:val="221F1F"/>
          <w:spacing w:val="-11"/>
          <w:sz w:val="20"/>
          <w:lang w:bidi="en-US"/>
        </w:rPr>
        <w:t xml:space="preserve"> </w:t>
      </w:r>
      <w:r w:rsidRPr="007E2333">
        <w:rPr>
          <w:rFonts w:ascii="Times New Roman" w:hAnsi="Times New Roman"/>
          <w:b/>
          <w:bCs/>
          <w:color w:val="221F1F"/>
          <w:sz w:val="20"/>
          <w:lang w:bidi="en-US"/>
        </w:rPr>
        <w:t>Assemblies</w:t>
      </w:r>
    </w:p>
    <w:p w:rsidR="007E2333" w:rsidRPr="007E2333" w:rsidRDefault="007E2333" w:rsidP="007E2333">
      <w:pPr>
        <w:widowControl w:val="0"/>
        <w:autoSpaceDE w:val="0"/>
        <w:autoSpaceDN w:val="0"/>
        <w:spacing w:before="9"/>
        <w:rPr>
          <w:rFonts w:ascii="Times New Roman" w:hAnsi="Times New Roman"/>
          <w:b/>
          <w:sz w:val="23"/>
          <w:lang w:bidi="en-US"/>
        </w:rPr>
      </w:pPr>
    </w:p>
    <w:p w:rsidR="007E2333" w:rsidRPr="007E2333" w:rsidRDefault="007E2333" w:rsidP="007E2333">
      <w:pPr>
        <w:widowControl w:val="0"/>
        <w:tabs>
          <w:tab w:val="left" w:pos="820"/>
          <w:tab w:val="left" w:pos="821"/>
        </w:tabs>
        <w:autoSpaceDE w:val="0"/>
        <w:autoSpaceDN w:val="0"/>
        <w:spacing w:before="1"/>
        <w:ind w:left="820" w:hanging="720"/>
        <w:rPr>
          <w:rFonts w:ascii="Times New Roman" w:hAnsi="Times New Roman"/>
          <w:color w:val="221F1F"/>
          <w:sz w:val="20"/>
          <w:szCs w:val="22"/>
          <w:lang w:bidi="en-US"/>
        </w:rPr>
      </w:pPr>
      <w:r w:rsidRPr="007E2333">
        <w:rPr>
          <w:rFonts w:ascii="Times New Roman" w:hAnsi="Times New Roman"/>
          <w:color w:val="221F1F"/>
          <w:spacing w:val="-2"/>
          <w:w w:val="99"/>
          <w:sz w:val="20"/>
          <w:szCs w:val="22"/>
          <w:lang w:bidi="en-US"/>
        </w:rPr>
        <w:t>4.1</w:t>
      </w:r>
      <w:r w:rsidRPr="007E2333">
        <w:rPr>
          <w:rFonts w:ascii="Times New Roman" w:hAnsi="Times New Roman"/>
          <w:color w:val="221F1F"/>
          <w:spacing w:val="-2"/>
          <w:w w:val="99"/>
          <w:sz w:val="20"/>
          <w:szCs w:val="22"/>
          <w:lang w:bidi="en-US"/>
        </w:rPr>
        <w:tab/>
      </w:r>
      <w:r w:rsidRPr="007E2333">
        <w:rPr>
          <w:rFonts w:ascii="Times New Roman" w:hAnsi="Times New Roman"/>
          <w:color w:val="221F1F"/>
          <w:sz w:val="20"/>
          <w:szCs w:val="22"/>
          <w:lang w:bidi="en-US"/>
        </w:rPr>
        <w:t>Asphalt shingles are of two</w:t>
      </w:r>
      <w:r w:rsidRPr="007E2333">
        <w:rPr>
          <w:rFonts w:ascii="Times New Roman" w:hAnsi="Times New Roman"/>
          <w:color w:val="221F1F"/>
          <w:spacing w:val="-3"/>
          <w:sz w:val="20"/>
          <w:szCs w:val="22"/>
          <w:lang w:bidi="en-US"/>
        </w:rPr>
        <w:t xml:space="preserve"> </w:t>
      </w:r>
      <w:r w:rsidRPr="007E2333">
        <w:rPr>
          <w:rFonts w:ascii="Times New Roman" w:hAnsi="Times New Roman"/>
          <w:color w:val="221F1F"/>
          <w:sz w:val="20"/>
          <w:szCs w:val="22"/>
          <w:lang w:bidi="en-US"/>
        </w:rPr>
        <w:t>types:</w:t>
      </w:r>
    </w:p>
    <w:p w:rsidR="007E2333" w:rsidRPr="007E2333" w:rsidRDefault="007E2333" w:rsidP="007E2333">
      <w:pPr>
        <w:widowControl w:val="0"/>
        <w:autoSpaceDE w:val="0"/>
        <w:autoSpaceDN w:val="0"/>
        <w:spacing w:before="10"/>
        <w:rPr>
          <w:rFonts w:ascii="Times New Roman" w:hAnsi="Times New Roman"/>
          <w:sz w:val="21"/>
          <w:lang w:bidi="en-US"/>
        </w:rPr>
      </w:pPr>
    </w:p>
    <w:p w:rsidR="007E2333" w:rsidRPr="007E2333" w:rsidRDefault="007E2333" w:rsidP="007E2333">
      <w:pPr>
        <w:widowControl w:val="0"/>
        <w:tabs>
          <w:tab w:val="left" w:pos="820"/>
          <w:tab w:val="left" w:pos="821"/>
        </w:tabs>
        <w:autoSpaceDE w:val="0"/>
        <w:autoSpaceDN w:val="0"/>
        <w:spacing w:before="1"/>
        <w:ind w:left="820" w:hanging="720"/>
        <w:rPr>
          <w:rFonts w:ascii="Times New Roman" w:hAnsi="Times New Roman"/>
          <w:color w:val="221F1F"/>
          <w:sz w:val="20"/>
          <w:szCs w:val="22"/>
          <w:lang w:bidi="en-US"/>
        </w:rPr>
      </w:pPr>
      <w:r w:rsidRPr="007E2333">
        <w:rPr>
          <w:rFonts w:ascii="Times New Roman" w:hAnsi="Times New Roman"/>
          <w:color w:val="221F1F"/>
          <w:spacing w:val="-21"/>
          <w:w w:val="99"/>
          <w:sz w:val="20"/>
          <w:szCs w:val="22"/>
          <w:lang w:bidi="en-US"/>
        </w:rPr>
        <w:t>4.1.1</w:t>
      </w:r>
      <w:r w:rsidRPr="007E2333">
        <w:rPr>
          <w:rFonts w:ascii="Times New Roman" w:hAnsi="Times New Roman"/>
          <w:color w:val="221F1F"/>
          <w:spacing w:val="-21"/>
          <w:w w:val="99"/>
          <w:sz w:val="20"/>
          <w:szCs w:val="22"/>
          <w:lang w:bidi="en-US"/>
        </w:rPr>
        <w:tab/>
      </w:r>
      <w:r w:rsidRPr="007E2333">
        <w:rPr>
          <w:rFonts w:ascii="Times New Roman" w:hAnsi="Times New Roman"/>
          <w:i/>
          <w:color w:val="221F1F"/>
          <w:sz w:val="20"/>
          <w:szCs w:val="22"/>
          <w:lang w:bidi="en-US"/>
        </w:rPr>
        <w:t xml:space="preserve">Type </w:t>
      </w:r>
      <w:proofErr w:type="gramStart"/>
      <w:r w:rsidRPr="007E2333">
        <w:rPr>
          <w:rFonts w:ascii="Times New Roman" w:hAnsi="Times New Roman"/>
          <w:i/>
          <w:color w:val="221F1F"/>
          <w:sz w:val="20"/>
          <w:szCs w:val="22"/>
          <w:lang w:bidi="en-US"/>
        </w:rPr>
        <w:t>I</w:t>
      </w:r>
      <w:proofErr w:type="gramEnd"/>
      <w:r w:rsidRPr="007E2333">
        <w:rPr>
          <w:rFonts w:ascii="Times New Roman" w:hAnsi="Times New Roman"/>
          <w:i/>
          <w:color w:val="221F1F"/>
          <w:sz w:val="20"/>
          <w:szCs w:val="22"/>
          <w:lang w:bidi="en-US"/>
        </w:rPr>
        <w:t xml:space="preserve"> </w:t>
      </w:r>
      <w:r w:rsidRPr="007E2333">
        <w:rPr>
          <w:rFonts w:ascii="Times New Roman" w:hAnsi="Times New Roman"/>
          <w:color w:val="221F1F"/>
          <w:sz w:val="20"/>
          <w:szCs w:val="22"/>
          <w:lang w:bidi="en-US"/>
        </w:rPr>
        <w:t>- Shingles with a factory-applied adhesive (self-sealing</w:t>
      </w:r>
      <w:r w:rsidRPr="007E2333">
        <w:rPr>
          <w:rFonts w:ascii="Times New Roman" w:hAnsi="Times New Roman"/>
          <w:color w:val="221F1F"/>
          <w:spacing w:val="10"/>
          <w:sz w:val="20"/>
          <w:szCs w:val="22"/>
          <w:lang w:bidi="en-US"/>
        </w:rPr>
        <w:t xml:space="preserve"> </w:t>
      </w:r>
      <w:r w:rsidRPr="007E2333">
        <w:rPr>
          <w:rFonts w:ascii="Times New Roman" w:hAnsi="Times New Roman"/>
          <w:color w:val="221F1F"/>
          <w:sz w:val="20"/>
          <w:szCs w:val="22"/>
          <w:lang w:bidi="en-US"/>
        </w:rPr>
        <w:t>shingles).</w:t>
      </w:r>
    </w:p>
    <w:p w:rsidR="007E2333" w:rsidRPr="007E2333" w:rsidRDefault="007E2333" w:rsidP="007E2333">
      <w:pPr>
        <w:widowControl w:val="0"/>
        <w:autoSpaceDE w:val="0"/>
        <w:autoSpaceDN w:val="0"/>
        <w:spacing w:before="2"/>
        <w:rPr>
          <w:rFonts w:ascii="Times New Roman" w:hAnsi="Times New Roman"/>
          <w:sz w:val="18"/>
          <w:lang w:bidi="en-US"/>
        </w:rPr>
      </w:pPr>
    </w:p>
    <w:p w:rsidR="007E2333" w:rsidRPr="007E2333" w:rsidRDefault="007E2333" w:rsidP="007E2333">
      <w:pPr>
        <w:widowControl w:val="0"/>
        <w:tabs>
          <w:tab w:val="left" w:pos="820"/>
          <w:tab w:val="left" w:pos="821"/>
        </w:tabs>
        <w:autoSpaceDE w:val="0"/>
        <w:autoSpaceDN w:val="0"/>
        <w:ind w:left="820" w:hanging="720"/>
        <w:rPr>
          <w:rFonts w:ascii="Times New Roman" w:hAnsi="Times New Roman"/>
          <w:color w:val="221F1F"/>
          <w:sz w:val="20"/>
          <w:szCs w:val="22"/>
          <w:lang w:bidi="en-US"/>
        </w:rPr>
      </w:pPr>
      <w:r w:rsidRPr="007E2333">
        <w:rPr>
          <w:rFonts w:ascii="Times New Roman" w:hAnsi="Times New Roman"/>
          <w:color w:val="221F1F"/>
          <w:spacing w:val="-21"/>
          <w:w w:val="99"/>
          <w:sz w:val="20"/>
          <w:szCs w:val="22"/>
          <w:lang w:bidi="en-US"/>
        </w:rPr>
        <w:t>4.1.2</w:t>
      </w:r>
      <w:r w:rsidRPr="007E2333">
        <w:rPr>
          <w:rFonts w:ascii="Times New Roman" w:hAnsi="Times New Roman"/>
          <w:color w:val="221F1F"/>
          <w:spacing w:val="-21"/>
          <w:w w:val="99"/>
          <w:sz w:val="20"/>
          <w:szCs w:val="22"/>
          <w:lang w:bidi="en-US"/>
        </w:rPr>
        <w:tab/>
      </w:r>
      <w:r w:rsidRPr="007E2333">
        <w:rPr>
          <w:rFonts w:ascii="Times New Roman" w:hAnsi="Times New Roman"/>
          <w:i/>
          <w:color w:val="221F1F"/>
          <w:spacing w:val="-4"/>
          <w:sz w:val="20"/>
          <w:szCs w:val="22"/>
          <w:lang w:bidi="en-US"/>
        </w:rPr>
        <w:t>Type</w:t>
      </w:r>
      <w:r w:rsidRPr="007E2333">
        <w:rPr>
          <w:rFonts w:ascii="Times New Roman" w:hAnsi="Times New Roman"/>
          <w:i/>
          <w:color w:val="221F1F"/>
          <w:spacing w:val="-25"/>
          <w:sz w:val="20"/>
          <w:szCs w:val="22"/>
          <w:lang w:bidi="en-US"/>
        </w:rPr>
        <w:t xml:space="preserve"> </w:t>
      </w:r>
      <w:r w:rsidRPr="007E2333">
        <w:rPr>
          <w:rFonts w:ascii="Times New Roman" w:hAnsi="Times New Roman"/>
          <w:i/>
          <w:color w:val="221F1F"/>
          <w:sz w:val="20"/>
          <w:szCs w:val="22"/>
          <w:lang w:bidi="en-US"/>
        </w:rPr>
        <w:t>II</w:t>
      </w:r>
      <w:r w:rsidRPr="007E2333">
        <w:rPr>
          <w:rFonts w:ascii="Times New Roman" w:hAnsi="Times New Roman"/>
          <w:i/>
          <w:color w:val="221F1F"/>
          <w:spacing w:val="-19"/>
          <w:sz w:val="20"/>
          <w:szCs w:val="22"/>
          <w:lang w:bidi="en-US"/>
        </w:rPr>
        <w:t xml:space="preserve"> </w:t>
      </w:r>
      <w:r w:rsidRPr="007E2333">
        <w:rPr>
          <w:rFonts w:ascii="Times New Roman" w:hAnsi="Times New Roman"/>
          <w:color w:val="221F1F"/>
          <w:sz w:val="20"/>
          <w:szCs w:val="22"/>
          <w:lang w:bidi="en-US"/>
        </w:rPr>
        <w:t>-</w:t>
      </w:r>
      <w:r w:rsidRPr="007E2333">
        <w:rPr>
          <w:rFonts w:ascii="Times New Roman" w:hAnsi="Times New Roman"/>
          <w:color w:val="221F1F"/>
          <w:spacing w:val="-19"/>
          <w:sz w:val="20"/>
          <w:szCs w:val="22"/>
          <w:lang w:bidi="en-US"/>
        </w:rPr>
        <w:t xml:space="preserve"> </w:t>
      </w:r>
      <w:r w:rsidRPr="007E2333">
        <w:rPr>
          <w:rFonts w:ascii="Times New Roman" w:hAnsi="Times New Roman"/>
          <w:color w:val="221F1F"/>
          <w:sz w:val="20"/>
          <w:szCs w:val="22"/>
          <w:lang w:bidi="en-US"/>
        </w:rPr>
        <w:t>Shingles</w:t>
      </w:r>
      <w:r w:rsidRPr="007E2333">
        <w:rPr>
          <w:rFonts w:ascii="Times New Roman" w:hAnsi="Times New Roman"/>
          <w:color w:val="221F1F"/>
          <w:spacing w:val="-20"/>
          <w:sz w:val="20"/>
          <w:szCs w:val="22"/>
          <w:lang w:bidi="en-US"/>
        </w:rPr>
        <w:t xml:space="preserve"> </w:t>
      </w:r>
      <w:r w:rsidRPr="007E2333">
        <w:rPr>
          <w:rFonts w:ascii="Times New Roman" w:hAnsi="Times New Roman"/>
          <w:color w:val="221F1F"/>
          <w:sz w:val="20"/>
          <w:szCs w:val="22"/>
          <w:lang w:bidi="en-US"/>
        </w:rPr>
        <w:t>of</w:t>
      </w:r>
      <w:r w:rsidRPr="007E2333">
        <w:rPr>
          <w:rFonts w:ascii="Times New Roman" w:hAnsi="Times New Roman"/>
          <w:color w:val="221F1F"/>
          <w:spacing w:val="-22"/>
          <w:sz w:val="20"/>
          <w:szCs w:val="22"/>
          <w:lang w:bidi="en-US"/>
        </w:rPr>
        <w:t xml:space="preserve"> </w:t>
      </w:r>
      <w:r w:rsidRPr="007E2333">
        <w:rPr>
          <w:rFonts w:ascii="Times New Roman" w:hAnsi="Times New Roman"/>
          <w:color w:val="221F1F"/>
          <w:sz w:val="20"/>
          <w:szCs w:val="22"/>
          <w:lang w:bidi="en-US"/>
        </w:rPr>
        <w:t>the</w:t>
      </w:r>
      <w:r w:rsidRPr="007E2333">
        <w:rPr>
          <w:rFonts w:ascii="Times New Roman" w:hAnsi="Times New Roman"/>
          <w:color w:val="221F1F"/>
          <w:spacing w:val="-19"/>
          <w:sz w:val="20"/>
          <w:szCs w:val="22"/>
          <w:lang w:bidi="en-US"/>
        </w:rPr>
        <w:t xml:space="preserve"> </w:t>
      </w:r>
      <w:r w:rsidRPr="007E2333">
        <w:rPr>
          <w:rFonts w:ascii="Times New Roman" w:hAnsi="Times New Roman"/>
          <w:color w:val="221F1F"/>
          <w:sz w:val="20"/>
          <w:szCs w:val="22"/>
          <w:lang w:bidi="en-US"/>
        </w:rPr>
        <w:t>lock-type,</w:t>
      </w:r>
      <w:r w:rsidRPr="007E2333">
        <w:rPr>
          <w:rFonts w:ascii="Times New Roman" w:hAnsi="Times New Roman"/>
          <w:color w:val="221F1F"/>
          <w:spacing w:val="1"/>
          <w:sz w:val="20"/>
          <w:szCs w:val="22"/>
          <w:lang w:bidi="en-US"/>
        </w:rPr>
        <w:t xml:space="preserve"> </w:t>
      </w:r>
      <w:r w:rsidRPr="007E2333">
        <w:rPr>
          <w:rFonts w:ascii="Times New Roman" w:hAnsi="Times New Roman"/>
          <w:color w:val="221F1F"/>
          <w:sz w:val="20"/>
          <w:szCs w:val="22"/>
          <w:lang w:bidi="en-US"/>
        </w:rPr>
        <w:t>with mechanically</w:t>
      </w:r>
      <w:r w:rsidRPr="007E2333">
        <w:rPr>
          <w:rFonts w:ascii="Times New Roman" w:hAnsi="Times New Roman"/>
          <w:color w:val="221F1F"/>
          <w:spacing w:val="-2"/>
          <w:sz w:val="20"/>
          <w:szCs w:val="22"/>
          <w:lang w:bidi="en-US"/>
        </w:rPr>
        <w:t xml:space="preserve"> </w:t>
      </w:r>
      <w:r w:rsidRPr="007E2333">
        <w:rPr>
          <w:rFonts w:ascii="Times New Roman" w:hAnsi="Times New Roman"/>
          <w:color w:val="221F1F"/>
          <w:sz w:val="20"/>
          <w:szCs w:val="22"/>
          <w:lang w:bidi="en-US"/>
        </w:rPr>
        <w:t>interlocking</w:t>
      </w:r>
      <w:r w:rsidRPr="007E2333">
        <w:rPr>
          <w:rFonts w:ascii="Times New Roman" w:hAnsi="Times New Roman"/>
          <w:color w:val="221F1F"/>
          <w:spacing w:val="-2"/>
          <w:sz w:val="20"/>
          <w:szCs w:val="22"/>
          <w:lang w:bidi="en-US"/>
        </w:rPr>
        <w:t xml:space="preserve"> </w:t>
      </w:r>
      <w:r w:rsidRPr="007E2333">
        <w:rPr>
          <w:rFonts w:ascii="Times New Roman" w:hAnsi="Times New Roman"/>
          <w:color w:val="221F1F"/>
          <w:sz w:val="20"/>
          <w:szCs w:val="22"/>
          <w:lang w:bidi="en-US"/>
        </w:rPr>
        <w:t>tabs</w:t>
      </w:r>
      <w:r w:rsidRPr="007E2333">
        <w:rPr>
          <w:rFonts w:ascii="Times New Roman" w:hAnsi="Times New Roman"/>
          <w:color w:val="221F1F"/>
          <w:spacing w:val="-2"/>
          <w:sz w:val="20"/>
          <w:szCs w:val="22"/>
          <w:lang w:bidi="en-US"/>
        </w:rPr>
        <w:t xml:space="preserve"> </w:t>
      </w:r>
      <w:r w:rsidRPr="007E2333">
        <w:rPr>
          <w:rFonts w:ascii="Times New Roman" w:hAnsi="Times New Roman"/>
          <w:color w:val="221F1F"/>
          <w:sz w:val="20"/>
          <w:szCs w:val="22"/>
          <w:lang w:bidi="en-US"/>
        </w:rPr>
        <w:t>or</w:t>
      </w:r>
      <w:r w:rsidRPr="007E2333">
        <w:rPr>
          <w:rFonts w:ascii="Times New Roman" w:hAnsi="Times New Roman"/>
          <w:color w:val="221F1F"/>
          <w:spacing w:val="-1"/>
          <w:sz w:val="20"/>
          <w:szCs w:val="22"/>
          <w:lang w:bidi="en-US"/>
        </w:rPr>
        <w:t xml:space="preserve"> </w:t>
      </w:r>
      <w:r w:rsidRPr="007E2333">
        <w:rPr>
          <w:rFonts w:ascii="Times New Roman" w:hAnsi="Times New Roman"/>
          <w:color w:val="221F1F"/>
          <w:sz w:val="20"/>
          <w:szCs w:val="22"/>
          <w:lang w:bidi="en-US"/>
        </w:rPr>
        <w:t>ears.</w:t>
      </w:r>
    </w:p>
    <w:p w:rsidR="007E2333" w:rsidRPr="007E2333" w:rsidRDefault="007E2333" w:rsidP="007E2333">
      <w:pPr>
        <w:widowControl w:val="0"/>
        <w:autoSpaceDE w:val="0"/>
        <w:autoSpaceDN w:val="0"/>
        <w:spacing w:before="10"/>
        <w:rPr>
          <w:rFonts w:ascii="Times New Roman" w:hAnsi="Times New Roman"/>
          <w:sz w:val="20"/>
          <w:lang w:bidi="en-US"/>
        </w:rPr>
      </w:pPr>
    </w:p>
    <w:p w:rsidR="007E2333" w:rsidRPr="007E2333" w:rsidRDefault="007E2333" w:rsidP="007E2333">
      <w:pPr>
        <w:widowControl w:val="0"/>
        <w:tabs>
          <w:tab w:val="left" w:pos="820"/>
          <w:tab w:val="left" w:pos="821"/>
        </w:tabs>
        <w:autoSpaceDE w:val="0"/>
        <w:autoSpaceDN w:val="0"/>
        <w:spacing w:line="228" w:lineRule="auto"/>
        <w:ind w:left="820" w:right="1536" w:hanging="720"/>
        <w:rPr>
          <w:rFonts w:ascii="Times New Roman" w:hAnsi="Times New Roman"/>
          <w:color w:val="221F1F"/>
          <w:sz w:val="20"/>
          <w:szCs w:val="22"/>
          <w:lang w:bidi="en-US"/>
        </w:rPr>
      </w:pPr>
      <w:r w:rsidRPr="007E2333">
        <w:rPr>
          <w:rFonts w:ascii="Times New Roman" w:hAnsi="Times New Roman"/>
          <w:color w:val="221F1F"/>
          <w:spacing w:val="-2"/>
          <w:w w:val="99"/>
          <w:sz w:val="20"/>
          <w:szCs w:val="22"/>
          <w:lang w:bidi="en-US"/>
        </w:rPr>
        <w:t>4.2</w:t>
      </w:r>
      <w:r w:rsidRPr="007E2333">
        <w:rPr>
          <w:rFonts w:ascii="Times New Roman" w:hAnsi="Times New Roman"/>
          <w:color w:val="221F1F"/>
          <w:spacing w:val="-2"/>
          <w:w w:val="99"/>
          <w:sz w:val="20"/>
          <w:szCs w:val="22"/>
          <w:lang w:bidi="en-US"/>
        </w:rPr>
        <w:tab/>
      </w:r>
      <w:r w:rsidRPr="007E2333">
        <w:rPr>
          <w:rFonts w:ascii="Times New Roman" w:hAnsi="Times New Roman"/>
          <w:color w:val="221F1F"/>
          <w:sz w:val="20"/>
          <w:szCs w:val="22"/>
          <w:lang w:bidi="en-US"/>
        </w:rPr>
        <w:t>Metal shingles or other non-rigid, discontinuous Roof System Assemblies shall be tested under this Protocol at the</w:t>
      </w:r>
      <w:r w:rsidRPr="007E2333">
        <w:rPr>
          <w:rFonts w:ascii="Times New Roman" w:hAnsi="Times New Roman"/>
          <w:color w:val="221F1F"/>
          <w:spacing w:val="-39"/>
          <w:sz w:val="20"/>
          <w:szCs w:val="22"/>
          <w:lang w:bidi="en-US"/>
        </w:rPr>
        <w:t xml:space="preserve"> </w:t>
      </w:r>
      <w:r w:rsidRPr="007E2333">
        <w:rPr>
          <w:rFonts w:ascii="Times New Roman" w:hAnsi="Times New Roman"/>
          <w:color w:val="221F1F"/>
          <w:sz w:val="20"/>
          <w:szCs w:val="22"/>
          <w:lang w:bidi="en-US"/>
        </w:rPr>
        <w:t>direction of the Authority Having Jurisdiction.</w:t>
      </w:r>
    </w:p>
    <w:p w:rsidR="007E2333" w:rsidRPr="007E2333" w:rsidRDefault="007E2333" w:rsidP="007E2333">
      <w:pPr>
        <w:widowControl w:val="0"/>
        <w:autoSpaceDE w:val="0"/>
        <w:autoSpaceDN w:val="0"/>
        <w:spacing w:before="11"/>
        <w:rPr>
          <w:rFonts w:ascii="Times New Roman" w:hAnsi="Times New Roman"/>
          <w:sz w:val="20"/>
          <w:lang w:bidi="en-US"/>
        </w:rPr>
      </w:pPr>
    </w:p>
    <w:p w:rsidR="007E2333" w:rsidRPr="007E2333" w:rsidRDefault="007E2333" w:rsidP="007E2333">
      <w:pPr>
        <w:widowControl w:val="0"/>
        <w:tabs>
          <w:tab w:val="left" w:pos="820"/>
          <w:tab w:val="left" w:pos="821"/>
        </w:tabs>
        <w:autoSpaceDE w:val="0"/>
        <w:autoSpaceDN w:val="0"/>
        <w:ind w:left="820" w:hanging="720"/>
        <w:outlineLvl w:val="1"/>
        <w:rPr>
          <w:rFonts w:ascii="Times New Roman" w:hAnsi="Times New Roman"/>
          <w:b/>
          <w:bCs/>
          <w:sz w:val="20"/>
          <w:lang w:bidi="en-US"/>
        </w:rPr>
      </w:pPr>
      <w:r w:rsidRPr="007E2333">
        <w:rPr>
          <w:rFonts w:ascii="Times New Roman" w:hAnsi="Times New Roman"/>
          <w:b/>
          <w:bCs/>
          <w:color w:val="221F1F"/>
          <w:w w:val="99"/>
          <w:sz w:val="20"/>
          <w:lang w:bidi="en-US"/>
        </w:rPr>
        <w:t>5.</w:t>
      </w:r>
      <w:r w:rsidRPr="007E2333">
        <w:rPr>
          <w:rFonts w:ascii="Times New Roman" w:hAnsi="Times New Roman"/>
          <w:b/>
          <w:bCs/>
          <w:color w:val="221F1F"/>
          <w:w w:val="99"/>
          <w:sz w:val="20"/>
          <w:lang w:bidi="en-US"/>
        </w:rPr>
        <w:tab/>
      </w:r>
      <w:r w:rsidRPr="007E2333">
        <w:rPr>
          <w:rFonts w:ascii="Times New Roman" w:hAnsi="Times New Roman"/>
          <w:b/>
          <w:bCs/>
          <w:color w:val="221F1F"/>
          <w:sz w:val="20"/>
          <w:lang w:bidi="en-US"/>
        </w:rPr>
        <w:t>Significance and</w:t>
      </w:r>
      <w:r w:rsidRPr="007E2333">
        <w:rPr>
          <w:rFonts w:ascii="Times New Roman" w:hAnsi="Times New Roman"/>
          <w:b/>
          <w:bCs/>
          <w:color w:val="221F1F"/>
          <w:spacing w:val="-2"/>
          <w:sz w:val="20"/>
          <w:lang w:bidi="en-US"/>
        </w:rPr>
        <w:t xml:space="preserve"> </w:t>
      </w:r>
      <w:r w:rsidRPr="007E2333">
        <w:rPr>
          <w:rFonts w:ascii="Times New Roman" w:hAnsi="Times New Roman"/>
          <w:b/>
          <w:bCs/>
          <w:color w:val="221F1F"/>
          <w:sz w:val="20"/>
          <w:lang w:bidi="en-US"/>
        </w:rPr>
        <w:t>Use</w:t>
      </w:r>
    </w:p>
    <w:p w:rsidR="007E2333" w:rsidRPr="007E2333" w:rsidRDefault="007E2333" w:rsidP="007E2333">
      <w:pPr>
        <w:widowControl w:val="0"/>
        <w:autoSpaceDE w:val="0"/>
        <w:autoSpaceDN w:val="0"/>
        <w:rPr>
          <w:rFonts w:ascii="Times New Roman" w:hAnsi="Times New Roman"/>
          <w:b/>
          <w:sz w:val="24"/>
          <w:lang w:bidi="en-US"/>
        </w:rPr>
      </w:pPr>
    </w:p>
    <w:p w:rsidR="007E2333" w:rsidRPr="007E2333" w:rsidRDefault="007E2333" w:rsidP="007E2333">
      <w:pPr>
        <w:widowControl w:val="0"/>
        <w:tabs>
          <w:tab w:val="left" w:pos="821"/>
        </w:tabs>
        <w:autoSpaceDE w:val="0"/>
        <w:autoSpaceDN w:val="0"/>
        <w:spacing w:line="228" w:lineRule="auto"/>
        <w:ind w:left="820" w:right="1534" w:hanging="720"/>
        <w:jc w:val="both"/>
        <w:rPr>
          <w:rFonts w:ascii="Times New Roman" w:hAnsi="Times New Roman"/>
          <w:color w:val="221F1F"/>
          <w:sz w:val="20"/>
          <w:szCs w:val="22"/>
          <w:lang w:bidi="en-US"/>
        </w:rPr>
      </w:pPr>
      <w:r w:rsidRPr="007E2333">
        <w:rPr>
          <w:rFonts w:ascii="Times New Roman" w:hAnsi="Times New Roman"/>
          <w:color w:val="221F1F"/>
          <w:spacing w:val="-2"/>
          <w:w w:val="99"/>
          <w:sz w:val="20"/>
          <w:szCs w:val="22"/>
          <w:lang w:bidi="en-US"/>
        </w:rPr>
        <w:t>5.1</w:t>
      </w:r>
      <w:r w:rsidRPr="007E2333">
        <w:rPr>
          <w:rFonts w:ascii="Times New Roman" w:hAnsi="Times New Roman"/>
          <w:color w:val="221F1F"/>
          <w:spacing w:val="-2"/>
          <w:w w:val="99"/>
          <w:sz w:val="20"/>
          <w:szCs w:val="22"/>
          <w:lang w:bidi="en-US"/>
        </w:rPr>
        <w:tab/>
      </w:r>
      <w:r w:rsidRPr="007E2333">
        <w:rPr>
          <w:rFonts w:ascii="Times New Roman" w:hAnsi="Times New Roman"/>
          <w:color w:val="221F1F"/>
          <w:sz w:val="20"/>
          <w:szCs w:val="22"/>
          <w:lang w:bidi="en-US"/>
        </w:rPr>
        <w:t>Asphalt shingles, metal shingles or other non-rigid, discontinuous Roof System Assemblies</w:t>
      </w:r>
      <w:r w:rsidRPr="007E2333">
        <w:rPr>
          <w:rFonts w:ascii="Times New Roman" w:hAnsi="Times New Roman"/>
          <w:color w:val="221F1F"/>
          <w:spacing w:val="-2"/>
          <w:sz w:val="20"/>
          <w:szCs w:val="22"/>
          <w:lang w:bidi="en-US"/>
        </w:rPr>
        <w:t xml:space="preserve"> </w:t>
      </w:r>
      <w:r w:rsidRPr="007E2333">
        <w:rPr>
          <w:rFonts w:ascii="Times New Roman" w:hAnsi="Times New Roman"/>
          <w:color w:val="221F1F"/>
          <w:sz w:val="20"/>
          <w:szCs w:val="22"/>
          <w:lang w:bidi="en-US"/>
        </w:rPr>
        <w:t>that</w:t>
      </w:r>
      <w:r w:rsidRPr="007E2333">
        <w:rPr>
          <w:rFonts w:ascii="Times New Roman" w:hAnsi="Times New Roman"/>
          <w:color w:val="221F1F"/>
          <w:spacing w:val="-2"/>
          <w:sz w:val="20"/>
          <w:szCs w:val="22"/>
          <w:lang w:bidi="en-US"/>
        </w:rPr>
        <w:t xml:space="preserve"> </w:t>
      </w:r>
      <w:r w:rsidRPr="007E2333">
        <w:rPr>
          <w:rFonts w:ascii="Times New Roman" w:hAnsi="Times New Roman"/>
          <w:color w:val="221F1F"/>
          <w:sz w:val="20"/>
          <w:szCs w:val="22"/>
          <w:lang w:bidi="en-US"/>
        </w:rPr>
        <w:t>have</w:t>
      </w:r>
      <w:r w:rsidRPr="007E2333">
        <w:rPr>
          <w:rFonts w:ascii="Times New Roman" w:hAnsi="Times New Roman"/>
          <w:color w:val="221F1F"/>
          <w:spacing w:val="-4"/>
          <w:sz w:val="20"/>
          <w:szCs w:val="22"/>
          <w:lang w:bidi="en-US"/>
        </w:rPr>
        <w:t xml:space="preserve"> </w:t>
      </w:r>
      <w:r w:rsidRPr="007E2333">
        <w:rPr>
          <w:rFonts w:ascii="Times New Roman" w:hAnsi="Times New Roman"/>
          <w:color w:val="221F1F"/>
          <w:sz w:val="20"/>
          <w:szCs w:val="22"/>
          <w:lang w:bidi="en-US"/>
        </w:rPr>
        <w:t>demonstrated wind</w:t>
      </w:r>
      <w:r w:rsidRPr="007E2333">
        <w:rPr>
          <w:rFonts w:ascii="Times New Roman" w:hAnsi="Times New Roman"/>
          <w:color w:val="221F1F"/>
          <w:spacing w:val="-3"/>
          <w:sz w:val="20"/>
          <w:szCs w:val="22"/>
          <w:lang w:bidi="en-US"/>
        </w:rPr>
        <w:t xml:space="preserve"> </w:t>
      </w:r>
      <w:r w:rsidRPr="007E2333">
        <w:rPr>
          <w:rFonts w:ascii="Times New Roman" w:hAnsi="Times New Roman"/>
          <w:color w:val="221F1F"/>
          <w:sz w:val="20"/>
          <w:szCs w:val="22"/>
          <w:lang w:bidi="en-US"/>
        </w:rPr>
        <w:t>resistance</w:t>
      </w:r>
      <w:r w:rsidRPr="007E2333">
        <w:rPr>
          <w:rFonts w:ascii="Times New Roman" w:hAnsi="Times New Roman"/>
          <w:color w:val="221F1F"/>
          <w:spacing w:val="-17"/>
          <w:sz w:val="20"/>
          <w:szCs w:val="22"/>
          <w:lang w:bidi="en-US"/>
        </w:rPr>
        <w:t xml:space="preserve"> </w:t>
      </w:r>
      <w:r w:rsidRPr="007E2333">
        <w:rPr>
          <w:rFonts w:ascii="Times New Roman" w:hAnsi="Times New Roman"/>
          <w:color w:val="221F1F"/>
          <w:sz w:val="20"/>
          <w:szCs w:val="22"/>
          <w:lang w:bidi="en-US"/>
        </w:rPr>
        <w:t>by</w:t>
      </w:r>
      <w:r w:rsidRPr="007E2333">
        <w:rPr>
          <w:rFonts w:ascii="Times New Roman" w:hAnsi="Times New Roman"/>
          <w:color w:val="221F1F"/>
          <w:spacing w:val="-24"/>
          <w:sz w:val="20"/>
          <w:szCs w:val="22"/>
          <w:lang w:bidi="en-US"/>
        </w:rPr>
        <w:t xml:space="preserve"> </w:t>
      </w:r>
      <w:r w:rsidRPr="007E2333">
        <w:rPr>
          <w:rFonts w:ascii="Times New Roman" w:hAnsi="Times New Roman"/>
          <w:color w:val="221F1F"/>
          <w:sz w:val="20"/>
          <w:szCs w:val="22"/>
          <w:lang w:bidi="en-US"/>
        </w:rPr>
        <w:t>this</w:t>
      </w:r>
      <w:r w:rsidRPr="007E2333">
        <w:rPr>
          <w:rFonts w:ascii="Times New Roman" w:hAnsi="Times New Roman"/>
          <w:color w:val="221F1F"/>
          <w:spacing w:val="-24"/>
          <w:sz w:val="20"/>
          <w:szCs w:val="22"/>
          <w:lang w:bidi="en-US"/>
        </w:rPr>
        <w:t xml:space="preserve"> </w:t>
      </w:r>
      <w:r w:rsidRPr="007E2333">
        <w:rPr>
          <w:rFonts w:ascii="Times New Roman" w:hAnsi="Times New Roman"/>
          <w:color w:val="221F1F"/>
          <w:sz w:val="20"/>
          <w:szCs w:val="22"/>
          <w:lang w:bidi="en-US"/>
        </w:rPr>
        <w:t>test</w:t>
      </w:r>
      <w:r w:rsidRPr="007E2333">
        <w:rPr>
          <w:rFonts w:ascii="Times New Roman" w:hAnsi="Times New Roman"/>
          <w:color w:val="221F1F"/>
          <w:spacing w:val="-21"/>
          <w:sz w:val="20"/>
          <w:szCs w:val="22"/>
          <w:lang w:bidi="en-US"/>
        </w:rPr>
        <w:t xml:space="preserve"> </w:t>
      </w:r>
      <w:r w:rsidRPr="007E2333">
        <w:rPr>
          <w:rFonts w:ascii="Times New Roman" w:hAnsi="Times New Roman"/>
          <w:color w:val="221F1F"/>
          <w:sz w:val="20"/>
          <w:szCs w:val="22"/>
          <w:lang w:bidi="en-US"/>
        </w:rPr>
        <w:t>have</w:t>
      </w:r>
      <w:r w:rsidRPr="007E2333">
        <w:rPr>
          <w:rFonts w:ascii="Times New Roman" w:hAnsi="Times New Roman"/>
          <w:color w:val="221F1F"/>
          <w:spacing w:val="-21"/>
          <w:sz w:val="20"/>
          <w:szCs w:val="22"/>
          <w:lang w:bidi="en-US"/>
        </w:rPr>
        <w:t xml:space="preserve"> </w:t>
      </w:r>
      <w:r w:rsidRPr="007E2333">
        <w:rPr>
          <w:rFonts w:ascii="Times New Roman" w:hAnsi="Times New Roman"/>
          <w:color w:val="221F1F"/>
          <w:sz w:val="20"/>
          <w:szCs w:val="22"/>
          <w:lang w:bidi="en-US"/>
        </w:rPr>
        <w:t>also</w:t>
      </w:r>
      <w:r w:rsidRPr="007E2333">
        <w:rPr>
          <w:rFonts w:ascii="Times New Roman" w:hAnsi="Times New Roman"/>
          <w:color w:val="221F1F"/>
          <w:spacing w:val="-20"/>
          <w:sz w:val="20"/>
          <w:szCs w:val="22"/>
          <w:lang w:bidi="en-US"/>
        </w:rPr>
        <w:t xml:space="preserve"> </w:t>
      </w:r>
      <w:r w:rsidRPr="007E2333">
        <w:rPr>
          <w:rFonts w:ascii="Times New Roman" w:hAnsi="Times New Roman"/>
          <w:color w:val="221F1F"/>
          <w:sz w:val="20"/>
          <w:szCs w:val="22"/>
          <w:lang w:bidi="en-US"/>
        </w:rPr>
        <w:t>performed well</w:t>
      </w:r>
      <w:r w:rsidRPr="007E2333">
        <w:rPr>
          <w:rFonts w:ascii="Times New Roman" w:hAnsi="Times New Roman"/>
          <w:color w:val="221F1F"/>
          <w:spacing w:val="-4"/>
          <w:sz w:val="20"/>
          <w:szCs w:val="22"/>
          <w:lang w:bidi="en-US"/>
        </w:rPr>
        <w:t xml:space="preserve"> </w:t>
      </w:r>
      <w:r w:rsidRPr="007E2333">
        <w:rPr>
          <w:rFonts w:ascii="Times New Roman" w:hAnsi="Times New Roman"/>
          <w:color w:val="221F1F"/>
          <w:sz w:val="20"/>
          <w:szCs w:val="22"/>
          <w:lang w:bidi="en-US"/>
        </w:rPr>
        <w:t>in use. Local wind conditions may differ from the test conditions both in intensity and duration, and should be taken into consideration. This method is suitable for use in specifications and regulatory statutes. This method, assisted by experience and engineering judgment, will also prove useful for development</w:t>
      </w:r>
      <w:r w:rsidRPr="007E2333">
        <w:rPr>
          <w:rFonts w:ascii="Times New Roman" w:hAnsi="Times New Roman"/>
          <w:color w:val="221F1F"/>
          <w:spacing w:val="-5"/>
          <w:sz w:val="20"/>
          <w:szCs w:val="22"/>
          <w:lang w:bidi="en-US"/>
        </w:rPr>
        <w:t xml:space="preserve"> </w:t>
      </w:r>
      <w:r w:rsidRPr="007E2333">
        <w:rPr>
          <w:rFonts w:ascii="Times New Roman" w:hAnsi="Times New Roman"/>
          <w:color w:val="221F1F"/>
          <w:sz w:val="20"/>
          <w:szCs w:val="22"/>
          <w:lang w:bidi="en-US"/>
        </w:rPr>
        <w:t>work.</w:t>
      </w:r>
    </w:p>
    <w:p w:rsidR="007E2333" w:rsidRPr="007E2333" w:rsidRDefault="007E2333" w:rsidP="007E2333">
      <w:pPr>
        <w:widowControl w:val="0"/>
        <w:autoSpaceDE w:val="0"/>
        <w:autoSpaceDN w:val="0"/>
        <w:spacing w:before="8"/>
        <w:rPr>
          <w:rFonts w:ascii="Times New Roman" w:hAnsi="Times New Roman"/>
          <w:sz w:val="21"/>
          <w:lang w:bidi="en-US"/>
        </w:rPr>
      </w:pPr>
    </w:p>
    <w:p w:rsidR="007E2333" w:rsidRPr="007E2333" w:rsidRDefault="007E2333" w:rsidP="007E2333">
      <w:pPr>
        <w:widowControl w:val="0"/>
        <w:tabs>
          <w:tab w:val="left" w:pos="820"/>
          <w:tab w:val="left" w:pos="821"/>
        </w:tabs>
        <w:autoSpaceDE w:val="0"/>
        <w:autoSpaceDN w:val="0"/>
        <w:ind w:left="820" w:hanging="720"/>
        <w:outlineLvl w:val="1"/>
        <w:rPr>
          <w:rFonts w:ascii="Times New Roman" w:hAnsi="Times New Roman"/>
          <w:b/>
          <w:bCs/>
          <w:sz w:val="20"/>
          <w:lang w:bidi="en-US"/>
        </w:rPr>
      </w:pPr>
      <w:r w:rsidRPr="007E2333">
        <w:rPr>
          <w:rFonts w:ascii="Times New Roman" w:hAnsi="Times New Roman"/>
          <w:b/>
          <w:bCs/>
          <w:color w:val="221F1F"/>
          <w:w w:val="99"/>
          <w:sz w:val="20"/>
          <w:lang w:bidi="en-US"/>
        </w:rPr>
        <w:t>6.</w:t>
      </w:r>
      <w:r w:rsidRPr="007E2333">
        <w:rPr>
          <w:rFonts w:ascii="Times New Roman" w:hAnsi="Times New Roman"/>
          <w:b/>
          <w:bCs/>
          <w:color w:val="221F1F"/>
          <w:w w:val="99"/>
          <w:sz w:val="20"/>
          <w:lang w:bidi="en-US"/>
        </w:rPr>
        <w:tab/>
      </w:r>
      <w:r w:rsidRPr="007E2333">
        <w:rPr>
          <w:rFonts w:ascii="Times New Roman" w:hAnsi="Times New Roman"/>
          <w:b/>
          <w:bCs/>
          <w:color w:val="221F1F"/>
          <w:sz w:val="20"/>
          <w:lang w:bidi="en-US"/>
        </w:rPr>
        <w:t>Test Limitations and</w:t>
      </w:r>
      <w:r w:rsidRPr="007E2333">
        <w:rPr>
          <w:rFonts w:ascii="Times New Roman" w:hAnsi="Times New Roman"/>
          <w:b/>
          <w:bCs/>
          <w:color w:val="221F1F"/>
          <w:spacing w:val="-3"/>
          <w:sz w:val="20"/>
          <w:lang w:bidi="en-US"/>
        </w:rPr>
        <w:t xml:space="preserve"> </w:t>
      </w:r>
      <w:r w:rsidRPr="007E2333">
        <w:rPr>
          <w:rFonts w:ascii="Times New Roman" w:hAnsi="Times New Roman"/>
          <w:b/>
          <w:bCs/>
          <w:color w:val="221F1F"/>
          <w:sz w:val="20"/>
          <w:lang w:bidi="en-US"/>
        </w:rPr>
        <w:t>Precautions</w:t>
      </w:r>
    </w:p>
    <w:p w:rsidR="007E2333" w:rsidRPr="007E2333" w:rsidRDefault="007E2333" w:rsidP="007E2333">
      <w:pPr>
        <w:widowControl w:val="0"/>
        <w:tabs>
          <w:tab w:val="left" w:pos="821"/>
        </w:tabs>
        <w:autoSpaceDE w:val="0"/>
        <w:autoSpaceDN w:val="0"/>
        <w:spacing w:before="75" w:line="228" w:lineRule="auto"/>
        <w:ind w:left="820" w:right="1536" w:hanging="720"/>
        <w:jc w:val="both"/>
        <w:rPr>
          <w:rFonts w:ascii="Times New Roman" w:hAnsi="Times New Roman"/>
          <w:color w:val="221F1F"/>
          <w:sz w:val="20"/>
          <w:szCs w:val="22"/>
          <w:lang w:bidi="en-US"/>
        </w:rPr>
      </w:pPr>
      <w:r w:rsidRPr="007E2333">
        <w:rPr>
          <w:rFonts w:ascii="Times New Roman" w:hAnsi="Times New Roman"/>
          <w:color w:val="221F1F"/>
          <w:spacing w:val="-2"/>
          <w:w w:val="99"/>
          <w:sz w:val="20"/>
          <w:szCs w:val="22"/>
          <w:lang w:bidi="en-US"/>
        </w:rPr>
        <w:t>6.1</w:t>
      </w:r>
      <w:r w:rsidRPr="007E2333">
        <w:rPr>
          <w:rFonts w:ascii="Times New Roman" w:hAnsi="Times New Roman"/>
          <w:color w:val="221F1F"/>
          <w:spacing w:val="-2"/>
          <w:w w:val="99"/>
          <w:sz w:val="20"/>
          <w:szCs w:val="22"/>
          <w:lang w:bidi="en-US"/>
        </w:rPr>
        <w:tab/>
      </w:r>
      <w:r w:rsidRPr="007E2333">
        <w:rPr>
          <w:rFonts w:ascii="Times New Roman" w:hAnsi="Times New Roman"/>
          <w:color w:val="221F1F"/>
          <w:sz w:val="20"/>
          <w:szCs w:val="22"/>
          <w:lang w:bidi="en-US"/>
        </w:rPr>
        <w:t xml:space="preserve">This standard may </w:t>
      </w:r>
      <w:r w:rsidRPr="007E2333">
        <w:rPr>
          <w:rFonts w:ascii="Times New Roman" w:hAnsi="Times New Roman"/>
          <w:color w:val="221F1F"/>
          <w:spacing w:val="-3"/>
          <w:sz w:val="20"/>
          <w:szCs w:val="22"/>
          <w:lang w:bidi="en-US"/>
        </w:rPr>
        <w:t xml:space="preserve">involve </w:t>
      </w:r>
      <w:r w:rsidRPr="007E2333">
        <w:rPr>
          <w:rFonts w:ascii="Times New Roman" w:hAnsi="Times New Roman"/>
          <w:color w:val="221F1F"/>
          <w:sz w:val="20"/>
          <w:szCs w:val="22"/>
          <w:lang w:bidi="en-US"/>
        </w:rPr>
        <w:t>hazardous materials, operations, and equipment. This standard does not purport to address all of the safety problems associated with its use. It is the responsibility of the user to consult and establish appropriate safety and health practices and</w:t>
      </w:r>
      <w:r w:rsidRPr="007E2333">
        <w:rPr>
          <w:rFonts w:ascii="Times New Roman" w:hAnsi="Times New Roman"/>
          <w:color w:val="221F1F"/>
          <w:spacing w:val="-17"/>
          <w:sz w:val="20"/>
          <w:szCs w:val="22"/>
          <w:lang w:bidi="en-US"/>
        </w:rPr>
        <w:t xml:space="preserve"> </w:t>
      </w:r>
      <w:r w:rsidRPr="007E2333">
        <w:rPr>
          <w:rFonts w:ascii="Times New Roman" w:hAnsi="Times New Roman"/>
          <w:color w:val="221F1F"/>
          <w:sz w:val="20"/>
          <w:szCs w:val="22"/>
          <w:lang w:bidi="en-US"/>
        </w:rPr>
        <w:t>determine</w:t>
      </w:r>
      <w:r w:rsidRPr="007E2333">
        <w:rPr>
          <w:rFonts w:ascii="Times New Roman" w:hAnsi="Times New Roman"/>
          <w:color w:val="221F1F"/>
          <w:spacing w:val="-17"/>
          <w:sz w:val="20"/>
          <w:szCs w:val="22"/>
          <w:lang w:bidi="en-US"/>
        </w:rPr>
        <w:t xml:space="preserve"> </w:t>
      </w:r>
      <w:r w:rsidRPr="007E2333">
        <w:rPr>
          <w:rFonts w:ascii="Times New Roman" w:hAnsi="Times New Roman"/>
          <w:color w:val="221F1F"/>
          <w:sz w:val="20"/>
          <w:szCs w:val="22"/>
          <w:lang w:bidi="en-US"/>
        </w:rPr>
        <w:t>the</w:t>
      </w:r>
      <w:r w:rsidRPr="007E2333">
        <w:rPr>
          <w:rFonts w:ascii="Times New Roman" w:hAnsi="Times New Roman"/>
          <w:color w:val="221F1F"/>
          <w:spacing w:val="-17"/>
          <w:sz w:val="20"/>
          <w:szCs w:val="22"/>
          <w:lang w:bidi="en-US"/>
        </w:rPr>
        <w:t xml:space="preserve"> </w:t>
      </w:r>
      <w:r w:rsidRPr="007E2333">
        <w:rPr>
          <w:rFonts w:ascii="Times New Roman" w:hAnsi="Times New Roman"/>
          <w:color w:val="221F1F"/>
          <w:sz w:val="20"/>
          <w:szCs w:val="22"/>
          <w:lang w:bidi="en-US"/>
        </w:rPr>
        <w:t>applicability of</w:t>
      </w:r>
      <w:r w:rsidRPr="007E2333">
        <w:rPr>
          <w:rFonts w:ascii="Times New Roman" w:hAnsi="Times New Roman"/>
          <w:color w:val="221F1F"/>
          <w:spacing w:val="-3"/>
          <w:sz w:val="20"/>
          <w:szCs w:val="22"/>
          <w:lang w:bidi="en-US"/>
        </w:rPr>
        <w:t xml:space="preserve"> </w:t>
      </w:r>
      <w:r w:rsidRPr="007E2333">
        <w:rPr>
          <w:rFonts w:ascii="Times New Roman" w:hAnsi="Times New Roman"/>
          <w:color w:val="221F1F"/>
          <w:sz w:val="20"/>
          <w:szCs w:val="22"/>
          <w:lang w:bidi="en-US"/>
        </w:rPr>
        <w:t>regulatory</w:t>
      </w:r>
      <w:r w:rsidRPr="007E2333">
        <w:rPr>
          <w:rFonts w:ascii="Times New Roman" w:hAnsi="Times New Roman"/>
          <w:color w:val="221F1F"/>
          <w:spacing w:val="-2"/>
          <w:sz w:val="20"/>
          <w:szCs w:val="22"/>
          <w:lang w:bidi="en-US"/>
        </w:rPr>
        <w:t xml:space="preserve"> </w:t>
      </w:r>
      <w:r w:rsidRPr="007E2333">
        <w:rPr>
          <w:rFonts w:ascii="Times New Roman" w:hAnsi="Times New Roman"/>
          <w:color w:val="221F1F"/>
          <w:sz w:val="20"/>
          <w:szCs w:val="22"/>
          <w:lang w:bidi="en-US"/>
        </w:rPr>
        <w:t>limitations</w:t>
      </w:r>
      <w:r w:rsidRPr="007E2333">
        <w:rPr>
          <w:rFonts w:ascii="Times New Roman" w:hAnsi="Times New Roman"/>
          <w:color w:val="221F1F"/>
          <w:spacing w:val="-2"/>
          <w:sz w:val="20"/>
          <w:szCs w:val="22"/>
          <w:lang w:bidi="en-US"/>
        </w:rPr>
        <w:t xml:space="preserve"> </w:t>
      </w:r>
      <w:r w:rsidRPr="007E2333">
        <w:rPr>
          <w:rFonts w:ascii="Times New Roman" w:hAnsi="Times New Roman"/>
          <w:color w:val="221F1F"/>
          <w:sz w:val="20"/>
          <w:szCs w:val="22"/>
          <w:lang w:bidi="en-US"/>
        </w:rPr>
        <w:t>prior</w:t>
      </w:r>
      <w:r w:rsidRPr="007E2333">
        <w:rPr>
          <w:rFonts w:ascii="Times New Roman" w:hAnsi="Times New Roman"/>
          <w:color w:val="221F1F"/>
          <w:spacing w:val="-1"/>
          <w:sz w:val="20"/>
          <w:szCs w:val="22"/>
          <w:lang w:bidi="en-US"/>
        </w:rPr>
        <w:t xml:space="preserve"> </w:t>
      </w:r>
      <w:r w:rsidRPr="007E2333">
        <w:rPr>
          <w:rFonts w:ascii="Times New Roman" w:hAnsi="Times New Roman"/>
          <w:color w:val="221F1F"/>
          <w:sz w:val="20"/>
          <w:szCs w:val="22"/>
          <w:lang w:bidi="en-US"/>
        </w:rPr>
        <w:t>to use.</w:t>
      </w:r>
    </w:p>
    <w:p w:rsidR="007E2333" w:rsidRPr="007E2333" w:rsidRDefault="007E2333" w:rsidP="007E2333">
      <w:pPr>
        <w:widowControl w:val="0"/>
        <w:autoSpaceDE w:val="0"/>
        <w:autoSpaceDN w:val="0"/>
        <w:spacing w:before="6"/>
        <w:rPr>
          <w:rFonts w:ascii="Times New Roman" w:hAnsi="Times New Roman"/>
          <w:sz w:val="21"/>
          <w:lang w:bidi="en-US"/>
        </w:rPr>
      </w:pPr>
    </w:p>
    <w:p w:rsidR="007E2333" w:rsidRPr="007E2333" w:rsidRDefault="007E2333" w:rsidP="007E2333">
      <w:pPr>
        <w:widowControl w:val="0"/>
        <w:tabs>
          <w:tab w:val="left" w:pos="820"/>
          <w:tab w:val="left" w:pos="821"/>
        </w:tabs>
        <w:autoSpaceDE w:val="0"/>
        <w:autoSpaceDN w:val="0"/>
        <w:ind w:left="820" w:hanging="720"/>
        <w:outlineLvl w:val="1"/>
        <w:rPr>
          <w:rFonts w:ascii="Times New Roman" w:hAnsi="Times New Roman"/>
          <w:b/>
          <w:bCs/>
          <w:sz w:val="20"/>
          <w:lang w:bidi="en-US"/>
        </w:rPr>
      </w:pPr>
      <w:r w:rsidRPr="007E2333">
        <w:rPr>
          <w:rFonts w:ascii="Times New Roman" w:hAnsi="Times New Roman"/>
          <w:b/>
          <w:bCs/>
          <w:color w:val="221F1F"/>
          <w:w w:val="99"/>
          <w:sz w:val="20"/>
          <w:lang w:bidi="en-US"/>
        </w:rPr>
        <w:t>7.</w:t>
      </w:r>
      <w:r w:rsidRPr="007E2333">
        <w:rPr>
          <w:rFonts w:ascii="Times New Roman" w:hAnsi="Times New Roman"/>
          <w:b/>
          <w:bCs/>
          <w:color w:val="221F1F"/>
          <w:w w:val="99"/>
          <w:sz w:val="20"/>
          <w:lang w:bidi="en-US"/>
        </w:rPr>
        <w:tab/>
      </w:r>
      <w:r w:rsidRPr="007E2333">
        <w:rPr>
          <w:rFonts w:ascii="Times New Roman" w:hAnsi="Times New Roman"/>
          <w:b/>
          <w:bCs/>
          <w:color w:val="221F1F"/>
          <w:sz w:val="20"/>
          <w:lang w:bidi="en-US"/>
        </w:rPr>
        <w:t>Apparatus</w:t>
      </w:r>
    </w:p>
    <w:p w:rsidR="007E2333" w:rsidRPr="007E2333" w:rsidRDefault="007E2333" w:rsidP="007E2333">
      <w:pPr>
        <w:widowControl w:val="0"/>
        <w:autoSpaceDE w:val="0"/>
        <w:autoSpaceDN w:val="0"/>
        <w:rPr>
          <w:rFonts w:ascii="Times New Roman" w:hAnsi="Times New Roman"/>
          <w:b/>
          <w:sz w:val="23"/>
          <w:lang w:bidi="en-US"/>
        </w:rPr>
      </w:pPr>
    </w:p>
    <w:p w:rsidR="007E2333" w:rsidRPr="007E2333" w:rsidRDefault="007E2333" w:rsidP="007E2333">
      <w:pPr>
        <w:widowControl w:val="0"/>
        <w:tabs>
          <w:tab w:val="left" w:pos="820"/>
          <w:tab w:val="left" w:pos="821"/>
        </w:tabs>
        <w:autoSpaceDE w:val="0"/>
        <w:autoSpaceDN w:val="0"/>
        <w:ind w:left="820" w:hanging="720"/>
        <w:rPr>
          <w:rFonts w:ascii="Times New Roman" w:hAnsi="Times New Roman"/>
          <w:color w:val="221F1F"/>
          <w:sz w:val="20"/>
          <w:szCs w:val="22"/>
          <w:lang w:bidi="en-US"/>
        </w:rPr>
      </w:pPr>
      <w:r w:rsidRPr="007E2333">
        <w:rPr>
          <w:rFonts w:ascii="Times New Roman" w:hAnsi="Times New Roman"/>
          <w:color w:val="221F1F"/>
          <w:spacing w:val="-2"/>
          <w:w w:val="99"/>
          <w:sz w:val="20"/>
          <w:szCs w:val="22"/>
          <w:lang w:bidi="en-US"/>
        </w:rPr>
        <w:t>7.1</w:t>
      </w:r>
      <w:r w:rsidRPr="007E2333">
        <w:rPr>
          <w:rFonts w:ascii="Times New Roman" w:hAnsi="Times New Roman"/>
          <w:color w:val="221F1F"/>
          <w:spacing w:val="-2"/>
          <w:w w:val="99"/>
          <w:sz w:val="20"/>
          <w:szCs w:val="22"/>
          <w:lang w:bidi="en-US"/>
        </w:rPr>
        <w:tab/>
      </w:r>
      <w:r w:rsidRPr="007E2333">
        <w:rPr>
          <w:rFonts w:ascii="Times New Roman" w:hAnsi="Times New Roman"/>
          <w:color w:val="221F1F"/>
          <w:spacing w:val="-4"/>
          <w:sz w:val="20"/>
          <w:szCs w:val="22"/>
          <w:lang w:bidi="en-US"/>
        </w:rPr>
        <w:t>Test</w:t>
      </w:r>
      <w:r w:rsidRPr="007E2333">
        <w:rPr>
          <w:rFonts w:ascii="Times New Roman" w:hAnsi="Times New Roman"/>
          <w:color w:val="221F1F"/>
          <w:spacing w:val="-6"/>
          <w:sz w:val="20"/>
          <w:szCs w:val="22"/>
          <w:lang w:bidi="en-US"/>
        </w:rPr>
        <w:t xml:space="preserve"> </w:t>
      </w:r>
      <w:r w:rsidRPr="007E2333">
        <w:rPr>
          <w:rFonts w:ascii="Times New Roman" w:hAnsi="Times New Roman"/>
          <w:color w:val="221F1F"/>
          <w:sz w:val="20"/>
          <w:szCs w:val="22"/>
          <w:lang w:bidi="en-US"/>
        </w:rPr>
        <w:t>Machine</w:t>
      </w:r>
    </w:p>
    <w:p w:rsidR="007E2333" w:rsidRPr="007E2333" w:rsidRDefault="007E2333" w:rsidP="007E2333">
      <w:pPr>
        <w:widowControl w:val="0"/>
        <w:autoSpaceDE w:val="0"/>
        <w:autoSpaceDN w:val="0"/>
        <w:spacing w:before="10"/>
        <w:rPr>
          <w:rFonts w:ascii="Times New Roman" w:hAnsi="Times New Roman"/>
          <w:sz w:val="20"/>
          <w:lang w:bidi="en-US"/>
        </w:rPr>
      </w:pPr>
    </w:p>
    <w:p w:rsidR="007E2333" w:rsidRPr="007E2333" w:rsidRDefault="007E2333" w:rsidP="007E2333">
      <w:pPr>
        <w:widowControl w:val="0"/>
        <w:tabs>
          <w:tab w:val="left" w:pos="821"/>
        </w:tabs>
        <w:autoSpaceDE w:val="0"/>
        <w:autoSpaceDN w:val="0"/>
        <w:spacing w:line="228" w:lineRule="auto"/>
        <w:ind w:left="820" w:right="1526" w:hanging="720"/>
        <w:jc w:val="both"/>
        <w:rPr>
          <w:rFonts w:ascii="Times New Roman" w:hAnsi="Times New Roman"/>
          <w:color w:val="221F1F"/>
          <w:sz w:val="20"/>
          <w:szCs w:val="22"/>
          <w:lang w:bidi="en-US"/>
        </w:rPr>
      </w:pPr>
      <w:r w:rsidRPr="007E2333">
        <w:rPr>
          <w:rFonts w:ascii="Times New Roman" w:hAnsi="Times New Roman"/>
          <w:color w:val="221F1F"/>
          <w:spacing w:val="-21"/>
          <w:w w:val="99"/>
          <w:sz w:val="20"/>
          <w:szCs w:val="22"/>
          <w:lang w:bidi="en-US"/>
        </w:rPr>
        <w:t>7.1.1</w:t>
      </w:r>
      <w:r w:rsidRPr="007E2333">
        <w:rPr>
          <w:rFonts w:ascii="Times New Roman" w:hAnsi="Times New Roman"/>
          <w:color w:val="221F1F"/>
          <w:spacing w:val="-21"/>
          <w:w w:val="99"/>
          <w:sz w:val="20"/>
          <w:szCs w:val="22"/>
          <w:lang w:bidi="en-US"/>
        </w:rPr>
        <w:tab/>
      </w:r>
      <w:r w:rsidRPr="007E2333">
        <w:rPr>
          <w:rFonts w:ascii="Times New Roman" w:hAnsi="Times New Roman"/>
          <w:color w:val="221F1F"/>
          <w:sz w:val="20"/>
          <w:szCs w:val="22"/>
          <w:lang w:bidi="en-US"/>
        </w:rPr>
        <w:t xml:space="preserve">The “test machine” shall be capable of delivering a </w:t>
      </w:r>
      <w:r w:rsidRPr="007E2333">
        <w:rPr>
          <w:rFonts w:ascii="Times New Roman" w:hAnsi="Times New Roman"/>
          <w:color w:val="221F1F"/>
          <w:spacing w:val="2"/>
          <w:sz w:val="20"/>
          <w:szCs w:val="22"/>
          <w:lang w:bidi="en-US"/>
        </w:rPr>
        <w:t xml:space="preserve">horizontal </w:t>
      </w:r>
      <w:r w:rsidRPr="007E2333">
        <w:rPr>
          <w:rFonts w:ascii="Times New Roman" w:hAnsi="Times New Roman"/>
          <w:color w:val="221F1F"/>
          <w:sz w:val="20"/>
          <w:szCs w:val="22"/>
          <w:lang w:bidi="en-US"/>
        </w:rPr>
        <w:t>stream of air through a rectangular opening, 36 in. (914 mm) wide and 12 in. (305 mm) high, at a velocity of 110 mph (177 km/h) ± 5% as measured at the</w:t>
      </w:r>
      <w:r w:rsidRPr="007E2333">
        <w:rPr>
          <w:rFonts w:ascii="Times New Roman" w:hAnsi="Times New Roman"/>
          <w:color w:val="221F1F"/>
          <w:spacing w:val="-1"/>
          <w:sz w:val="20"/>
          <w:szCs w:val="22"/>
          <w:lang w:bidi="en-US"/>
        </w:rPr>
        <w:t xml:space="preserve"> </w:t>
      </w:r>
      <w:r w:rsidRPr="007E2333">
        <w:rPr>
          <w:rFonts w:ascii="Times New Roman" w:hAnsi="Times New Roman"/>
          <w:color w:val="221F1F"/>
          <w:sz w:val="20"/>
          <w:szCs w:val="22"/>
          <w:lang w:bidi="en-US"/>
        </w:rPr>
        <w:t>orifice.</w:t>
      </w:r>
    </w:p>
    <w:p w:rsidR="007E2333" w:rsidRPr="007E2333" w:rsidRDefault="007E2333" w:rsidP="007E2333">
      <w:pPr>
        <w:widowControl w:val="0"/>
        <w:autoSpaceDE w:val="0"/>
        <w:autoSpaceDN w:val="0"/>
        <w:spacing w:before="10"/>
        <w:rPr>
          <w:rFonts w:ascii="Times New Roman" w:hAnsi="Times New Roman"/>
          <w:sz w:val="20"/>
          <w:lang w:bidi="en-US"/>
        </w:rPr>
      </w:pPr>
    </w:p>
    <w:p w:rsidR="007E2333" w:rsidRPr="007E2333" w:rsidRDefault="007E2333" w:rsidP="007E2333">
      <w:pPr>
        <w:widowControl w:val="0"/>
        <w:tabs>
          <w:tab w:val="left" w:pos="821"/>
        </w:tabs>
        <w:autoSpaceDE w:val="0"/>
        <w:autoSpaceDN w:val="0"/>
        <w:spacing w:line="228" w:lineRule="auto"/>
        <w:ind w:left="820" w:right="1526" w:hanging="720"/>
        <w:jc w:val="both"/>
        <w:rPr>
          <w:rFonts w:ascii="Times New Roman" w:hAnsi="Times New Roman"/>
          <w:color w:val="221F1F"/>
          <w:sz w:val="20"/>
          <w:szCs w:val="22"/>
          <w:lang w:bidi="en-US"/>
        </w:rPr>
      </w:pPr>
      <w:r w:rsidRPr="007E2333">
        <w:rPr>
          <w:rFonts w:ascii="Times New Roman" w:hAnsi="Times New Roman"/>
          <w:color w:val="221F1F"/>
          <w:spacing w:val="-21"/>
          <w:w w:val="99"/>
          <w:sz w:val="20"/>
          <w:szCs w:val="22"/>
          <w:lang w:bidi="en-US"/>
        </w:rPr>
        <w:t>7.1.2</w:t>
      </w:r>
      <w:r w:rsidRPr="007E2333">
        <w:rPr>
          <w:rFonts w:ascii="Times New Roman" w:hAnsi="Times New Roman"/>
          <w:color w:val="221F1F"/>
          <w:spacing w:val="-21"/>
          <w:w w:val="99"/>
          <w:sz w:val="20"/>
          <w:szCs w:val="22"/>
          <w:lang w:bidi="en-US"/>
        </w:rPr>
        <w:tab/>
      </w:r>
      <w:r w:rsidRPr="007E2333">
        <w:rPr>
          <w:rFonts w:ascii="Times New Roman" w:hAnsi="Times New Roman"/>
          <w:color w:val="221F1F"/>
          <w:sz w:val="20"/>
          <w:szCs w:val="22"/>
          <w:lang w:bidi="en-US"/>
        </w:rPr>
        <w:t>The “test machine” shall be equipped with an adjustable stand on which a test panel is placed. The stand shall be adjustable to setting the test panel at any desired slope, at any horizontal distance from the lower edge of the duct opening, and at various angles incident to the wind</w:t>
      </w:r>
      <w:r w:rsidRPr="007E2333">
        <w:rPr>
          <w:rFonts w:ascii="Times New Roman" w:hAnsi="Times New Roman"/>
          <w:color w:val="221F1F"/>
          <w:spacing w:val="2"/>
          <w:sz w:val="20"/>
          <w:szCs w:val="22"/>
          <w:lang w:bidi="en-US"/>
        </w:rPr>
        <w:t xml:space="preserve"> </w:t>
      </w:r>
      <w:r w:rsidRPr="007E2333">
        <w:rPr>
          <w:rFonts w:ascii="Times New Roman" w:hAnsi="Times New Roman"/>
          <w:color w:val="221F1F"/>
          <w:sz w:val="20"/>
          <w:szCs w:val="22"/>
          <w:lang w:bidi="en-US"/>
        </w:rPr>
        <w:t>direction.</w:t>
      </w:r>
    </w:p>
    <w:p w:rsidR="007E2333" w:rsidRPr="007E2333" w:rsidRDefault="007E2333" w:rsidP="007E2333">
      <w:pPr>
        <w:widowControl w:val="0"/>
        <w:autoSpaceDE w:val="0"/>
        <w:autoSpaceDN w:val="0"/>
        <w:spacing w:before="2"/>
        <w:rPr>
          <w:rFonts w:ascii="Times New Roman" w:hAnsi="Times New Roman"/>
          <w:sz w:val="18"/>
          <w:lang w:bidi="en-US"/>
        </w:rPr>
      </w:pPr>
    </w:p>
    <w:p w:rsidR="007E2333" w:rsidRPr="007E2333" w:rsidRDefault="007E2333" w:rsidP="007E2333">
      <w:pPr>
        <w:widowControl w:val="0"/>
        <w:tabs>
          <w:tab w:val="left" w:pos="820"/>
          <w:tab w:val="left" w:pos="821"/>
        </w:tabs>
        <w:autoSpaceDE w:val="0"/>
        <w:autoSpaceDN w:val="0"/>
        <w:ind w:left="820" w:hanging="720"/>
        <w:rPr>
          <w:rFonts w:ascii="Times New Roman" w:hAnsi="Times New Roman"/>
          <w:color w:val="221F1F"/>
          <w:sz w:val="20"/>
          <w:szCs w:val="22"/>
          <w:lang w:bidi="en-US"/>
        </w:rPr>
      </w:pPr>
      <w:r w:rsidRPr="007E2333">
        <w:rPr>
          <w:rFonts w:ascii="Times New Roman" w:hAnsi="Times New Roman"/>
          <w:color w:val="221F1F"/>
          <w:spacing w:val="-2"/>
          <w:w w:val="99"/>
          <w:sz w:val="20"/>
          <w:szCs w:val="22"/>
          <w:lang w:bidi="en-US"/>
        </w:rPr>
        <w:t>7.2</w:t>
      </w:r>
      <w:r w:rsidRPr="007E2333">
        <w:rPr>
          <w:rFonts w:ascii="Times New Roman" w:hAnsi="Times New Roman"/>
          <w:color w:val="221F1F"/>
          <w:spacing w:val="-2"/>
          <w:w w:val="99"/>
          <w:sz w:val="20"/>
          <w:szCs w:val="22"/>
          <w:lang w:bidi="en-US"/>
        </w:rPr>
        <w:tab/>
      </w:r>
      <w:r w:rsidRPr="007E2333">
        <w:rPr>
          <w:rFonts w:ascii="Times New Roman" w:hAnsi="Times New Roman"/>
          <w:color w:val="221F1F"/>
          <w:sz w:val="20"/>
          <w:szCs w:val="22"/>
          <w:lang w:bidi="en-US"/>
        </w:rPr>
        <w:t>Clock</w:t>
      </w:r>
    </w:p>
    <w:p w:rsidR="007E2333" w:rsidRPr="007E2333" w:rsidRDefault="007E2333" w:rsidP="007E2333">
      <w:pPr>
        <w:widowControl w:val="0"/>
        <w:autoSpaceDE w:val="0"/>
        <w:autoSpaceDN w:val="0"/>
        <w:rPr>
          <w:rFonts w:ascii="Times New Roman" w:hAnsi="Times New Roman"/>
          <w:sz w:val="18"/>
          <w:lang w:bidi="en-US"/>
        </w:rPr>
      </w:pPr>
    </w:p>
    <w:p w:rsidR="007E2333" w:rsidRPr="007E2333" w:rsidRDefault="007E2333" w:rsidP="007E2333">
      <w:pPr>
        <w:widowControl w:val="0"/>
        <w:tabs>
          <w:tab w:val="left" w:pos="820"/>
          <w:tab w:val="left" w:pos="821"/>
        </w:tabs>
        <w:autoSpaceDE w:val="0"/>
        <w:autoSpaceDN w:val="0"/>
        <w:ind w:left="820" w:hanging="720"/>
        <w:rPr>
          <w:rFonts w:ascii="Times New Roman" w:hAnsi="Times New Roman"/>
          <w:color w:val="221F1F"/>
          <w:sz w:val="20"/>
          <w:szCs w:val="22"/>
          <w:lang w:bidi="en-US"/>
        </w:rPr>
      </w:pPr>
      <w:r w:rsidRPr="007E2333">
        <w:rPr>
          <w:rFonts w:ascii="Times New Roman" w:hAnsi="Times New Roman"/>
          <w:color w:val="221F1F"/>
          <w:spacing w:val="-2"/>
          <w:w w:val="99"/>
          <w:sz w:val="20"/>
          <w:szCs w:val="22"/>
          <w:lang w:bidi="en-US"/>
        </w:rPr>
        <w:t>7.3</w:t>
      </w:r>
      <w:r w:rsidRPr="007E2333">
        <w:rPr>
          <w:rFonts w:ascii="Times New Roman" w:hAnsi="Times New Roman"/>
          <w:color w:val="221F1F"/>
          <w:spacing w:val="-2"/>
          <w:w w:val="99"/>
          <w:sz w:val="20"/>
          <w:szCs w:val="22"/>
          <w:lang w:bidi="en-US"/>
        </w:rPr>
        <w:tab/>
      </w:r>
      <w:r w:rsidRPr="007E2333">
        <w:rPr>
          <w:rFonts w:ascii="Times New Roman" w:hAnsi="Times New Roman"/>
          <w:color w:val="221F1F"/>
          <w:sz w:val="20"/>
          <w:szCs w:val="22"/>
          <w:lang w:bidi="en-US"/>
        </w:rPr>
        <w:t>Mechanical Circulation Conditioning Cell or Room</w:t>
      </w:r>
    </w:p>
    <w:p w:rsidR="007E2333" w:rsidRPr="007E2333" w:rsidRDefault="007E2333" w:rsidP="007E2333">
      <w:pPr>
        <w:widowControl w:val="0"/>
        <w:autoSpaceDE w:val="0"/>
        <w:autoSpaceDN w:val="0"/>
        <w:spacing w:before="1"/>
        <w:rPr>
          <w:rFonts w:ascii="Times New Roman" w:hAnsi="Times New Roman"/>
          <w:sz w:val="21"/>
          <w:lang w:bidi="en-US"/>
        </w:rPr>
      </w:pPr>
    </w:p>
    <w:p w:rsidR="007E2333" w:rsidRPr="007E2333" w:rsidRDefault="007E2333" w:rsidP="007E2333">
      <w:pPr>
        <w:widowControl w:val="0"/>
        <w:tabs>
          <w:tab w:val="left" w:pos="821"/>
        </w:tabs>
        <w:autoSpaceDE w:val="0"/>
        <w:autoSpaceDN w:val="0"/>
        <w:spacing w:line="225" w:lineRule="auto"/>
        <w:ind w:left="820" w:right="644" w:hanging="720"/>
        <w:jc w:val="both"/>
        <w:rPr>
          <w:rFonts w:ascii="Times New Roman" w:hAnsi="Times New Roman"/>
          <w:color w:val="221F1F"/>
          <w:sz w:val="20"/>
          <w:szCs w:val="22"/>
          <w:lang w:bidi="en-US"/>
        </w:rPr>
      </w:pPr>
      <w:r w:rsidRPr="007E2333">
        <w:rPr>
          <w:rFonts w:ascii="Times New Roman" w:hAnsi="Times New Roman"/>
          <w:color w:val="221F1F"/>
          <w:spacing w:val="-21"/>
          <w:w w:val="99"/>
          <w:sz w:val="20"/>
          <w:szCs w:val="22"/>
          <w:lang w:bidi="en-US"/>
        </w:rPr>
        <w:t>7.3.1</w:t>
      </w:r>
      <w:r w:rsidRPr="007E2333">
        <w:rPr>
          <w:rFonts w:ascii="Times New Roman" w:hAnsi="Times New Roman"/>
          <w:color w:val="221F1F"/>
          <w:spacing w:val="-21"/>
          <w:w w:val="99"/>
          <w:sz w:val="20"/>
          <w:szCs w:val="22"/>
          <w:lang w:bidi="en-US"/>
        </w:rPr>
        <w:tab/>
      </w:r>
      <w:r w:rsidRPr="007E2333">
        <w:rPr>
          <w:rFonts w:ascii="Times New Roman" w:hAnsi="Times New Roman"/>
          <w:color w:val="221F1F"/>
          <w:sz w:val="20"/>
          <w:szCs w:val="22"/>
          <w:lang w:bidi="en-US"/>
        </w:rPr>
        <w:t>A mechanical circulation conditioning cell or room with a forced air circulation shall be utilized for self-sealing shingle conditioning. The cell or room shall be capable of receiving a minimum 50 in. (1.27 m)</w:t>
      </w:r>
      <w:r w:rsidRPr="007E2333">
        <w:rPr>
          <w:rFonts w:ascii="Times New Roman" w:hAnsi="Times New Roman"/>
          <w:color w:val="221F1F"/>
          <w:spacing w:val="3"/>
          <w:sz w:val="20"/>
          <w:szCs w:val="22"/>
          <w:lang w:bidi="en-US"/>
        </w:rPr>
        <w:t xml:space="preserve"> </w:t>
      </w:r>
      <w:r w:rsidRPr="007E2333">
        <w:rPr>
          <w:rFonts w:ascii="Times New Roman" w:hAnsi="Times New Roman"/>
          <w:color w:val="221F1F"/>
          <w:sz w:val="20"/>
          <w:szCs w:val="22"/>
          <w:lang w:bidi="en-US"/>
        </w:rPr>
        <w:t>wide</w:t>
      </w:r>
      <w:r w:rsidRPr="007E2333">
        <w:rPr>
          <w:rFonts w:ascii="Times New Roman" w:hAnsi="Times New Roman"/>
          <w:color w:val="221F1F"/>
          <w:spacing w:val="1"/>
          <w:sz w:val="20"/>
          <w:szCs w:val="22"/>
          <w:lang w:bidi="en-US"/>
        </w:rPr>
        <w:t xml:space="preserve"> </w:t>
      </w:r>
      <w:r w:rsidRPr="007E2333">
        <w:rPr>
          <w:rFonts w:ascii="Times New Roman" w:hAnsi="Times New Roman"/>
          <w:color w:val="221F1F"/>
          <w:sz w:val="20"/>
          <w:szCs w:val="22"/>
          <w:lang w:bidi="en-US"/>
        </w:rPr>
        <w:t>by</w:t>
      </w:r>
      <w:r w:rsidRPr="007E2333">
        <w:rPr>
          <w:rFonts w:ascii="Times New Roman" w:hAnsi="Times New Roman"/>
          <w:color w:val="221F1F"/>
          <w:spacing w:val="-2"/>
          <w:sz w:val="20"/>
          <w:szCs w:val="22"/>
          <w:lang w:bidi="en-US"/>
        </w:rPr>
        <w:t xml:space="preserve"> </w:t>
      </w:r>
      <w:r w:rsidRPr="007E2333">
        <w:rPr>
          <w:rFonts w:ascii="Times New Roman" w:hAnsi="Times New Roman"/>
          <w:color w:val="221F1F"/>
          <w:sz w:val="20"/>
          <w:szCs w:val="22"/>
          <w:lang w:bidi="en-US"/>
        </w:rPr>
        <w:t>66</w:t>
      </w:r>
      <w:r w:rsidRPr="007E2333">
        <w:rPr>
          <w:rFonts w:ascii="Times New Roman" w:hAnsi="Times New Roman"/>
          <w:color w:val="221F1F"/>
          <w:spacing w:val="1"/>
          <w:sz w:val="20"/>
          <w:szCs w:val="22"/>
          <w:lang w:bidi="en-US"/>
        </w:rPr>
        <w:t xml:space="preserve"> </w:t>
      </w:r>
      <w:r w:rsidRPr="007E2333">
        <w:rPr>
          <w:rFonts w:ascii="Times New Roman" w:hAnsi="Times New Roman"/>
          <w:color w:val="221F1F"/>
          <w:sz w:val="20"/>
          <w:szCs w:val="22"/>
          <w:lang w:bidi="en-US"/>
        </w:rPr>
        <w:t>in.</w:t>
      </w:r>
      <w:r w:rsidRPr="007E2333">
        <w:rPr>
          <w:rFonts w:ascii="Times New Roman" w:hAnsi="Times New Roman"/>
          <w:color w:val="221F1F"/>
          <w:spacing w:val="1"/>
          <w:sz w:val="20"/>
          <w:szCs w:val="22"/>
          <w:lang w:bidi="en-US"/>
        </w:rPr>
        <w:t xml:space="preserve"> </w:t>
      </w:r>
      <w:r w:rsidRPr="007E2333">
        <w:rPr>
          <w:rFonts w:ascii="Times New Roman" w:hAnsi="Times New Roman"/>
          <w:color w:val="221F1F"/>
          <w:sz w:val="20"/>
          <w:szCs w:val="22"/>
          <w:lang w:bidi="en-US"/>
        </w:rPr>
        <w:t>(1.68 m)</w:t>
      </w:r>
      <w:r w:rsidRPr="007E2333">
        <w:rPr>
          <w:rFonts w:ascii="Times New Roman" w:hAnsi="Times New Roman"/>
          <w:color w:val="221F1F"/>
          <w:spacing w:val="1"/>
          <w:sz w:val="20"/>
          <w:szCs w:val="22"/>
          <w:lang w:bidi="en-US"/>
        </w:rPr>
        <w:t xml:space="preserve"> </w:t>
      </w:r>
      <w:r w:rsidRPr="007E2333">
        <w:rPr>
          <w:rFonts w:ascii="Times New Roman" w:hAnsi="Times New Roman"/>
          <w:color w:val="221F1F"/>
          <w:sz w:val="20"/>
          <w:szCs w:val="22"/>
          <w:lang w:bidi="en-US"/>
        </w:rPr>
        <w:t>long</w:t>
      </w:r>
      <w:r w:rsidRPr="007E2333">
        <w:rPr>
          <w:rFonts w:ascii="Times New Roman" w:hAnsi="Times New Roman"/>
          <w:color w:val="221F1F"/>
          <w:spacing w:val="-7"/>
          <w:sz w:val="20"/>
          <w:szCs w:val="22"/>
          <w:lang w:bidi="en-US"/>
        </w:rPr>
        <w:t xml:space="preserve"> </w:t>
      </w:r>
      <w:r w:rsidRPr="007E2333">
        <w:rPr>
          <w:rFonts w:ascii="Times New Roman" w:hAnsi="Times New Roman"/>
          <w:color w:val="221F1F"/>
          <w:sz w:val="20"/>
          <w:szCs w:val="22"/>
          <w:lang w:bidi="en-US"/>
        </w:rPr>
        <w:t>test</w:t>
      </w:r>
      <w:r w:rsidRPr="007E2333">
        <w:rPr>
          <w:rFonts w:ascii="Times New Roman" w:hAnsi="Times New Roman"/>
          <w:color w:val="221F1F"/>
          <w:spacing w:val="-17"/>
          <w:sz w:val="20"/>
          <w:szCs w:val="22"/>
          <w:lang w:bidi="en-US"/>
        </w:rPr>
        <w:t xml:space="preserve"> </w:t>
      </w:r>
      <w:r w:rsidRPr="007E2333">
        <w:rPr>
          <w:rFonts w:ascii="Times New Roman" w:hAnsi="Times New Roman"/>
          <w:color w:val="221F1F"/>
          <w:sz w:val="20"/>
          <w:szCs w:val="22"/>
          <w:lang w:bidi="en-US"/>
        </w:rPr>
        <w:t>panel</w:t>
      </w:r>
      <w:r w:rsidRPr="007E2333">
        <w:rPr>
          <w:rFonts w:ascii="Times New Roman" w:hAnsi="Times New Roman"/>
          <w:color w:val="221F1F"/>
          <w:spacing w:val="-14"/>
          <w:sz w:val="20"/>
          <w:szCs w:val="22"/>
          <w:lang w:bidi="en-US"/>
        </w:rPr>
        <w:t xml:space="preserve"> </w:t>
      </w:r>
      <w:r w:rsidRPr="007E2333">
        <w:rPr>
          <w:rFonts w:ascii="Times New Roman" w:hAnsi="Times New Roman"/>
          <w:color w:val="221F1F"/>
          <w:sz w:val="20"/>
          <w:szCs w:val="22"/>
          <w:lang w:bidi="en-US"/>
        </w:rPr>
        <w:t>at</w:t>
      </w:r>
      <w:r w:rsidRPr="007E2333">
        <w:rPr>
          <w:rFonts w:ascii="Times New Roman" w:hAnsi="Times New Roman"/>
          <w:color w:val="221F1F"/>
          <w:spacing w:val="-14"/>
          <w:sz w:val="20"/>
          <w:szCs w:val="22"/>
          <w:lang w:bidi="en-US"/>
        </w:rPr>
        <w:t xml:space="preserve"> </w:t>
      </w:r>
      <w:r w:rsidRPr="007E2333">
        <w:rPr>
          <w:rFonts w:ascii="Times New Roman" w:hAnsi="Times New Roman"/>
          <w:color w:val="221F1F"/>
          <w:sz w:val="20"/>
          <w:szCs w:val="22"/>
          <w:lang w:bidi="en-US"/>
        </w:rPr>
        <w:t>a</w:t>
      </w:r>
      <w:r w:rsidRPr="007E2333">
        <w:rPr>
          <w:rFonts w:ascii="Times New Roman" w:hAnsi="Times New Roman"/>
          <w:color w:val="221F1F"/>
          <w:spacing w:val="-14"/>
          <w:sz w:val="20"/>
          <w:szCs w:val="22"/>
          <w:lang w:bidi="en-US"/>
        </w:rPr>
        <w:t xml:space="preserve"> </w:t>
      </w:r>
      <w:r w:rsidRPr="007E2333">
        <w:rPr>
          <w:rFonts w:ascii="Times New Roman" w:hAnsi="Times New Roman"/>
          <w:color w:val="221F1F"/>
          <w:sz w:val="20"/>
          <w:szCs w:val="22"/>
          <w:lang w:bidi="en-US"/>
        </w:rPr>
        <w:t>slope</w:t>
      </w:r>
      <w:r w:rsidRPr="007E2333">
        <w:rPr>
          <w:rFonts w:ascii="Times New Roman" w:hAnsi="Times New Roman"/>
          <w:color w:val="221F1F"/>
          <w:spacing w:val="-13"/>
          <w:sz w:val="20"/>
          <w:szCs w:val="22"/>
          <w:lang w:bidi="en-US"/>
        </w:rPr>
        <w:t xml:space="preserve"> </w:t>
      </w:r>
      <w:r w:rsidRPr="007E2333">
        <w:rPr>
          <w:rFonts w:ascii="Times New Roman" w:hAnsi="Times New Roman"/>
          <w:color w:val="221F1F"/>
          <w:sz w:val="20"/>
          <w:szCs w:val="22"/>
          <w:lang w:bidi="en-US"/>
        </w:rPr>
        <w:t>of</w:t>
      </w:r>
      <w:r w:rsidRPr="007E2333">
        <w:rPr>
          <w:rFonts w:ascii="Times New Roman" w:hAnsi="Times New Roman"/>
          <w:color w:val="221F1F"/>
          <w:spacing w:val="-13"/>
          <w:sz w:val="20"/>
          <w:szCs w:val="22"/>
          <w:lang w:bidi="en-US"/>
        </w:rPr>
        <w:t xml:space="preserve"> </w:t>
      </w:r>
      <w:r w:rsidRPr="007E2333">
        <w:rPr>
          <w:rFonts w:ascii="Times New Roman" w:hAnsi="Times New Roman"/>
          <w:color w:val="221F1F"/>
          <w:sz w:val="20"/>
          <w:szCs w:val="22"/>
          <w:lang w:bidi="en-US"/>
        </w:rPr>
        <w:t>2</w:t>
      </w:r>
      <w:r w:rsidRPr="007E2333">
        <w:rPr>
          <w:rFonts w:ascii="Times New Roman" w:hAnsi="Times New Roman"/>
          <w:color w:val="221F1F"/>
          <w:spacing w:val="-13"/>
          <w:sz w:val="20"/>
          <w:szCs w:val="22"/>
          <w:lang w:bidi="en-US"/>
        </w:rPr>
        <w:t xml:space="preserve"> </w:t>
      </w:r>
      <w:r w:rsidRPr="007E2333">
        <w:rPr>
          <w:rFonts w:ascii="Times New Roman" w:hAnsi="Times New Roman"/>
          <w:color w:val="221F1F"/>
          <w:sz w:val="20"/>
          <w:szCs w:val="22"/>
          <w:lang w:bidi="en-US"/>
        </w:rPr>
        <w:t>in:12</w:t>
      </w:r>
      <w:r w:rsidRPr="007E2333">
        <w:rPr>
          <w:rFonts w:ascii="Times New Roman" w:hAnsi="Times New Roman"/>
          <w:color w:val="221F1F"/>
          <w:spacing w:val="1"/>
          <w:sz w:val="20"/>
          <w:szCs w:val="22"/>
          <w:lang w:bidi="en-US"/>
        </w:rPr>
        <w:t xml:space="preserve"> </w:t>
      </w:r>
      <w:r w:rsidRPr="007E2333">
        <w:rPr>
          <w:rFonts w:ascii="Times New Roman" w:hAnsi="Times New Roman"/>
          <w:color w:val="221F1F"/>
          <w:sz w:val="20"/>
          <w:szCs w:val="22"/>
          <w:lang w:bidi="en-US"/>
        </w:rPr>
        <w:t>in.</w:t>
      </w:r>
      <w:r w:rsidRPr="007E2333">
        <w:rPr>
          <w:rFonts w:ascii="Times New Roman" w:hAnsi="Times New Roman"/>
          <w:color w:val="221F1F"/>
          <w:spacing w:val="1"/>
          <w:sz w:val="20"/>
          <w:szCs w:val="22"/>
          <w:lang w:bidi="en-US"/>
        </w:rPr>
        <w:t xml:space="preserve"> </w:t>
      </w:r>
      <w:r w:rsidRPr="007E2333">
        <w:rPr>
          <w:rFonts w:ascii="Times New Roman" w:hAnsi="Times New Roman"/>
          <w:color w:val="221F1F"/>
          <w:sz w:val="20"/>
          <w:szCs w:val="22"/>
          <w:lang w:bidi="en-US"/>
        </w:rPr>
        <w:t>and</w:t>
      </w:r>
      <w:r w:rsidRPr="007E2333">
        <w:rPr>
          <w:rFonts w:ascii="Times New Roman" w:hAnsi="Times New Roman"/>
          <w:color w:val="221F1F"/>
          <w:spacing w:val="1"/>
          <w:sz w:val="20"/>
          <w:szCs w:val="22"/>
          <w:lang w:bidi="en-US"/>
        </w:rPr>
        <w:t xml:space="preserve"> </w:t>
      </w:r>
      <w:r w:rsidRPr="007E2333">
        <w:rPr>
          <w:rFonts w:ascii="Times New Roman" w:hAnsi="Times New Roman"/>
          <w:color w:val="221F1F"/>
          <w:sz w:val="20"/>
          <w:szCs w:val="22"/>
          <w:lang w:bidi="en-US"/>
        </w:rPr>
        <w:t>of</w:t>
      </w:r>
      <w:r w:rsidRPr="007E2333">
        <w:rPr>
          <w:rFonts w:ascii="Times New Roman" w:hAnsi="Times New Roman"/>
          <w:color w:val="221F1F"/>
          <w:spacing w:val="1"/>
          <w:sz w:val="20"/>
          <w:szCs w:val="22"/>
          <w:lang w:bidi="en-US"/>
        </w:rPr>
        <w:t xml:space="preserve"> </w:t>
      </w:r>
      <w:r w:rsidRPr="007E2333">
        <w:rPr>
          <w:rFonts w:ascii="Times New Roman" w:hAnsi="Times New Roman"/>
          <w:color w:val="221F1F"/>
          <w:sz w:val="20"/>
          <w:szCs w:val="22"/>
          <w:lang w:bidi="en-US"/>
        </w:rPr>
        <w:t>maintaining a</w:t>
      </w:r>
      <w:r w:rsidRPr="007E2333">
        <w:rPr>
          <w:rFonts w:ascii="Times New Roman" w:hAnsi="Times New Roman"/>
          <w:color w:val="221F1F"/>
          <w:spacing w:val="1"/>
          <w:sz w:val="20"/>
          <w:szCs w:val="22"/>
          <w:lang w:bidi="en-US"/>
        </w:rPr>
        <w:t xml:space="preserve"> </w:t>
      </w:r>
      <w:r w:rsidRPr="007E2333">
        <w:rPr>
          <w:rFonts w:ascii="Times New Roman" w:hAnsi="Times New Roman"/>
          <w:color w:val="221F1F"/>
          <w:sz w:val="20"/>
          <w:szCs w:val="22"/>
          <w:lang w:bidi="en-US"/>
        </w:rPr>
        <w:t>uniform temperature</w:t>
      </w:r>
      <w:r w:rsidRPr="007E2333">
        <w:rPr>
          <w:rFonts w:ascii="Times New Roman" w:hAnsi="Times New Roman"/>
          <w:color w:val="221F1F"/>
          <w:spacing w:val="-19"/>
          <w:sz w:val="20"/>
          <w:szCs w:val="22"/>
          <w:lang w:bidi="en-US"/>
        </w:rPr>
        <w:t xml:space="preserve"> </w:t>
      </w:r>
      <w:r w:rsidRPr="007E2333">
        <w:rPr>
          <w:rFonts w:ascii="Times New Roman" w:hAnsi="Times New Roman"/>
          <w:color w:val="221F1F"/>
          <w:sz w:val="20"/>
          <w:szCs w:val="22"/>
          <w:lang w:bidi="en-US"/>
        </w:rPr>
        <w:t>of</w:t>
      </w:r>
      <w:r w:rsidRPr="007E2333">
        <w:rPr>
          <w:rFonts w:ascii="Times New Roman" w:hAnsi="Times New Roman"/>
          <w:color w:val="221F1F"/>
          <w:spacing w:val="-19"/>
          <w:sz w:val="20"/>
          <w:szCs w:val="22"/>
          <w:lang w:bidi="en-US"/>
        </w:rPr>
        <w:t xml:space="preserve"> </w:t>
      </w:r>
      <w:r w:rsidRPr="007E2333">
        <w:rPr>
          <w:rFonts w:ascii="Times New Roman" w:hAnsi="Times New Roman"/>
          <w:color w:val="221F1F"/>
          <w:sz w:val="20"/>
          <w:szCs w:val="22"/>
          <w:lang w:bidi="en-US"/>
        </w:rPr>
        <w:t>135</w:t>
      </w:r>
      <w:r w:rsidRPr="007E2333">
        <w:rPr>
          <w:rFonts w:ascii="Times New Roman" w:hAnsi="Times New Roman"/>
          <w:color w:val="221F1F"/>
          <w:spacing w:val="-17"/>
          <w:sz w:val="20"/>
          <w:szCs w:val="22"/>
          <w:lang w:bidi="en-US"/>
        </w:rPr>
        <w:t xml:space="preserve"> </w:t>
      </w:r>
      <w:r w:rsidRPr="007E2333">
        <w:rPr>
          <w:rFonts w:ascii="Times New Roman" w:hAnsi="Times New Roman"/>
          <w:color w:val="221F1F"/>
          <w:sz w:val="20"/>
          <w:szCs w:val="22"/>
          <w:lang w:bidi="en-US"/>
        </w:rPr>
        <w:t>to</w:t>
      </w:r>
      <w:r w:rsidRPr="007E2333">
        <w:rPr>
          <w:rFonts w:ascii="Times New Roman" w:hAnsi="Times New Roman"/>
          <w:color w:val="221F1F"/>
          <w:spacing w:val="-19"/>
          <w:sz w:val="20"/>
          <w:szCs w:val="22"/>
          <w:lang w:bidi="en-US"/>
        </w:rPr>
        <w:t xml:space="preserve"> </w:t>
      </w:r>
      <w:r w:rsidRPr="007E2333">
        <w:rPr>
          <w:rFonts w:ascii="Times New Roman" w:hAnsi="Times New Roman"/>
          <w:color w:val="221F1F"/>
          <w:sz w:val="20"/>
          <w:szCs w:val="22"/>
          <w:lang w:bidi="en-US"/>
        </w:rPr>
        <w:t>140</w:t>
      </w:r>
      <w:r w:rsidRPr="007E2333">
        <w:rPr>
          <w:color w:val="221F1F"/>
          <w:sz w:val="20"/>
          <w:szCs w:val="22"/>
          <w:lang w:bidi="en-US"/>
        </w:rPr>
        <w:t>°</w:t>
      </w:r>
      <w:r w:rsidRPr="007E2333">
        <w:rPr>
          <w:rFonts w:ascii="Times New Roman" w:hAnsi="Times New Roman"/>
          <w:color w:val="221F1F"/>
          <w:sz w:val="20"/>
          <w:szCs w:val="22"/>
          <w:lang w:bidi="en-US"/>
        </w:rPr>
        <w:t>F</w:t>
      </w:r>
      <w:r w:rsidRPr="007E2333">
        <w:rPr>
          <w:rFonts w:ascii="Times New Roman" w:hAnsi="Times New Roman"/>
          <w:color w:val="221F1F"/>
          <w:spacing w:val="-21"/>
          <w:sz w:val="20"/>
          <w:szCs w:val="22"/>
          <w:lang w:bidi="en-US"/>
        </w:rPr>
        <w:t xml:space="preserve"> </w:t>
      </w:r>
      <w:r w:rsidRPr="007E2333">
        <w:rPr>
          <w:rFonts w:ascii="Times New Roman" w:hAnsi="Times New Roman"/>
          <w:color w:val="221F1F"/>
          <w:sz w:val="20"/>
          <w:szCs w:val="22"/>
          <w:lang w:bidi="en-US"/>
        </w:rPr>
        <w:t>(57</w:t>
      </w:r>
      <w:r w:rsidRPr="007E2333">
        <w:rPr>
          <w:rFonts w:ascii="Times New Roman" w:hAnsi="Times New Roman"/>
          <w:color w:val="221F1F"/>
          <w:spacing w:val="-16"/>
          <w:sz w:val="20"/>
          <w:szCs w:val="22"/>
          <w:lang w:bidi="en-US"/>
        </w:rPr>
        <w:t xml:space="preserve"> </w:t>
      </w:r>
      <w:r w:rsidRPr="007E2333">
        <w:rPr>
          <w:rFonts w:ascii="Times New Roman" w:hAnsi="Times New Roman"/>
          <w:color w:val="221F1F"/>
          <w:sz w:val="20"/>
          <w:szCs w:val="22"/>
          <w:lang w:bidi="en-US"/>
        </w:rPr>
        <w:t>to 60</w:t>
      </w:r>
      <w:r w:rsidRPr="007E2333">
        <w:rPr>
          <w:color w:val="221F1F"/>
          <w:sz w:val="20"/>
          <w:szCs w:val="22"/>
          <w:lang w:bidi="en-US"/>
        </w:rPr>
        <w:t>°</w:t>
      </w:r>
      <w:r w:rsidRPr="007E2333">
        <w:rPr>
          <w:rFonts w:ascii="Times New Roman" w:hAnsi="Times New Roman"/>
          <w:color w:val="221F1F"/>
          <w:sz w:val="20"/>
          <w:szCs w:val="22"/>
          <w:lang w:bidi="en-US"/>
        </w:rPr>
        <w:t>C).</w:t>
      </w:r>
    </w:p>
    <w:p w:rsidR="007E2333" w:rsidRPr="007E2333" w:rsidRDefault="007E2333" w:rsidP="007E2333">
      <w:pPr>
        <w:widowControl w:val="0"/>
        <w:autoSpaceDE w:val="0"/>
        <w:autoSpaceDN w:val="0"/>
        <w:spacing w:before="8"/>
        <w:rPr>
          <w:rFonts w:ascii="Times New Roman" w:hAnsi="Times New Roman"/>
          <w:sz w:val="19"/>
          <w:lang w:bidi="en-US"/>
        </w:rPr>
      </w:pPr>
    </w:p>
    <w:p w:rsidR="007E2333" w:rsidRPr="007E2333" w:rsidRDefault="007E2333" w:rsidP="007E2333">
      <w:pPr>
        <w:widowControl w:val="0"/>
        <w:tabs>
          <w:tab w:val="left" w:pos="820"/>
          <w:tab w:val="left" w:pos="821"/>
        </w:tabs>
        <w:autoSpaceDE w:val="0"/>
        <w:autoSpaceDN w:val="0"/>
        <w:spacing w:before="1"/>
        <w:ind w:left="820" w:hanging="720"/>
        <w:outlineLvl w:val="1"/>
        <w:rPr>
          <w:rFonts w:ascii="Times New Roman" w:hAnsi="Times New Roman"/>
          <w:b/>
          <w:bCs/>
          <w:sz w:val="20"/>
          <w:lang w:bidi="en-US"/>
        </w:rPr>
      </w:pPr>
      <w:r w:rsidRPr="007E2333">
        <w:rPr>
          <w:rFonts w:ascii="Times New Roman" w:hAnsi="Times New Roman"/>
          <w:b/>
          <w:bCs/>
          <w:color w:val="221F1F"/>
          <w:w w:val="99"/>
          <w:sz w:val="20"/>
          <w:lang w:bidi="en-US"/>
        </w:rPr>
        <w:t>8.</w:t>
      </w:r>
      <w:r w:rsidRPr="007E2333">
        <w:rPr>
          <w:rFonts w:ascii="Times New Roman" w:hAnsi="Times New Roman"/>
          <w:b/>
          <w:bCs/>
          <w:color w:val="221F1F"/>
          <w:w w:val="99"/>
          <w:sz w:val="20"/>
          <w:lang w:bidi="en-US"/>
        </w:rPr>
        <w:tab/>
      </w:r>
      <w:r w:rsidRPr="007E2333">
        <w:rPr>
          <w:rFonts w:ascii="Times New Roman" w:hAnsi="Times New Roman"/>
          <w:b/>
          <w:bCs/>
          <w:color w:val="221F1F"/>
          <w:spacing w:val="-5"/>
          <w:sz w:val="20"/>
          <w:lang w:bidi="en-US"/>
        </w:rPr>
        <w:t xml:space="preserve">Test </w:t>
      </w:r>
      <w:r w:rsidRPr="007E2333">
        <w:rPr>
          <w:rFonts w:ascii="Times New Roman" w:hAnsi="Times New Roman"/>
          <w:b/>
          <w:bCs/>
          <w:color w:val="221F1F"/>
          <w:sz w:val="20"/>
          <w:lang w:bidi="en-US"/>
        </w:rPr>
        <w:t>Specimen</w:t>
      </w:r>
    </w:p>
    <w:p w:rsidR="007E2333" w:rsidRPr="007E2333" w:rsidRDefault="007E2333" w:rsidP="007E2333">
      <w:pPr>
        <w:widowControl w:val="0"/>
        <w:autoSpaceDE w:val="0"/>
        <w:autoSpaceDN w:val="0"/>
        <w:spacing w:before="4"/>
        <w:rPr>
          <w:rFonts w:ascii="Times New Roman" w:hAnsi="Times New Roman"/>
          <w:b/>
          <w:sz w:val="19"/>
          <w:lang w:bidi="en-US"/>
        </w:rPr>
      </w:pPr>
    </w:p>
    <w:p w:rsidR="007E2333" w:rsidRPr="007E2333" w:rsidRDefault="007E2333" w:rsidP="007E2333">
      <w:pPr>
        <w:widowControl w:val="0"/>
        <w:tabs>
          <w:tab w:val="left" w:pos="820"/>
          <w:tab w:val="left" w:pos="821"/>
        </w:tabs>
        <w:autoSpaceDE w:val="0"/>
        <w:autoSpaceDN w:val="0"/>
        <w:spacing w:before="1"/>
        <w:ind w:left="820" w:hanging="720"/>
        <w:rPr>
          <w:rFonts w:ascii="Times New Roman" w:hAnsi="Times New Roman"/>
          <w:color w:val="221F1F"/>
          <w:sz w:val="20"/>
          <w:szCs w:val="22"/>
          <w:lang w:bidi="en-US"/>
        </w:rPr>
      </w:pPr>
      <w:r w:rsidRPr="007E2333">
        <w:rPr>
          <w:rFonts w:ascii="Times New Roman" w:hAnsi="Times New Roman"/>
          <w:color w:val="221F1F"/>
          <w:spacing w:val="-2"/>
          <w:w w:val="99"/>
          <w:sz w:val="20"/>
          <w:szCs w:val="22"/>
          <w:lang w:bidi="en-US"/>
        </w:rPr>
        <w:t>8.1</w:t>
      </w:r>
      <w:r w:rsidRPr="007E2333">
        <w:rPr>
          <w:rFonts w:ascii="Times New Roman" w:hAnsi="Times New Roman"/>
          <w:color w:val="221F1F"/>
          <w:spacing w:val="-2"/>
          <w:w w:val="99"/>
          <w:sz w:val="20"/>
          <w:szCs w:val="22"/>
          <w:lang w:bidi="en-US"/>
        </w:rPr>
        <w:tab/>
      </w:r>
      <w:r w:rsidRPr="007E2333">
        <w:rPr>
          <w:rFonts w:ascii="Times New Roman" w:hAnsi="Times New Roman"/>
          <w:color w:val="221F1F"/>
          <w:sz w:val="20"/>
          <w:szCs w:val="22"/>
          <w:lang w:bidi="en-US"/>
        </w:rPr>
        <w:t>Deck</w:t>
      </w:r>
    </w:p>
    <w:p w:rsidR="007E2333" w:rsidRPr="007E2333" w:rsidRDefault="007E2333" w:rsidP="007E2333">
      <w:pPr>
        <w:widowControl w:val="0"/>
        <w:autoSpaceDE w:val="0"/>
        <w:autoSpaceDN w:val="0"/>
        <w:spacing w:before="3"/>
        <w:rPr>
          <w:rFonts w:ascii="Times New Roman" w:hAnsi="Times New Roman"/>
          <w:sz w:val="21"/>
          <w:lang w:bidi="en-US"/>
        </w:rPr>
      </w:pPr>
    </w:p>
    <w:p w:rsidR="007E2333" w:rsidRPr="007E2333" w:rsidRDefault="007E2333" w:rsidP="007E2333">
      <w:pPr>
        <w:widowControl w:val="0"/>
        <w:tabs>
          <w:tab w:val="left" w:pos="821"/>
        </w:tabs>
        <w:autoSpaceDE w:val="0"/>
        <w:autoSpaceDN w:val="0"/>
        <w:spacing w:before="1" w:line="220" w:lineRule="auto"/>
        <w:ind w:left="820" w:right="635" w:hanging="720"/>
        <w:jc w:val="both"/>
        <w:rPr>
          <w:rFonts w:ascii="Times New Roman" w:hAnsi="Times New Roman"/>
          <w:color w:val="221F1F"/>
          <w:sz w:val="20"/>
          <w:szCs w:val="22"/>
          <w:lang w:bidi="en-US"/>
        </w:rPr>
      </w:pPr>
      <w:r w:rsidRPr="007E2333">
        <w:rPr>
          <w:rFonts w:ascii="Times New Roman" w:hAnsi="Times New Roman"/>
          <w:color w:val="221F1F"/>
          <w:spacing w:val="-21"/>
          <w:w w:val="99"/>
          <w:sz w:val="20"/>
          <w:szCs w:val="22"/>
          <w:lang w:bidi="en-US"/>
        </w:rPr>
        <w:t>8.1.1</w:t>
      </w:r>
      <w:r w:rsidRPr="007E2333">
        <w:rPr>
          <w:rFonts w:ascii="Times New Roman" w:hAnsi="Times New Roman"/>
          <w:color w:val="221F1F"/>
          <w:spacing w:val="-21"/>
          <w:w w:val="99"/>
          <w:sz w:val="20"/>
          <w:szCs w:val="22"/>
          <w:lang w:bidi="en-US"/>
        </w:rPr>
        <w:tab/>
      </w:r>
      <w:r w:rsidRPr="007E2333">
        <w:rPr>
          <w:rFonts w:ascii="Times New Roman" w:hAnsi="Times New Roman"/>
          <w:color w:val="221F1F"/>
          <w:position w:val="2"/>
          <w:sz w:val="20"/>
          <w:szCs w:val="22"/>
          <w:lang w:bidi="en-US"/>
        </w:rPr>
        <w:t xml:space="preserve">The wood test deck shall consist of </w:t>
      </w:r>
      <w:r w:rsidRPr="007E2333">
        <w:rPr>
          <w:rFonts w:ascii="Times New Roman" w:hAnsi="Times New Roman"/>
          <w:color w:val="221F1F"/>
          <w:spacing w:val="-5"/>
          <w:position w:val="2"/>
          <w:sz w:val="20"/>
          <w:szCs w:val="22"/>
          <w:lang w:bidi="en-US"/>
        </w:rPr>
        <w:t xml:space="preserve">APA </w:t>
      </w:r>
      <w:r w:rsidRPr="007E2333">
        <w:rPr>
          <w:rFonts w:ascii="Times New Roman" w:hAnsi="Times New Roman"/>
          <w:color w:val="221F1F"/>
          <w:position w:val="2"/>
          <w:sz w:val="20"/>
          <w:szCs w:val="22"/>
          <w:lang w:bidi="en-US"/>
        </w:rPr>
        <w:t xml:space="preserve">32/16 span rated sheathing of </w:t>
      </w:r>
      <w:r w:rsidRPr="007E2333">
        <w:rPr>
          <w:rFonts w:ascii="Times New Roman" w:hAnsi="Times New Roman"/>
          <w:color w:val="221F1F"/>
          <w:position w:val="2"/>
          <w:sz w:val="20"/>
          <w:szCs w:val="22"/>
          <w:vertAlign w:val="superscript"/>
          <w:lang w:bidi="en-US"/>
        </w:rPr>
        <w:t>15</w:t>
      </w:r>
      <w:r w:rsidRPr="007E2333">
        <w:rPr>
          <w:rFonts w:ascii="Times New Roman" w:hAnsi="Times New Roman"/>
          <w:color w:val="221F1F"/>
          <w:position w:val="2"/>
          <w:sz w:val="20"/>
          <w:szCs w:val="22"/>
          <w:lang w:bidi="en-US"/>
        </w:rPr>
        <w:t>/</w:t>
      </w:r>
      <w:r w:rsidRPr="007E2333">
        <w:rPr>
          <w:rFonts w:ascii="Times New Roman" w:hAnsi="Times New Roman"/>
          <w:color w:val="221F1F"/>
          <w:position w:val="2"/>
          <w:sz w:val="20"/>
          <w:szCs w:val="22"/>
          <w:vertAlign w:val="subscript"/>
          <w:lang w:bidi="en-US"/>
        </w:rPr>
        <w:t>32</w:t>
      </w:r>
      <w:r w:rsidRPr="007E2333">
        <w:rPr>
          <w:rFonts w:ascii="Times New Roman" w:hAnsi="Times New Roman"/>
          <w:color w:val="221F1F"/>
          <w:position w:val="2"/>
          <w:sz w:val="20"/>
          <w:szCs w:val="22"/>
          <w:lang w:bidi="en-US"/>
        </w:rPr>
        <w:t xml:space="preserve"> in. thickness and not less</w:t>
      </w:r>
      <w:r w:rsidRPr="007E2333">
        <w:rPr>
          <w:rFonts w:ascii="Times New Roman" w:hAnsi="Times New Roman"/>
          <w:color w:val="221F1F"/>
          <w:sz w:val="20"/>
          <w:szCs w:val="22"/>
          <w:lang w:bidi="en-US"/>
        </w:rPr>
        <w:t xml:space="preserve"> than 50 in. by 66 in. (1.27 m by 1.68 m) in dimension. The wood test deck shall be of such rigidity that it will not twist or distort with normal handling, </w:t>
      </w:r>
      <w:r w:rsidRPr="007E2333">
        <w:rPr>
          <w:rFonts w:ascii="Times New Roman" w:hAnsi="Times New Roman"/>
          <w:color w:val="221F1F"/>
          <w:spacing w:val="1"/>
          <w:sz w:val="20"/>
          <w:szCs w:val="22"/>
          <w:lang w:bidi="en-US"/>
        </w:rPr>
        <w:t xml:space="preserve">or </w:t>
      </w:r>
      <w:r w:rsidRPr="007E2333">
        <w:rPr>
          <w:rFonts w:ascii="Times New Roman" w:hAnsi="Times New Roman"/>
          <w:color w:val="221F1F"/>
          <w:sz w:val="20"/>
          <w:szCs w:val="22"/>
          <w:lang w:bidi="en-US"/>
        </w:rPr>
        <w:t>vibrate from the wind velocity during the test.</w:t>
      </w:r>
    </w:p>
    <w:p w:rsidR="007E2333" w:rsidRPr="007E2333" w:rsidRDefault="007E2333" w:rsidP="007E2333">
      <w:pPr>
        <w:widowControl w:val="0"/>
        <w:autoSpaceDE w:val="0"/>
        <w:autoSpaceDN w:val="0"/>
        <w:spacing w:before="6"/>
        <w:rPr>
          <w:rFonts w:ascii="Times New Roman" w:hAnsi="Times New Roman"/>
          <w:sz w:val="18"/>
          <w:lang w:bidi="en-US"/>
        </w:rPr>
      </w:pPr>
    </w:p>
    <w:p w:rsidR="007E2333" w:rsidRPr="007E2333" w:rsidRDefault="007E2333" w:rsidP="007E2333">
      <w:pPr>
        <w:widowControl w:val="0"/>
        <w:tabs>
          <w:tab w:val="left" w:pos="820"/>
          <w:tab w:val="left" w:pos="821"/>
        </w:tabs>
        <w:autoSpaceDE w:val="0"/>
        <w:autoSpaceDN w:val="0"/>
        <w:ind w:left="820" w:hanging="720"/>
        <w:rPr>
          <w:rFonts w:ascii="Times New Roman" w:hAnsi="Times New Roman"/>
          <w:color w:val="221F1F"/>
          <w:sz w:val="20"/>
          <w:szCs w:val="22"/>
          <w:lang w:bidi="en-US"/>
        </w:rPr>
      </w:pPr>
      <w:r w:rsidRPr="007E2333">
        <w:rPr>
          <w:rFonts w:ascii="Times New Roman" w:hAnsi="Times New Roman"/>
          <w:color w:val="221F1F"/>
          <w:spacing w:val="-2"/>
          <w:w w:val="99"/>
          <w:sz w:val="20"/>
          <w:szCs w:val="22"/>
          <w:lang w:bidi="en-US"/>
        </w:rPr>
        <w:t>8.2</w:t>
      </w:r>
      <w:r w:rsidRPr="007E2333">
        <w:rPr>
          <w:rFonts w:ascii="Times New Roman" w:hAnsi="Times New Roman"/>
          <w:color w:val="221F1F"/>
          <w:spacing w:val="-2"/>
          <w:w w:val="99"/>
          <w:sz w:val="20"/>
          <w:szCs w:val="22"/>
          <w:lang w:bidi="en-US"/>
        </w:rPr>
        <w:tab/>
      </w:r>
      <w:r w:rsidRPr="007E2333">
        <w:rPr>
          <w:rFonts w:ascii="Times New Roman" w:hAnsi="Times New Roman"/>
          <w:sz w:val="20"/>
          <w:szCs w:val="22"/>
          <w:lang w:bidi="en-US"/>
        </w:rPr>
        <w:t>Underlayment</w:t>
      </w:r>
    </w:p>
    <w:p w:rsidR="007E2333" w:rsidRPr="007E2333" w:rsidRDefault="007E2333" w:rsidP="007E2333">
      <w:pPr>
        <w:widowControl w:val="0"/>
        <w:autoSpaceDE w:val="0"/>
        <w:autoSpaceDN w:val="0"/>
        <w:rPr>
          <w:rFonts w:ascii="Times New Roman" w:hAnsi="Times New Roman"/>
          <w:sz w:val="19"/>
          <w:lang w:bidi="en-US"/>
        </w:rPr>
      </w:pPr>
    </w:p>
    <w:p w:rsidR="007E2333" w:rsidRPr="007E2333" w:rsidRDefault="007E2333" w:rsidP="007E2333">
      <w:pPr>
        <w:widowControl w:val="0"/>
        <w:tabs>
          <w:tab w:val="left" w:pos="821"/>
        </w:tabs>
        <w:autoSpaceDE w:val="0"/>
        <w:autoSpaceDN w:val="0"/>
        <w:spacing w:before="1" w:line="228" w:lineRule="auto"/>
        <w:ind w:left="820" w:right="638" w:hanging="720"/>
        <w:jc w:val="both"/>
        <w:rPr>
          <w:rFonts w:ascii="Times New Roman" w:hAnsi="Times New Roman"/>
          <w:color w:val="221F1F"/>
          <w:sz w:val="20"/>
          <w:szCs w:val="22"/>
          <w:lang w:bidi="en-US"/>
        </w:rPr>
      </w:pPr>
      <w:r w:rsidRPr="007E2333">
        <w:rPr>
          <w:rFonts w:ascii="Times New Roman" w:hAnsi="Times New Roman"/>
          <w:color w:val="221F1F"/>
          <w:spacing w:val="-21"/>
          <w:w w:val="99"/>
          <w:sz w:val="20"/>
          <w:szCs w:val="22"/>
          <w:lang w:bidi="en-US"/>
        </w:rPr>
        <w:t>8.2.1</w:t>
      </w:r>
      <w:r w:rsidRPr="007E2333">
        <w:rPr>
          <w:rFonts w:ascii="Times New Roman" w:hAnsi="Times New Roman"/>
          <w:color w:val="221F1F"/>
          <w:spacing w:val="-21"/>
          <w:w w:val="99"/>
          <w:sz w:val="20"/>
          <w:szCs w:val="22"/>
          <w:lang w:bidi="en-US"/>
        </w:rPr>
        <w:tab/>
      </w:r>
      <w:r w:rsidRPr="007E2333">
        <w:rPr>
          <w:rFonts w:ascii="Times New Roman" w:hAnsi="Times New Roman"/>
          <w:sz w:val="20"/>
          <w:szCs w:val="22"/>
          <w:lang w:bidi="en-US"/>
        </w:rPr>
        <w:t xml:space="preserve">Underlayment shall be </w:t>
      </w:r>
      <w:r w:rsidRPr="007E2333">
        <w:rPr>
          <w:rFonts w:ascii="Times New Roman" w:hAnsi="Times New Roman"/>
          <w:sz w:val="20"/>
          <w:szCs w:val="22"/>
          <w:u w:val="single"/>
          <w:lang w:bidi="en-US"/>
        </w:rPr>
        <w:t>either</w:t>
      </w:r>
      <w:r w:rsidRPr="007E2333">
        <w:rPr>
          <w:rFonts w:ascii="Times New Roman" w:hAnsi="Times New Roman"/>
          <w:sz w:val="20"/>
          <w:szCs w:val="22"/>
          <w:lang w:bidi="en-US"/>
        </w:rPr>
        <w:t xml:space="preserve"> two layers of </w:t>
      </w:r>
      <w:r w:rsidRPr="007E2333">
        <w:rPr>
          <w:rFonts w:ascii="Times New Roman" w:hAnsi="Times New Roman"/>
          <w:i/>
          <w:sz w:val="20"/>
          <w:szCs w:val="22"/>
          <w:u w:val="single"/>
          <w:lang w:bidi="en-US"/>
        </w:rPr>
        <w:t>approved</w:t>
      </w:r>
      <w:r w:rsidRPr="007E2333">
        <w:rPr>
          <w:rFonts w:ascii="Times New Roman" w:hAnsi="Times New Roman"/>
          <w:i/>
          <w:sz w:val="20"/>
          <w:szCs w:val="22"/>
          <w:lang w:bidi="en-US"/>
        </w:rPr>
        <w:t xml:space="preserve"> </w:t>
      </w:r>
      <w:r w:rsidRPr="007E2333">
        <w:rPr>
          <w:rFonts w:ascii="Times New Roman" w:hAnsi="Times New Roman"/>
          <w:strike/>
          <w:sz w:val="20"/>
          <w:szCs w:val="22"/>
          <w:lang w:bidi="en-US"/>
        </w:rPr>
        <w:t xml:space="preserve">15 </w:t>
      </w:r>
      <w:proofErr w:type="spellStart"/>
      <w:r w:rsidRPr="007E2333">
        <w:rPr>
          <w:rFonts w:ascii="Times New Roman" w:hAnsi="Times New Roman"/>
          <w:strike/>
          <w:sz w:val="20"/>
          <w:szCs w:val="22"/>
          <w:lang w:bidi="en-US"/>
        </w:rPr>
        <w:t>lb</w:t>
      </w:r>
      <w:proofErr w:type="spellEnd"/>
      <w:r w:rsidRPr="007E2333">
        <w:rPr>
          <w:rFonts w:ascii="Times New Roman" w:hAnsi="Times New Roman"/>
          <w:sz w:val="20"/>
          <w:szCs w:val="22"/>
          <w:lang w:bidi="en-US"/>
        </w:rPr>
        <w:t xml:space="preserve"> ASTM D226, Type I </w:t>
      </w:r>
      <w:r w:rsidRPr="007E2333">
        <w:rPr>
          <w:rFonts w:ascii="Times New Roman" w:hAnsi="Times New Roman"/>
          <w:sz w:val="20"/>
          <w:szCs w:val="22"/>
          <w:u w:val="single"/>
          <w:lang w:bidi="en-US"/>
        </w:rPr>
        <w:t xml:space="preserve">or one layer of </w:t>
      </w:r>
      <w:r w:rsidRPr="007E2333">
        <w:rPr>
          <w:rFonts w:ascii="Times New Roman" w:hAnsi="Times New Roman"/>
          <w:i/>
          <w:sz w:val="20"/>
          <w:szCs w:val="22"/>
          <w:u w:val="single"/>
          <w:lang w:bidi="en-US"/>
        </w:rPr>
        <w:t xml:space="preserve">approved </w:t>
      </w:r>
      <w:r w:rsidRPr="007E2333">
        <w:rPr>
          <w:rFonts w:ascii="Times New Roman" w:hAnsi="Times New Roman"/>
          <w:sz w:val="20"/>
          <w:szCs w:val="22"/>
          <w:u w:val="single"/>
          <w:lang w:bidi="en-US"/>
        </w:rPr>
        <w:t>ASTM D226, Type II</w:t>
      </w:r>
      <w:r w:rsidRPr="007E2333">
        <w:rPr>
          <w:rFonts w:ascii="Times New Roman" w:hAnsi="Times New Roman"/>
          <w:sz w:val="20"/>
          <w:szCs w:val="22"/>
          <w:lang w:bidi="en-US"/>
        </w:rPr>
        <w:t xml:space="preserve"> asphalt saturated felt underlayment mechanically attached to the wood test deck, with 12 </w:t>
      </w:r>
      <w:proofErr w:type="spellStart"/>
      <w:r w:rsidRPr="007E2333">
        <w:rPr>
          <w:rFonts w:ascii="Times New Roman" w:hAnsi="Times New Roman"/>
          <w:sz w:val="20"/>
          <w:szCs w:val="22"/>
          <w:lang w:bidi="en-US"/>
        </w:rPr>
        <w:t>ga.</w:t>
      </w:r>
      <w:proofErr w:type="spellEnd"/>
      <w:r w:rsidRPr="007E2333">
        <w:rPr>
          <w:rFonts w:ascii="Times New Roman" w:hAnsi="Times New Roman"/>
          <w:sz w:val="20"/>
          <w:szCs w:val="22"/>
          <w:lang w:bidi="en-US"/>
        </w:rPr>
        <w:t xml:space="preserve"> roofing </w:t>
      </w:r>
      <w:r w:rsidRPr="007E2333">
        <w:rPr>
          <w:rFonts w:ascii="Times New Roman" w:hAnsi="Times New Roman"/>
          <w:sz w:val="20"/>
          <w:szCs w:val="22"/>
          <w:lang w:bidi="en-US"/>
        </w:rPr>
        <w:lastRenderedPageBreak/>
        <w:t xml:space="preserve">nails and 1 5/8 in. tin caps, in a 12 in. grid patter staggered in two rows in the field and 6 in. </w:t>
      </w:r>
      <w:proofErr w:type="spellStart"/>
      <w:r w:rsidRPr="007E2333">
        <w:rPr>
          <w:rFonts w:ascii="Times New Roman" w:hAnsi="Times New Roman"/>
          <w:sz w:val="20"/>
          <w:szCs w:val="22"/>
          <w:lang w:bidi="en-US"/>
        </w:rPr>
        <w:t>o.c</w:t>
      </w:r>
      <w:proofErr w:type="spellEnd"/>
      <w:r w:rsidRPr="007E2333">
        <w:rPr>
          <w:rFonts w:ascii="Times New Roman" w:hAnsi="Times New Roman"/>
          <w:sz w:val="20"/>
          <w:szCs w:val="22"/>
          <w:lang w:bidi="en-US"/>
        </w:rPr>
        <w:t>. attachment at any laps.</w:t>
      </w:r>
    </w:p>
    <w:p w:rsidR="007E2333" w:rsidRPr="007E2333" w:rsidRDefault="007E2333" w:rsidP="007E2333">
      <w:pPr>
        <w:widowControl w:val="0"/>
        <w:autoSpaceDE w:val="0"/>
        <w:autoSpaceDN w:val="0"/>
        <w:spacing w:before="7"/>
        <w:rPr>
          <w:rFonts w:ascii="Times New Roman" w:hAnsi="Times New Roman"/>
          <w:sz w:val="20"/>
          <w:lang w:bidi="en-US"/>
        </w:rPr>
      </w:pPr>
    </w:p>
    <w:p w:rsidR="007E2333" w:rsidRPr="007E2333" w:rsidRDefault="007E2333" w:rsidP="007E2333">
      <w:pPr>
        <w:widowControl w:val="0"/>
        <w:tabs>
          <w:tab w:val="left" w:pos="820"/>
          <w:tab w:val="left" w:pos="821"/>
        </w:tabs>
        <w:autoSpaceDE w:val="0"/>
        <w:autoSpaceDN w:val="0"/>
        <w:ind w:left="820" w:hanging="720"/>
        <w:rPr>
          <w:rFonts w:ascii="Times New Roman" w:hAnsi="Times New Roman"/>
          <w:color w:val="221F1F"/>
          <w:sz w:val="20"/>
          <w:szCs w:val="22"/>
          <w:lang w:bidi="en-US"/>
        </w:rPr>
      </w:pPr>
      <w:r w:rsidRPr="007E2333">
        <w:rPr>
          <w:rFonts w:ascii="Times New Roman" w:hAnsi="Times New Roman"/>
          <w:color w:val="221F1F"/>
          <w:spacing w:val="-2"/>
          <w:w w:val="99"/>
          <w:sz w:val="20"/>
          <w:szCs w:val="22"/>
          <w:lang w:bidi="en-US"/>
        </w:rPr>
        <w:t>8.3</w:t>
      </w:r>
      <w:r w:rsidRPr="007E2333">
        <w:rPr>
          <w:rFonts w:ascii="Times New Roman" w:hAnsi="Times New Roman"/>
          <w:color w:val="221F1F"/>
          <w:spacing w:val="-2"/>
          <w:w w:val="99"/>
          <w:sz w:val="20"/>
          <w:szCs w:val="22"/>
          <w:lang w:bidi="en-US"/>
        </w:rPr>
        <w:tab/>
      </w:r>
      <w:r w:rsidRPr="007E2333">
        <w:rPr>
          <w:rFonts w:ascii="Times New Roman" w:hAnsi="Times New Roman"/>
          <w:color w:val="221F1F"/>
          <w:sz w:val="20"/>
          <w:szCs w:val="22"/>
          <w:lang w:bidi="en-US"/>
        </w:rPr>
        <w:t>Self-Sealing Asphalt</w:t>
      </w:r>
      <w:r w:rsidRPr="007E2333">
        <w:rPr>
          <w:rFonts w:ascii="Times New Roman" w:hAnsi="Times New Roman"/>
          <w:color w:val="221F1F"/>
          <w:spacing w:val="-2"/>
          <w:sz w:val="20"/>
          <w:szCs w:val="22"/>
          <w:lang w:bidi="en-US"/>
        </w:rPr>
        <w:t xml:space="preserve"> </w:t>
      </w:r>
      <w:r w:rsidRPr="007E2333">
        <w:rPr>
          <w:rFonts w:ascii="Times New Roman" w:hAnsi="Times New Roman"/>
          <w:color w:val="221F1F"/>
          <w:sz w:val="20"/>
          <w:szCs w:val="22"/>
          <w:lang w:bidi="en-US"/>
        </w:rPr>
        <w:t>Shingles</w:t>
      </w:r>
    </w:p>
    <w:p w:rsidR="007E2333" w:rsidRPr="007E2333" w:rsidRDefault="007E2333" w:rsidP="007E2333">
      <w:pPr>
        <w:widowControl w:val="0"/>
        <w:autoSpaceDE w:val="0"/>
        <w:autoSpaceDN w:val="0"/>
        <w:spacing w:before="8"/>
        <w:rPr>
          <w:rFonts w:ascii="Times New Roman" w:hAnsi="Times New Roman"/>
          <w:sz w:val="20"/>
          <w:lang w:bidi="en-US"/>
        </w:rPr>
      </w:pPr>
    </w:p>
    <w:p w:rsidR="007E2333" w:rsidRPr="007E2333" w:rsidRDefault="007E2333" w:rsidP="007E2333">
      <w:pPr>
        <w:widowControl w:val="0"/>
        <w:tabs>
          <w:tab w:val="left" w:pos="821"/>
        </w:tabs>
        <w:autoSpaceDE w:val="0"/>
        <w:autoSpaceDN w:val="0"/>
        <w:spacing w:line="228" w:lineRule="auto"/>
        <w:ind w:left="820" w:right="639" w:hanging="720"/>
        <w:jc w:val="both"/>
        <w:rPr>
          <w:rFonts w:ascii="Times New Roman" w:hAnsi="Times New Roman"/>
          <w:color w:val="221F1F"/>
          <w:sz w:val="20"/>
          <w:szCs w:val="22"/>
          <w:lang w:bidi="en-US"/>
        </w:rPr>
      </w:pPr>
      <w:r w:rsidRPr="007E2333">
        <w:rPr>
          <w:rFonts w:ascii="Times New Roman" w:hAnsi="Times New Roman"/>
          <w:color w:val="221F1F"/>
          <w:spacing w:val="-21"/>
          <w:w w:val="99"/>
          <w:sz w:val="20"/>
          <w:szCs w:val="22"/>
          <w:lang w:bidi="en-US"/>
        </w:rPr>
        <w:t>8.3.1</w:t>
      </w:r>
      <w:r w:rsidRPr="007E2333">
        <w:rPr>
          <w:rFonts w:ascii="Times New Roman" w:hAnsi="Times New Roman"/>
          <w:color w:val="221F1F"/>
          <w:spacing w:val="-21"/>
          <w:w w:val="99"/>
          <w:sz w:val="20"/>
          <w:szCs w:val="22"/>
          <w:lang w:bidi="en-US"/>
        </w:rPr>
        <w:tab/>
      </w:r>
      <w:r w:rsidRPr="007E2333">
        <w:rPr>
          <w:rFonts w:ascii="Times New Roman" w:hAnsi="Times New Roman"/>
          <w:sz w:val="20"/>
          <w:szCs w:val="22"/>
          <w:lang w:bidi="en-US"/>
        </w:rPr>
        <w:t xml:space="preserve">Apply self-sealing asphalt shingles </w:t>
      </w:r>
      <w:r w:rsidRPr="007E2333">
        <w:rPr>
          <w:rFonts w:ascii="Times New Roman" w:hAnsi="Times New Roman"/>
          <w:sz w:val="20"/>
          <w:szCs w:val="22"/>
          <w:u w:val="single"/>
          <w:lang w:bidi="en-US"/>
        </w:rPr>
        <w:t>with multiple tabs</w:t>
      </w:r>
      <w:r w:rsidRPr="007E2333">
        <w:rPr>
          <w:rFonts w:ascii="Times New Roman" w:hAnsi="Times New Roman"/>
          <w:sz w:val="20"/>
          <w:szCs w:val="22"/>
          <w:lang w:bidi="en-US"/>
        </w:rPr>
        <w:t xml:space="preserve"> to duplicate test decks, parallel to the short dimension of the test deck, in compliance with the manufacturer’s instructions. </w:t>
      </w:r>
      <w:r w:rsidRPr="007E2333">
        <w:rPr>
          <w:rFonts w:ascii="Times New Roman" w:hAnsi="Times New Roman"/>
          <w:sz w:val="20"/>
          <w:szCs w:val="22"/>
          <w:u w:val="single"/>
          <w:lang w:bidi="en-US"/>
        </w:rPr>
        <w:t>Apply products with single tabs to duplicate test decks, parallel to the short dimension of the test deck, in such a manner that there is at least one full shingle in each</w:t>
      </w:r>
      <w:r w:rsidRPr="007E2333">
        <w:rPr>
          <w:rFonts w:ascii="Times New Roman" w:hAnsi="Times New Roman"/>
          <w:spacing w:val="-6"/>
          <w:sz w:val="20"/>
          <w:szCs w:val="22"/>
          <w:u w:val="single"/>
          <w:lang w:bidi="en-US"/>
        </w:rPr>
        <w:t xml:space="preserve"> </w:t>
      </w:r>
      <w:r w:rsidRPr="007E2333">
        <w:rPr>
          <w:rFonts w:ascii="Times New Roman" w:hAnsi="Times New Roman"/>
          <w:sz w:val="20"/>
          <w:szCs w:val="22"/>
          <w:u w:val="single"/>
          <w:lang w:bidi="en-US"/>
        </w:rPr>
        <w:t>course.</w:t>
      </w:r>
    </w:p>
    <w:p w:rsidR="007E2333" w:rsidRPr="007E2333" w:rsidRDefault="007E2333" w:rsidP="007E2333">
      <w:pPr>
        <w:widowControl w:val="0"/>
        <w:autoSpaceDE w:val="0"/>
        <w:autoSpaceDN w:val="0"/>
        <w:spacing w:before="4"/>
        <w:rPr>
          <w:rFonts w:ascii="Times New Roman" w:hAnsi="Times New Roman"/>
          <w:sz w:val="17"/>
          <w:lang w:bidi="en-US"/>
        </w:rPr>
      </w:pPr>
    </w:p>
    <w:p w:rsidR="007E2333" w:rsidRPr="007E2333" w:rsidRDefault="007E2333" w:rsidP="007E2333">
      <w:pPr>
        <w:widowControl w:val="0"/>
        <w:tabs>
          <w:tab w:val="left" w:pos="820"/>
          <w:tab w:val="left" w:pos="821"/>
        </w:tabs>
        <w:autoSpaceDE w:val="0"/>
        <w:autoSpaceDN w:val="0"/>
        <w:ind w:left="820" w:right="307" w:hanging="720"/>
        <w:rPr>
          <w:rFonts w:ascii="Times New Roman" w:hAnsi="Times New Roman"/>
          <w:sz w:val="20"/>
          <w:szCs w:val="22"/>
          <w:lang w:bidi="en-US"/>
        </w:rPr>
      </w:pPr>
      <w:r w:rsidRPr="007E2333">
        <w:rPr>
          <w:rFonts w:ascii="Times New Roman" w:hAnsi="Times New Roman"/>
          <w:spacing w:val="-21"/>
          <w:w w:val="99"/>
          <w:sz w:val="20"/>
          <w:szCs w:val="22"/>
          <w:lang w:bidi="en-US"/>
        </w:rPr>
        <w:t>8.3.2</w:t>
      </w:r>
      <w:r w:rsidRPr="007E2333">
        <w:rPr>
          <w:rFonts w:ascii="Times New Roman" w:hAnsi="Times New Roman"/>
          <w:spacing w:val="-21"/>
          <w:w w:val="99"/>
          <w:sz w:val="20"/>
          <w:szCs w:val="22"/>
          <w:lang w:bidi="en-US"/>
        </w:rPr>
        <w:tab/>
      </w:r>
      <w:r w:rsidRPr="007E2333">
        <w:rPr>
          <w:rFonts w:ascii="Times New Roman" w:hAnsi="Times New Roman"/>
          <w:sz w:val="20"/>
          <w:szCs w:val="22"/>
          <w:u w:val="single"/>
          <w:lang w:bidi="en-US"/>
        </w:rPr>
        <w:t>Secure</w:t>
      </w:r>
      <w:r w:rsidRPr="007E2333">
        <w:rPr>
          <w:rFonts w:ascii="Times New Roman" w:hAnsi="Times New Roman"/>
          <w:spacing w:val="-3"/>
          <w:sz w:val="20"/>
          <w:szCs w:val="22"/>
          <w:u w:val="single"/>
          <w:lang w:bidi="en-US"/>
        </w:rPr>
        <w:t xml:space="preserve"> </w:t>
      </w:r>
      <w:r w:rsidRPr="007E2333">
        <w:rPr>
          <w:rFonts w:ascii="Times New Roman" w:hAnsi="Times New Roman"/>
          <w:sz w:val="20"/>
          <w:szCs w:val="22"/>
          <w:u w:val="single"/>
          <w:lang w:bidi="en-US"/>
        </w:rPr>
        <w:t>the</w:t>
      </w:r>
      <w:r w:rsidRPr="007E2333">
        <w:rPr>
          <w:rFonts w:ascii="Times New Roman" w:hAnsi="Times New Roman"/>
          <w:spacing w:val="-3"/>
          <w:sz w:val="20"/>
          <w:szCs w:val="22"/>
          <w:u w:val="single"/>
          <w:lang w:bidi="en-US"/>
        </w:rPr>
        <w:t xml:space="preserve"> </w:t>
      </w:r>
      <w:r w:rsidRPr="007E2333">
        <w:rPr>
          <w:rFonts w:ascii="Times New Roman" w:hAnsi="Times New Roman"/>
          <w:sz w:val="20"/>
          <w:szCs w:val="22"/>
          <w:u w:val="single"/>
          <w:lang w:bidi="en-US"/>
        </w:rPr>
        <w:t>exposed</w:t>
      </w:r>
      <w:r w:rsidRPr="007E2333">
        <w:rPr>
          <w:rFonts w:ascii="Times New Roman" w:hAnsi="Times New Roman"/>
          <w:spacing w:val="-2"/>
          <w:sz w:val="20"/>
          <w:szCs w:val="22"/>
          <w:u w:val="single"/>
          <w:lang w:bidi="en-US"/>
        </w:rPr>
        <w:t xml:space="preserve"> </w:t>
      </w:r>
      <w:r w:rsidRPr="007E2333">
        <w:rPr>
          <w:rFonts w:ascii="Times New Roman" w:hAnsi="Times New Roman"/>
          <w:sz w:val="20"/>
          <w:szCs w:val="22"/>
          <w:u w:val="single"/>
          <w:lang w:bidi="en-US"/>
        </w:rPr>
        <w:t>portion</w:t>
      </w:r>
      <w:r w:rsidRPr="007E2333">
        <w:rPr>
          <w:rFonts w:ascii="Times New Roman" w:hAnsi="Times New Roman"/>
          <w:spacing w:val="-4"/>
          <w:sz w:val="20"/>
          <w:szCs w:val="22"/>
          <w:u w:val="single"/>
          <w:lang w:bidi="en-US"/>
        </w:rPr>
        <w:t xml:space="preserve"> </w:t>
      </w:r>
      <w:r w:rsidRPr="007E2333">
        <w:rPr>
          <w:rFonts w:ascii="Times New Roman" w:hAnsi="Times New Roman"/>
          <w:sz w:val="20"/>
          <w:szCs w:val="22"/>
          <w:u w:val="single"/>
          <w:lang w:bidi="en-US"/>
        </w:rPr>
        <w:t>of</w:t>
      </w:r>
      <w:r w:rsidRPr="007E2333">
        <w:rPr>
          <w:rFonts w:ascii="Times New Roman" w:hAnsi="Times New Roman"/>
          <w:spacing w:val="-5"/>
          <w:sz w:val="20"/>
          <w:szCs w:val="22"/>
          <w:u w:val="single"/>
          <w:lang w:bidi="en-US"/>
        </w:rPr>
        <w:t xml:space="preserve"> </w:t>
      </w:r>
      <w:r w:rsidRPr="007E2333">
        <w:rPr>
          <w:rFonts w:ascii="Times New Roman" w:hAnsi="Times New Roman"/>
          <w:sz w:val="20"/>
          <w:szCs w:val="22"/>
          <w:u w:val="single"/>
          <w:lang w:bidi="en-US"/>
        </w:rPr>
        <w:t>any</w:t>
      </w:r>
      <w:r w:rsidRPr="007E2333">
        <w:rPr>
          <w:rFonts w:ascii="Times New Roman" w:hAnsi="Times New Roman"/>
          <w:spacing w:val="-7"/>
          <w:sz w:val="20"/>
          <w:szCs w:val="22"/>
          <w:u w:val="single"/>
          <w:lang w:bidi="en-US"/>
        </w:rPr>
        <w:t xml:space="preserve"> </w:t>
      </w:r>
      <w:r w:rsidRPr="007E2333">
        <w:rPr>
          <w:rFonts w:ascii="Times New Roman" w:hAnsi="Times New Roman"/>
          <w:sz w:val="20"/>
          <w:szCs w:val="22"/>
          <w:u w:val="single"/>
          <w:lang w:bidi="en-US"/>
        </w:rPr>
        <w:t>partial</w:t>
      </w:r>
      <w:r w:rsidRPr="007E2333">
        <w:rPr>
          <w:rFonts w:ascii="Times New Roman" w:hAnsi="Times New Roman"/>
          <w:spacing w:val="-4"/>
          <w:sz w:val="20"/>
          <w:szCs w:val="22"/>
          <w:u w:val="single"/>
          <w:lang w:bidi="en-US"/>
        </w:rPr>
        <w:t xml:space="preserve"> </w:t>
      </w:r>
      <w:r w:rsidRPr="007E2333">
        <w:rPr>
          <w:rFonts w:ascii="Times New Roman" w:hAnsi="Times New Roman"/>
          <w:sz w:val="20"/>
          <w:szCs w:val="22"/>
          <w:u w:val="single"/>
          <w:lang w:bidi="en-US"/>
        </w:rPr>
        <w:t>product</w:t>
      </w:r>
      <w:r w:rsidRPr="007E2333">
        <w:rPr>
          <w:rFonts w:ascii="Times New Roman" w:hAnsi="Times New Roman"/>
          <w:spacing w:val="-3"/>
          <w:sz w:val="20"/>
          <w:szCs w:val="22"/>
          <w:u w:val="single"/>
          <w:lang w:bidi="en-US"/>
        </w:rPr>
        <w:t xml:space="preserve"> </w:t>
      </w:r>
      <w:r w:rsidRPr="007E2333">
        <w:rPr>
          <w:rFonts w:ascii="Times New Roman" w:hAnsi="Times New Roman"/>
          <w:sz w:val="20"/>
          <w:szCs w:val="22"/>
          <w:u w:val="single"/>
          <w:lang w:bidi="en-US"/>
        </w:rPr>
        <w:t>tab</w:t>
      </w:r>
      <w:r w:rsidRPr="007E2333">
        <w:rPr>
          <w:rFonts w:ascii="Times New Roman" w:hAnsi="Times New Roman"/>
          <w:spacing w:val="-2"/>
          <w:sz w:val="20"/>
          <w:szCs w:val="22"/>
          <w:u w:val="single"/>
          <w:lang w:bidi="en-US"/>
        </w:rPr>
        <w:t xml:space="preserve"> </w:t>
      </w:r>
      <w:r w:rsidRPr="007E2333">
        <w:rPr>
          <w:rFonts w:ascii="Times New Roman" w:hAnsi="Times New Roman"/>
          <w:sz w:val="20"/>
          <w:szCs w:val="22"/>
          <w:u w:val="single"/>
          <w:lang w:bidi="en-US"/>
        </w:rPr>
        <w:t>or</w:t>
      </w:r>
      <w:r w:rsidRPr="007E2333">
        <w:rPr>
          <w:rFonts w:ascii="Times New Roman" w:hAnsi="Times New Roman"/>
          <w:spacing w:val="-3"/>
          <w:sz w:val="20"/>
          <w:szCs w:val="22"/>
          <w:u w:val="single"/>
          <w:lang w:bidi="en-US"/>
        </w:rPr>
        <w:t xml:space="preserve"> </w:t>
      </w:r>
      <w:r w:rsidRPr="007E2333">
        <w:rPr>
          <w:rFonts w:ascii="Times New Roman" w:hAnsi="Times New Roman"/>
          <w:sz w:val="20"/>
          <w:szCs w:val="22"/>
          <w:u w:val="single"/>
          <w:lang w:bidi="en-US"/>
        </w:rPr>
        <w:t>shingle</w:t>
      </w:r>
      <w:r w:rsidRPr="007E2333">
        <w:rPr>
          <w:rFonts w:ascii="Times New Roman" w:hAnsi="Times New Roman"/>
          <w:spacing w:val="-1"/>
          <w:sz w:val="20"/>
          <w:szCs w:val="22"/>
          <w:u w:val="single"/>
          <w:lang w:bidi="en-US"/>
        </w:rPr>
        <w:t xml:space="preserve"> </w:t>
      </w:r>
      <w:r w:rsidRPr="007E2333">
        <w:rPr>
          <w:rFonts w:ascii="Times New Roman" w:hAnsi="Times New Roman"/>
          <w:sz w:val="20"/>
          <w:szCs w:val="22"/>
          <w:u w:val="single"/>
          <w:lang w:bidi="en-US"/>
        </w:rPr>
        <w:t>with</w:t>
      </w:r>
      <w:r w:rsidRPr="007E2333">
        <w:rPr>
          <w:rFonts w:ascii="Times New Roman" w:hAnsi="Times New Roman"/>
          <w:spacing w:val="-4"/>
          <w:sz w:val="20"/>
          <w:szCs w:val="22"/>
          <w:u w:val="single"/>
          <w:lang w:bidi="en-US"/>
        </w:rPr>
        <w:t xml:space="preserve"> </w:t>
      </w:r>
      <w:r w:rsidRPr="007E2333">
        <w:rPr>
          <w:rFonts w:ascii="Times New Roman" w:hAnsi="Times New Roman"/>
          <w:sz w:val="20"/>
          <w:szCs w:val="22"/>
          <w:u w:val="single"/>
          <w:lang w:bidi="en-US"/>
        </w:rPr>
        <w:t>face nailing</w:t>
      </w:r>
      <w:r w:rsidRPr="007E2333">
        <w:rPr>
          <w:rFonts w:ascii="Times New Roman" w:hAnsi="Times New Roman"/>
          <w:spacing w:val="-4"/>
          <w:sz w:val="20"/>
          <w:szCs w:val="22"/>
          <w:u w:val="single"/>
          <w:lang w:bidi="en-US"/>
        </w:rPr>
        <w:t xml:space="preserve"> </w:t>
      </w:r>
      <w:r w:rsidRPr="007E2333">
        <w:rPr>
          <w:rFonts w:ascii="Times New Roman" w:hAnsi="Times New Roman"/>
          <w:sz w:val="20"/>
          <w:szCs w:val="22"/>
          <w:u w:val="single"/>
          <w:lang w:bidi="en-US"/>
        </w:rPr>
        <w:t>or</w:t>
      </w:r>
      <w:r w:rsidRPr="007E2333">
        <w:rPr>
          <w:rFonts w:ascii="Times New Roman" w:hAnsi="Times New Roman"/>
          <w:spacing w:val="-3"/>
          <w:sz w:val="20"/>
          <w:szCs w:val="22"/>
          <w:u w:val="single"/>
          <w:lang w:bidi="en-US"/>
        </w:rPr>
        <w:t xml:space="preserve"> </w:t>
      </w:r>
      <w:r w:rsidRPr="007E2333">
        <w:rPr>
          <w:rFonts w:ascii="Times New Roman" w:hAnsi="Times New Roman"/>
          <w:sz w:val="20"/>
          <w:szCs w:val="22"/>
          <w:u w:val="single"/>
          <w:lang w:bidi="en-US"/>
        </w:rPr>
        <w:t>stapling</w:t>
      </w:r>
      <w:r w:rsidRPr="007E2333">
        <w:rPr>
          <w:rFonts w:ascii="Times New Roman" w:hAnsi="Times New Roman"/>
          <w:spacing w:val="-4"/>
          <w:sz w:val="20"/>
          <w:szCs w:val="22"/>
          <w:u w:val="single"/>
          <w:lang w:bidi="en-US"/>
        </w:rPr>
        <w:t xml:space="preserve"> </w:t>
      </w:r>
      <w:r w:rsidRPr="007E2333">
        <w:rPr>
          <w:rFonts w:ascii="Times New Roman" w:hAnsi="Times New Roman"/>
          <w:sz w:val="20"/>
          <w:szCs w:val="22"/>
          <w:u w:val="single"/>
          <w:lang w:bidi="en-US"/>
        </w:rPr>
        <w:t>such</w:t>
      </w:r>
      <w:r w:rsidRPr="007E2333">
        <w:rPr>
          <w:rFonts w:ascii="Times New Roman" w:hAnsi="Times New Roman"/>
          <w:spacing w:val="-4"/>
          <w:sz w:val="20"/>
          <w:szCs w:val="22"/>
          <w:u w:val="single"/>
          <w:lang w:bidi="en-US"/>
        </w:rPr>
        <w:t xml:space="preserve"> </w:t>
      </w:r>
      <w:r w:rsidRPr="007E2333">
        <w:rPr>
          <w:rFonts w:ascii="Times New Roman" w:hAnsi="Times New Roman"/>
          <w:sz w:val="20"/>
          <w:szCs w:val="22"/>
          <w:u w:val="single"/>
          <w:lang w:bidi="en-US"/>
        </w:rPr>
        <w:t>that</w:t>
      </w:r>
      <w:r w:rsidRPr="007E2333">
        <w:rPr>
          <w:rFonts w:ascii="Times New Roman" w:hAnsi="Times New Roman"/>
          <w:spacing w:val="-3"/>
          <w:sz w:val="20"/>
          <w:szCs w:val="22"/>
          <w:u w:val="single"/>
          <w:lang w:bidi="en-US"/>
        </w:rPr>
        <w:t xml:space="preserve"> </w:t>
      </w:r>
      <w:r w:rsidRPr="007E2333">
        <w:rPr>
          <w:rFonts w:ascii="Times New Roman" w:hAnsi="Times New Roman"/>
          <w:sz w:val="20"/>
          <w:szCs w:val="22"/>
          <w:u w:val="single"/>
          <w:lang w:bidi="en-US"/>
        </w:rPr>
        <w:t>the partial product tabs or partial shingles will remain in place for the entire duration of the</w:t>
      </w:r>
      <w:r w:rsidRPr="007E2333">
        <w:rPr>
          <w:rFonts w:ascii="Times New Roman" w:hAnsi="Times New Roman"/>
          <w:spacing w:val="-18"/>
          <w:sz w:val="20"/>
          <w:szCs w:val="22"/>
          <w:u w:val="single"/>
          <w:lang w:bidi="en-US"/>
        </w:rPr>
        <w:t xml:space="preserve"> </w:t>
      </w:r>
      <w:r w:rsidRPr="007E2333">
        <w:rPr>
          <w:rFonts w:ascii="Times New Roman" w:hAnsi="Times New Roman"/>
          <w:sz w:val="20"/>
          <w:szCs w:val="22"/>
          <w:u w:val="single"/>
          <w:lang w:bidi="en-US"/>
        </w:rPr>
        <w:t>test.</w:t>
      </w:r>
    </w:p>
    <w:p w:rsidR="007E2333" w:rsidRPr="007E2333" w:rsidRDefault="007E2333" w:rsidP="007E2333">
      <w:pPr>
        <w:widowControl w:val="0"/>
        <w:autoSpaceDE w:val="0"/>
        <w:autoSpaceDN w:val="0"/>
        <w:spacing w:before="198" w:line="228" w:lineRule="auto"/>
        <w:ind w:left="820" w:right="1526" w:hanging="720"/>
        <w:jc w:val="both"/>
        <w:rPr>
          <w:rFonts w:ascii="Times New Roman" w:hAnsi="Times New Roman"/>
          <w:sz w:val="20"/>
          <w:lang w:bidi="en-US"/>
        </w:rPr>
      </w:pPr>
      <w:r w:rsidRPr="007E2333">
        <w:rPr>
          <w:rFonts w:ascii="Times New Roman" w:hAnsi="Times New Roman"/>
          <w:color w:val="221F1F"/>
          <w:sz w:val="20"/>
          <w:lang w:bidi="en-US"/>
        </w:rPr>
        <w:t>8.3.</w:t>
      </w:r>
      <w:r w:rsidRPr="007E2333">
        <w:rPr>
          <w:rFonts w:ascii="Times New Roman" w:hAnsi="Times New Roman"/>
          <w:strike/>
          <w:color w:val="221F1F"/>
          <w:sz w:val="20"/>
          <w:lang w:bidi="en-US"/>
        </w:rPr>
        <w:t>2</w:t>
      </w:r>
      <w:r w:rsidRPr="007E2333">
        <w:rPr>
          <w:rFonts w:ascii="Times New Roman" w:hAnsi="Times New Roman"/>
          <w:color w:val="221F1F"/>
          <w:sz w:val="20"/>
          <w:lang w:bidi="en-US"/>
        </w:rPr>
        <w:t xml:space="preserve">3 Asphalt shingles shall be attached using 12 </w:t>
      </w:r>
      <w:proofErr w:type="spellStart"/>
      <w:r w:rsidRPr="007E2333">
        <w:rPr>
          <w:rFonts w:ascii="Times New Roman" w:hAnsi="Times New Roman"/>
          <w:color w:val="221F1F"/>
          <w:sz w:val="20"/>
          <w:lang w:bidi="en-US"/>
        </w:rPr>
        <w:t>ga.</w:t>
      </w:r>
      <w:proofErr w:type="spellEnd"/>
      <w:r w:rsidRPr="007E2333">
        <w:rPr>
          <w:rFonts w:ascii="Times New Roman" w:hAnsi="Times New Roman"/>
          <w:color w:val="221F1F"/>
          <w:sz w:val="20"/>
          <w:lang w:bidi="en-US"/>
        </w:rPr>
        <w:t xml:space="preserve"> roofing nails, properly positioned in </w:t>
      </w:r>
      <w:r w:rsidRPr="007E2333">
        <w:rPr>
          <w:rFonts w:ascii="Times New Roman" w:hAnsi="Times New Roman"/>
          <w:color w:val="221F1F"/>
          <w:spacing w:val="2"/>
          <w:sz w:val="20"/>
          <w:lang w:bidi="en-US"/>
        </w:rPr>
        <w:t xml:space="preserve">compliance </w:t>
      </w:r>
      <w:r w:rsidRPr="007E2333">
        <w:rPr>
          <w:rFonts w:ascii="Times New Roman" w:hAnsi="Times New Roman"/>
          <w:color w:val="221F1F"/>
          <w:sz w:val="20"/>
          <w:lang w:bidi="en-US"/>
        </w:rPr>
        <w:t xml:space="preserve">with the manufacturer’s instructions, to fasten each shingle. </w:t>
      </w:r>
      <w:proofErr w:type="gramStart"/>
      <w:r w:rsidRPr="007E2333">
        <w:rPr>
          <w:rFonts w:ascii="Times New Roman" w:hAnsi="Times New Roman"/>
          <w:color w:val="221F1F"/>
          <w:sz w:val="20"/>
          <w:lang w:bidi="en-US"/>
        </w:rPr>
        <w:t>No  cement</w:t>
      </w:r>
      <w:proofErr w:type="gramEnd"/>
      <w:r w:rsidRPr="007E2333">
        <w:rPr>
          <w:rFonts w:ascii="Times New Roman" w:hAnsi="Times New Roman"/>
          <w:color w:val="221F1F"/>
          <w:sz w:val="20"/>
          <w:lang w:bidi="en-US"/>
        </w:rPr>
        <w:t>, other</w:t>
      </w:r>
      <w:r w:rsidRPr="007E2333">
        <w:rPr>
          <w:rFonts w:ascii="Times New Roman" w:hAnsi="Times New Roman"/>
          <w:color w:val="221F1F"/>
          <w:spacing w:val="-7"/>
          <w:sz w:val="20"/>
          <w:lang w:bidi="en-US"/>
        </w:rPr>
        <w:t xml:space="preserve"> </w:t>
      </w:r>
      <w:r w:rsidRPr="007E2333">
        <w:rPr>
          <w:rFonts w:ascii="Times New Roman" w:hAnsi="Times New Roman"/>
          <w:color w:val="221F1F"/>
          <w:sz w:val="20"/>
          <w:lang w:bidi="en-US"/>
        </w:rPr>
        <w:t>than</w:t>
      </w:r>
      <w:r w:rsidRPr="007E2333">
        <w:rPr>
          <w:rFonts w:ascii="Times New Roman" w:hAnsi="Times New Roman"/>
          <w:color w:val="221F1F"/>
          <w:spacing w:val="-9"/>
          <w:sz w:val="20"/>
          <w:lang w:bidi="en-US"/>
        </w:rPr>
        <w:t xml:space="preserve"> </w:t>
      </w:r>
      <w:r w:rsidRPr="007E2333">
        <w:rPr>
          <w:rFonts w:ascii="Times New Roman" w:hAnsi="Times New Roman"/>
          <w:color w:val="221F1F"/>
          <w:sz w:val="20"/>
          <w:lang w:bidi="en-US"/>
        </w:rPr>
        <w:t>the</w:t>
      </w:r>
      <w:r w:rsidRPr="007E2333">
        <w:rPr>
          <w:rFonts w:ascii="Times New Roman" w:hAnsi="Times New Roman"/>
          <w:color w:val="221F1F"/>
          <w:spacing w:val="-5"/>
          <w:sz w:val="20"/>
          <w:lang w:bidi="en-US"/>
        </w:rPr>
        <w:t xml:space="preserve"> </w:t>
      </w:r>
      <w:r w:rsidRPr="007E2333">
        <w:rPr>
          <w:rFonts w:ascii="Times New Roman" w:hAnsi="Times New Roman"/>
          <w:color w:val="221F1F"/>
          <w:sz w:val="20"/>
          <w:lang w:bidi="en-US"/>
        </w:rPr>
        <w:t>factory-applied</w:t>
      </w:r>
      <w:r w:rsidRPr="007E2333">
        <w:rPr>
          <w:rFonts w:ascii="Times New Roman" w:hAnsi="Times New Roman"/>
          <w:color w:val="221F1F"/>
          <w:spacing w:val="1"/>
          <w:sz w:val="20"/>
          <w:lang w:bidi="en-US"/>
        </w:rPr>
        <w:t xml:space="preserve"> </w:t>
      </w:r>
      <w:r w:rsidRPr="007E2333">
        <w:rPr>
          <w:rFonts w:ascii="Times New Roman" w:hAnsi="Times New Roman"/>
          <w:color w:val="221F1F"/>
          <w:sz w:val="20"/>
          <w:lang w:bidi="en-US"/>
        </w:rPr>
        <w:t>adhesive,</w:t>
      </w:r>
      <w:r w:rsidRPr="007E2333">
        <w:rPr>
          <w:rFonts w:ascii="Times New Roman" w:hAnsi="Times New Roman"/>
          <w:color w:val="221F1F"/>
          <w:spacing w:val="1"/>
          <w:sz w:val="20"/>
          <w:lang w:bidi="en-US"/>
        </w:rPr>
        <w:t xml:space="preserve"> </w:t>
      </w:r>
      <w:r w:rsidRPr="007E2333">
        <w:rPr>
          <w:rFonts w:ascii="Times New Roman" w:hAnsi="Times New Roman"/>
          <w:color w:val="221F1F"/>
          <w:sz w:val="20"/>
          <w:lang w:bidi="en-US"/>
        </w:rPr>
        <w:t>shall</w:t>
      </w:r>
      <w:r w:rsidRPr="007E2333">
        <w:rPr>
          <w:rFonts w:ascii="Times New Roman" w:hAnsi="Times New Roman"/>
          <w:color w:val="221F1F"/>
          <w:spacing w:val="1"/>
          <w:sz w:val="20"/>
          <w:lang w:bidi="en-US"/>
        </w:rPr>
        <w:t xml:space="preserve"> </w:t>
      </w:r>
      <w:r w:rsidRPr="007E2333">
        <w:rPr>
          <w:rFonts w:ascii="Times New Roman" w:hAnsi="Times New Roman"/>
          <w:color w:val="221F1F"/>
          <w:sz w:val="20"/>
          <w:lang w:bidi="en-US"/>
        </w:rPr>
        <w:t>be</w:t>
      </w:r>
      <w:r w:rsidRPr="007E2333">
        <w:rPr>
          <w:rFonts w:ascii="Times New Roman" w:hAnsi="Times New Roman"/>
          <w:color w:val="221F1F"/>
          <w:spacing w:val="1"/>
          <w:sz w:val="20"/>
          <w:lang w:bidi="en-US"/>
        </w:rPr>
        <w:t xml:space="preserve"> </w:t>
      </w:r>
      <w:r w:rsidRPr="007E2333">
        <w:rPr>
          <w:rFonts w:ascii="Times New Roman" w:hAnsi="Times New Roman"/>
          <w:color w:val="221F1F"/>
          <w:sz w:val="20"/>
          <w:lang w:bidi="en-US"/>
        </w:rPr>
        <w:t>used</w:t>
      </w:r>
      <w:r w:rsidRPr="007E2333">
        <w:rPr>
          <w:rFonts w:ascii="Times New Roman" w:hAnsi="Times New Roman"/>
          <w:color w:val="221F1F"/>
          <w:spacing w:val="-11"/>
          <w:sz w:val="20"/>
          <w:lang w:bidi="en-US"/>
        </w:rPr>
        <w:t xml:space="preserve"> </w:t>
      </w:r>
      <w:r w:rsidRPr="007E2333">
        <w:rPr>
          <w:rFonts w:ascii="Times New Roman" w:hAnsi="Times New Roman"/>
          <w:color w:val="221F1F"/>
          <w:sz w:val="20"/>
          <w:lang w:bidi="en-US"/>
        </w:rPr>
        <w:t>to</w:t>
      </w:r>
      <w:r w:rsidRPr="007E2333">
        <w:rPr>
          <w:rFonts w:ascii="Times New Roman" w:hAnsi="Times New Roman"/>
          <w:color w:val="221F1F"/>
          <w:spacing w:val="2"/>
          <w:sz w:val="20"/>
          <w:lang w:bidi="en-US"/>
        </w:rPr>
        <w:t xml:space="preserve"> </w:t>
      </w:r>
      <w:r w:rsidRPr="007E2333">
        <w:rPr>
          <w:rFonts w:ascii="Times New Roman" w:hAnsi="Times New Roman"/>
          <w:color w:val="221F1F"/>
          <w:sz w:val="20"/>
          <w:lang w:bidi="en-US"/>
        </w:rPr>
        <w:t>fasten</w:t>
      </w:r>
      <w:r w:rsidRPr="007E2333">
        <w:rPr>
          <w:rFonts w:ascii="Times New Roman" w:hAnsi="Times New Roman"/>
          <w:color w:val="221F1F"/>
          <w:spacing w:val="-17"/>
          <w:sz w:val="20"/>
          <w:lang w:bidi="en-US"/>
        </w:rPr>
        <w:t xml:space="preserve"> </w:t>
      </w:r>
      <w:r w:rsidRPr="007E2333">
        <w:rPr>
          <w:rFonts w:ascii="Times New Roman" w:hAnsi="Times New Roman"/>
          <w:color w:val="221F1F"/>
          <w:sz w:val="20"/>
          <w:lang w:bidi="en-US"/>
        </w:rPr>
        <w:t>down</w:t>
      </w:r>
      <w:r w:rsidRPr="007E2333">
        <w:rPr>
          <w:rFonts w:ascii="Times New Roman" w:hAnsi="Times New Roman"/>
          <w:color w:val="221F1F"/>
          <w:spacing w:val="-17"/>
          <w:sz w:val="20"/>
          <w:lang w:bidi="en-US"/>
        </w:rPr>
        <w:t xml:space="preserve"> </w:t>
      </w:r>
      <w:r w:rsidRPr="007E2333">
        <w:rPr>
          <w:rFonts w:ascii="Times New Roman" w:hAnsi="Times New Roman"/>
          <w:color w:val="221F1F"/>
          <w:sz w:val="20"/>
          <w:lang w:bidi="en-US"/>
        </w:rPr>
        <w:t>the</w:t>
      </w:r>
      <w:r w:rsidRPr="007E2333">
        <w:rPr>
          <w:rFonts w:ascii="Times New Roman" w:hAnsi="Times New Roman"/>
          <w:color w:val="221F1F"/>
          <w:spacing w:val="-16"/>
          <w:sz w:val="20"/>
          <w:lang w:bidi="en-US"/>
        </w:rPr>
        <w:t xml:space="preserve"> </w:t>
      </w:r>
      <w:r w:rsidRPr="007E2333">
        <w:rPr>
          <w:rFonts w:ascii="Times New Roman" w:hAnsi="Times New Roman"/>
          <w:color w:val="221F1F"/>
          <w:sz w:val="20"/>
          <w:lang w:bidi="en-US"/>
        </w:rPr>
        <w:t>tabs.</w:t>
      </w:r>
      <w:r w:rsidRPr="007E2333">
        <w:rPr>
          <w:rFonts w:ascii="Times New Roman" w:hAnsi="Times New Roman"/>
          <w:color w:val="221F1F"/>
          <w:spacing w:val="-16"/>
          <w:sz w:val="20"/>
          <w:lang w:bidi="en-US"/>
        </w:rPr>
        <w:t xml:space="preserve"> </w:t>
      </w:r>
      <w:r w:rsidRPr="007E2333">
        <w:rPr>
          <w:rFonts w:ascii="Times New Roman" w:hAnsi="Times New Roman"/>
          <w:color w:val="221F1F"/>
          <w:sz w:val="20"/>
          <w:lang w:bidi="en-US"/>
        </w:rPr>
        <w:t>Do</w:t>
      </w:r>
      <w:r w:rsidRPr="007E2333">
        <w:rPr>
          <w:rFonts w:ascii="Times New Roman" w:hAnsi="Times New Roman"/>
          <w:color w:val="221F1F"/>
          <w:spacing w:val="-15"/>
          <w:sz w:val="20"/>
          <w:lang w:bidi="en-US"/>
        </w:rPr>
        <w:t xml:space="preserve"> </w:t>
      </w:r>
      <w:r w:rsidRPr="007E2333">
        <w:rPr>
          <w:rFonts w:ascii="Times New Roman" w:hAnsi="Times New Roman"/>
          <w:color w:val="221F1F"/>
          <w:sz w:val="20"/>
          <w:lang w:bidi="en-US"/>
        </w:rPr>
        <w:t>not</w:t>
      </w:r>
      <w:r w:rsidRPr="007E2333">
        <w:rPr>
          <w:rFonts w:ascii="Times New Roman" w:hAnsi="Times New Roman"/>
          <w:color w:val="221F1F"/>
          <w:spacing w:val="-16"/>
          <w:sz w:val="20"/>
          <w:lang w:bidi="en-US"/>
        </w:rPr>
        <w:t xml:space="preserve"> </w:t>
      </w:r>
      <w:r w:rsidRPr="007E2333">
        <w:rPr>
          <w:rFonts w:ascii="Times New Roman" w:hAnsi="Times New Roman"/>
          <w:color w:val="221F1F"/>
          <w:sz w:val="20"/>
          <w:lang w:bidi="en-US"/>
        </w:rPr>
        <w:t>apply pressure to the shingle tabs either during or after</w:t>
      </w:r>
      <w:r w:rsidRPr="007E2333">
        <w:rPr>
          <w:rFonts w:ascii="Times New Roman" w:hAnsi="Times New Roman"/>
          <w:color w:val="221F1F"/>
          <w:spacing w:val="-4"/>
          <w:sz w:val="20"/>
          <w:lang w:bidi="en-US"/>
        </w:rPr>
        <w:t xml:space="preserve"> </w:t>
      </w:r>
      <w:r w:rsidRPr="007E2333">
        <w:rPr>
          <w:rFonts w:ascii="Times New Roman" w:hAnsi="Times New Roman"/>
          <w:color w:val="221F1F"/>
          <w:sz w:val="20"/>
          <w:lang w:bidi="en-US"/>
        </w:rPr>
        <w:t>application.</w:t>
      </w:r>
    </w:p>
    <w:p w:rsidR="007E2333" w:rsidRPr="007E2333" w:rsidRDefault="007E2333" w:rsidP="007E2333">
      <w:pPr>
        <w:widowControl w:val="0"/>
        <w:tabs>
          <w:tab w:val="left" w:pos="820"/>
          <w:tab w:val="left" w:pos="821"/>
        </w:tabs>
        <w:autoSpaceDE w:val="0"/>
        <w:autoSpaceDN w:val="0"/>
        <w:spacing w:before="66"/>
        <w:ind w:left="820" w:hanging="720"/>
        <w:rPr>
          <w:rFonts w:ascii="Times New Roman" w:hAnsi="Times New Roman"/>
          <w:sz w:val="20"/>
          <w:szCs w:val="22"/>
          <w:lang w:bidi="en-US"/>
        </w:rPr>
      </w:pPr>
      <w:r w:rsidRPr="007E2333">
        <w:rPr>
          <w:rFonts w:ascii="Times New Roman" w:hAnsi="Times New Roman"/>
          <w:color w:val="221F1F"/>
          <w:w w:val="99"/>
          <w:sz w:val="20"/>
          <w:lang w:bidi="en-US"/>
        </w:rPr>
        <w:t>8.4</w:t>
      </w:r>
      <w:r w:rsidRPr="007E2333">
        <w:rPr>
          <w:rFonts w:ascii="Times New Roman" w:hAnsi="Times New Roman"/>
          <w:color w:val="221F1F"/>
          <w:w w:val="99"/>
          <w:sz w:val="20"/>
          <w:lang w:bidi="en-US"/>
        </w:rPr>
        <w:tab/>
      </w:r>
      <w:r w:rsidRPr="007E2333">
        <w:rPr>
          <w:rFonts w:ascii="Times New Roman" w:hAnsi="Times New Roman"/>
          <w:color w:val="221F1F"/>
          <w:sz w:val="20"/>
          <w:szCs w:val="22"/>
          <w:lang w:bidi="en-US"/>
        </w:rPr>
        <w:t>Lock-Type Asphalt</w:t>
      </w:r>
      <w:r w:rsidRPr="007E2333">
        <w:rPr>
          <w:rFonts w:ascii="Times New Roman" w:hAnsi="Times New Roman"/>
          <w:color w:val="221F1F"/>
          <w:spacing w:val="1"/>
          <w:sz w:val="20"/>
          <w:szCs w:val="22"/>
          <w:lang w:bidi="en-US"/>
        </w:rPr>
        <w:t xml:space="preserve"> </w:t>
      </w:r>
      <w:r w:rsidRPr="007E2333">
        <w:rPr>
          <w:rFonts w:ascii="Times New Roman" w:hAnsi="Times New Roman"/>
          <w:color w:val="221F1F"/>
          <w:sz w:val="20"/>
          <w:szCs w:val="22"/>
          <w:lang w:bidi="en-US"/>
        </w:rPr>
        <w:t>Shingles</w:t>
      </w:r>
    </w:p>
    <w:p w:rsidR="007E2333" w:rsidRPr="007E2333" w:rsidRDefault="007E2333" w:rsidP="007E2333">
      <w:pPr>
        <w:widowControl w:val="0"/>
        <w:autoSpaceDE w:val="0"/>
        <w:autoSpaceDN w:val="0"/>
        <w:spacing w:before="9"/>
        <w:rPr>
          <w:rFonts w:ascii="Times New Roman" w:hAnsi="Times New Roman"/>
          <w:sz w:val="18"/>
          <w:lang w:bidi="en-US"/>
        </w:rPr>
      </w:pPr>
    </w:p>
    <w:p w:rsidR="007E2333" w:rsidRPr="007E2333" w:rsidRDefault="007E2333" w:rsidP="007E2333">
      <w:pPr>
        <w:widowControl w:val="0"/>
        <w:tabs>
          <w:tab w:val="left" w:pos="821"/>
        </w:tabs>
        <w:autoSpaceDE w:val="0"/>
        <w:autoSpaceDN w:val="0"/>
        <w:spacing w:line="228" w:lineRule="auto"/>
        <w:ind w:left="820" w:right="1526" w:hanging="720"/>
        <w:jc w:val="both"/>
        <w:rPr>
          <w:rFonts w:ascii="Times New Roman" w:hAnsi="Times New Roman"/>
          <w:sz w:val="20"/>
          <w:szCs w:val="22"/>
          <w:lang w:bidi="en-US"/>
        </w:rPr>
      </w:pPr>
      <w:r w:rsidRPr="007E2333">
        <w:rPr>
          <w:rFonts w:ascii="Times New Roman" w:hAnsi="Times New Roman"/>
          <w:color w:val="221F1F"/>
          <w:w w:val="99"/>
          <w:sz w:val="20"/>
          <w:lang w:bidi="en-US"/>
        </w:rPr>
        <w:t>8.4.1</w:t>
      </w:r>
      <w:r w:rsidRPr="007E2333">
        <w:rPr>
          <w:rFonts w:ascii="Times New Roman" w:hAnsi="Times New Roman"/>
          <w:color w:val="221F1F"/>
          <w:w w:val="99"/>
          <w:sz w:val="20"/>
          <w:lang w:bidi="en-US"/>
        </w:rPr>
        <w:tab/>
      </w:r>
      <w:r w:rsidRPr="007E2333">
        <w:rPr>
          <w:rFonts w:ascii="Times New Roman" w:hAnsi="Times New Roman"/>
          <w:color w:val="221F1F"/>
          <w:sz w:val="20"/>
          <w:szCs w:val="22"/>
          <w:lang w:bidi="en-US"/>
        </w:rPr>
        <w:t xml:space="preserve">Apply lock-type asphalt shingles to not less than four test decks, parallel to the short dimension of the panel, in compliance with the manufacturer’s instructions. </w:t>
      </w:r>
      <w:r w:rsidR="00B55352">
        <w:rPr>
          <w:rFonts w:ascii="Times New Roman" w:hAnsi="Times New Roman"/>
          <w:color w:val="221F1F"/>
          <w:spacing w:val="2"/>
          <w:sz w:val="20"/>
          <w:szCs w:val="22"/>
          <w:lang w:bidi="en-US"/>
        </w:rPr>
        <w:t>Se</w:t>
      </w:r>
      <w:r w:rsidRPr="007E2333">
        <w:rPr>
          <w:rFonts w:ascii="Times New Roman" w:hAnsi="Times New Roman"/>
          <w:color w:val="221F1F"/>
          <w:sz w:val="20"/>
          <w:szCs w:val="22"/>
          <w:lang w:bidi="en-US"/>
        </w:rPr>
        <w:t>cure the shingles at the outer edge of the test panel by exposed nailing to simulate anchoring at the rake edges of a roof</w:t>
      </w:r>
      <w:r w:rsidRPr="007E2333">
        <w:rPr>
          <w:rFonts w:ascii="Times New Roman" w:hAnsi="Times New Roman"/>
          <w:color w:val="221F1F"/>
          <w:spacing w:val="-4"/>
          <w:sz w:val="20"/>
          <w:szCs w:val="22"/>
          <w:lang w:bidi="en-US"/>
        </w:rPr>
        <w:t xml:space="preserve"> </w:t>
      </w:r>
      <w:r w:rsidRPr="007E2333">
        <w:rPr>
          <w:rFonts w:ascii="Times New Roman" w:hAnsi="Times New Roman"/>
          <w:color w:val="221F1F"/>
          <w:sz w:val="20"/>
          <w:szCs w:val="22"/>
          <w:lang w:bidi="en-US"/>
        </w:rPr>
        <w:t>deck.</w:t>
      </w:r>
    </w:p>
    <w:p w:rsidR="007E2333" w:rsidRPr="007E2333" w:rsidRDefault="007E2333" w:rsidP="007E2333">
      <w:pPr>
        <w:widowControl w:val="0"/>
        <w:autoSpaceDE w:val="0"/>
        <w:autoSpaceDN w:val="0"/>
        <w:spacing w:before="2"/>
        <w:rPr>
          <w:rFonts w:ascii="Times New Roman" w:hAnsi="Times New Roman"/>
          <w:sz w:val="18"/>
          <w:lang w:bidi="en-US"/>
        </w:rPr>
      </w:pPr>
    </w:p>
    <w:p w:rsidR="007E2333" w:rsidRPr="007E2333" w:rsidRDefault="007E2333" w:rsidP="007E2333">
      <w:pPr>
        <w:widowControl w:val="0"/>
        <w:tabs>
          <w:tab w:val="left" w:pos="820"/>
          <w:tab w:val="left" w:pos="821"/>
        </w:tabs>
        <w:autoSpaceDE w:val="0"/>
        <w:autoSpaceDN w:val="0"/>
        <w:ind w:left="820" w:hanging="720"/>
        <w:rPr>
          <w:rFonts w:ascii="Times New Roman" w:hAnsi="Times New Roman"/>
          <w:sz w:val="20"/>
          <w:szCs w:val="22"/>
          <w:lang w:bidi="en-US"/>
        </w:rPr>
      </w:pPr>
      <w:r w:rsidRPr="007E2333">
        <w:rPr>
          <w:rFonts w:ascii="Times New Roman" w:hAnsi="Times New Roman"/>
          <w:color w:val="221F1F"/>
          <w:w w:val="99"/>
          <w:sz w:val="20"/>
          <w:lang w:bidi="en-US"/>
        </w:rPr>
        <w:t>8.5</w:t>
      </w:r>
      <w:r w:rsidRPr="007E2333">
        <w:rPr>
          <w:rFonts w:ascii="Times New Roman" w:hAnsi="Times New Roman"/>
          <w:color w:val="221F1F"/>
          <w:w w:val="99"/>
          <w:sz w:val="20"/>
          <w:lang w:bidi="en-US"/>
        </w:rPr>
        <w:tab/>
      </w:r>
      <w:r w:rsidRPr="007E2333">
        <w:rPr>
          <w:rFonts w:ascii="Times New Roman" w:hAnsi="Times New Roman"/>
          <w:color w:val="221F1F"/>
          <w:sz w:val="20"/>
          <w:szCs w:val="22"/>
          <w:lang w:bidi="en-US"/>
        </w:rPr>
        <w:t>Metal Shingles or</w:t>
      </w:r>
      <w:r w:rsidRPr="007E2333">
        <w:rPr>
          <w:rFonts w:ascii="Times New Roman" w:hAnsi="Times New Roman"/>
          <w:color w:val="221F1F"/>
          <w:spacing w:val="-1"/>
          <w:sz w:val="20"/>
          <w:szCs w:val="22"/>
          <w:lang w:bidi="en-US"/>
        </w:rPr>
        <w:t xml:space="preserve"> </w:t>
      </w:r>
      <w:r w:rsidRPr="007E2333">
        <w:rPr>
          <w:rFonts w:ascii="Times New Roman" w:hAnsi="Times New Roman"/>
          <w:color w:val="221F1F"/>
          <w:sz w:val="20"/>
          <w:szCs w:val="22"/>
          <w:lang w:bidi="en-US"/>
        </w:rPr>
        <w:t>Other</w:t>
      </w:r>
    </w:p>
    <w:p w:rsidR="007E2333" w:rsidRPr="007E2333" w:rsidRDefault="007E2333" w:rsidP="007E2333">
      <w:pPr>
        <w:widowControl w:val="0"/>
        <w:autoSpaceDE w:val="0"/>
        <w:autoSpaceDN w:val="0"/>
        <w:spacing w:before="9"/>
        <w:rPr>
          <w:rFonts w:ascii="Times New Roman" w:hAnsi="Times New Roman"/>
          <w:sz w:val="18"/>
          <w:lang w:bidi="en-US"/>
        </w:rPr>
      </w:pPr>
    </w:p>
    <w:p w:rsidR="007E2333" w:rsidRPr="007E2333" w:rsidRDefault="007E2333" w:rsidP="007E2333">
      <w:pPr>
        <w:widowControl w:val="0"/>
        <w:tabs>
          <w:tab w:val="left" w:pos="821"/>
        </w:tabs>
        <w:autoSpaceDE w:val="0"/>
        <w:autoSpaceDN w:val="0"/>
        <w:spacing w:line="228" w:lineRule="auto"/>
        <w:ind w:left="820" w:right="1530" w:hanging="720"/>
        <w:jc w:val="both"/>
        <w:rPr>
          <w:rFonts w:ascii="Times New Roman" w:hAnsi="Times New Roman"/>
          <w:sz w:val="20"/>
          <w:szCs w:val="22"/>
          <w:lang w:bidi="en-US"/>
        </w:rPr>
      </w:pPr>
      <w:r w:rsidRPr="007E2333">
        <w:rPr>
          <w:rFonts w:ascii="Times New Roman" w:hAnsi="Times New Roman"/>
          <w:color w:val="221F1F"/>
          <w:w w:val="99"/>
          <w:sz w:val="20"/>
          <w:lang w:bidi="en-US"/>
        </w:rPr>
        <w:t>8.5.1</w:t>
      </w:r>
      <w:r w:rsidRPr="007E2333">
        <w:rPr>
          <w:rFonts w:ascii="Times New Roman" w:hAnsi="Times New Roman"/>
          <w:color w:val="221F1F"/>
          <w:w w:val="99"/>
          <w:sz w:val="20"/>
          <w:lang w:bidi="en-US"/>
        </w:rPr>
        <w:tab/>
      </w:r>
      <w:r w:rsidRPr="007E2333">
        <w:rPr>
          <w:rFonts w:ascii="Times New Roman" w:hAnsi="Times New Roman"/>
          <w:color w:val="221F1F"/>
          <w:sz w:val="20"/>
          <w:szCs w:val="22"/>
          <w:lang w:bidi="en-US"/>
        </w:rPr>
        <w:t>Apply metal shingles or other non-rigid, discontinuous components to duplicate test decks, parallel to the short dimension of the test deck, in compliance with the manufacturer’s</w:t>
      </w:r>
      <w:r w:rsidRPr="007E2333">
        <w:rPr>
          <w:rFonts w:ascii="Times New Roman" w:hAnsi="Times New Roman"/>
          <w:color w:val="221F1F"/>
          <w:spacing w:val="-1"/>
          <w:sz w:val="20"/>
          <w:szCs w:val="22"/>
          <w:lang w:bidi="en-US"/>
        </w:rPr>
        <w:t xml:space="preserve"> </w:t>
      </w:r>
      <w:r w:rsidRPr="007E2333">
        <w:rPr>
          <w:rFonts w:ascii="Times New Roman" w:hAnsi="Times New Roman"/>
          <w:color w:val="221F1F"/>
          <w:sz w:val="20"/>
          <w:szCs w:val="22"/>
          <w:lang w:bidi="en-US"/>
        </w:rPr>
        <w:t>instructions.</w:t>
      </w:r>
    </w:p>
    <w:p w:rsidR="007E2333" w:rsidRPr="007E2333" w:rsidRDefault="007E2333" w:rsidP="007E2333">
      <w:pPr>
        <w:widowControl w:val="0"/>
        <w:autoSpaceDE w:val="0"/>
        <w:autoSpaceDN w:val="0"/>
        <w:rPr>
          <w:rFonts w:ascii="Times New Roman" w:hAnsi="Times New Roman"/>
          <w:sz w:val="19"/>
          <w:lang w:bidi="en-US"/>
        </w:rPr>
      </w:pPr>
    </w:p>
    <w:p w:rsidR="007E2333" w:rsidRPr="007E2333" w:rsidRDefault="007E2333" w:rsidP="007E2333">
      <w:pPr>
        <w:widowControl w:val="0"/>
        <w:tabs>
          <w:tab w:val="left" w:pos="820"/>
          <w:tab w:val="left" w:pos="821"/>
        </w:tabs>
        <w:autoSpaceDE w:val="0"/>
        <w:autoSpaceDN w:val="0"/>
        <w:spacing w:line="228" w:lineRule="auto"/>
        <w:ind w:left="820" w:right="1526" w:hanging="720"/>
        <w:rPr>
          <w:rFonts w:ascii="Times New Roman" w:hAnsi="Times New Roman"/>
          <w:sz w:val="20"/>
          <w:szCs w:val="22"/>
          <w:lang w:bidi="en-US"/>
        </w:rPr>
      </w:pPr>
      <w:r w:rsidRPr="007E2333">
        <w:rPr>
          <w:rFonts w:ascii="Times New Roman" w:hAnsi="Times New Roman"/>
          <w:color w:val="221F1F"/>
          <w:w w:val="99"/>
          <w:sz w:val="20"/>
          <w:lang w:bidi="en-US"/>
        </w:rPr>
        <w:t>8.6</w:t>
      </w:r>
      <w:r w:rsidRPr="007E2333">
        <w:rPr>
          <w:rFonts w:ascii="Times New Roman" w:hAnsi="Times New Roman"/>
          <w:color w:val="221F1F"/>
          <w:w w:val="99"/>
          <w:sz w:val="20"/>
          <w:lang w:bidi="en-US"/>
        </w:rPr>
        <w:tab/>
      </w:r>
      <w:r w:rsidRPr="007E2333">
        <w:rPr>
          <w:rFonts w:ascii="Times New Roman" w:hAnsi="Times New Roman"/>
          <w:color w:val="221F1F"/>
          <w:sz w:val="20"/>
          <w:szCs w:val="22"/>
          <w:lang w:bidi="en-US"/>
        </w:rPr>
        <w:t>Control the temperature at 80 ± 15°F (27 ± 8°C) and maintain the slope of the panel at 2 in</w:t>
      </w:r>
      <w:proofErr w:type="gramStart"/>
      <w:r w:rsidRPr="007E2333">
        <w:rPr>
          <w:rFonts w:ascii="Times New Roman" w:hAnsi="Times New Roman"/>
          <w:color w:val="221F1F"/>
          <w:sz w:val="20"/>
          <w:szCs w:val="22"/>
          <w:lang w:bidi="en-US"/>
        </w:rPr>
        <w:t>:12</w:t>
      </w:r>
      <w:proofErr w:type="gramEnd"/>
      <w:r w:rsidRPr="007E2333">
        <w:rPr>
          <w:rFonts w:ascii="Times New Roman" w:hAnsi="Times New Roman"/>
          <w:color w:val="221F1F"/>
          <w:sz w:val="20"/>
          <w:szCs w:val="22"/>
          <w:lang w:bidi="en-US"/>
        </w:rPr>
        <w:t xml:space="preserve"> in. (17% slope) during shingle application.</w:t>
      </w:r>
    </w:p>
    <w:p w:rsidR="007E2333" w:rsidRPr="007E2333" w:rsidRDefault="007E2333" w:rsidP="007E2333">
      <w:pPr>
        <w:widowControl w:val="0"/>
        <w:autoSpaceDE w:val="0"/>
        <w:autoSpaceDN w:val="0"/>
        <w:spacing w:before="5"/>
        <w:rPr>
          <w:rFonts w:ascii="Times New Roman" w:hAnsi="Times New Roman"/>
          <w:sz w:val="19"/>
          <w:lang w:bidi="en-US"/>
        </w:rPr>
      </w:pPr>
    </w:p>
    <w:p w:rsidR="007E2333" w:rsidRPr="007E2333" w:rsidRDefault="007E2333" w:rsidP="007E2333">
      <w:pPr>
        <w:widowControl w:val="0"/>
        <w:tabs>
          <w:tab w:val="left" w:pos="820"/>
          <w:tab w:val="left" w:pos="821"/>
        </w:tabs>
        <w:autoSpaceDE w:val="0"/>
        <w:autoSpaceDN w:val="0"/>
        <w:ind w:left="820" w:hanging="720"/>
        <w:outlineLvl w:val="1"/>
        <w:rPr>
          <w:rFonts w:ascii="Times New Roman" w:hAnsi="Times New Roman"/>
          <w:b/>
          <w:bCs/>
          <w:sz w:val="20"/>
          <w:lang w:bidi="en-US"/>
        </w:rPr>
      </w:pPr>
      <w:r w:rsidRPr="007E2333">
        <w:rPr>
          <w:rFonts w:ascii="Times New Roman" w:hAnsi="Times New Roman"/>
          <w:b/>
          <w:bCs/>
          <w:color w:val="221F1F"/>
          <w:w w:val="99"/>
          <w:sz w:val="20"/>
          <w:lang w:bidi="en-US"/>
        </w:rPr>
        <w:t>9.</w:t>
      </w:r>
      <w:r w:rsidRPr="007E2333">
        <w:rPr>
          <w:rFonts w:ascii="Times New Roman" w:hAnsi="Times New Roman"/>
          <w:b/>
          <w:bCs/>
          <w:color w:val="221F1F"/>
          <w:w w:val="99"/>
          <w:sz w:val="20"/>
          <w:lang w:bidi="en-US"/>
        </w:rPr>
        <w:tab/>
      </w:r>
      <w:r w:rsidRPr="007E2333">
        <w:rPr>
          <w:rFonts w:ascii="Times New Roman" w:hAnsi="Times New Roman"/>
          <w:b/>
          <w:bCs/>
          <w:color w:val="221F1F"/>
          <w:sz w:val="20"/>
          <w:lang w:bidi="en-US"/>
        </w:rPr>
        <w:t>Conditioning</w:t>
      </w:r>
    </w:p>
    <w:p w:rsidR="007E2333" w:rsidRPr="007E2333" w:rsidRDefault="007E2333" w:rsidP="007E2333">
      <w:pPr>
        <w:widowControl w:val="0"/>
        <w:autoSpaceDE w:val="0"/>
        <w:autoSpaceDN w:val="0"/>
        <w:spacing w:before="7"/>
        <w:rPr>
          <w:rFonts w:ascii="Times New Roman" w:hAnsi="Times New Roman"/>
          <w:b/>
          <w:sz w:val="24"/>
          <w:lang w:bidi="en-US"/>
        </w:rPr>
      </w:pPr>
    </w:p>
    <w:p w:rsidR="007E2333" w:rsidRPr="007E2333" w:rsidRDefault="007E2333" w:rsidP="007E2333">
      <w:pPr>
        <w:widowControl w:val="0"/>
        <w:tabs>
          <w:tab w:val="left" w:pos="820"/>
          <w:tab w:val="left" w:pos="821"/>
        </w:tabs>
        <w:autoSpaceDE w:val="0"/>
        <w:autoSpaceDN w:val="0"/>
        <w:spacing w:line="218" w:lineRule="auto"/>
        <w:ind w:left="820" w:right="1533" w:hanging="720"/>
        <w:rPr>
          <w:rFonts w:ascii="Times New Roman" w:hAnsi="Times New Roman"/>
          <w:color w:val="221F1F"/>
          <w:sz w:val="20"/>
          <w:szCs w:val="22"/>
          <w:lang w:bidi="en-US"/>
        </w:rPr>
      </w:pPr>
      <w:r w:rsidRPr="007E2333">
        <w:rPr>
          <w:rFonts w:ascii="Times New Roman" w:hAnsi="Times New Roman"/>
          <w:color w:val="221F1F"/>
          <w:spacing w:val="-2"/>
          <w:w w:val="99"/>
          <w:sz w:val="20"/>
          <w:szCs w:val="22"/>
          <w:lang w:bidi="en-US"/>
        </w:rPr>
        <w:t>9.1</w:t>
      </w:r>
      <w:r w:rsidRPr="007E2333">
        <w:rPr>
          <w:rFonts w:ascii="Times New Roman" w:hAnsi="Times New Roman"/>
          <w:color w:val="221F1F"/>
          <w:spacing w:val="-2"/>
          <w:w w:val="99"/>
          <w:sz w:val="20"/>
          <w:szCs w:val="22"/>
          <w:lang w:bidi="en-US"/>
        </w:rPr>
        <w:tab/>
      </w:r>
      <w:r w:rsidRPr="007E2333">
        <w:rPr>
          <w:rFonts w:ascii="Times New Roman" w:hAnsi="Times New Roman"/>
          <w:color w:val="221F1F"/>
          <w:sz w:val="20"/>
          <w:szCs w:val="22"/>
          <w:lang w:bidi="en-US"/>
        </w:rPr>
        <w:t>Maintain</w:t>
      </w:r>
      <w:r w:rsidRPr="007E2333">
        <w:rPr>
          <w:rFonts w:ascii="Times New Roman" w:hAnsi="Times New Roman"/>
          <w:color w:val="221F1F"/>
          <w:spacing w:val="-15"/>
          <w:sz w:val="20"/>
          <w:szCs w:val="22"/>
          <w:lang w:bidi="en-US"/>
        </w:rPr>
        <w:t xml:space="preserve"> </w:t>
      </w:r>
      <w:r w:rsidRPr="007E2333">
        <w:rPr>
          <w:rFonts w:ascii="Times New Roman" w:hAnsi="Times New Roman"/>
          <w:color w:val="221F1F"/>
          <w:sz w:val="20"/>
          <w:szCs w:val="22"/>
          <w:lang w:bidi="en-US"/>
        </w:rPr>
        <w:t>the</w:t>
      </w:r>
      <w:r w:rsidRPr="007E2333">
        <w:rPr>
          <w:rFonts w:ascii="Times New Roman" w:hAnsi="Times New Roman"/>
          <w:color w:val="221F1F"/>
          <w:spacing w:val="-11"/>
          <w:sz w:val="20"/>
          <w:szCs w:val="22"/>
          <w:lang w:bidi="en-US"/>
        </w:rPr>
        <w:t xml:space="preserve"> </w:t>
      </w:r>
      <w:r w:rsidRPr="007E2333">
        <w:rPr>
          <w:rFonts w:ascii="Times New Roman" w:hAnsi="Times New Roman"/>
          <w:color w:val="221F1F"/>
          <w:sz w:val="20"/>
          <w:szCs w:val="22"/>
          <w:lang w:bidi="en-US"/>
        </w:rPr>
        <w:t>test</w:t>
      </w:r>
      <w:r w:rsidRPr="007E2333">
        <w:rPr>
          <w:rFonts w:ascii="Times New Roman" w:hAnsi="Times New Roman"/>
          <w:color w:val="221F1F"/>
          <w:spacing w:val="-12"/>
          <w:sz w:val="20"/>
          <w:szCs w:val="22"/>
          <w:lang w:bidi="en-US"/>
        </w:rPr>
        <w:t xml:space="preserve"> </w:t>
      </w:r>
      <w:r w:rsidRPr="007E2333">
        <w:rPr>
          <w:rFonts w:ascii="Times New Roman" w:hAnsi="Times New Roman"/>
          <w:color w:val="221F1F"/>
          <w:sz w:val="20"/>
          <w:szCs w:val="22"/>
          <w:lang w:bidi="en-US"/>
        </w:rPr>
        <w:t>specimens</w:t>
      </w:r>
      <w:r w:rsidRPr="007E2333">
        <w:rPr>
          <w:rFonts w:ascii="Times New Roman" w:hAnsi="Times New Roman"/>
          <w:color w:val="221F1F"/>
          <w:spacing w:val="-11"/>
          <w:sz w:val="20"/>
          <w:szCs w:val="22"/>
          <w:lang w:bidi="en-US"/>
        </w:rPr>
        <w:t xml:space="preserve"> </w:t>
      </w:r>
      <w:r w:rsidRPr="007E2333">
        <w:rPr>
          <w:rFonts w:ascii="Times New Roman" w:hAnsi="Times New Roman"/>
          <w:color w:val="221F1F"/>
          <w:sz w:val="20"/>
          <w:szCs w:val="22"/>
          <w:lang w:bidi="en-US"/>
        </w:rPr>
        <w:t>at</w:t>
      </w:r>
      <w:r w:rsidRPr="007E2333">
        <w:rPr>
          <w:rFonts w:ascii="Times New Roman" w:hAnsi="Times New Roman"/>
          <w:color w:val="221F1F"/>
          <w:spacing w:val="-12"/>
          <w:sz w:val="20"/>
          <w:szCs w:val="22"/>
          <w:lang w:bidi="en-US"/>
        </w:rPr>
        <w:t xml:space="preserve"> </w:t>
      </w:r>
      <w:r w:rsidRPr="007E2333">
        <w:rPr>
          <w:rFonts w:ascii="Times New Roman" w:hAnsi="Times New Roman"/>
          <w:color w:val="221F1F"/>
          <w:sz w:val="20"/>
          <w:szCs w:val="22"/>
          <w:lang w:bidi="en-US"/>
        </w:rPr>
        <w:t>a</w:t>
      </w:r>
      <w:r w:rsidRPr="007E2333">
        <w:rPr>
          <w:rFonts w:ascii="Times New Roman" w:hAnsi="Times New Roman"/>
          <w:color w:val="221F1F"/>
          <w:spacing w:val="-14"/>
          <w:sz w:val="20"/>
          <w:szCs w:val="22"/>
          <w:lang w:bidi="en-US"/>
        </w:rPr>
        <w:t xml:space="preserve"> </w:t>
      </w:r>
      <w:r w:rsidRPr="007E2333">
        <w:rPr>
          <w:rFonts w:ascii="Times New Roman" w:hAnsi="Times New Roman"/>
          <w:color w:val="221F1F"/>
          <w:sz w:val="20"/>
          <w:szCs w:val="22"/>
          <w:lang w:bidi="en-US"/>
        </w:rPr>
        <w:t>slope</w:t>
      </w:r>
      <w:r w:rsidRPr="007E2333">
        <w:rPr>
          <w:rFonts w:ascii="Times New Roman" w:hAnsi="Times New Roman"/>
          <w:color w:val="221F1F"/>
          <w:spacing w:val="-13"/>
          <w:sz w:val="20"/>
          <w:szCs w:val="22"/>
          <w:lang w:bidi="en-US"/>
        </w:rPr>
        <w:t xml:space="preserve"> </w:t>
      </w:r>
      <w:r w:rsidRPr="007E2333">
        <w:rPr>
          <w:rFonts w:ascii="Times New Roman" w:hAnsi="Times New Roman"/>
          <w:color w:val="221F1F"/>
          <w:sz w:val="20"/>
          <w:szCs w:val="22"/>
          <w:lang w:bidi="en-US"/>
        </w:rPr>
        <w:t>of</w:t>
      </w:r>
      <w:r w:rsidRPr="007E2333">
        <w:rPr>
          <w:rFonts w:ascii="Times New Roman" w:hAnsi="Times New Roman"/>
          <w:color w:val="221F1F"/>
          <w:spacing w:val="-13"/>
          <w:sz w:val="20"/>
          <w:szCs w:val="22"/>
          <w:lang w:bidi="en-US"/>
        </w:rPr>
        <w:t xml:space="preserve"> </w:t>
      </w:r>
      <w:r w:rsidRPr="007E2333">
        <w:rPr>
          <w:rFonts w:ascii="Times New Roman" w:hAnsi="Times New Roman"/>
          <w:color w:val="221F1F"/>
          <w:sz w:val="20"/>
          <w:szCs w:val="22"/>
          <w:lang w:bidi="en-US"/>
        </w:rPr>
        <w:t>2</w:t>
      </w:r>
      <w:r w:rsidRPr="007E2333">
        <w:rPr>
          <w:rFonts w:ascii="Times New Roman" w:hAnsi="Times New Roman"/>
          <w:color w:val="221F1F"/>
          <w:spacing w:val="5"/>
          <w:sz w:val="20"/>
          <w:szCs w:val="22"/>
          <w:lang w:bidi="en-US"/>
        </w:rPr>
        <w:t xml:space="preserve"> </w:t>
      </w:r>
      <w:r w:rsidRPr="007E2333">
        <w:rPr>
          <w:rFonts w:ascii="Times New Roman" w:hAnsi="Times New Roman"/>
          <w:color w:val="221F1F"/>
          <w:sz w:val="20"/>
          <w:szCs w:val="22"/>
          <w:lang w:bidi="en-US"/>
        </w:rPr>
        <w:t>in:12</w:t>
      </w:r>
      <w:r w:rsidRPr="007E2333">
        <w:rPr>
          <w:rFonts w:ascii="Times New Roman" w:hAnsi="Times New Roman"/>
          <w:color w:val="221F1F"/>
          <w:spacing w:val="-7"/>
          <w:sz w:val="20"/>
          <w:szCs w:val="22"/>
          <w:lang w:bidi="en-US"/>
        </w:rPr>
        <w:t xml:space="preserve"> </w:t>
      </w:r>
      <w:r w:rsidRPr="007E2333">
        <w:rPr>
          <w:rFonts w:ascii="Times New Roman" w:hAnsi="Times New Roman"/>
          <w:color w:val="221F1F"/>
          <w:sz w:val="20"/>
          <w:szCs w:val="22"/>
          <w:lang w:bidi="en-US"/>
        </w:rPr>
        <w:t>in.</w:t>
      </w:r>
      <w:r w:rsidRPr="007E2333">
        <w:rPr>
          <w:rFonts w:ascii="Times New Roman" w:hAnsi="Times New Roman"/>
          <w:color w:val="221F1F"/>
          <w:spacing w:val="-9"/>
          <w:sz w:val="20"/>
          <w:szCs w:val="22"/>
          <w:lang w:bidi="en-US"/>
        </w:rPr>
        <w:t xml:space="preserve"> </w:t>
      </w:r>
      <w:r w:rsidRPr="007E2333">
        <w:rPr>
          <w:rFonts w:ascii="Times New Roman" w:hAnsi="Times New Roman"/>
          <w:color w:val="221F1F"/>
          <w:sz w:val="20"/>
          <w:szCs w:val="22"/>
          <w:lang w:bidi="en-US"/>
        </w:rPr>
        <w:t>and</w:t>
      </w:r>
      <w:r w:rsidRPr="007E2333">
        <w:rPr>
          <w:rFonts w:ascii="Times New Roman" w:hAnsi="Times New Roman"/>
          <w:color w:val="221F1F"/>
          <w:spacing w:val="-8"/>
          <w:sz w:val="20"/>
          <w:szCs w:val="22"/>
          <w:lang w:bidi="en-US"/>
        </w:rPr>
        <w:t xml:space="preserve"> </w:t>
      </w:r>
      <w:r w:rsidRPr="007E2333">
        <w:rPr>
          <w:rFonts w:ascii="Times New Roman" w:hAnsi="Times New Roman"/>
          <w:color w:val="221F1F"/>
          <w:sz w:val="20"/>
          <w:szCs w:val="22"/>
          <w:lang w:bidi="en-US"/>
        </w:rPr>
        <w:t>at</w:t>
      </w:r>
      <w:r w:rsidRPr="007E2333">
        <w:rPr>
          <w:rFonts w:ascii="Times New Roman" w:hAnsi="Times New Roman"/>
          <w:color w:val="221F1F"/>
          <w:spacing w:val="-12"/>
          <w:sz w:val="20"/>
          <w:szCs w:val="22"/>
          <w:lang w:bidi="en-US"/>
        </w:rPr>
        <w:t xml:space="preserve"> </w:t>
      </w:r>
      <w:r w:rsidRPr="007E2333">
        <w:rPr>
          <w:rFonts w:ascii="Times New Roman" w:hAnsi="Times New Roman"/>
          <w:color w:val="221F1F"/>
          <w:sz w:val="20"/>
          <w:szCs w:val="22"/>
          <w:lang w:bidi="en-US"/>
        </w:rPr>
        <w:t>a</w:t>
      </w:r>
      <w:r w:rsidRPr="007E2333">
        <w:rPr>
          <w:rFonts w:ascii="Times New Roman" w:hAnsi="Times New Roman"/>
          <w:color w:val="221F1F"/>
          <w:spacing w:val="-11"/>
          <w:sz w:val="20"/>
          <w:szCs w:val="22"/>
          <w:lang w:bidi="en-US"/>
        </w:rPr>
        <w:t xml:space="preserve"> </w:t>
      </w:r>
      <w:r w:rsidRPr="007E2333">
        <w:rPr>
          <w:rFonts w:ascii="Times New Roman" w:hAnsi="Times New Roman"/>
          <w:color w:val="221F1F"/>
          <w:sz w:val="20"/>
          <w:szCs w:val="22"/>
          <w:lang w:bidi="en-US"/>
        </w:rPr>
        <w:t>temperature</w:t>
      </w:r>
      <w:r w:rsidRPr="007E2333">
        <w:rPr>
          <w:rFonts w:ascii="Times New Roman" w:hAnsi="Times New Roman"/>
          <w:color w:val="221F1F"/>
          <w:spacing w:val="-8"/>
          <w:sz w:val="20"/>
          <w:szCs w:val="22"/>
          <w:lang w:bidi="en-US"/>
        </w:rPr>
        <w:t xml:space="preserve"> </w:t>
      </w:r>
      <w:r w:rsidRPr="007E2333">
        <w:rPr>
          <w:rFonts w:ascii="Times New Roman" w:hAnsi="Times New Roman"/>
          <w:color w:val="221F1F"/>
          <w:sz w:val="20"/>
          <w:szCs w:val="22"/>
          <w:lang w:bidi="en-US"/>
        </w:rPr>
        <w:t>of</w:t>
      </w:r>
      <w:r w:rsidRPr="007E2333">
        <w:rPr>
          <w:rFonts w:ascii="Times New Roman" w:hAnsi="Times New Roman"/>
          <w:color w:val="221F1F"/>
          <w:spacing w:val="-11"/>
          <w:sz w:val="20"/>
          <w:szCs w:val="22"/>
          <w:lang w:bidi="en-US"/>
        </w:rPr>
        <w:t xml:space="preserve"> </w:t>
      </w:r>
      <w:r w:rsidRPr="007E2333">
        <w:rPr>
          <w:rFonts w:ascii="Times New Roman" w:hAnsi="Times New Roman"/>
          <w:color w:val="221F1F"/>
          <w:sz w:val="20"/>
          <w:szCs w:val="22"/>
          <w:lang w:bidi="en-US"/>
        </w:rPr>
        <w:t>80</w:t>
      </w:r>
      <w:r w:rsidRPr="007E2333">
        <w:rPr>
          <w:rFonts w:ascii="Times New Roman" w:hAnsi="Times New Roman"/>
          <w:color w:val="221F1F"/>
          <w:spacing w:val="-8"/>
          <w:sz w:val="20"/>
          <w:szCs w:val="22"/>
          <w:lang w:bidi="en-US"/>
        </w:rPr>
        <w:t xml:space="preserve"> </w:t>
      </w:r>
      <w:r w:rsidRPr="007E2333">
        <w:rPr>
          <w:rFonts w:ascii="Times New Roman" w:hAnsi="Times New Roman"/>
          <w:color w:val="221F1F"/>
          <w:sz w:val="20"/>
          <w:szCs w:val="22"/>
          <w:lang w:bidi="en-US"/>
        </w:rPr>
        <w:t>±</w:t>
      </w:r>
      <w:r w:rsidRPr="007E2333">
        <w:rPr>
          <w:rFonts w:ascii="Times New Roman" w:hAnsi="Times New Roman"/>
          <w:color w:val="221F1F"/>
          <w:spacing w:val="-6"/>
          <w:sz w:val="20"/>
          <w:szCs w:val="22"/>
          <w:lang w:bidi="en-US"/>
        </w:rPr>
        <w:t xml:space="preserve"> </w:t>
      </w:r>
      <w:r w:rsidRPr="007E2333">
        <w:rPr>
          <w:rFonts w:ascii="Times New Roman" w:hAnsi="Times New Roman"/>
          <w:color w:val="221F1F"/>
          <w:sz w:val="20"/>
          <w:szCs w:val="22"/>
          <w:lang w:bidi="en-US"/>
        </w:rPr>
        <w:t>15</w:t>
      </w:r>
      <w:r w:rsidRPr="007E2333">
        <w:rPr>
          <w:color w:val="221F1F"/>
          <w:sz w:val="20"/>
          <w:szCs w:val="22"/>
          <w:lang w:bidi="en-US"/>
        </w:rPr>
        <w:t>°</w:t>
      </w:r>
      <w:r w:rsidRPr="007E2333">
        <w:rPr>
          <w:rFonts w:ascii="Times New Roman" w:hAnsi="Times New Roman"/>
          <w:color w:val="221F1F"/>
          <w:sz w:val="20"/>
          <w:szCs w:val="22"/>
          <w:lang w:bidi="en-US"/>
        </w:rPr>
        <w:t>F</w:t>
      </w:r>
      <w:r w:rsidRPr="007E2333">
        <w:rPr>
          <w:rFonts w:ascii="Times New Roman" w:hAnsi="Times New Roman"/>
          <w:color w:val="221F1F"/>
          <w:spacing w:val="2"/>
          <w:sz w:val="20"/>
          <w:szCs w:val="22"/>
          <w:lang w:bidi="en-US"/>
        </w:rPr>
        <w:t xml:space="preserve"> </w:t>
      </w:r>
      <w:r w:rsidRPr="007E2333">
        <w:rPr>
          <w:rFonts w:ascii="Times New Roman" w:hAnsi="Times New Roman"/>
          <w:color w:val="221F1F"/>
          <w:sz w:val="20"/>
          <w:szCs w:val="22"/>
          <w:lang w:bidi="en-US"/>
        </w:rPr>
        <w:t>(27</w:t>
      </w:r>
      <w:r w:rsidRPr="007E2333">
        <w:rPr>
          <w:rFonts w:ascii="Times New Roman" w:hAnsi="Times New Roman"/>
          <w:color w:val="221F1F"/>
          <w:spacing w:val="1"/>
          <w:sz w:val="20"/>
          <w:szCs w:val="22"/>
          <w:lang w:bidi="en-US"/>
        </w:rPr>
        <w:t xml:space="preserve"> </w:t>
      </w:r>
      <w:r w:rsidRPr="007E2333">
        <w:rPr>
          <w:rFonts w:ascii="Times New Roman" w:hAnsi="Times New Roman"/>
          <w:color w:val="221F1F"/>
          <w:sz w:val="20"/>
          <w:szCs w:val="22"/>
          <w:lang w:bidi="en-US"/>
        </w:rPr>
        <w:t>+ 8</w:t>
      </w:r>
      <w:r w:rsidRPr="007E2333">
        <w:rPr>
          <w:color w:val="221F1F"/>
          <w:sz w:val="20"/>
          <w:szCs w:val="22"/>
          <w:lang w:bidi="en-US"/>
        </w:rPr>
        <w:t>°</w:t>
      </w:r>
      <w:r w:rsidRPr="007E2333">
        <w:rPr>
          <w:rFonts w:ascii="Times New Roman" w:hAnsi="Times New Roman"/>
          <w:color w:val="221F1F"/>
          <w:sz w:val="20"/>
          <w:szCs w:val="22"/>
          <w:lang w:bidi="en-US"/>
        </w:rPr>
        <w:t>C) until the commencement of heat</w:t>
      </w:r>
      <w:r w:rsidRPr="007E2333">
        <w:rPr>
          <w:rFonts w:ascii="Times New Roman" w:hAnsi="Times New Roman"/>
          <w:color w:val="221F1F"/>
          <w:spacing w:val="-1"/>
          <w:sz w:val="20"/>
          <w:szCs w:val="22"/>
          <w:lang w:bidi="en-US"/>
        </w:rPr>
        <w:t xml:space="preserve"> </w:t>
      </w:r>
      <w:r w:rsidRPr="007E2333">
        <w:rPr>
          <w:rFonts w:ascii="Times New Roman" w:hAnsi="Times New Roman"/>
          <w:color w:val="221F1F"/>
          <w:sz w:val="20"/>
          <w:szCs w:val="22"/>
          <w:lang w:bidi="en-US"/>
        </w:rPr>
        <w:t>conditioning.</w:t>
      </w:r>
    </w:p>
    <w:p w:rsidR="007E2333" w:rsidRPr="007E2333" w:rsidRDefault="007E2333" w:rsidP="007E2333">
      <w:pPr>
        <w:widowControl w:val="0"/>
        <w:autoSpaceDE w:val="0"/>
        <w:autoSpaceDN w:val="0"/>
        <w:spacing w:before="5"/>
        <w:rPr>
          <w:rFonts w:ascii="Times New Roman" w:hAnsi="Times New Roman"/>
          <w:sz w:val="21"/>
          <w:lang w:bidi="en-US"/>
        </w:rPr>
      </w:pPr>
    </w:p>
    <w:p w:rsidR="007E2333" w:rsidRPr="007E2333" w:rsidRDefault="007E2333" w:rsidP="007E2333">
      <w:pPr>
        <w:widowControl w:val="0"/>
        <w:tabs>
          <w:tab w:val="left" w:pos="820"/>
          <w:tab w:val="left" w:pos="821"/>
        </w:tabs>
        <w:autoSpaceDE w:val="0"/>
        <w:autoSpaceDN w:val="0"/>
        <w:spacing w:before="1" w:line="225" w:lineRule="auto"/>
        <w:ind w:left="820" w:right="1540" w:hanging="720"/>
        <w:rPr>
          <w:rFonts w:ascii="Times New Roman" w:hAnsi="Times New Roman"/>
          <w:color w:val="221F1F"/>
          <w:sz w:val="20"/>
          <w:szCs w:val="22"/>
          <w:lang w:bidi="en-US"/>
        </w:rPr>
      </w:pPr>
      <w:r w:rsidRPr="007E2333">
        <w:rPr>
          <w:rFonts w:ascii="Times New Roman" w:hAnsi="Times New Roman"/>
          <w:color w:val="221F1F"/>
          <w:spacing w:val="-2"/>
          <w:w w:val="99"/>
          <w:sz w:val="20"/>
          <w:szCs w:val="22"/>
          <w:lang w:bidi="en-US"/>
        </w:rPr>
        <w:t>9.2</w:t>
      </w:r>
      <w:r w:rsidRPr="007E2333">
        <w:rPr>
          <w:rFonts w:ascii="Times New Roman" w:hAnsi="Times New Roman"/>
          <w:color w:val="221F1F"/>
          <w:spacing w:val="-2"/>
          <w:w w:val="99"/>
          <w:sz w:val="20"/>
          <w:szCs w:val="22"/>
          <w:lang w:bidi="en-US"/>
        </w:rPr>
        <w:tab/>
      </w:r>
      <w:r w:rsidRPr="007E2333">
        <w:rPr>
          <w:rFonts w:ascii="Times New Roman" w:hAnsi="Times New Roman"/>
          <w:color w:val="221F1F"/>
          <w:sz w:val="20"/>
          <w:szCs w:val="22"/>
          <w:lang w:bidi="en-US"/>
        </w:rPr>
        <w:t>Place the test specimens in the conditioning cell or room at a slope of 2 in:12 in. and maintain at a temperature of 135 to 140</w:t>
      </w:r>
      <w:r w:rsidRPr="007E2333">
        <w:rPr>
          <w:color w:val="221F1F"/>
          <w:sz w:val="20"/>
          <w:szCs w:val="22"/>
          <w:lang w:bidi="en-US"/>
        </w:rPr>
        <w:t>°</w:t>
      </w:r>
      <w:r w:rsidRPr="007E2333">
        <w:rPr>
          <w:rFonts w:ascii="Times New Roman" w:hAnsi="Times New Roman"/>
          <w:color w:val="221F1F"/>
          <w:sz w:val="20"/>
          <w:szCs w:val="22"/>
          <w:lang w:bidi="en-US"/>
        </w:rPr>
        <w:t>F (57 to 60</w:t>
      </w:r>
      <w:r w:rsidRPr="007E2333">
        <w:rPr>
          <w:color w:val="221F1F"/>
          <w:sz w:val="20"/>
          <w:szCs w:val="22"/>
          <w:lang w:bidi="en-US"/>
        </w:rPr>
        <w:t>°</w:t>
      </w:r>
      <w:r w:rsidRPr="007E2333">
        <w:rPr>
          <w:rFonts w:ascii="Times New Roman" w:hAnsi="Times New Roman"/>
          <w:color w:val="221F1F"/>
          <w:sz w:val="20"/>
          <w:szCs w:val="22"/>
          <w:lang w:bidi="en-US"/>
        </w:rPr>
        <w:t>C) for a continuous 16 hour</w:t>
      </w:r>
      <w:r w:rsidRPr="007E2333">
        <w:rPr>
          <w:rFonts w:ascii="Times New Roman" w:hAnsi="Times New Roman"/>
          <w:color w:val="221F1F"/>
          <w:spacing w:val="-28"/>
          <w:sz w:val="20"/>
          <w:szCs w:val="22"/>
          <w:lang w:bidi="en-US"/>
        </w:rPr>
        <w:t xml:space="preserve"> </w:t>
      </w:r>
      <w:r w:rsidRPr="007E2333">
        <w:rPr>
          <w:rFonts w:ascii="Times New Roman" w:hAnsi="Times New Roman"/>
          <w:color w:val="221F1F"/>
          <w:sz w:val="20"/>
          <w:szCs w:val="22"/>
          <w:lang w:bidi="en-US"/>
        </w:rPr>
        <w:t>period.</w:t>
      </w:r>
    </w:p>
    <w:p w:rsidR="007E2333" w:rsidRPr="007E2333" w:rsidRDefault="007E2333" w:rsidP="007E2333">
      <w:pPr>
        <w:widowControl w:val="0"/>
        <w:autoSpaceDE w:val="0"/>
        <w:autoSpaceDN w:val="0"/>
        <w:spacing w:before="2"/>
        <w:rPr>
          <w:rFonts w:ascii="Times New Roman" w:hAnsi="Times New Roman"/>
          <w:sz w:val="21"/>
          <w:lang w:bidi="en-US"/>
        </w:rPr>
      </w:pPr>
    </w:p>
    <w:p w:rsidR="007E2333" w:rsidRPr="007E2333" w:rsidRDefault="007E2333" w:rsidP="007E2333">
      <w:pPr>
        <w:widowControl w:val="0"/>
        <w:tabs>
          <w:tab w:val="left" w:pos="820"/>
          <w:tab w:val="left" w:pos="821"/>
        </w:tabs>
        <w:autoSpaceDE w:val="0"/>
        <w:autoSpaceDN w:val="0"/>
        <w:spacing w:line="228" w:lineRule="auto"/>
        <w:ind w:left="820" w:right="1528" w:hanging="720"/>
        <w:rPr>
          <w:rFonts w:ascii="Times New Roman" w:hAnsi="Times New Roman"/>
          <w:color w:val="221F1F"/>
          <w:sz w:val="20"/>
          <w:szCs w:val="22"/>
          <w:lang w:bidi="en-US"/>
        </w:rPr>
      </w:pPr>
      <w:r w:rsidRPr="007E2333">
        <w:rPr>
          <w:rFonts w:ascii="Times New Roman" w:hAnsi="Times New Roman"/>
          <w:color w:val="221F1F"/>
          <w:spacing w:val="-2"/>
          <w:w w:val="99"/>
          <w:sz w:val="20"/>
          <w:szCs w:val="22"/>
          <w:lang w:bidi="en-US"/>
        </w:rPr>
        <w:t>9.3</w:t>
      </w:r>
      <w:r w:rsidRPr="007E2333">
        <w:rPr>
          <w:rFonts w:ascii="Times New Roman" w:hAnsi="Times New Roman"/>
          <w:color w:val="221F1F"/>
          <w:spacing w:val="-2"/>
          <w:w w:val="99"/>
          <w:sz w:val="20"/>
          <w:szCs w:val="22"/>
          <w:lang w:bidi="en-US"/>
        </w:rPr>
        <w:tab/>
      </w:r>
      <w:r w:rsidRPr="007E2333">
        <w:rPr>
          <w:rFonts w:ascii="Times New Roman" w:hAnsi="Times New Roman"/>
          <w:color w:val="221F1F"/>
          <w:sz w:val="20"/>
          <w:szCs w:val="22"/>
          <w:lang w:bidi="en-US"/>
        </w:rPr>
        <w:t>After completion of the conditioning period, allow the test specimens to come to room temperature [80 ± 15</w:t>
      </w:r>
      <w:r w:rsidRPr="007E2333">
        <w:rPr>
          <w:color w:val="221F1F"/>
          <w:sz w:val="20"/>
          <w:szCs w:val="22"/>
          <w:lang w:bidi="en-US"/>
        </w:rPr>
        <w:t>°</w:t>
      </w:r>
      <w:r w:rsidRPr="007E2333">
        <w:rPr>
          <w:rFonts w:ascii="Times New Roman" w:hAnsi="Times New Roman"/>
          <w:color w:val="221F1F"/>
          <w:sz w:val="20"/>
          <w:szCs w:val="22"/>
          <w:lang w:bidi="en-US"/>
        </w:rPr>
        <w:t>F (27 ± 8</w:t>
      </w:r>
      <w:r w:rsidRPr="007E2333">
        <w:rPr>
          <w:color w:val="221F1F"/>
          <w:sz w:val="20"/>
          <w:szCs w:val="22"/>
          <w:lang w:bidi="en-US"/>
        </w:rPr>
        <w:t>°</w:t>
      </w:r>
      <w:r w:rsidRPr="007E2333">
        <w:rPr>
          <w:rFonts w:ascii="Times New Roman" w:hAnsi="Times New Roman"/>
          <w:color w:val="221F1F"/>
          <w:sz w:val="20"/>
          <w:szCs w:val="22"/>
          <w:lang w:bidi="en-US"/>
        </w:rPr>
        <w:t>C)] while at a slope of 2 in</w:t>
      </w:r>
      <w:proofErr w:type="gramStart"/>
      <w:r w:rsidRPr="007E2333">
        <w:rPr>
          <w:rFonts w:ascii="Times New Roman" w:hAnsi="Times New Roman"/>
          <w:color w:val="221F1F"/>
          <w:sz w:val="20"/>
          <w:szCs w:val="22"/>
          <w:lang w:bidi="en-US"/>
        </w:rPr>
        <w:t>:12</w:t>
      </w:r>
      <w:proofErr w:type="gramEnd"/>
      <w:r w:rsidRPr="007E2333">
        <w:rPr>
          <w:rFonts w:ascii="Times New Roman" w:hAnsi="Times New Roman"/>
          <w:color w:val="221F1F"/>
          <w:spacing w:val="-21"/>
          <w:sz w:val="20"/>
          <w:szCs w:val="22"/>
          <w:lang w:bidi="en-US"/>
        </w:rPr>
        <w:t xml:space="preserve"> </w:t>
      </w:r>
      <w:r w:rsidRPr="007E2333">
        <w:rPr>
          <w:rFonts w:ascii="Times New Roman" w:hAnsi="Times New Roman"/>
          <w:color w:val="221F1F"/>
          <w:sz w:val="20"/>
          <w:szCs w:val="22"/>
          <w:lang w:bidi="en-US"/>
        </w:rPr>
        <w:t>in</w:t>
      </w:r>
    </w:p>
    <w:p w:rsidR="007E2333" w:rsidRPr="007E2333" w:rsidRDefault="007E2333" w:rsidP="007E2333">
      <w:pPr>
        <w:widowControl w:val="0"/>
        <w:autoSpaceDE w:val="0"/>
        <w:autoSpaceDN w:val="0"/>
        <w:rPr>
          <w:rFonts w:ascii="Times New Roman" w:hAnsi="Times New Roman"/>
          <w:lang w:bidi="en-US"/>
        </w:rPr>
      </w:pPr>
    </w:p>
    <w:p w:rsidR="007E2333" w:rsidRPr="007E2333" w:rsidRDefault="007E2333" w:rsidP="007E2333">
      <w:pPr>
        <w:widowControl w:val="0"/>
        <w:tabs>
          <w:tab w:val="left" w:pos="820"/>
          <w:tab w:val="left" w:pos="821"/>
        </w:tabs>
        <w:autoSpaceDE w:val="0"/>
        <w:autoSpaceDN w:val="0"/>
        <w:spacing w:before="1" w:line="228" w:lineRule="auto"/>
        <w:ind w:left="820" w:right="115" w:hanging="720"/>
        <w:rPr>
          <w:rFonts w:ascii="Times New Roman" w:hAnsi="Times New Roman"/>
          <w:color w:val="221F1F"/>
          <w:sz w:val="20"/>
          <w:szCs w:val="22"/>
          <w:lang w:bidi="en-US"/>
        </w:rPr>
      </w:pPr>
      <w:r w:rsidRPr="007E2333">
        <w:rPr>
          <w:rFonts w:ascii="Times New Roman" w:hAnsi="Times New Roman"/>
          <w:color w:val="221F1F"/>
          <w:spacing w:val="-2"/>
          <w:w w:val="99"/>
          <w:sz w:val="20"/>
          <w:szCs w:val="22"/>
          <w:lang w:bidi="en-US"/>
        </w:rPr>
        <w:t>9.4</w:t>
      </w:r>
      <w:r w:rsidRPr="007E2333">
        <w:rPr>
          <w:rFonts w:ascii="Times New Roman" w:hAnsi="Times New Roman"/>
          <w:color w:val="221F1F"/>
          <w:spacing w:val="-2"/>
          <w:w w:val="99"/>
          <w:sz w:val="20"/>
          <w:szCs w:val="22"/>
          <w:lang w:bidi="en-US"/>
        </w:rPr>
        <w:tab/>
      </w:r>
      <w:r w:rsidRPr="007E2333">
        <w:rPr>
          <w:rFonts w:ascii="Times New Roman" w:hAnsi="Times New Roman"/>
          <w:color w:val="221F1F"/>
          <w:sz w:val="20"/>
          <w:szCs w:val="22"/>
          <w:lang w:bidi="en-US"/>
        </w:rPr>
        <w:t>Exercise care to avoid pressure on shingle tabs by any twisting or distortion of the test specimens during handling.</w:t>
      </w:r>
    </w:p>
    <w:p w:rsidR="007E2333" w:rsidRPr="007E2333" w:rsidRDefault="007E2333" w:rsidP="007E2333">
      <w:pPr>
        <w:widowControl w:val="0"/>
        <w:autoSpaceDE w:val="0"/>
        <w:autoSpaceDN w:val="0"/>
        <w:spacing w:before="1"/>
        <w:rPr>
          <w:rFonts w:ascii="Times New Roman" w:hAnsi="Times New Roman"/>
          <w:sz w:val="18"/>
          <w:lang w:bidi="en-US"/>
        </w:rPr>
      </w:pPr>
    </w:p>
    <w:p w:rsidR="007E2333" w:rsidRPr="007E2333" w:rsidRDefault="007E2333" w:rsidP="007E2333">
      <w:pPr>
        <w:widowControl w:val="0"/>
        <w:tabs>
          <w:tab w:val="left" w:pos="820"/>
          <w:tab w:val="left" w:pos="821"/>
        </w:tabs>
        <w:autoSpaceDE w:val="0"/>
        <w:autoSpaceDN w:val="0"/>
        <w:spacing w:before="1"/>
        <w:ind w:left="820" w:hanging="720"/>
        <w:rPr>
          <w:rFonts w:ascii="Times New Roman" w:hAnsi="Times New Roman"/>
          <w:sz w:val="20"/>
          <w:szCs w:val="22"/>
          <w:lang w:bidi="en-US"/>
        </w:rPr>
      </w:pPr>
      <w:r w:rsidRPr="007E2333">
        <w:rPr>
          <w:rFonts w:ascii="Times New Roman" w:hAnsi="Times New Roman"/>
          <w:b/>
          <w:bCs/>
          <w:color w:val="221F1F"/>
          <w:w w:val="99"/>
          <w:sz w:val="20"/>
          <w:lang w:bidi="en-US"/>
        </w:rPr>
        <w:t>10.</w:t>
      </w:r>
      <w:r w:rsidRPr="007E2333">
        <w:rPr>
          <w:rFonts w:ascii="Times New Roman" w:hAnsi="Times New Roman"/>
          <w:b/>
          <w:bCs/>
          <w:color w:val="221F1F"/>
          <w:w w:val="99"/>
          <w:sz w:val="20"/>
          <w:lang w:bidi="en-US"/>
        </w:rPr>
        <w:tab/>
      </w:r>
      <w:r w:rsidRPr="007E2333">
        <w:rPr>
          <w:rFonts w:ascii="Times New Roman" w:hAnsi="Times New Roman"/>
          <w:sz w:val="20"/>
          <w:szCs w:val="22"/>
          <w:lang w:bidi="en-US"/>
        </w:rPr>
        <w:t>Procedure</w:t>
      </w:r>
    </w:p>
    <w:p w:rsidR="007E2333" w:rsidRPr="007E2333" w:rsidRDefault="007E2333" w:rsidP="007E2333">
      <w:pPr>
        <w:widowControl w:val="0"/>
        <w:autoSpaceDE w:val="0"/>
        <w:autoSpaceDN w:val="0"/>
        <w:rPr>
          <w:rFonts w:ascii="Times New Roman" w:hAnsi="Times New Roman"/>
          <w:sz w:val="18"/>
          <w:lang w:bidi="en-US"/>
        </w:rPr>
      </w:pPr>
    </w:p>
    <w:p w:rsidR="007E2333" w:rsidRPr="007E2333" w:rsidRDefault="007E2333" w:rsidP="007E2333">
      <w:pPr>
        <w:widowControl w:val="0"/>
        <w:tabs>
          <w:tab w:val="left" w:pos="820"/>
          <w:tab w:val="left" w:pos="821"/>
        </w:tabs>
        <w:autoSpaceDE w:val="0"/>
        <w:autoSpaceDN w:val="0"/>
        <w:ind w:left="820" w:hanging="720"/>
        <w:rPr>
          <w:rFonts w:ascii="Times New Roman" w:hAnsi="Times New Roman"/>
          <w:color w:val="221F1F"/>
          <w:sz w:val="20"/>
          <w:szCs w:val="22"/>
          <w:lang w:bidi="en-US"/>
        </w:rPr>
      </w:pPr>
      <w:r w:rsidRPr="007E2333">
        <w:rPr>
          <w:rFonts w:ascii="Times New Roman" w:hAnsi="Times New Roman"/>
          <w:color w:val="221F1F"/>
          <w:spacing w:val="-2"/>
          <w:w w:val="99"/>
          <w:sz w:val="20"/>
          <w:szCs w:val="22"/>
          <w:lang w:bidi="en-US"/>
        </w:rPr>
        <w:t>10.1</w:t>
      </w:r>
      <w:r w:rsidRPr="007E2333">
        <w:rPr>
          <w:rFonts w:ascii="Times New Roman" w:hAnsi="Times New Roman"/>
          <w:color w:val="221F1F"/>
          <w:spacing w:val="-2"/>
          <w:w w:val="99"/>
          <w:sz w:val="20"/>
          <w:szCs w:val="22"/>
          <w:lang w:bidi="en-US"/>
        </w:rPr>
        <w:tab/>
      </w:r>
      <w:r w:rsidRPr="007E2333">
        <w:rPr>
          <w:rFonts w:ascii="Times New Roman" w:hAnsi="Times New Roman"/>
          <w:sz w:val="20"/>
          <w:szCs w:val="22"/>
          <w:lang w:bidi="en-US"/>
        </w:rPr>
        <w:t>Location of the Test</w:t>
      </w:r>
      <w:r w:rsidRPr="007E2333">
        <w:rPr>
          <w:rFonts w:ascii="Times New Roman" w:hAnsi="Times New Roman"/>
          <w:spacing w:val="-5"/>
          <w:sz w:val="20"/>
          <w:szCs w:val="22"/>
          <w:lang w:bidi="en-US"/>
        </w:rPr>
        <w:t xml:space="preserve"> </w:t>
      </w:r>
      <w:r w:rsidRPr="007E2333">
        <w:rPr>
          <w:rFonts w:ascii="Times New Roman" w:hAnsi="Times New Roman"/>
          <w:sz w:val="20"/>
          <w:szCs w:val="22"/>
          <w:lang w:bidi="en-US"/>
        </w:rPr>
        <w:t>Panel</w:t>
      </w:r>
    </w:p>
    <w:p w:rsidR="007E2333" w:rsidRPr="007E2333" w:rsidRDefault="007E2333" w:rsidP="007E2333">
      <w:pPr>
        <w:widowControl w:val="0"/>
        <w:autoSpaceDE w:val="0"/>
        <w:autoSpaceDN w:val="0"/>
        <w:spacing w:before="1"/>
        <w:rPr>
          <w:rFonts w:ascii="Times New Roman" w:hAnsi="Times New Roman"/>
          <w:sz w:val="19"/>
          <w:lang w:bidi="en-US"/>
        </w:rPr>
      </w:pPr>
    </w:p>
    <w:p w:rsidR="007E2333" w:rsidRPr="007E2333" w:rsidRDefault="007E2333" w:rsidP="007E2333">
      <w:pPr>
        <w:widowControl w:val="0"/>
        <w:tabs>
          <w:tab w:val="left" w:pos="821"/>
        </w:tabs>
        <w:autoSpaceDE w:val="0"/>
        <w:autoSpaceDN w:val="0"/>
        <w:spacing w:line="223" w:lineRule="auto"/>
        <w:ind w:left="820" w:right="98" w:hanging="720"/>
        <w:jc w:val="both"/>
        <w:rPr>
          <w:rFonts w:ascii="Times New Roman" w:hAnsi="Times New Roman"/>
          <w:color w:val="221F1F"/>
          <w:sz w:val="20"/>
          <w:szCs w:val="22"/>
          <w:lang w:bidi="en-US"/>
        </w:rPr>
      </w:pPr>
      <w:r w:rsidRPr="007E2333">
        <w:rPr>
          <w:rFonts w:ascii="Times New Roman" w:hAnsi="Times New Roman"/>
          <w:color w:val="221F1F"/>
          <w:spacing w:val="-21"/>
          <w:w w:val="99"/>
          <w:sz w:val="20"/>
          <w:szCs w:val="22"/>
          <w:lang w:bidi="en-US"/>
        </w:rPr>
        <w:t>10.1.1</w:t>
      </w:r>
      <w:r w:rsidRPr="007E2333">
        <w:rPr>
          <w:rFonts w:ascii="Times New Roman" w:hAnsi="Times New Roman"/>
          <w:color w:val="221F1F"/>
          <w:spacing w:val="-21"/>
          <w:w w:val="99"/>
          <w:sz w:val="20"/>
          <w:szCs w:val="22"/>
          <w:lang w:bidi="en-US"/>
        </w:rPr>
        <w:tab/>
      </w:r>
      <w:r w:rsidRPr="007E2333">
        <w:rPr>
          <w:rFonts w:ascii="Times New Roman" w:hAnsi="Times New Roman"/>
          <w:color w:val="221F1F"/>
          <w:sz w:val="20"/>
          <w:szCs w:val="22"/>
          <w:lang w:bidi="en-US"/>
        </w:rPr>
        <w:t>Install</w:t>
      </w:r>
      <w:r w:rsidRPr="007E2333">
        <w:rPr>
          <w:rFonts w:ascii="Times New Roman" w:hAnsi="Times New Roman"/>
          <w:color w:val="221F1F"/>
          <w:spacing w:val="-16"/>
          <w:sz w:val="20"/>
          <w:szCs w:val="22"/>
          <w:lang w:bidi="en-US"/>
        </w:rPr>
        <w:t xml:space="preserve"> </w:t>
      </w:r>
      <w:r w:rsidRPr="007E2333">
        <w:rPr>
          <w:rFonts w:ascii="Times New Roman" w:hAnsi="Times New Roman"/>
          <w:color w:val="221F1F"/>
          <w:sz w:val="20"/>
          <w:szCs w:val="22"/>
          <w:lang w:bidi="en-US"/>
        </w:rPr>
        <w:t>the</w:t>
      </w:r>
      <w:r w:rsidRPr="007E2333">
        <w:rPr>
          <w:rFonts w:ascii="Times New Roman" w:hAnsi="Times New Roman"/>
          <w:color w:val="221F1F"/>
          <w:spacing w:val="-16"/>
          <w:sz w:val="20"/>
          <w:szCs w:val="22"/>
          <w:lang w:bidi="en-US"/>
        </w:rPr>
        <w:t xml:space="preserve"> </w:t>
      </w:r>
      <w:r w:rsidRPr="007E2333">
        <w:rPr>
          <w:rFonts w:ascii="Times New Roman" w:hAnsi="Times New Roman"/>
          <w:color w:val="221F1F"/>
          <w:sz w:val="20"/>
          <w:szCs w:val="22"/>
          <w:lang w:bidi="en-US"/>
        </w:rPr>
        <w:t>test</w:t>
      </w:r>
      <w:r w:rsidRPr="007E2333">
        <w:rPr>
          <w:rFonts w:ascii="Times New Roman" w:hAnsi="Times New Roman"/>
          <w:color w:val="221F1F"/>
          <w:spacing w:val="-19"/>
          <w:sz w:val="20"/>
          <w:szCs w:val="22"/>
          <w:lang w:bidi="en-US"/>
        </w:rPr>
        <w:t xml:space="preserve"> </w:t>
      </w:r>
      <w:r w:rsidRPr="007E2333">
        <w:rPr>
          <w:rFonts w:ascii="Times New Roman" w:hAnsi="Times New Roman"/>
          <w:color w:val="221F1F"/>
          <w:sz w:val="20"/>
          <w:szCs w:val="22"/>
          <w:lang w:bidi="en-US"/>
        </w:rPr>
        <w:t>specimen</w:t>
      </w:r>
      <w:r w:rsidRPr="007E2333">
        <w:rPr>
          <w:rFonts w:ascii="Times New Roman" w:hAnsi="Times New Roman"/>
          <w:color w:val="221F1F"/>
          <w:spacing w:val="-16"/>
          <w:sz w:val="20"/>
          <w:szCs w:val="22"/>
          <w:lang w:bidi="en-US"/>
        </w:rPr>
        <w:t xml:space="preserve"> </w:t>
      </w:r>
      <w:r w:rsidRPr="007E2333">
        <w:rPr>
          <w:rFonts w:ascii="Times New Roman" w:hAnsi="Times New Roman"/>
          <w:color w:val="221F1F"/>
          <w:sz w:val="20"/>
          <w:szCs w:val="22"/>
          <w:lang w:bidi="en-US"/>
        </w:rPr>
        <w:t>on</w:t>
      </w:r>
      <w:r w:rsidRPr="007E2333">
        <w:rPr>
          <w:rFonts w:ascii="Times New Roman" w:hAnsi="Times New Roman"/>
          <w:color w:val="221F1F"/>
          <w:spacing w:val="-18"/>
          <w:sz w:val="20"/>
          <w:szCs w:val="22"/>
          <w:lang w:bidi="en-US"/>
        </w:rPr>
        <w:t xml:space="preserve"> </w:t>
      </w:r>
      <w:r w:rsidRPr="007E2333">
        <w:rPr>
          <w:rFonts w:ascii="Times New Roman" w:hAnsi="Times New Roman"/>
          <w:color w:val="221F1F"/>
          <w:sz w:val="20"/>
          <w:szCs w:val="22"/>
          <w:lang w:bidi="en-US"/>
        </w:rPr>
        <w:t>the</w:t>
      </w:r>
      <w:r w:rsidRPr="007E2333">
        <w:rPr>
          <w:rFonts w:ascii="Times New Roman" w:hAnsi="Times New Roman"/>
          <w:color w:val="221F1F"/>
          <w:spacing w:val="-14"/>
          <w:sz w:val="20"/>
          <w:szCs w:val="22"/>
          <w:lang w:bidi="en-US"/>
        </w:rPr>
        <w:t xml:space="preserve"> </w:t>
      </w:r>
      <w:r w:rsidRPr="007E2333">
        <w:rPr>
          <w:rFonts w:ascii="Times New Roman" w:hAnsi="Times New Roman"/>
          <w:color w:val="221F1F"/>
          <w:sz w:val="20"/>
          <w:szCs w:val="22"/>
          <w:lang w:bidi="en-US"/>
        </w:rPr>
        <w:t>test</w:t>
      </w:r>
      <w:r w:rsidRPr="007E2333">
        <w:rPr>
          <w:rFonts w:ascii="Times New Roman" w:hAnsi="Times New Roman"/>
          <w:color w:val="221F1F"/>
          <w:spacing w:val="2"/>
          <w:sz w:val="20"/>
          <w:szCs w:val="22"/>
          <w:lang w:bidi="en-US"/>
        </w:rPr>
        <w:t xml:space="preserve"> </w:t>
      </w:r>
      <w:r w:rsidRPr="007E2333">
        <w:rPr>
          <w:rFonts w:ascii="Times New Roman" w:hAnsi="Times New Roman"/>
          <w:color w:val="221F1F"/>
          <w:sz w:val="20"/>
          <w:szCs w:val="22"/>
          <w:lang w:bidi="en-US"/>
        </w:rPr>
        <w:t>carriage</w:t>
      </w:r>
      <w:r w:rsidRPr="007E2333">
        <w:rPr>
          <w:rFonts w:ascii="Times New Roman" w:hAnsi="Times New Roman"/>
          <w:color w:val="221F1F"/>
          <w:spacing w:val="-6"/>
          <w:sz w:val="20"/>
          <w:szCs w:val="22"/>
          <w:lang w:bidi="en-US"/>
        </w:rPr>
        <w:t xml:space="preserve"> </w:t>
      </w:r>
      <w:r w:rsidRPr="007E2333">
        <w:rPr>
          <w:rFonts w:ascii="Times New Roman" w:hAnsi="Times New Roman"/>
          <w:color w:val="221F1F"/>
          <w:sz w:val="20"/>
          <w:szCs w:val="22"/>
          <w:lang w:bidi="en-US"/>
        </w:rPr>
        <w:t>and</w:t>
      </w:r>
      <w:r w:rsidRPr="007E2333">
        <w:rPr>
          <w:rFonts w:ascii="Times New Roman" w:hAnsi="Times New Roman"/>
          <w:color w:val="221F1F"/>
          <w:spacing w:val="-4"/>
          <w:sz w:val="20"/>
          <w:szCs w:val="22"/>
          <w:lang w:bidi="en-US"/>
        </w:rPr>
        <w:t xml:space="preserve"> </w:t>
      </w:r>
      <w:r w:rsidRPr="007E2333">
        <w:rPr>
          <w:rFonts w:ascii="Times New Roman" w:hAnsi="Times New Roman"/>
          <w:color w:val="221F1F"/>
          <w:sz w:val="20"/>
          <w:szCs w:val="22"/>
          <w:lang w:bidi="en-US"/>
        </w:rPr>
        <w:t>adjust</w:t>
      </w:r>
      <w:r w:rsidRPr="007E2333">
        <w:rPr>
          <w:rFonts w:ascii="Times New Roman" w:hAnsi="Times New Roman"/>
          <w:color w:val="221F1F"/>
          <w:spacing w:val="-7"/>
          <w:sz w:val="20"/>
          <w:szCs w:val="22"/>
          <w:lang w:bidi="en-US"/>
        </w:rPr>
        <w:t xml:space="preserve"> </w:t>
      </w:r>
      <w:r w:rsidRPr="007E2333">
        <w:rPr>
          <w:rFonts w:ascii="Times New Roman" w:hAnsi="Times New Roman"/>
          <w:color w:val="221F1F"/>
          <w:sz w:val="20"/>
          <w:szCs w:val="22"/>
          <w:lang w:bidi="en-US"/>
        </w:rPr>
        <w:t>it</w:t>
      </w:r>
      <w:r w:rsidRPr="007E2333">
        <w:rPr>
          <w:rFonts w:ascii="Times New Roman" w:hAnsi="Times New Roman"/>
          <w:color w:val="221F1F"/>
          <w:spacing w:val="-7"/>
          <w:sz w:val="20"/>
          <w:szCs w:val="22"/>
          <w:lang w:bidi="en-US"/>
        </w:rPr>
        <w:t xml:space="preserve"> </w:t>
      </w:r>
      <w:r w:rsidRPr="007E2333">
        <w:rPr>
          <w:rFonts w:ascii="Times New Roman" w:hAnsi="Times New Roman"/>
          <w:color w:val="221F1F"/>
          <w:sz w:val="20"/>
          <w:szCs w:val="22"/>
          <w:lang w:bidi="en-US"/>
        </w:rPr>
        <w:t>in</w:t>
      </w:r>
      <w:r w:rsidRPr="007E2333">
        <w:rPr>
          <w:rFonts w:ascii="Times New Roman" w:hAnsi="Times New Roman"/>
          <w:color w:val="221F1F"/>
          <w:spacing w:val="-8"/>
          <w:sz w:val="20"/>
          <w:szCs w:val="22"/>
          <w:lang w:bidi="en-US"/>
        </w:rPr>
        <w:t xml:space="preserve"> </w:t>
      </w:r>
      <w:r w:rsidRPr="007E2333">
        <w:rPr>
          <w:rFonts w:ascii="Times New Roman" w:hAnsi="Times New Roman"/>
          <w:color w:val="221F1F"/>
          <w:sz w:val="20"/>
          <w:szCs w:val="22"/>
          <w:lang w:bidi="en-US"/>
        </w:rPr>
        <w:t>relation</w:t>
      </w:r>
      <w:r w:rsidRPr="007E2333">
        <w:rPr>
          <w:rFonts w:ascii="Times New Roman" w:hAnsi="Times New Roman"/>
          <w:color w:val="221F1F"/>
          <w:spacing w:val="-7"/>
          <w:sz w:val="20"/>
          <w:szCs w:val="22"/>
          <w:lang w:bidi="en-US"/>
        </w:rPr>
        <w:t xml:space="preserve"> </w:t>
      </w:r>
      <w:r w:rsidRPr="007E2333">
        <w:rPr>
          <w:rFonts w:ascii="Times New Roman" w:hAnsi="Times New Roman"/>
          <w:color w:val="221F1F"/>
          <w:sz w:val="20"/>
          <w:szCs w:val="22"/>
          <w:lang w:bidi="en-US"/>
        </w:rPr>
        <w:t>to</w:t>
      </w:r>
      <w:r w:rsidRPr="007E2333">
        <w:rPr>
          <w:rFonts w:ascii="Times New Roman" w:hAnsi="Times New Roman"/>
          <w:color w:val="221F1F"/>
          <w:spacing w:val="5"/>
          <w:sz w:val="20"/>
          <w:szCs w:val="22"/>
          <w:lang w:bidi="en-US"/>
        </w:rPr>
        <w:t xml:space="preserve"> </w:t>
      </w:r>
      <w:r w:rsidRPr="007E2333">
        <w:rPr>
          <w:rFonts w:ascii="Times New Roman" w:hAnsi="Times New Roman"/>
          <w:color w:val="221F1F"/>
          <w:sz w:val="20"/>
          <w:szCs w:val="22"/>
          <w:lang w:bidi="en-US"/>
        </w:rPr>
        <w:t>the</w:t>
      </w:r>
      <w:r w:rsidRPr="007E2333">
        <w:rPr>
          <w:rFonts w:ascii="Times New Roman" w:hAnsi="Times New Roman"/>
          <w:color w:val="221F1F"/>
          <w:spacing w:val="3"/>
          <w:sz w:val="20"/>
          <w:szCs w:val="22"/>
          <w:lang w:bidi="en-US"/>
        </w:rPr>
        <w:t xml:space="preserve"> </w:t>
      </w:r>
      <w:r w:rsidRPr="007E2333">
        <w:rPr>
          <w:rFonts w:ascii="Times New Roman" w:hAnsi="Times New Roman"/>
          <w:color w:val="221F1F"/>
          <w:sz w:val="20"/>
          <w:szCs w:val="22"/>
          <w:lang w:bidi="en-US"/>
        </w:rPr>
        <w:t>duct</w:t>
      </w:r>
      <w:r w:rsidRPr="007E2333">
        <w:rPr>
          <w:rFonts w:ascii="Times New Roman" w:hAnsi="Times New Roman"/>
          <w:color w:val="221F1F"/>
          <w:spacing w:val="5"/>
          <w:sz w:val="20"/>
          <w:szCs w:val="22"/>
          <w:lang w:bidi="en-US"/>
        </w:rPr>
        <w:t xml:space="preserve"> </w:t>
      </w:r>
      <w:r w:rsidRPr="007E2333">
        <w:rPr>
          <w:rFonts w:ascii="Times New Roman" w:hAnsi="Times New Roman"/>
          <w:color w:val="221F1F"/>
          <w:sz w:val="20"/>
          <w:szCs w:val="22"/>
          <w:lang w:bidi="en-US"/>
        </w:rPr>
        <w:t>such</w:t>
      </w:r>
      <w:r w:rsidRPr="007E2333">
        <w:rPr>
          <w:rFonts w:ascii="Times New Roman" w:hAnsi="Times New Roman"/>
          <w:color w:val="221F1F"/>
          <w:spacing w:val="2"/>
          <w:sz w:val="20"/>
          <w:szCs w:val="22"/>
          <w:lang w:bidi="en-US"/>
        </w:rPr>
        <w:t xml:space="preserve"> </w:t>
      </w:r>
      <w:r w:rsidRPr="007E2333">
        <w:rPr>
          <w:rFonts w:ascii="Times New Roman" w:hAnsi="Times New Roman"/>
          <w:color w:val="221F1F"/>
          <w:sz w:val="20"/>
          <w:szCs w:val="22"/>
          <w:lang w:bidi="en-US"/>
        </w:rPr>
        <w:t>that</w:t>
      </w:r>
      <w:r w:rsidRPr="007E2333">
        <w:rPr>
          <w:rFonts w:ascii="Times New Roman" w:hAnsi="Times New Roman"/>
          <w:color w:val="221F1F"/>
          <w:spacing w:val="3"/>
          <w:sz w:val="20"/>
          <w:szCs w:val="22"/>
          <w:lang w:bidi="en-US"/>
        </w:rPr>
        <w:t xml:space="preserve"> </w:t>
      </w:r>
      <w:r w:rsidRPr="007E2333">
        <w:rPr>
          <w:rFonts w:ascii="Times New Roman" w:hAnsi="Times New Roman"/>
          <w:color w:val="221F1F"/>
          <w:sz w:val="20"/>
          <w:szCs w:val="22"/>
          <w:lang w:bidi="en-US"/>
        </w:rPr>
        <w:t>the</w:t>
      </w:r>
      <w:r w:rsidRPr="007E2333">
        <w:rPr>
          <w:rFonts w:ascii="Times New Roman" w:hAnsi="Times New Roman"/>
          <w:color w:val="221F1F"/>
          <w:spacing w:val="6"/>
          <w:sz w:val="20"/>
          <w:szCs w:val="22"/>
          <w:lang w:bidi="en-US"/>
        </w:rPr>
        <w:t xml:space="preserve"> </w:t>
      </w:r>
      <w:r w:rsidRPr="007E2333">
        <w:rPr>
          <w:rFonts w:ascii="Times New Roman" w:hAnsi="Times New Roman"/>
          <w:color w:val="221F1F"/>
          <w:sz w:val="20"/>
          <w:szCs w:val="22"/>
          <w:lang w:bidi="en-US"/>
        </w:rPr>
        <w:t>exposed</w:t>
      </w:r>
      <w:r w:rsidRPr="007E2333">
        <w:rPr>
          <w:rFonts w:ascii="Times New Roman" w:hAnsi="Times New Roman"/>
          <w:color w:val="221F1F"/>
          <w:spacing w:val="5"/>
          <w:sz w:val="20"/>
          <w:szCs w:val="22"/>
          <w:lang w:bidi="en-US"/>
        </w:rPr>
        <w:t xml:space="preserve"> </w:t>
      </w:r>
      <w:r w:rsidRPr="007E2333">
        <w:rPr>
          <w:rFonts w:ascii="Times New Roman" w:hAnsi="Times New Roman"/>
          <w:color w:val="221F1F"/>
          <w:sz w:val="20"/>
          <w:szCs w:val="22"/>
          <w:lang w:bidi="en-US"/>
        </w:rPr>
        <w:t>edge</w:t>
      </w:r>
      <w:r w:rsidRPr="007E2333">
        <w:rPr>
          <w:rFonts w:ascii="Times New Roman" w:hAnsi="Times New Roman"/>
          <w:color w:val="221F1F"/>
          <w:spacing w:val="3"/>
          <w:sz w:val="20"/>
          <w:szCs w:val="22"/>
          <w:lang w:bidi="en-US"/>
        </w:rPr>
        <w:t xml:space="preserve"> </w:t>
      </w:r>
      <w:r w:rsidRPr="007E2333">
        <w:rPr>
          <w:rFonts w:ascii="Times New Roman" w:hAnsi="Times New Roman"/>
          <w:color w:val="221F1F"/>
          <w:sz w:val="20"/>
          <w:szCs w:val="22"/>
          <w:lang w:bidi="en-US"/>
        </w:rPr>
        <w:t>of the target course is on the same level as the lower edge of the duct orifice at a horizontal distance of 7 in. ±</w:t>
      </w:r>
      <w:r w:rsidRPr="007E2333">
        <w:rPr>
          <w:rFonts w:ascii="Times New Roman" w:hAnsi="Times New Roman"/>
          <w:color w:val="221F1F"/>
          <w:position w:val="8"/>
          <w:sz w:val="20"/>
          <w:szCs w:val="22"/>
          <w:lang w:bidi="en-US"/>
        </w:rPr>
        <w:t xml:space="preserve"> </w:t>
      </w:r>
      <w:r w:rsidRPr="007E2333">
        <w:rPr>
          <w:rFonts w:ascii="Times New Roman" w:hAnsi="Times New Roman"/>
          <w:color w:val="221F1F"/>
          <w:position w:val="8"/>
          <w:sz w:val="12"/>
          <w:szCs w:val="22"/>
          <w:lang w:bidi="en-US"/>
        </w:rPr>
        <w:t>1</w:t>
      </w:r>
      <w:r w:rsidRPr="007E2333">
        <w:rPr>
          <w:rFonts w:ascii="Times New Roman" w:hAnsi="Times New Roman"/>
          <w:color w:val="221F1F"/>
          <w:position w:val="2"/>
          <w:sz w:val="20"/>
          <w:szCs w:val="22"/>
          <w:lang w:bidi="en-US"/>
        </w:rPr>
        <w:t>/</w:t>
      </w:r>
      <w:r w:rsidRPr="007E2333">
        <w:rPr>
          <w:rFonts w:ascii="Times New Roman" w:hAnsi="Times New Roman"/>
          <w:color w:val="221F1F"/>
          <w:position w:val="2"/>
          <w:sz w:val="20"/>
          <w:szCs w:val="22"/>
          <w:vertAlign w:val="subscript"/>
          <w:lang w:bidi="en-US"/>
        </w:rPr>
        <w:t>16</w:t>
      </w:r>
      <w:r w:rsidRPr="007E2333">
        <w:rPr>
          <w:rFonts w:ascii="Times New Roman" w:hAnsi="Times New Roman"/>
          <w:color w:val="221F1F"/>
          <w:position w:val="2"/>
          <w:sz w:val="20"/>
          <w:szCs w:val="22"/>
          <w:lang w:bidi="en-US"/>
        </w:rPr>
        <w:t xml:space="preserve"> in. (178 ± 1 mm). The target course shall be the third course up from the </w:t>
      </w:r>
      <w:r w:rsidRPr="007E2333">
        <w:rPr>
          <w:rFonts w:ascii="Times New Roman" w:hAnsi="Times New Roman"/>
          <w:color w:val="221F1F"/>
          <w:spacing w:val="1"/>
          <w:position w:val="2"/>
          <w:sz w:val="20"/>
          <w:szCs w:val="22"/>
          <w:lang w:bidi="en-US"/>
        </w:rPr>
        <w:t xml:space="preserve">bot- </w:t>
      </w:r>
      <w:r w:rsidRPr="007E2333">
        <w:rPr>
          <w:rFonts w:ascii="Times New Roman" w:hAnsi="Times New Roman"/>
          <w:color w:val="221F1F"/>
          <w:position w:val="2"/>
          <w:sz w:val="20"/>
          <w:szCs w:val="22"/>
          <w:lang w:bidi="en-US"/>
        </w:rPr>
        <w:t>tom of the test specimen.</w:t>
      </w:r>
      <w:r w:rsidRPr="007E2333">
        <w:rPr>
          <w:rFonts w:ascii="Times New Roman" w:hAnsi="Times New Roman"/>
          <w:color w:val="221F1F"/>
          <w:sz w:val="20"/>
          <w:szCs w:val="22"/>
          <w:lang w:bidi="en-US"/>
        </w:rPr>
        <w:t xml:space="preserve"> The test </w:t>
      </w:r>
      <w:r w:rsidRPr="007E2333">
        <w:rPr>
          <w:rFonts w:ascii="Times New Roman" w:hAnsi="Times New Roman"/>
          <w:color w:val="221F1F"/>
          <w:spacing w:val="5"/>
          <w:sz w:val="20"/>
          <w:szCs w:val="22"/>
          <w:lang w:bidi="en-US"/>
        </w:rPr>
        <w:t xml:space="preserve">incline </w:t>
      </w:r>
      <w:r w:rsidRPr="007E2333">
        <w:rPr>
          <w:rFonts w:ascii="Times New Roman" w:hAnsi="Times New Roman"/>
          <w:color w:val="221F1F"/>
          <w:spacing w:val="3"/>
          <w:sz w:val="20"/>
          <w:szCs w:val="22"/>
          <w:lang w:bidi="en-US"/>
        </w:rPr>
        <w:t xml:space="preserve">shall </w:t>
      </w:r>
      <w:r w:rsidRPr="007E2333">
        <w:rPr>
          <w:rFonts w:ascii="Times New Roman" w:hAnsi="Times New Roman"/>
          <w:color w:val="221F1F"/>
          <w:spacing w:val="1"/>
          <w:sz w:val="20"/>
          <w:szCs w:val="22"/>
          <w:lang w:bidi="en-US"/>
        </w:rPr>
        <w:t xml:space="preserve">be </w:t>
      </w:r>
      <w:r w:rsidRPr="007E2333">
        <w:rPr>
          <w:rFonts w:ascii="Times New Roman" w:hAnsi="Times New Roman"/>
          <w:color w:val="221F1F"/>
          <w:spacing w:val="3"/>
          <w:sz w:val="20"/>
          <w:szCs w:val="22"/>
          <w:lang w:bidi="en-US"/>
        </w:rPr>
        <w:t xml:space="preserve">2:12 </w:t>
      </w:r>
      <w:r w:rsidRPr="007E2333">
        <w:rPr>
          <w:rFonts w:ascii="Times New Roman" w:hAnsi="Times New Roman"/>
          <w:color w:val="221F1F"/>
          <w:spacing w:val="1"/>
          <w:sz w:val="20"/>
          <w:szCs w:val="22"/>
          <w:lang w:bidi="en-US"/>
        </w:rPr>
        <w:t xml:space="preserve">in. </w:t>
      </w:r>
      <w:r w:rsidRPr="007E2333">
        <w:rPr>
          <w:rFonts w:ascii="Times New Roman" w:hAnsi="Times New Roman"/>
          <w:color w:val="221F1F"/>
          <w:spacing w:val="5"/>
          <w:sz w:val="20"/>
          <w:szCs w:val="22"/>
          <w:lang w:bidi="en-US"/>
        </w:rPr>
        <w:t xml:space="preserve">for </w:t>
      </w:r>
      <w:r w:rsidRPr="007E2333">
        <w:rPr>
          <w:rFonts w:ascii="Times New Roman" w:hAnsi="Times New Roman"/>
          <w:color w:val="221F1F"/>
          <w:sz w:val="20"/>
          <w:szCs w:val="22"/>
          <w:lang w:bidi="en-US"/>
        </w:rPr>
        <w:t>self-sealing shingles, and at the lowest incline recommended by the manufacturer</w:t>
      </w:r>
      <w:r w:rsidRPr="007E2333">
        <w:rPr>
          <w:rFonts w:ascii="Times New Roman" w:hAnsi="Times New Roman"/>
          <w:color w:val="221F1F"/>
          <w:spacing w:val="-14"/>
          <w:sz w:val="20"/>
          <w:szCs w:val="22"/>
          <w:lang w:bidi="en-US"/>
        </w:rPr>
        <w:t xml:space="preserve"> </w:t>
      </w:r>
      <w:r w:rsidRPr="007E2333">
        <w:rPr>
          <w:rFonts w:ascii="Times New Roman" w:hAnsi="Times New Roman"/>
          <w:color w:val="221F1F"/>
          <w:sz w:val="20"/>
          <w:szCs w:val="22"/>
          <w:lang w:bidi="en-US"/>
        </w:rPr>
        <w:t>for</w:t>
      </w:r>
      <w:r w:rsidRPr="007E2333">
        <w:rPr>
          <w:rFonts w:ascii="Times New Roman" w:hAnsi="Times New Roman"/>
          <w:color w:val="221F1F"/>
          <w:spacing w:val="-15"/>
          <w:sz w:val="20"/>
          <w:szCs w:val="22"/>
          <w:lang w:bidi="en-US"/>
        </w:rPr>
        <w:t xml:space="preserve"> </w:t>
      </w:r>
      <w:r w:rsidRPr="007E2333">
        <w:rPr>
          <w:rFonts w:ascii="Times New Roman" w:hAnsi="Times New Roman"/>
          <w:color w:val="221F1F"/>
          <w:sz w:val="20"/>
          <w:szCs w:val="22"/>
          <w:lang w:bidi="en-US"/>
        </w:rPr>
        <w:t>lock-type</w:t>
      </w:r>
      <w:r w:rsidRPr="007E2333">
        <w:rPr>
          <w:rFonts w:ascii="Times New Roman" w:hAnsi="Times New Roman"/>
          <w:color w:val="221F1F"/>
          <w:spacing w:val="-16"/>
          <w:sz w:val="20"/>
          <w:szCs w:val="22"/>
          <w:lang w:bidi="en-US"/>
        </w:rPr>
        <w:t xml:space="preserve"> </w:t>
      </w:r>
      <w:r w:rsidRPr="007E2333">
        <w:rPr>
          <w:rFonts w:ascii="Times New Roman" w:hAnsi="Times New Roman"/>
          <w:color w:val="221F1F"/>
          <w:sz w:val="20"/>
          <w:szCs w:val="22"/>
          <w:lang w:bidi="en-US"/>
        </w:rPr>
        <w:t>asphalt</w:t>
      </w:r>
      <w:r w:rsidRPr="007E2333">
        <w:rPr>
          <w:rFonts w:ascii="Times New Roman" w:hAnsi="Times New Roman"/>
          <w:color w:val="221F1F"/>
          <w:spacing w:val="-16"/>
          <w:sz w:val="20"/>
          <w:szCs w:val="22"/>
          <w:lang w:bidi="en-US"/>
        </w:rPr>
        <w:t xml:space="preserve"> </w:t>
      </w:r>
      <w:r w:rsidRPr="007E2333">
        <w:rPr>
          <w:rFonts w:ascii="Times New Roman" w:hAnsi="Times New Roman"/>
          <w:color w:val="221F1F"/>
          <w:sz w:val="20"/>
          <w:szCs w:val="22"/>
          <w:lang w:bidi="en-US"/>
        </w:rPr>
        <w:t>and</w:t>
      </w:r>
      <w:r w:rsidRPr="007E2333">
        <w:rPr>
          <w:rFonts w:ascii="Times New Roman" w:hAnsi="Times New Roman"/>
          <w:color w:val="221F1F"/>
          <w:spacing w:val="-13"/>
          <w:sz w:val="20"/>
          <w:szCs w:val="22"/>
          <w:lang w:bidi="en-US"/>
        </w:rPr>
        <w:t xml:space="preserve"> </w:t>
      </w:r>
      <w:r w:rsidRPr="007E2333">
        <w:rPr>
          <w:rFonts w:ascii="Times New Roman" w:hAnsi="Times New Roman"/>
          <w:color w:val="221F1F"/>
          <w:sz w:val="20"/>
          <w:szCs w:val="22"/>
          <w:lang w:bidi="en-US"/>
        </w:rPr>
        <w:t>metal</w:t>
      </w:r>
      <w:r w:rsidRPr="007E2333">
        <w:rPr>
          <w:rFonts w:ascii="Times New Roman" w:hAnsi="Times New Roman"/>
          <w:color w:val="221F1F"/>
          <w:spacing w:val="-17"/>
          <w:sz w:val="20"/>
          <w:szCs w:val="22"/>
          <w:lang w:bidi="en-US"/>
        </w:rPr>
        <w:t xml:space="preserve"> </w:t>
      </w:r>
      <w:r w:rsidRPr="007E2333">
        <w:rPr>
          <w:rFonts w:ascii="Times New Roman" w:hAnsi="Times New Roman"/>
          <w:color w:val="221F1F"/>
          <w:sz w:val="20"/>
          <w:szCs w:val="22"/>
          <w:lang w:bidi="en-US"/>
        </w:rPr>
        <w:t>shingles</w:t>
      </w:r>
      <w:r w:rsidRPr="007E2333">
        <w:rPr>
          <w:rFonts w:ascii="Times New Roman" w:hAnsi="Times New Roman"/>
          <w:color w:val="221F1F"/>
          <w:spacing w:val="-17"/>
          <w:sz w:val="20"/>
          <w:szCs w:val="22"/>
          <w:lang w:bidi="en-US"/>
        </w:rPr>
        <w:t xml:space="preserve"> </w:t>
      </w:r>
      <w:r w:rsidRPr="007E2333">
        <w:rPr>
          <w:rFonts w:ascii="Times New Roman" w:hAnsi="Times New Roman"/>
          <w:color w:val="221F1F"/>
          <w:sz w:val="20"/>
          <w:szCs w:val="22"/>
          <w:lang w:bidi="en-US"/>
        </w:rPr>
        <w:t>and</w:t>
      </w:r>
      <w:r w:rsidRPr="007E2333">
        <w:rPr>
          <w:rFonts w:ascii="Times New Roman" w:hAnsi="Times New Roman"/>
          <w:color w:val="221F1F"/>
          <w:spacing w:val="-15"/>
          <w:sz w:val="20"/>
          <w:szCs w:val="22"/>
          <w:lang w:bidi="en-US"/>
        </w:rPr>
        <w:t xml:space="preserve"> </w:t>
      </w:r>
      <w:r w:rsidRPr="007E2333">
        <w:rPr>
          <w:rFonts w:ascii="Times New Roman" w:hAnsi="Times New Roman"/>
          <w:color w:val="221F1F"/>
          <w:sz w:val="20"/>
          <w:szCs w:val="22"/>
          <w:lang w:bidi="en-US"/>
        </w:rPr>
        <w:t>other</w:t>
      </w:r>
      <w:r w:rsidRPr="007E2333">
        <w:rPr>
          <w:rFonts w:ascii="Times New Roman" w:hAnsi="Times New Roman"/>
          <w:color w:val="221F1F"/>
          <w:spacing w:val="-1"/>
          <w:sz w:val="20"/>
          <w:szCs w:val="22"/>
          <w:lang w:bidi="en-US"/>
        </w:rPr>
        <w:t xml:space="preserve"> </w:t>
      </w:r>
      <w:r w:rsidRPr="007E2333">
        <w:rPr>
          <w:rFonts w:ascii="Times New Roman" w:hAnsi="Times New Roman"/>
          <w:color w:val="221F1F"/>
          <w:sz w:val="20"/>
          <w:szCs w:val="22"/>
          <w:lang w:bidi="en-US"/>
        </w:rPr>
        <w:t>non-rigid,</w:t>
      </w:r>
      <w:r w:rsidRPr="007E2333">
        <w:rPr>
          <w:rFonts w:ascii="Times New Roman" w:hAnsi="Times New Roman"/>
          <w:color w:val="221F1F"/>
          <w:spacing w:val="-2"/>
          <w:sz w:val="20"/>
          <w:szCs w:val="22"/>
          <w:lang w:bidi="en-US"/>
        </w:rPr>
        <w:t xml:space="preserve"> </w:t>
      </w:r>
      <w:r w:rsidRPr="007E2333">
        <w:rPr>
          <w:rFonts w:ascii="Times New Roman" w:hAnsi="Times New Roman"/>
          <w:color w:val="221F1F"/>
          <w:sz w:val="20"/>
          <w:szCs w:val="22"/>
          <w:lang w:bidi="en-US"/>
        </w:rPr>
        <w:t>discontinuous</w:t>
      </w:r>
      <w:r w:rsidR="00BD243E">
        <w:rPr>
          <w:rFonts w:ascii="Times New Roman" w:hAnsi="Times New Roman"/>
          <w:color w:val="221F1F"/>
          <w:sz w:val="20"/>
          <w:szCs w:val="22"/>
          <w:lang w:bidi="en-US"/>
        </w:rPr>
        <w:t xml:space="preserve"> </w:t>
      </w:r>
      <w:r w:rsidRPr="007E2333">
        <w:rPr>
          <w:rFonts w:ascii="Times New Roman" w:hAnsi="Times New Roman"/>
          <w:color w:val="221F1F"/>
          <w:sz w:val="20"/>
          <w:szCs w:val="22"/>
          <w:lang w:bidi="en-US"/>
        </w:rPr>
        <w:t>systems.</w:t>
      </w:r>
    </w:p>
    <w:p w:rsidR="007E2333" w:rsidRPr="007E2333" w:rsidRDefault="007E2333" w:rsidP="007E2333">
      <w:pPr>
        <w:widowControl w:val="0"/>
        <w:autoSpaceDE w:val="0"/>
        <w:autoSpaceDN w:val="0"/>
        <w:spacing w:before="7"/>
        <w:rPr>
          <w:rFonts w:ascii="Times New Roman" w:hAnsi="Times New Roman"/>
          <w:sz w:val="21"/>
          <w:lang w:bidi="en-US"/>
        </w:rPr>
      </w:pPr>
    </w:p>
    <w:p w:rsidR="007E2333" w:rsidRPr="007E2333" w:rsidRDefault="007E2333" w:rsidP="007E2333">
      <w:pPr>
        <w:widowControl w:val="0"/>
        <w:tabs>
          <w:tab w:val="left" w:pos="821"/>
        </w:tabs>
        <w:autoSpaceDE w:val="0"/>
        <w:autoSpaceDN w:val="0"/>
        <w:spacing w:line="228" w:lineRule="auto"/>
        <w:ind w:left="820" w:right="99" w:hanging="720"/>
        <w:jc w:val="both"/>
        <w:rPr>
          <w:rFonts w:ascii="Times New Roman" w:hAnsi="Times New Roman"/>
          <w:color w:val="221F1F"/>
          <w:sz w:val="20"/>
          <w:szCs w:val="22"/>
          <w:lang w:bidi="en-US"/>
        </w:rPr>
      </w:pPr>
      <w:r w:rsidRPr="007E2333">
        <w:rPr>
          <w:rFonts w:ascii="Times New Roman" w:hAnsi="Times New Roman"/>
          <w:color w:val="221F1F"/>
          <w:spacing w:val="-21"/>
          <w:w w:val="99"/>
          <w:sz w:val="20"/>
          <w:szCs w:val="22"/>
          <w:lang w:bidi="en-US"/>
        </w:rPr>
        <w:t>10.1.2</w:t>
      </w:r>
      <w:r w:rsidRPr="007E2333">
        <w:rPr>
          <w:rFonts w:ascii="Times New Roman" w:hAnsi="Times New Roman"/>
          <w:color w:val="221F1F"/>
          <w:spacing w:val="-21"/>
          <w:w w:val="99"/>
          <w:sz w:val="20"/>
          <w:szCs w:val="22"/>
          <w:lang w:bidi="en-US"/>
        </w:rPr>
        <w:tab/>
      </w:r>
      <w:r w:rsidRPr="007E2333">
        <w:rPr>
          <w:rFonts w:ascii="Times New Roman" w:hAnsi="Times New Roman"/>
          <w:color w:val="221F1F"/>
          <w:sz w:val="20"/>
          <w:szCs w:val="22"/>
          <w:lang w:bidi="en-US"/>
        </w:rPr>
        <w:t xml:space="preserve">Since the design of </w:t>
      </w:r>
      <w:r w:rsidRPr="007E2333">
        <w:rPr>
          <w:rFonts w:ascii="Times New Roman" w:hAnsi="Times New Roman"/>
          <w:color w:val="221F1F"/>
          <w:spacing w:val="1"/>
          <w:sz w:val="20"/>
          <w:szCs w:val="22"/>
          <w:lang w:bidi="en-US"/>
        </w:rPr>
        <w:t xml:space="preserve">lock-type </w:t>
      </w:r>
      <w:r w:rsidRPr="007E2333">
        <w:rPr>
          <w:rFonts w:ascii="Times New Roman" w:hAnsi="Times New Roman"/>
          <w:color w:val="221F1F"/>
          <w:sz w:val="20"/>
          <w:szCs w:val="22"/>
          <w:lang w:bidi="en-US"/>
        </w:rPr>
        <w:t xml:space="preserve">shingle may make it difficult to determine the most critical angle of wind direction, conduct the test at a minimum of three different angles: 1) head-on; 2) with the bottom of the target course parallel to and 7 in. (178 </w:t>
      </w:r>
      <w:r w:rsidRPr="007E2333">
        <w:rPr>
          <w:rFonts w:ascii="Times New Roman" w:hAnsi="Times New Roman"/>
          <w:color w:val="221F1F"/>
          <w:spacing w:val="-2"/>
          <w:sz w:val="20"/>
          <w:szCs w:val="22"/>
          <w:lang w:bidi="en-US"/>
        </w:rPr>
        <w:t xml:space="preserve">mm) </w:t>
      </w:r>
      <w:r w:rsidRPr="007E2333">
        <w:rPr>
          <w:rFonts w:ascii="Times New Roman" w:hAnsi="Times New Roman"/>
          <w:color w:val="221F1F"/>
          <w:sz w:val="20"/>
          <w:szCs w:val="22"/>
          <w:lang w:bidi="en-US"/>
        </w:rPr>
        <w:t xml:space="preserve">away from the machine orifice; and, 3) with the test specimen rotated 30 and 60 degrees from the head-on position, with the bottom corner of the third-course tab nearest to the duct being 7 in. (178 mm) away from and in the same horizontal plane as the bottom of the </w:t>
      </w:r>
      <w:r w:rsidRPr="007E2333">
        <w:rPr>
          <w:rFonts w:ascii="Times New Roman" w:hAnsi="Times New Roman"/>
          <w:color w:val="221F1F"/>
          <w:spacing w:val="1"/>
          <w:sz w:val="20"/>
          <w:szCs w:val="22"/>
          <w:lang w:bidi="en-US"/>
        </w:rPr>
        <w:t xml:space="preserve">machine orifice. </w:t>
      </w:r>
      <w:r w:rsidRPr="007E2333">
        <w:rPr>
          <w:rFonts w:ascii="Times New Roman" w:hAnsi="Times New Roman"/>
          <w:color w:val="221F1F"/>
          <w:sz w:val="20"/>
          <w:szCs w:val="22"/>
          <w:lang w:bidi="en-US"/>
        </w:rPr>
        <w:t xml:space="preserve">Test </w:t>
      </w:r>
      <w:r w:rsidRPr="007E2333">
        <w:rPr>
          <w:rFonts w:ascii="Times New Roman" w:hAnsi="Times New Roman"/>
          <w:color w:val="221F1F"/>
          <w:spacing w:val="3"/>
          <w:sz w:val="20"/>
          <w:szCs w:val="22"/>
          <w:lang w:bidi="en-US"/>
        </w:rPr>
        <w:t xml:space="preserve">another </w:t>
      </w:r>
      <w:r w:rsidRPr="007E2333">
        <w:rPr>
          <w:rFonts w:ascii="Times New Roman" w:hAnsi="Times New Roman"/>
          <w:color w:val="221F1F"/>
          <w:sz w:val="20"/>
          <w:szCs w:val="22"/>
          <w:lang w:bidi="en-US"/>
        </w:rPr>
        <w:t>panel at the position judged to be most critical on the basis of the first three</w:t>
      </w:r>
      <w:r w:rsidRPr="007E2333">
        <w:rPr>
          <w:rFonts w:ascii="Times New Roman" w:hAnsi="Times New Roman"/>
          <w:color w:val="221F1F"/>
          <w:spacing w:val="13"/>
          <w:sz w:val="20"/>
          <w:szCs w:val="22"/>
          <w:lang w:bidi="en-US"/>
        </w:rPr>
        <w:t xml:space="preserve"> </w:t>
      </w:r>
      <w:r w:rsidRPr="007E2333">
        <w:rPr>
          <w:rFonts w:ascii="Times New Roman" w:hAnsi="Times New Roman"/>
          <w:color w:val="221F1F"/>
          <w:sz w:val="20"/>
          <w:szCs w:val="22"/>
          <w:lang w:bidi="en-US"/>
        </w:rPr>
        <w:t>tests.</w:t>
      </w:r>
    </w:p>
    <w:p w:rsidR="007E2333" w:rsidRPr="007E2333" w:rsidRDefault="007E2333" w:rsidP="007E2333">
      <w:pPr>
        <w:widowControl w:val="0"/>
        <w:autoSpaceDE w:val="0"/>
        <w:autoSpaceDN w:val="0"/>
        <w:spacing w:before="4"/>
        <w:rPr>
          <w:rFonts w:ascii="Times New Roman" w:hAnsi="Times New Roman"/>
          <w:sz w:val="17"/>
          <w:lang w:bidi="en-US"/>
        </w:rPr>
      </w:pPr>
    </w:p>
    <w:p w:rsidR="007E2333" w:rsidRPr="007E2333" w:rsidRDefault="007E2333" w:rsidP="007E2333">
      <w:pPr>
        <w:widowControl w:val="0"/>
        <w:tabs>
          <w:tab w:val="left" w:pos="820"/>
          <w:tab w:val="left" w:pos="821"/>
        </w:tabs>
        <w:autoSpaceDE w:val="0"/>
        <w:autoSpaceDN w:val="0"/>
        <w:ind w:left="820" w:hanging="720"/>
        <w:rPr>
          <w:rFonts w:ascii="Times New Roman" w:hAnsi="Times New Roman"/>
          <w:color w:val="221F1F"/>
          <w:sz w:val="20"/>
          <w:szCs w:val="22"/>
          <w:lang w:bidi="en-US"/>
        </w:rPr>
      </w:pPr>
      <w:r w:rsidRPr="007E2333">
        <w:rPr>
          <w:rFonts w:ascii="Times New Roman" w:hAnsi="Times New Roman"/>
          <w:color w:val="221F1F"/>
          <w:spacing w:val="-2"/>
          <w:w w:val="99"/>
          <w:sz w:val="20"/>
          <w:szCs w:val="22"/>
          <w:lang w:bidi="en-US"/>
        </w:rPr>
        <w:t>10.2</w:t>
      </w:r>
      <w:r w:rsidRPr="007E2333">
        <w:rPr>
          <w:rFonts w:ascii="Times New Roman" w:hAnsi="Times New Roman"/>
          <w:color w:val="221F1F"/>
          <w:spacing w:val="-2"/>
          <w:w w:val="99"/>
          <w:sz w:val="20"/>
          <w:szCs w:val="22"/>
          <w:lang w:bidi="en-US"/>
        </w:rPr>
        <w:tab/>
      </w:r>
      <w:r w:rsidRPr="007E2333">
        <w:rPr>
          <w:rFonts w:ascii="Times New Roman" w:hAnsi="Times New Roman"/>
          <w:color w:val="221F1F"/>
          <w:sz w:val="20"/>
          <w:szCs w:val="22"/>
          <w:lang w:bidi="en-US"/>
        </w:rPr>
        <w:t>Performing the</w:t>
      </w:r>
      <w:r w:rsidRPr="007E2333">
        <w:rPr>
          <w:rFonts w:ascii="Times New Roman" w:hAnsi="Times New Roman"/>
          <w:color w:val="221F1F"/>
          <w:spacing w:val="-2"/>
          <w:sz w:val="20"/>
          <w:szCs w:val="22"/>
          <w:lang w:bidi="en-US"/>
        </w:rPr>
        <w:t xml:space="preserve"> </w:t>
      </w:r>
      <w:r w:rsidRPr="007E2333">
        <w:rPr>
          <w:rFonts w:ascii="Times New Roman" w:hAnsi="Times New Roman"/>
          <w:color w:val="221F1F"/>
          <w:sz w:val="20"/>
          <w:szCs w:val="22"/>
          <w:lang w:bidi="en-US"/>
        </w:rPr>
        <w:t>Test</w:t>
      </w:r>
    </w:p>
    <w:p w:rsidR="007E2333" w:rsidRPr="007E2333" w:rsidRDefault="007E2333" w:rsidP="007E2333">
      <w:pPr>
        <w:widowControl w:val="0"/>
        <w:autoSpaceDE w:val="0"/>
        <w:autoSpaceDN w:val="0"/>
        <w:spacing w:before="9"/>
        <w:rPr>
          <w:rFonts w:ascii="Times New Roman" w:hAnsi="Times New Roman"/>
          <w:sz w:val="19"/>
          <w:lang w:bidi="en-US"/>
        </w:rPr>
      </w:pPr>
    </w:p>
    <w:p w:rsidR="007E2333" w:rsidRPr="007E2333" w:rsidRDefault="007E2333" w:rsidP="007E2333">
      <w:pPr>
        <w:widowControl w:val="0"/>
        <w:tabs>
          <w:tab w:val="left" w:pos="820"/>
          <w:tab w:val="left" w:pos="821"/>
        </w:tabs>
        <w:autoSpaceDE w:val="0"/>
        <w:autoSpaceDN w:val="0"/>
        <w:ind w:left="820" w:hanging="720"/>
        <w:rPr>
          <w:rFonts w:ascii="Times New Roman" w:hAnsi="Times New Roman"/>
          <w:color w:val="221F1F"/>
          <w:sz w:val="20"/>
          <w:szCs w:val="22"/>
          <w:lang w:bidi="en-US"/>
        </w:rPr>
      </w:pPr>
      <w:r w:rsidRPr="007E2333">
        <w:rPr>
          <w:rFonts w:ascii="Times New Roman" w:hAnsi="Times New Roman"/>
          <w:color w:val="221F1F"/>
          <w:spacing w:val="-21"/>
          <w:w w:val="99"/>
          <w:sz w:val="20"/>
          <w:szCs w:val="22"/>
          <w:lang w:bidi="en-US"/>
        </w:rPr>
        <w:t>10.2.1</w:t>
      </w:r>
      <w:r w:rsidRPr="007E2333">
        <w:rPr>
          <w:rFonts w:ascii="Times New Roman" w:hAnsi="Times New Roman"/>
          <w:color w:val="221F1F"/>
          <w:spacing w:val="-21"/>
          <w:w w:val="99"/>
          <w:sz w:val="20"/>
          <w:szCs w:val="22"/>
          <w:lang w:bidi="en-US"/>
        </w:rPr>
        <w:tab/>
      </w:r>
      <w:r w:rsidRPr="007E2333">
        <w:rPr>
          <w:rFonts w:ascii="Times New Roman" w:hAnsi="Times New Roman"/>
          <w:color w:val="221F1F"/>
          <w:sz w:val="20"/>
          <w:szCs w:val="22"/>
          <w:lang w:bidi="en-US"/>
        </w:rPr>
        <w:t>Maintain</w:t>
      </w:r>
      <w:r w:rsidRPr="007E2333">
        <w:rPr>
          <w:rFonts w:ascii="Times New Roman" w:hAnsi="Times New Roman"/>
          <w:color w:val="221F1F"/>
          <w:spacing w:val="-21"/>
          <w:sz w:val="20"/>
          <w:szCs w:val="22"/>
          <w:lang w:bidi="en-US"/>
        </w:rPr>
        <w:t xml:space="preserve"> </w:t>
      </w:r>
      <w:r w:rsidRPr="007E2333">
        <w:rPr>
          <w:rFonts w:ascii="Times New Roman" w:hAnsi="Times New Roman"/>
          <w:color w:val="221F1F"/>
          <w:sz w:val="20"/>
          <w:szCs w:val="22"/>
          <w:lang w:bidi="en-US"/>
        </w:rPr>
        <w:t>the</w:t>
      </w:r>
      <w:r w:rsidRPr="007E2333">
        <w:rPr>
          <w:rFonts w:ascii="Times New Roman" w:hAnsi="Times New Roman"/>
          <w:color w:val="221F1F"/>
          <w:spacing w:val="-17"/>
          <w:sz w:val="20"/>
          <w:szCs w:val="22"/>
          <w:lang w:bidi="en-US"/>
        </w:rPr>
        <w:t xml:space="preserve"> </w:t>
      </w:r>
      <w:r w:rsidRPr="007E2333">
        <w:rPr>
          <w:rFonts w:ascii="Times New Roman" w:hAnsi="Times New Roman"/>
          <w:color w:val="221F1F"/>
          <w:sz w:val="20"/>
          <w:szCs w:val="22"/>
          <w:lang w:bidi="en-US"/>
        </w:rPr>
        <w:t>ambient</w:t>
      </w:r>
      <w:r w:rsidRPr="007E2333">
        <w:rPr>
          <w:rFonts w:ascii="Times New Roman" w:hAnsi="Times New Roman"/>
          <w:color w:val="221F1F"/>
          <w:spacing w:val="-17"/>
          <w:sz w:val="20"/>
          <w:szCs w:val="22"/>
          <w:lang w:bidi="en-US"/>
        </w:rPr>
        <w:t xml:space="preserve"> </w:t>
      </w:r>
      <w:r w:rsidRPr="007E2333">
        <w:rPr>
          <w:rFonts w:ascii="Times New Roman" w:hAnsi="Times New Roman"/>
          <w:color w:val="221F1F"/>
          <w:sz w:val="20"/>
          <w:szCs w:val="22"/>
          <w:lang w:bidi="en-US"/>
        </w:rPr>
        <w:t>temperature</w:t>
      </w:r>
      <w:r w:rsidRPr="007E2333">
        <w:rPr>
          <w:rFonts w:ascii="Times New Roman" w:hAnsi="Times New Roman"/>
          <w:color w:val="221F1F"/>
          <w:spacing w:val="-1"/>
          <w:sz w:val="20"/>
          <w:szCs w:val="22"/>
          <w:lang w:bidi="en-US"/>
        </w:rPr>
        <w:t xml:space="preserve"> </w:t>
      </w:r>
      <w:r w:rsidRPr="007E2333">
        <w:rPr>
          <w:rFonts w:ascii="Times New Roman" w:hAnsi="Times New Roman"/>
          <w:color w:val="221F1F"/>
          <w:sz w:val="20"/>
          <w:szCs w:val="22"/>
          <w:lang w:bidi="en-US"/>
        </w:rPr>
        <w:t>at</w:t>
      </w:r>
      <w:r w:rsidRPr="007E2333">
        <w:rPr>
          <w:rFonts w:ascii="Times New Roman" w:hAnsi="Times New Roman"/>
          <w:color w:val="221F1F"/>
          <w:spacing w:val="-1"/>
          <w:sz w:val="20"/>
          <w:szCs w:val="22"/>
          <w:lang w:bidi="en-US"/>
        </w:rPr>
        <w:t xml:space="preserve"> </w:t>
      </w:r>
      <w:r w:rsidRPr="007E2333">
        <w:rPr>
          <w:rFonts w:ascii="Times New Roman" w:hAnsi="Times New Roman"/>
          <w:color w:val="221F1F"/>
          <w:sz w:val="20"/>
          <w:szCs w:val="22"/>
          <w:lang w:bidi="en-US"/>
        </w:rPr>
        <w:t>75 ± 5</w:t>
      </w:r>
      <w:r w:rsidRPr="007E2333">
        <w:rPr>
          <w:color w:val="221F1F"/>
          <w:sz w:val="20"/>
          <w:szCs w:val="22"/>
          <w:lang w:bidi="en-US"/>
        </w:rPr>
        <w:t>°</w:t>
      </w:r>
      <w:r w:rsidRPr="007E2333">
        <w:rPr>
          <w:rFonts w:ascii="Times New Roman" w:hAnsi="Times New Roman"/>
          <w:color w:val="221F1F"/>
          <w:sz w:val="20"/>
          <w:szCs w:val="22"/>
          <w:lang w:bidi="en-US"/>
        </w:rPr>
        <w:t>F</w:t>
      </w:r>
      <w:r w:rsidRPr="007E2333">
        <w:rPr>
          <w:rFonts w:ascii="Times New Roman" w:hAnsi="Times New Roman"/>
          <w:color w:val="221F1F"/>
          <w:spacing w:val="-2"/>
          <w:sz w:val="20"/>
          <w:szCs w:val="22"/>
          <w:lang w:bidi="en-US"/>
        </w:rPr>
        <w:t xml:space="preserve"> </w:t>
      </w:r>
      <w:r w:rsidRPr="007E2333">
        <w:rPr>
          <w:rFonts w:ascii="Times New Roman" w:hAnsi="Times New Roman"/>
          <w:color w:val="221F1F"/>
          <w:sz w:val="20"/>
          <w:szCs w:val="22"/>
          <w:lang w:bidi="en-US"/>
        </w:rPr>
        <w:t>(24 +</w:t>
      </w:r>
      <w:r w:rsidRPr="007E2333">
        <w:rPr>
          <w:rFonts w:ascii="Times New Roman" w:hAnsi="Times New Roman"/>
          <w:color w:val="221F1F"/>
          <w:spacing w:val="-1"/>
          <w:sz w:val="20"/>
          <w:szCs w:val="22"/>
          <w:lang w:bidi="en-US"/>
        </w:rPr>
        <w:t xml:space="preserve"> </w:t>
      </w:r>
      <w:r w:rsidRPr="007E2333">
        <w:rPr>
          <w:rFonts w:ascii="Times New Roman" w:hAnsi="Times New Roman"/>
          <w:color w:val="221F1F"/>
          <w:sz w:val="20"/>
          <w:szCs w:val="22"/>
          <w:lang w:bidi="en-US"/>
        </w:rPr>
        <w:t>3</w:t>
      </w:r>
      <w:r w:rsidRPr="007E2333">
        <w:rPr>
          <w:color w:val="221F1F"/>
          <w:sz w:val="20"/>
          <w:szCs w:val="22"/>
          <w:lang w:bidi="en-US"/>
        </w:rPr>
        <w:t>°</w:t>
      </w:r>
      <w:r w:rsidRPr="007E2333">
        <w:rPr>
          <w:rFonts w:ascii="Times New Roman" w:hAnsi="Times New Roman"/>
          <w:color w:val="221F1F"/>
          <w:sz w:val="20"/>
          <w:szCs w:val="22"/>
          <w:lang w:bidi="en-US"/>
        </w:rPr>
        <w:t>C)</w:t>
      </w:r>
      <w:r w:rsidRPr="007E2333">
        <w:rPr>
          <w:rFonts w:ascii="Times New Roman" w:hAnsi="Times New Roman"/>
          <w:color w:val="221F1F"/>
          <w:spacing w:val="-1"/>
          <w:sz w:val="20"/>
          <w:szCs w:val="22"/>
          <w:lang w:bidi="en-US"/>
        </w:rPr>
        <w:t xml:space="preserve"> </w:t>
      </w:r>
      <w:r w:rsidRPr="007E2333">
        <w:rPr>
          <w:rFonts w:ascii="Times New Roman" w:hAnsi="Times New Roman"/>
          <w:color w:val="221F1F"/>
          <w:sz w:val="20"/>
          <w:szCs w:val="22"/>
          <w:lang w:bidi="en-US"/>
        </w:rPr>
        <w:t>during</w:t>
      </w:r>
      <w:r w:rsidRPr="007E2333">
        <w:rPr>
          <w:rFonts w:ascii="Times New Roman" w:hAnsi="Times New Roman"/>
          <w:color w:val="221F1F"/>
          <w:spacing w:val="-2"/>
          <w:sz w:val="20"/>
          <w:szCs w:val="22"/>
          <w:lang w:bidi="en-US"/>
        </w:rPr>
        <w:t xml:space="preserve"> </w:t>
      </w:r>
      <w:r w:rsidRPr="007E2333">
        <w:rPr>
          <w:rFonts w:ascii="Times New Roman" w:hAnsi="Times New Roman"/>
          <w:color w:val="221F1F"/>
          <w:sz w:val="20"/>
          <w:szCs w:val="22"/>
          <w:lang w:bidi="en-US"/>
        </w:rPr>
        <w:t>the</w:t>
      </w:r>
      <w:r w:rsidRPr="007E2333">
        <w:rPr>
          <w:rFonts w:ascii="Times New Roman" w:hAnsi="Times New Roman"/>
          <w:color w:val="221F1F"/>
          <w:spacing w:val="1"/>
          <w:sz w:val="20"/>
          <w:szCs w:val="22"/>
          <w:lang w:bidi="en-US"/>
        </w:rPr>
        <w:t xml:space="preserve"> </w:t>
      </w:r>
      <w:r w:rsidRPr="007E2333">
        <w:rPr>
          <w:rFonts w:ascii="Times New Roman" w:hAnsi="Times New Roman"/>
          <w:color w:val="221F1F"/>
          <w:sz w:val="20"/>
          <w:szCs w:val="22"/>
          <w:lang w:bidi="en-US"/>
        </w:rPr>
        <w:t>wind</w:t>
      </w:r>
      <w:r w:rsidRPr="007E2333">
        <w:rPr>
          <w:rFonts w:ascii="Times New Roman" w:hAnsi="Times New Roman"/>
          <w:color w:val="221F1F"/>
          <w:spacing w:val="-1"/>
          <w:sz w:val="20"/>
          <w:szCs w:val="22"/>
          <w:lang w:bidi="en-US"/>
        </w:rPr>
        <w:t xml:space="preserve"> </w:t>
      </w:r>
      <w:r w:rsidRPr="007E2333">
        <w:rPr>
          <w:rFonts w:ascii="Times New Roman" w:hAnsi="Times New Roman"/>
          <w:color w:val="221F1F"/>
          <w:sz w:val="20"/>
          <w:szCs w:val="22"/>
          <w:lang w:bidi="en-US"/>
        </w:rPr>
        <w:t>tests.</w:t>
      </w:r>
    </w:p>
    <w:p w:rsidR="007E2333" w:rsidRPr="007E2333" w:rsidRDefault="007E2333" w:rsidP="007E2333">
      <w:pPr>
        <w:widowControl w:val="0"/>
        <w:autoSpaceDE w:val="0"/>
        <w:autoSpaceDN w:val="0"/>
        <w:spacing w:before="10"/>
        <w:rPr>
          <w:rFonts w:ascii="Times New Roman" w:hAnsi="Times New Roman"/>
          <w:sz w:val="20"/>
          <w:lang w:bidi="en-US"/>
        </w:rPr>
      </w:pPr>
    </w:p>
    <w:p w:rsidR="007E2333" w:rsidRPr="007E2333" w:rsidRDefault="007E2333" w:rsidP="007E2333">
      <w:pPr>
        <w:widowControl w:val="0"/>
        <w:tabs>
          <w:tab w:val="left" w:pos="821"/>
        </w:tabs>
        <w:autoSpaceDE w:val="0"/>
        <w:autoSpaceDN w:val="0"/>
        <w:spacing w:line="228" w:lineRule="auto"/>
        <w:ind w:left="820" w:right="109" w:hanging="720"/>
        <w:jc w:val="both"/>
        <w:rPr>
          <w:rFonts w:ascii="Times New Roman" w:hAnsi="Times New Roman"/>
          <w:color w:val="221F1F"/>
          <w:sz w:val="20"/>
          <w:szCs w:val="22"/>
          <w:lang w:bidi="en-US"/>
        </w:rPr>
      </w:pPr>
      <w:r w:rsidRPr="007E2333">
        <w:rPr>
          <w:rFonts w:ascii="Times New Roman" w:hAnsi="Times New Roman"/>
          <w:color w:val="221F1F"/>
          <w:spacing w:val="-21"/>
          <w:w w:val="99"/>
          <w:sz w:val="20"/>
          <w:szCs w:val="22"/>
          <w:lang w:bidi="en-US"/>
        </w:rPr>
        <w:t>10.2.2</w:t>
      </w:r>
      <w:r w:rsidRPr="007E2333">
        <w:rPr>
          <w:rFonts w:ascii="Times New Roman" w:hAnsi="Times New Roman"/>
          <w:color w:val="221F1F"/>
          <w:spacing w:val="-21"/>
          <w:w w:val="99"/>
          <w:sz w:val="20"/>
          <w:szCs w:val="22"/>
          <w:lang w:bidi="en-US"/>
        </w:rPr>
        <w:tab/>
      </w:r>
      <w:r w:rsidRPr="007E2333">
        <w:rPr>
          <w:rFonts w:ascii="Times New Roman" w:hAnsi="Times New Roman"/>
          <w:color w:val="221F1F"/>
          <w:sz w:val="20"/>
          <w:szCs w:val="22"/>
          <w:lang w:bidi="en-US"/>
        </w:rPr>
        <w:t>As soon as the test specimen is set in position, start the fan, adjust to produce a velocity of 110 mph (177 km/</w:t>
      </w:r>
      <w:proofErr w:type="spellStart"/>
      <w:r w:rsidRPr="007E2333">
        <w:rPr>
          <w:rFonts w:ascii="Times New Roman" w:hAnsi="Times New Roman"/>
          <w:color w:val="221F1F"/>
          <w:sz w:val="20"/>
          <w:szCs w:val="22"/>
          <w:lang w:bidi="en-US"/>
        </w:rPr>
        <w:t>hr</w:t>
      </w:r>
      <w:proofErr w:type="spellEnd"/>
      <w:r w:rsidRPr="007E2333">
        <w:rPr>
          <w:rFonts w:ascii="Times New Roman" w:hAnsi="Times New Roman"/>
          <w:color w:val="221F1F"/>
          <w:sz w:val="20"/>
          <w:szCs w:val="22"/>
          <w:lang w:bidi="en-US"/>
        </w:rPr>
        <w:t>) ± 5% at the orifice, and maintain continuously for 2 hours, or until such lesser time as a failure occurs.</w:t>
      </w:r>
    </w:p>
    <w:p w:rsidR="007E2333" w:rsidRPr="007E2333" w:rsidRDefault="007E2333" w:rsidP="007E2333">
      <w:pPr>
        <w:widowControl w:val="0"/>
        <w:autoSpaceDE w:val="0"/>
        <w:autoSpaceDN w:val="0"/>
        <w:rPr>
          <w:rFonts w:ascii="Times New Roman" w:hAnsi="Times New Roman"/>
          <w:sz w:val="18"/>
          <w:lang w:bidi="en-US"/>
        </w:rPr>
      </w:pPr>
    </w:p>
    <w:p w:rsidR="007E2333" w:rsidRPr="007E2333" w:rsidRDefault="007E2333" w:rsidP="007E2333">
      <w:pPr>
        <w:widowControl w:val="0"/>
        <w:tabs>
          <w:tab w:val="left" w:pos="820"/>
          <w:tab w:val="left" w:pos="821"/>
        </w:tabs>
        <w:autoSpaceDE w:val="0"/>
        <w:autoSpaceDN w:val="0"/>
        <w:ind w:left="820" w:right="164" w:hanging="720"/>
        <w:rPr>
          <w:rFonts w:ascii="Times New Roman" w:hAnsi="Times New Roman"/>
          <w:sz w:val="20"/>
          <w:szCs w:val="22"/>
          <w:lang w:bidi="en-US"/>
        </w:rPr>
      </w:pPr>
      <w:r w:rsidRPr="007E2333">
        <w:rPr>
          <w:rFonts w:ascii="Times New Roman" w:hAnsi="Times New Roman"/>
          <w:spacing w:val="-21"/>
          <w:w w:val="99"/>
          <w:sz w:val="20"/>
          <w:szCs w:val="22"/>
          <w:lang w:bidi="en-US"/>
        </w:rPr>
        <w:t>10.2.3</w:t>
      </w:r>
      <w:r w:rsidRPr="007E2333">
        <w:rPr>
          <w:rFonts w:ascii="Times New Roman" w:hAnsi="Times New Roman"/>
          <w:spacing w:val="-21"/>
          <w:w w:val="99"/>
          <w:sz w:val="20"/>
          <w:szCs w:val="22"/>
          <w:lang w:bidi="en-US"/>
        </w:rPr>
        <w:tab/>
      </w:r>
      <w:r w:rsidRPr="007E2333">
        <w:rPr>
          <w:rFonts w:ascii="Times New Roman" w:hAnsi="Times New Roman"/>
          <w:strike/>
          <w:sz w:val="20"/>
          <w:szCs w:val="22"/>
          <w:lang w:bidi="en-US"/>
        </w:rPr>
        <w:t>During the test, an observer shall note any lifting of shingle tabs or non-rigid components and shall record any</w:t>
      </w:r>
      <w:r w:rsidRPr="007E2333">
        <w:rPr>
          <w:rFonts w:ascii="Times New Roman" w:hAnsi="Times New Roman"/>
          <w:strike/>
          <w:spacing w:val="-7"/>
          <w:sz w:val="20"/>
          <w:szCs w:val="22"/>
          <w:lang w:bidi="en-US"/>
        </w:rPr>
        <w:t xml:space="preserve"> </w:t>
      </w:r>
      <w:r w:rsidRPr="007E2333">
        <w:rPr>
          <w:rFonts w:ascii="Times New Roman" w:hAnsi="Times New Roman"/>
          <w:strike/>
          <w:sz w:val="20"/>
          <w:szCs w:val="22"/>
          <w:lang w:bidi="en-US"/>
        </w:rPr>
        <w:t>damage</w:t>
      </w:r>
      <w:r w:rsidRPr="007E2333">
        <w:rPr>
          <w:rFonts w:ascii="Times New Roman" w:hAnsi="Times New Roman"/>
          <w:strike/>
          <w:spacing w:val="-3"/>
          <w:sz w:val="20"/>
          <w:szCs w:val="22"/>
          <w:lang w:bidi="en-US"/>
        </w:rPr>
        <w:t xml:space="preserve"> </w:t>
      </w:r>
      <w:r w:rsidRPr="007E2333">
        <w:rPr>
          <w:rFonts w:ascii="Times New Roman" w:hAnsi="Times New Roman"/>
          <w:strike/>
          <w:sz w:val="20"/>
          <w:szCs w:val="22"/>
          <w:lang w:bidi="en-US"/>
        </w:rPr>
        <w:t>to</w:t>
      </w:r>
      <w:r w:rsidRPr="007E2333">
        <w:rPr>
          <w:rFonts w:ascii="Times New Roman" w:hAnsi="Times New Roman"/>
          <w:strike/>
          <w:spacing w:val="-2"/>
          <w:sz w:val="20"/>
          <w:szCs w:val="22"/>
          <w:lang w:bidi="en-US"/>
        </w:rPr>
        <w:t xml:space="preserve"> </w:t>
      </w:r>
      <w:r w:rsidRPr="007E2333">
        <w:rPr>
          <w:rFonts w:ascii="Times New Roman" w:hAnsi="Times New Roman"/>
          <w:strike/>
          <w:sz w:val="20"/>
          <w:szCs w:val="22"/>
          <w:lang w:bidi="en-US"/>
        </w:rPr>
        <w:t>a</w:t>
      </w:r>
      <w:r w:rsidRPr="007E2333">
        <w:rPr>
          <w:rFonts w:ascii="Times New Roman" w:hAnsi="Times New Roman"/>
          <w:strike/>
          <w:spacing w:val="-3"/>
          <w:sz w:val="20"/>
          <w:szCs w:val="22"/>
          <w:lang w:bidi="en-US"/>
        </w:rPr>
        <w:t xml:space="preserve"> </w:t>
      </w:r>
      <w:r w:rsidRPr="007E2333">
        <w:rPr>
          <w:rFonts w:ascii="Times New Roman" w:hAnsi="Times New Roman"/>
          <w:strike/>
          <w:sz w:val="20"/>
          <w:szCs w:val="22"/>
          <w:lang w:bidi="en-US"/>
        </w:rPr>
        <w:t>full</w:t>
      </w:r>
      <w:r w:rsidRPr="007E2333">
        <w:rPr>
          <w:rFonts w:ascii="Times New Roman" w:hAnsi="Times New Roman"/>
          <w:strike/>
          <w:spacing w:val="-1"/>
          <w:sz w:val="20"/>
          <w:szCs w:val="22"/>
          <w:lang w:bidi="en-US"/>
        </w:rPr>
        <w:t xml:space="preserve"> </w:t>
      </w:r>
      <w:r w:rsidRPr="007E2333">
        <w:rPr>
          <w:rFonts w:ascii="Times New Roman" w:hAnsi="Times New Roman"/>
          <w:strike/>
          <w:sz w:val="20"/>
          <w:szCs w:val="22"/>
          <w:lang w:bidi="en-US"/>
        </w:rPr>
        <w:t>shingle</w:t>
      </w:r>
      <w:r w:rsidRPr="007E2333">
        <w:rPr>
          <w:rFonts w:ascii="Times New Roman" w:hAnsi="Times New Roman"/>
          <w:strike/>
          <w:spacing w:val="-3"/>
          <w:sz w:val="20"/>
          <w:szCs w:val="22"/>
          <w:lang w:bidi="en-US"/>
        </w:rPr>
        <w:t xml:space="preserve"> </w:t>
      </w:r>
      <w:r w:rsidRPr="007E2333">
        <w:rPr>
          <w:rFonts w:ascii="Times New Roman" w:hAnsi="Times New Roman"/>
          <w:strike/>
          <w:sz w:val="20"/>
          <w:szCs w:val="22"/>
          <w:lang w:bidi="en-US"/>
        </w:rPr>
        <w:t>or</w:t>
      </w:r>
      <w:r w:rsidRPr="007E2333">
        <w:rPr>
          <w:rFonts w:ascii="Times New Roman" w:hAnsi="Times New Roman"/>
          <w:strike/>
          <w:spacing w:val="-3"/>
          <w:sz w:val="20"/>
          <w:szCs w:val="22"/>
          <w:lang w:bidi="en-US"/>
        </w:rPr>
        <w:t xml:space="preserve"> </w:t>
      </w:r>
      <w:r w:rsidRPr="007E2333">
        <w:rPr>
          <w:rFonts w:ascii="Times New Roman" w:hAnsi="Times New Roman"/>
          <w:strike/>
          <w:sz w:val="20"/>
          <w:szCs w:val="22"/>
          <w:lang w:bidi="en-US"/>
        </w:rPr>
        <w:t>non-rigid</w:t>
      </w:r>
      <w:r w:rsidRPr="007E2333">
        <w:rPr>
          <w:rFonts w:ascii="Times New Roman" w:hAnsi="Times New Roman"/>
          <w:strike/>
          <w:spacing w:val="-2"/>
          <w:sz w:val="20"/>
          <w:szCs w:val="22"/>
          <w:lang w:bidi="en-US"/>
        </w:rPr>
        <w:t xml:space="preserve"> </w:t>
      </w:r>
      <w:r w:rsidRPr="007E2333">
        <w:rPr>
          <w:rFonts w:ascii="Times New Roman" w:hAnsi="Times New Roman"/>
          <w:strike/>
          <w:sz w:val="20"/>
          <w:szCs w:val="22"/>
          <w:lang w:bidi="en-US"/>
        </w:rPr>
        <w:t>component</w:t>
      </w:r>
      <w:r w:rsidRPr="007E2333">
        <w:rPr>
          <w:rFonts w:ascii="Times New Roman" w:hAnsi="Times New Roman"/>
          <w:strike/>
          <w:spacing w:val="-4"/>
          <w:sz w:val="20"/>
          <w:szCs w:val="22"/>
          <w:lang w:bidi="en-US"/>
        </w:rPr>
        <w:t xml:space="preserve"> </w:t>
      </w:r>
      <w:r w:rsidRPr="007E2333">
        <w:rPr>
          <w:rFonts w:ascii="Times New Roman" w:hAnsi="Times New Roman"/>
          <w:strike/>
          <w:sz w:val="20"/>
          <w:szCs w:val="22"/>
          <w:lang w:bidi="en-US"/>
        </w:rPr>
        <w:t>or</w:t>
      </w:r>
      <w:r w:rsidRPr="007E2333">
        <w:rPr>
          <w:rFonts w:ascii="Times New Roman" w:hAnsi="Times New Roman"/>
          <w:strike/>
          <w:spacing w:val="-3"/>
          <w:sz w:val="20"/>
          <w:szCs w:val="22"/>
          <w:lang w:bidi="en-US"/>
        </w:rPr>
        <w:t xml:space="preserve"> </w:t>
      </w:r>
      <w:r w:rsidRPr="007E2333">
        <w:rPr>
          <w:rFonts w:ascii="Times New Roman" w:hAnsi="Times New Roman"/>
          <w:strike/>
          <w:sz w:val="20"/>
          <w:szCs w:val="22"/>
          <w:lang w:bidi="en-US"/>
        </w:rPr>
        <w:t>the disengaging</w:t>
      </w:r>
      <w:r w:rsidRPr="007E2333">
        <w:rPr>
          <w:rFonts w:ascii="Times New Roman" w:hAnsi="Times New Roman"/>
          <w:strike/>
          <w:spacing w:val="-4"/>
          <w:sz w:val="20"/>
          <w:szCs w:val="22"/>
          <w:lang w:bidi="en-US"/>
        </w:rPr>
        <w:t xml:space="preserve"> </w:t>
      </w:r>
      <w:r w:rsidRPr="007E2333">
        <w:rPr>
          <w:rFonts w:ascii="Times New Roman" w:hAnsi="Times New Roman"/>
          <w:strike/>
          <w:sz w:val="20"/>
          <w:szCs w:val="22"/>
          <w:lang w:bidi="en-US"/>
        </w:rPr>
        <w:t>of</w:t>
      </w:r>
      <w:r w:rsidRPr="007E2333">
        <w:rPr>
          <w:rFonts w:ascii="Times New Roman" w:hAnsi="Times New Roman"/>
          <w:strike/>
          <w:spacing w:val="-5"/>
          <w:sz w:val="20"/>
          <w:szCs w:val="22"/>
          <w:lang w:bidi="en-US"/>
        </w:rPr>
        <w:t xml:space="preserve"> </w:t>
      </w:r>
      <w:r w:rsidRPr="007E2333">
        <w:rPr>
          <w:rFonts w:ascii="Times New Roman" w:hAnsi="Times New Roman"/>
          <w:strike/>
          <w:sz w:val="20"/>
          <w:szCs w:val="22"/>
          <w:lang w:bidi="en-US"/>
        </w:rPr>
        <w:t>a</w:t>
      </w:r>
      <w:r w:rsidRPr="007E2333">
        <w:rPr>
          <w:rFonts w:ascii="Times New Roman" w:hAnsi="Times New Roman"/>
          <w:strike/>
          <w:spacing w:val="-3"/>
          <w:sz w:val="20"/>
          <w:szCs w:val="22"/>
          <w:lang w:bidi="en-US"/>
        </w:rPr>
        <w:t xml:space="preserve"> </w:t>
      </w:r>
      <w:r w:rsidRPr="007E2333">
        <w:rPr>
          <w:rFonts w:ascii="Times New Roman" w:hAnsi="Times New Roman"/>
          <w:strike/>
          <w:sz w:val="20"/>
          <w:szCs w:val="22"/>
          <w:lang w:bidi="en-US"/>
        </w:rPr>
        <w:t>locking</w:t>
      </w:r>
      <w:r w:rsidRPr="007E2333">
        <w:rPr>
          <w:rFonts w:ascii="Times New Roman" w:hAnsi="Times New Roman"/>
          <w:strike/>
          <w:spacing w:val="-4"/>
          <w:sz w:val="20"/>
          <w:szCs w:val="22"/>
          <w:lang w:bidi="en-US"/>
        </w:rPr>
        <w:t xml:space="preserve"> </w:t>
      </w:r>
      <w:r w:rsidRPr="007E2333">
        <w:rPr>
          <w:rFonts w:ascii="Times New Roman" w:hAnsi="Times New Roman"/>
          <w:strike/>
          <w:sz w:val="20"/>
          <w:szCs w:val="22"/>
          <w:lang w:bidi="en-US"/>
        </w:rPr>
        <w:t>ear</w:t>
      </w:r>
      <w:r w:rsidRPr="007E2333">
        <w:rPr>
          <w:rFonts w:ascii="Times New Roman" w:hAnsi="Times New Roman"/>
          <w:strike/>
          <w:spacing w:val="-3"/>
          <w:sz w:val="20"/>
          <w:szCs w:val="22"/>
          <w:lang w:bidi="en-US"/>
        </w:rPr>
        <w:t xml:space="preserve"> </w:t>
      </w:r>
      <w:r w:rsidRPr="007E2333">
        <w:rPr>
          <w:rFonts w:ascii="Times New Roman" w:hAnsi="Times New Roman"/>
          <w:strike/>
          <w:sz w:val="20"/>
          <w:szCs w:val="22"/>
          <w:lang w:bidi="en-US"/>
        </w:rPr>
        <w:t>or</w:t>
      </w:r>
      <w:r w:rsidRPr="007E2333">
        <w:rPr>
          <w:rFonts w:ascii="Times New Roman" w:hAnsi="Times New Roman"/>
          <w:strike/>
          <w:spacing w:val="-3"/>
          <w:sz w:val="20"/>
          <w:szCs w:val="22"/>
          <w:lang w:bidi="en-US"/>
        </w:rPr>
        <w:t xml:space="preserve"> </w:t>
      </w:r>
      <w:r w:rsidRPr="007E2333">
        <w:rPr>
          <w:rFonts w:ascii="Times New Roman" w:hAnsi="Times New Roman"/>
          <w:strike/>
          <w:sz w:val="20"/>
          <w:szCs w:val="22"/>
          <w:lang w:bidi="en-US"/>
        </w:rPr>
        <w:t>tab,</w:t>
      </w:r>
      <w:r w:rsidRPr="007E2333">
        <w:rPr>
          <w:rFonts w:ascii="Times New Roman" w:hAnsi="Times New Roman"/>
          <w:strike/>
          <w:spacing w:val="-3"/>
          <w:sz w:val="20"/>
          <w:szCs w:val="22"/>
          <w:lang w:bidi="en-US"/>
        </w:rPr>
        <w:t xml:space="preserve"> </w:t>
      </w:r>
      <w:r w:rsidRPr="007E2333">
        <w:rPr>
          <w:rFonts w:ascii="Times New Roman" w:hAnsi="Times New Roman"/>
          <w:strike/>
          <w:sz w:val="20"/>
          <w:szCs w:val="22"/>
          <w:lang w:bidi="en-US"/>
        </w:rPr>
        <w:t>or</w:t>
      </w:r>
      <w:r w:rsidRPr="007E2333">
        <w:rPr>
          <w:rFonts w:ascii="Times New Roman" w:hAnsi="Times New Roman"/>
          <w:strike/>
          <w:spacing w:val="-3"/>
          <w:sz w:val="20"/>
          <w:szCs w:val="22"/>
          <w:lang w:bidi="en-US"/>
        </w:rPr>
        <w:t xml:space="preserve"> </w:t>
      </w:r>
      <w:r w:rsidRPr="007E2333">
        <w:rPr>
          <w:rFonts w:ascii="Times New Roman" w:hAnsi="Times New Roman"/>
          <w:strike/>
          <w:sz w:val="20"/>
          <w:szCs w:val="22"/>
          <w:lang w:bidi="en-US"/>
        </w:rPr>
        <w:t>a</w:t>
      </w:r>
      <w:r w:rsidRPr="007E2333">
        <w:rPr>
          <w:rFonts w:ascii="Times New Roman" w:hAnsi="Times New Roman"/>
          <w:strike/>
          <w:spacing w:val="-3"/>
          <w:sz w:val="20"/>
          <w:szCs w:val="22"/>
          <w:lang w:bidi="en-US"/>
        </w:rPr>
        <w:t xml:space="preserve"> </w:t>
      </w:r>
      <w:r w:rsidRPr="007E2333">
        <w:rPr>
          <w:rFonts w:ascii="Times New Roman" w:hAnsi="Times New Roman"/>
          <w:strike/>
          <w:sz w:val="20"/>
          <w:szCs w:val="22"/>
          <w:lang w:bidi="en-US"/>
        </w:rPr>
        <w:t>shingle tab, including any failure of adhesive. The time at which any of these “failures” occurs should be</w:t>
      </w:r>
      <w:r w:rsidRPr="007E2333">
        <w:rPr>
          <w:rFonts w:ascii="Times New Roman" w:hAnsi="Times New Roman"/>
          <w:strike/>
          <w:spacing w:val="-27"/>
          <w:sz w:val="20"/>
          <w:szCs w:val="22"/>
          <w:lang w:bidi="en-US"/>
        </w:rPr>
        <w:t xml:space="preserve"> </w:t>
      </w:r>
      <w:r w:rsidRPr="007E2333">
        <w:rPr>
          <w:rFonts w:ascii="Times New Roman" w:hAnsi="Times New Roman"/>
          <w:strike/>
          <w:sz w:val="20"/>
          <w:szCs w:val="22"/>
          <w:lang w:bidi="en-US"/>
        </w:rPr>
        <w:t>noted.</w:t>
      </w:r>
    </w:p>
    <w:p w:rsidR="007E2333" w:rsidRPr="007E2333" w:rsidRDefault="007E2333" w:rsidP="007E2333">
      <w:pPr>
        <w:widowControl w:val="0"/>
        <w:autoSpaceDE w:val="0"/>
        <w:autoSpaceDN w:val="0"/>
        <w:spacing w:before="75"/>
        <w:ind w:left="820" w:right="84"/>
        <w:rPr>
          <w:rFonts w:ascii="Times New Roman" w:hAnsi="Times New Roman"/>
          <w:sz w:val="20"/>
          <w:lang w:bidi="en-US"/>
        </w:rPr>
      </w:pPr>
      <w:r w:rsidRPr="007E2333">
        <w:rPr>
          <w:rFonts w:ascii="Times New Roman" w:hAnsi="Times New Roman"/>
          <w:color w:val="221F1F"/>
          <w:sz w:val="20"/>
          <w:u w:val="single" w:color="221F1F"/>
          <w:lang w:bidi="en-US"/>
        </w:rPr>
        <w:t>Any steep slope roofing product assembly that fails to restrain full product tabs shall be considered as</w:t>
      </w:r>
      <w:r w:rsidRPr="007E2333">
        <w:rPr>
          <w:rFonts w:ascii="Times New Roman" w:hAnsi="Times New Roman"/>
          <w:color w:val="221F1F"/>
          <w:sz w:val="20"/>
          <w:lang w:bidi="en-US"/>
        </w:rPr>
        <w:t xml:space="preserve"> </w:t>
      </w:r>
      <w:r w:rsidRPr="007E2333">
        <w:rPr>
          <w:rFonts w:ascii="Times New Roman" w:hAnsi="Times New Roman"/>
          <w:color w:val="221F1F"/>
          <w:sz w:val="20"/>
          <w:u w:val="single" w:color="221F1F"/>
          <w:lang w:bidi="en-US"/>
        </w:rPr>
        <w:t>having failed this test.</w:t>
      </w:r>
    </w:p>
    <w:p w:rsidR="007E2333" w:rsidRPr="007E2333" w:rsidRDefault="007E2333" w:rsidP="007E2333">
      <w:pPr>
        <w:widowControl w:val="0"/>
        <w:autoSpaceDE w:val="0"/>
        <w:autoSpaceDN w:val="0"/>
        <w:spacing w:before="1"/>
        <w:rPr>
          <w:rFonts w:ascii="Times New Roman" w:hAnsi="Times New Roman"/>
          <w:sz w:val="12"/>
          <w:lang w:bidi="en-US"/>
        </w:rPr>
      </w:pPr>
    </w:p>
    <w:p w:rsidR="007E2333" w:rsidRPr="007E2333" w:rsidRDefault="007E2333" w:rsidP="007E2333">
      <w:pPr>
        <w:widowControl w:val="0"/>
        <w:tabs>
          <w:tab w:val="left" w:pos="820"/>
          <w:tab w:val="left" w:pos="821"/>
        </w:tabs>
        <w:autoSpaceDE w:val="0"/>
        <w:autoSpaceDN w:val="0"/>
        <w:spacing w:before="91"/>
        <w:ind w:left="820" w:right="174" w:hanging="720"/>
        <w:rPr>
          <w:rFonts w:ascii="Times New Roman" w:hAnsi="Times New Roman"/>
          <w:sz w:val="20"/>
          <w:szCs w:val="22"/>
          <w:lang w:bidi="en-US"/>
        </w:rPr>
      </w:pPr>
      <w:r w:rsidRPr="007E2333">
        <w:rPr>
          <w:rFonts w:ascii="Times New Roman" w:hAnsi="Times New Roman"/>
          <w:spacing w:val="-21"/>
          <w:w w:val="99"/>
          <w:sz w:val="20"/>
          <w:szCs w:val="22"/>
          <w:lang w:bidi="en-US"/>
        </w:rPr>
        <w:t>10.2.4</w:t>
      </w:r>
      <w:r w:rsidRPr="007E2333">
        <w:rPr>
          <w:rFonts w:ascii="Times New Roman" w:hAnsi="Times New Roman"/>
          <w:spacing w:val="-21"/>
          <w:w w:val="99"/>
          <w:sz w:val="20"/>
          <w:szCs w:val="22"/>
          <w:lang w:bidi="en-US"/>
        </w:rPr>
        <w:tab/>
      </w:r>
      <w:r w:rsidRPr="007E2333">
        <w:rPr>
          <w:rFonts w:ascii="Times New Roman" w:hAnsi="Times New Roman"/>
          <w:sz w:val="20"/>
          <w:szCs w:val="22"/>
          <w:lang w:bidi="en-US"/>
        </w:rPr>
        <w:t>If</w:t>
      </w:r>
      <w:r w:rsidRPr="007E2333">
        <w:rPr>
          <w:rFonts w:ascii="Times New Roman" w:hAnsi="Times New Roman"/>
          <w:spacing w:val="-4"/>
          <w:sz w:val="20"/>
          <w:szCs w:val="22"/>
          <w:lang w:bidi="en-US"/>
        </w:rPr>
        <w:t xml:space="preserve"> </w:t>
      </w:r>
      <w:r w:rsidRPr="007E2333">
        <w:rPr>
          <w:rFonts w:ascii="Times New Roman" w:hAnsi="Times New Roman"/>
          <w:sz w:val="20"/>
          <w:szCs w:val="22"/>
          <w:lang w:bidi="en-US"/>
        </w:rPr>
        <w:t>failure</w:t>
      </w:r>
      <w:r w:rsidRPr="007E2333">
        <w:rPr>
          <w:rFonts w:ascii="Times New Roman" w:hAnsi="Times New Roman"/>
          <w:spacing w:val="-2"/>
          <w:sz w:val="20"/>
          <w:szCs w:val="22"/>
          <w:lang w:bidi="en-US"/>
        </w:rPr>
        <w:t xml:space="preserve"> </w:t>
      </w:r>
      <w:r w:rsidRPr="007E2333">
        <w:rPr>
          <w:rFonts w:ascii="Times New Roman" w:hAnsi="Times New Roman"/>
          <w:sz w:val="20"/>
          <w:szCs w:val="22"/>
          <w:lang w:bidi="en-US"/>
        </w:rPr>
        <w:t>occurs</w:t>
      </w:r>
      <w:r w:rsidRPr="007E2333">
        <w:rPr>
          <w:rFonts w:ascii="Times New Roman" w:hAnsi="Times New Roman"/>
          <w:spacing w:val="-3"/>
          <w:sz w:val="20"/>
          <w:szCs w:val="22"/>
          <w:lang w:bidi="en-US"/>
        </w:rPr>
        <w:t xml:space="preserve"> </w:t>
      </w:r>
      <w:r w:rsidRPr="007E2333">
        <w:rPr>
          <w:rFonts w:ascii="Times New Roman" w:hAnsi="Times New Roman"/>
          <w:sz w:val="20"/>
          <w:szCs w:val="22"/>
          <w:lang w:bidi="en-US"/>
        </w:rPr>
        <w:t>during</w:t>
      </w:r>
      <w:r w:rsidRPr="007E2333">
        <w:rPr>
          <w:rFonts w:ascii="Times New Roman" w:hAnsi="Times New Roman"/>
          <w:spacing w:val="-3"/>
          <w:sz w:val="20"/>
          <w:szCs w:val="22"/>
          <w:lang w:bidi="en-US"/>
        </w:rPr>
        <w:t xml:space="preserve"> </w:t>
      </w:r>
      <w:r w:rsidRPr="007E2333">
        <w:rPr>
          <w:rFonts w:ascii="Times New Roman" w:hAnsi="Times New Roman"/>
          <w:sz w:val="20"/>
          <w:szCs w:val="22"/>
          <w:lang w:bidi="en-US"/>
        </w:rPr>
        <w:t>the</w:t>
      </w:r>
      <w:r w:rsidRPr="007E2333">
        <w:rPr>
          <w:rFonts w:ascii="Times New Roman" w:hAnsi="Times New Roman"/>
          <w:spacing w:val="-2"/>
          <w:sz w:val="20"/>
          <w:szCs w:val="22"/>
          <w:lang w:bidi="en-US"/>
        </w:rPr>
        <w:t xml:space="preserve"> </w:t>
      </w:r>
      <w:r w:rsidRPr="007E2333">
        <w:rPr>
          <w:rFonts w:ascii="Times New Roman" w:hAnsi="Times New Roman"/>
          <w:sz w:val="20"/>
          <w:szCs w:val="22"/>
          <w:lang w:bidi="en-US"/>
        </w:rPr>
        <w:t xml:space="preserve">test </w:t>
      </w:r>
      <w:r w:rsidRPr="007E2333">
        <w:rPr>
          <w:rFonts w:ascii="Times New Roman" w:hAnsi="Times New Roman"/>
          <w:sz w:val="20"/>
          <w:szCs w:val="22"/>
          <w:u w:val="single"/>
          <w:lang w:bidi="en-US"/>
        </w:rPr>
        <w:t>as</w:t>
      </w:r>
      <w:r w:rsidRPr="007E2333">
        <w:rPr>
          <w:rFonts w:ascii="Times New Roman" w:hAnsi="Times New Roman"/>
          <w:spacing w:val="-3"/>
          <w:sz w:val="20"/>
          <w:szCs w:val="22"/>
          <w:u w:val="single"/>
          <w:lang w:bidi="en-US"/>
        </w:rPr>
        <w:t xml:space="preserve"> </w:t>
      </w:r>
      <w:r w:rsidRPr="007E2333">
        <w:rPr>
          <w:rFonts w:ascii="Times New Roman" w:hAnsi="Times New Roman"/>
          <w:sz w:val="20"/>
          <w:szCs w:val="22"/>
          <w:u w:val="single"/>
          <w:lang w:bidi="en-US"/>
        </w:rPr>
        <w:t>defined</w:t>
      </w:r>
      <w:r w:rsidRPr="007E2333">
        <w:rPr>
          <w:rFonts w:ascii="Times New Roman" w:hAnsi="Times New Roman"/>
          <w:spacing w:val="-2"/>
          <w:sz w:val="20"/>
          <w:szCs w:val="22"/>
          <w:u w:val="single"/>
          <w:lang w:bidi="en-US"/>
        </w:rPr>
        <w:t xml:space="preserve"> </w:t>
      </w:r>
      <w:r w:rsidRPr="007E2333">
        <w:rPr>
          <w:rFonts w:ascii="Times New Roman" w:hAnsi="Times New Roman"/>
          <w:sz w:val="20"/>
          <w:szCs w:val="22"/>
          <w:u w:val="single"/>
          <w:lang w:bidi="en-US"/>
        </w:rPr>
        <w:t>in</w:t>
      </w:r>
      <w:r w:rsidRPr="007E2333">
        <w:rPr>
          <w:rFonts w:ascii="Times New Roman" w:hAnsi="Times New Roman"/>
          <w:spacing w:val="-3"/>
          <w:sz w:val="20"/>
          <w:szCs w:val="22"/>
          <w:u w:val="single"/>
          <w:lang w:bidi="en-US"/>
        </w:rPr>
        <w:t xml:space="preserve"> </w:t>
      </w:r>
      <w:r w:rsidRPr="007E2333">
        <w:rPr>
          <w:rFonts w:ascii="Times New Roman" w:hAnsi="Times New Roman"/>
          <w:sz w:val="20"/>
          <w:szCs w:val="22"/>
          <w:u w:val="single"/>
          <w:lang w:bidi="en-US"/>
        </w:rPr>
        <w:t>Section</w:t>
      </w:r>
      <w:r w:rsidRPr="007E2333">
        <w:rPr>
          <w:rFonts w:ascii="Times New Roman" w:hAnsi="Times New Roman"/>
          <w:spacing w:val="-3"/>
          <w:sz w:val="20"/>
          <w:szCs w:val="22"/>
          <w:u w:val="single"/>
          <w:lang w:bidi="en-US"/>
        </w:rPr>
        <w:t xml:space="preserve"> </w:t>
      </w:r>
      <w:r w:rsidRPr="007E2333">
        <w:rPr>
          <w:rFonts w:ascii="Times New Roman" w:hAnsi="Times New Roman"/>
          <w:sz w:val="20"/>
          <w:szCs w:val="22"/>
          <w:u w:val="single"/>
          <w:lang w:bidi="en-US"/>
        </w:rPr>
        <w:t>10.2.3</w:t>
      </w:r>
      <w:r w:rsidRPr="007E2333">
        <w:rPr>
          <w:rFonts w:ascii="Times New Roman" w:hAnsi="Times New Roman"/>
          <w:sz w:val="20"/>
          <w:szCs w:val="22"/>
          <w:lang w:bidi="en-US"/>
        </w:rPr>
        <w:t>,</w:t>
      </w:r>
      <w:r w:rsidRPr="007E2333">
        <w:rPr>
          <w:rFonts w:ascii="Times New Roman" w:hAnsi="Times New Roman"/>
          <w:spacing w:val="-6"/>
          <w:sz w:val="20"/>
          <w:szCs w:val="22"/>
          <w:lang w:bidi="en-US"/>
        </w:rPr>
        <w:t xml:space="preserve"> </w:t>
      </w:r>
      <w:r w:rsidRPr="007E2333">
        <w:rPr>
          <w:rFonts w:ascii="Times New Roman" w:hAnsi="Times New Roman"/>
          <w:sz w:val="20"/>
          <w:szCs w:val="22"/>
          <w:lang w:bidi="en-US"/>
        </w:rPr>
        <w:t>stop</w:t>
      </w:r>
      <w:r w:rsidRPr="007E2333">
        <w:rPr>
          <w:rFonts w:ascii="Times New Roman" w:hAnsi="Times New Roman"/>
          <w:spacing w:val="-2"/>
          <w:sz w:val="20"/>
          <w:szCs w:val="22"/>
          <w:lang w:bidi="en-US"/>
        </w:rPr>
        <w:t xml:space="preserve"> </w:t>
      </w:r>
      <w:r w:rsidRPr="007E2333">
        <w:rPr>
          <w:rFonts w:ascii="Times New Roman" w:hAnsi="Times New Roman"/>
          <w:sz w:val="20"/>
          <w:szCs w:val="22"/>
          <w:lang w:bidi="en-US"/>
        </w:rPr>
        <w:t>the</w:t>
      </w:r>
      <w:r w:rsidRPr="007E2333">
        <w:rPr>
          <w:rFonts w:ascii="Times New Roman" w:hAnsi="Times New Roman"/>
          <w:spacing w:val="-2"/>
          <w:sz w:val="20"/>
          <w:szCs w:val="22"/>
          <w:lang w:bidi="en-US"/>
        </w:rPr>
        <w:t xml:space="preserve"> </w:t>
      </w:r>
      <w:r w:rsidRPr="007E2333">
        <w:rPr>
          <w:rFonts w:ascii="Times New Roman" w:hAnsi="Times New Roman"/>
          <w:sz w:val="20"/>
          <w:szCs w:val="22"/>
          <w:lang w:bidi="en-US"/>
        </w:rPr>
        <w:t>air</w:t>
      </w:r>
      <w:r w:rsidRPr="007E2333">
        <w:rPr>
          <w:rFonts w:ascii="Times New Roman" w:hAnsi="Times New Roman"/>
          <w:spacing w:val="-2"/>
          <w:sz w:val="20"/>
          <w:szCs w:val="22"/>
          <w:lang w:bidi="en-US"/>
        </w:rPr>
        <w:t xml:space="preserve"> </w:t>
      </w:r>
      <w:r w:rsidRPr="007E2333">
        <w:rPr>
          <w:rFonts w:ascii="Times New Roman" w:hAnsi="Times New Roman"/>
          <w:sz w:val="20"/>
          <w:szCs w:val="22"/>
          <w:lang w:bidi="en-US"/>
        </w:rPr>
        <w:t>flow</w:t>
      </w:r>
      <w:r w:rsidRPr="007E2333">
        <w:rPr>
          <w:rFonts w:ascii="Times New Roman" w:hAnsi="Times New Roman"/>
          <w:spacing w:val="-4"/>
          <w:sz w:val="20"/>
          <w:szCs w:val="22"/>
          <w:lang w:bidi="en-US"/>
        </w:rPr>
        <w:t xml:space="preserve"> </w:t>
      </w:r>
      <w:r w:rsidRPr="007E2333">
        <w:rPr>
          <w:rFonts w:ascii="Times New Roman" w:hAnsi="Times New Roman"/>
          <w:sz w:val="20"/>
          <w:szCs w:val="22"/>
          <w:lang w:bidi="en-US"/>
        </w:rPr>
        <w:t>and</w:t>
      </w:r>
      <w:r w:rsidRPr="007E2333">
        <w:rPr>
          <w:rFonts w:ascii="Times New Roman" w:hAnsi="Times New Roman"/>
          <w:spacing w:val="-2"/>
          <w:sz w:val="20"/>
          <w:szCs w:val="22"/>
          <w:lang w:bidi="en-US"/>
        </w:rPr>
        <w:t xml:space="preserve"> </w:t>
      </w:r>
      <w:r w:rsidRPr="007E2333">
        <w:rPr>
          <w:rFonts w:ascii="Times New Roman" w:hAnsi="Times New Roman"/>
          <w:sz w:val="20"/>
          <w:szCs w:val="22"/>
          <w:lang w:bidi="en-US"/>
        </w:rPr>
        <w:t>record</w:t>
      </w:r>
      <w:r w:rsidRPr="007E2333">
        <w:rPr>
          <w:rFonts w:ascii="Times New Roman" w:hAnsi="Times New Roman"/>
          <w:spacing w:val="-2"/>
          <w:sz w:val="20"/>
          <w:szCs w:val="22"/>
          <w:lang w:bidi="en-US"/>
        </w:rPr>
        <w:t xml:space="preserve"> </w:t>
      </w:r>
      <w:r w:rsidRPr="007E2333">
        <w:rPr>
          <w:rFonts w:ascii="Times New Roman" w:hAnsi="Times New Roman"/>
          <w:sz w:val="20"/>
          <w:szCs w:val="22"/>
          <w:lang w:bidi="en-US"/>
        </w:rPr>
        <w:t>the</w:t>
      </w:r>
      <w:r w:rsidRPr="007E2333">
        <w:rPr>
          <w:rFonts w:ascii="Times New Roman" w:hAnsi="Times New Roman"/>
          <w:spacing w:val="-2"/>
          <w:sz w:val="20"/>
          <w:szCs w:val="22"/>
          <w:lang w:bidi="en-US"/>
        </w:rPr>
        <w:t xml:space="preserve"> </w:t>
      </w:r>
      <w:r w:rsidRPr="007E2333">
        <w:rPr>
          <w:rFonts w:ascii="Times New Roman" w:hAnsi="Times New Roman"/>
          <w:sz w:val="20"/>
          <w:szCs w:val="22"/>
          <w:lang w:bidi="en-US"/>
        </w:rPr>
        <w:t>exposure</w:t>
      </w:r>
      <w:r w:rsidRPr="007E2333">
        <w:rPr>
          <w:rFonts w:ascii="Times New Roman" w:hAnsi="Times New Roman"/>
          <w:spacing w:val="-2"/>
          <w:sz w:val="20"/>
          <w:szCs w:val="22"/>
          <w:lang w:bidi="en-US"/>
        </w:rPr>
        <w:t xml:space="preserve"> </w:t>
      </w:r>
      <w:r w:rsidRPr="007E2333">
        <w:rPr>
          <w:rFonts w:ascii="Times New Roman" w:hAnsi="Times New Roman"/>
          <w:sz w:val="20"/>
          <w:szCs w:val="22"/>
          <w:lang w:bidi="en-US"/>
        </w:rPr>
        <w:t>time.</w:t>
      </w:r>
      <w:r w:rsidRPr="007E2333">
        <w:rPr>
          <w:rFonts w:ascii="Times New Roman" w:hAnsi="Times New Roman"/>
          <w:strike/>
          <w:sz w:val="20"/>
          <w:szCs w:val="22"/>
          <w:lang w:bidi="en-US"/>
        </w:rPr>
        <w:t xml:space="preserve"> The end point for failure shall be taken as the time at which the sealing feature fails to restrain one or more full shingles or full shingle tabs, or a locking ear or tab of a lock shingle tears loose or disengages from its locking position or a non-rigid component is damaged so as to affect the performance of the system. In addition, no free portion of a shingle or non-rigid component shall lift so as to stand upright or bend back on itself during the</w:t>
      </w:r>
      <w:r w:rsidRPr="007E2333">
        <w:rPr>
          <w:rFonts w:ascii="Times New Roman" w:hAnsi="Times New Roman"/>
          <w:strike/>
          <w:spacing w:val="-5"/>
          <w:sz w:val="20"/>
          <w:szCs w:val="22"/>
          <w:lang w:bidi="en-US"/>
        </w:rPr>
        <w:t xml:space="preserve"> </w:t>
      </w:r>
      <w:r w:rsidRPr="007E2333">
        <w:rPr>
          <w:rFonts w:ascii="Times New Roman" w:hAnsi="Times New Roman"/>
          <w:strike/>
          <w:sz w:val="20"/>
          <w:szCs w:val="22"/>
          <w:lang w:bidi="en-US"/>
        </w:rPr>
        <w:t>test.</w:t>
      </w:r>
    </w:p>
    <w:p w:rsidR="007E2333" w:rsidRPr="007E2333" w:rsidRDefault="007E2333" w:rsidP="007E2333">
      <w:pPr>
        <w:widowControl w:val="0"/>
        <w:tabs>
          <w:tab w:val="left" w:pos="820"/>
          <w:tab w:val="left" w:pos="821"/>
        </w:tabs>
        <w:autoSpaceDE w:val="0"/>
        <w:autoSpaceDN w:val="0"/>
        <w:spacing w:before="194"/>
        <w:ind w:left="820" w:hanging="720"/>
        <w:rPr>
          <w:rFonts w:ascii="Times New Roman" w:hAnsi="Times New Roman"/>
          <w:b/>
          <w:sz w:val="18"/>
          <w:szCs w:val="22"/>
          <w:lang w:bidi="en-US"/>
        </w:rPr>
      </w:pPr>
      <w:r w:rsidRPr="007E2333">
        <w:rPr>
          <w:rFonts w:ascii="Times New Roman" w:hAnsi="Times New Roman"/>
          <w:b/>
          <w:bCs/>
          <w:color w:val="221F1F"/>
          <w:w w:val="99"/>
          <w:sz w:val="20"/>
          <w:lang w:bidi="en-US"/>
        </w:rPr>
        <w:t>11.</w:t>
      </w:r>
      <w:r w:rsidRPr="007E2333">
        <w:rPr>
          <w:rFonts w:ascii="Times New Roman" w:hAnsi="Times New Roman"/>
          <w:b/>
          <w:bCs/>
          <w:color w:val="221F1F"/>
          <w:w w:val="99"/>
          <w:sz w:val="20"/>
          <w:lang w:bidi="en-US"/>
        </w:rPr>
        <w:tab/>
      </w:r>
      <w:r w:rsidRPr="007E2333">
        <w:rPr>
          <w:rFonts w:ascii="Times New Roman" w:hAnsi="Times New Roman"/>
          <w:b/>
          <w:sz w:val="18"/>
          <w:szCs w:val="22"/>
          <w:lang w:bidi="en-US"/>
        </w:rPr>
        <w:t>Certification</w:t>
      </w:r>
    </w:p>
    <w:p w:rsidR="007E2333" w:rsidRPr="007E2333" w:rsidRDefault="007E2333" w:rsidP="007E2333">
      <w:pPr>
        <w:rPr>
          <w:rFonts w:eastAsia="Calibri"/>
        </w:rPr>
      </w:pPr>
      <w:r w:rsidRPr="007E2333">
        <w:rPr>
          <w:rFonts w:ascii="Times New Roman" w:hAnsi="Times New Roman"/>
          <w:color w:val="221F1F"/>
          <w:spacing w:val="-2"/>
          <w:w w:val="99"/>
          <w:sz w:val="20"/>
          <w:szCs w:val="22"/>
          <w:lang w:bidi="en-US"/>
        </w:rPr>
        <w:t>11.1</w:t>
      </w:r>
      <w:r w:rsidRPr="007E2333">
        <w:rPr>
          <w:rFonts w:ascii="Times New Roman" w:hAnsi="Times New Roman"/>
          <w:color w:val="221F1F"/>
          <w:spacing w:val="-2"/>
          <w:w w:val="99"/>
          <w:sz w:val="20"/>
          <w:szCs w:val="22"/>
          <w:lang w:bidi="en-US"/>
        </w:rPr>
        <w:tab/>
      </w:r>
      <w:r w:rsidRPr="007E2333">
        <w:rPr>
          <w:rFonts w:ascii="Times New Roman" w:hAnsi="Times New Roman"/>
          <w:color w:val="221F1F"/>
          <w:sz w:val="20"/>
          <w:szCs w:val="22"/>
          <w:lang w:bidi="en-US"/>
        </w:rPr>
        <w:t>A test report will be provided to the Authority Having Jurisdiction confirming successful compliance with the</w:t>
      </w:r>
      <w:r w:rsidRPr="007E2333">
        <w:rPr>
          <w:rFonts w:ascii="Times New Roman" w:hAnsi="Times New Roman"/>
          <w:color w:val="221F1F"/>
          <w:spacing w:val="-2"/>
          <w:sz w:val="20"/>
          <w:szCs w:val="22"/>
          <w:lang w:bidi="en-US"/>
        </w:rPr>
        <w:t xml:space="preserve"> </w:t>
      </w:r>
      <w:r w:rsidRPr="007E2333">
        <w:rPr>
          <w:rFonts w:ascii="Times New Roman" w:hAnsi="Times New Roman"/>
          <w:color w:val="221F1F"/>
          <w:sz w:val="20"/>
          <w:szCs w:val="22"/>
          <w:lang w:bidi="en-US"/>
        </w:rPr>
        <w:t>test</w:t>
      </w:r>
      <w:r w:rsidRPr="007E2333">
        <w:rPr>
          <w:rFonts w:ascii="Times New Roman" w:hAnsi="Times New Roman"/>
          <w:color w:val="221F1F"/>
          <w:spacing w:val="-3"/>
          <w:sz w:val="20"/>
          <w:szCs w:val="22"/>
          <w:lang w:bidi="en-US"/>
        </w:rPr>
        <w:t xml:space="preserve"> </w:t>
      </w:r>
      <w:r w:rsidRPr="007E2333">
        <w:rPr>
          <w:rFonts w:ascii="Times New Roman" w:hAnsi="Times New Roman"/>
          <w:color w:val="221F1F"/>
          <w:sz w:val="20"/>
          <w:szCs w:val="22"/>
          <w:lang w:bidi="en-US"/>
        </w:rPr>
        <w:t>provisions</w:t>
      </w:r>
      <w:r w:rsidRPr="007E2333">
        <w:rPr>
          <w:rFonts w:ascii="Times New Roman" w:hAnsi="Times New Roman"/>
          <w:color w:val="221F1F"/>
          <w:spacing w:val="-3"/>
          <w:sz w:val="20"/>
          <w:szCs w:val="22"/>
          <w:lang w:bidi="en-US"/>
        </w:rPr>
        <w:t xml:space="preserve"> </w:t>
      </w:r>
      <w:r w:rsidRPr="007E2333">
        <w:rPr>
          <w:rFonts w:ascii="Times New Roman" w:hAnsi="Times New Roman"/>
          <w:color w:val="221F1F"/>
          <w:sz w:val="20"/>
          <w:szCs w:val="22"/>
          <w:lang w:bidi="en-US"/>
        </w:rPr>
        <w:t>of</w:t>
      </w:r>
      <w:r w:rsidRPr="007E2333">
        <w:rPr>
          <w:rFonts w:ascii="Times New Roman" w:hAnsi="Times New Roman"/>
          <w:color w:val="221F1F"/>
          <w:spacing w:val="-4"/>
          <w:sz w:val="20"/>
          <w:szCs w:val="22"/>
          <w:lang w:bidi="en-US"/>
        </w:rPr>
        <w:t xml:space="preserve"> </w:t>
      </w:r>
      <w:r w:rsidRPr="007E2333">
        <w:rPr>
          <w:rFonts w:ascii="Times New Roman" w:hAnsi="Times New Roman"/>
          <w:color w:val="221F1F"/>
          <w:sz w:val="20"/>
          <w:szCs w:val="22"/>
          <w:lang w:bidi="en-US"/>
        </w:rPr>
        <w:t>this</w:t>
      </w:r>
      <w:r w:rsidRPr="007E2333">
        <w:rPr>
          <w:rFonts w:ascii="Times New Roman" w:hAnsi="Times New Roman"/>
          <w:color w:val="221F1F"/>
          <w:spacing w:val="-3"/>
          <w:sz w:val="20"/>
          <w:szCs w:val="22"/>
          <w:lang w:bidi="en-US"/>
        </w:rPr>
        <w:t xml:space="preserve"> </w:t>
      </w:r>
      <w:r w:rsidRPr="007E2333">
        <w:rPr>
          <w:rFonts w:ascii="Times New Roman" w:hAnsi="Times New Roman"/>
          <w:color w:val="221F1F"/>
          <w:sz w:val="20"/>
          <w:szCs w:val="22"/>
          <w:lang w:bidi="en-US"/>
        </w:rPr>
        <w:t>Protocol.</w:t>
      </w:r>
      <w:r w:rsidRPr="007E2333">
        <w:rPr>
          <w:rFonts w:ascii="Times New Roman" w:hAnsi="Times New Roman"/>
          <w:color w:val="221F1F"/>
          <w:spacing w:val="-2"/>
          <w:sz w:val="20"/>
          <w:szCs w:val="22"/>
          <w:lang w:bidi="en-US"/>
        </w:rPr>
        <w:t xml:space="preserve"> </w:t>
      </w:r>
      <w:r w:rsidRPr="007E2333">
        <w:rPr>
          <w:rFonts w:ascii="Times New Roman" w:hAnsi="Times New Roman"/>
          <w:color w:val="221F1F"/>
          <w:sz w:val="20"/>
          <w:szCs w:val="22"/>
          <w:lang w:bidi="en-US"/>
        </w:rPr>
        <w:t>Completion</w:t>
      </w:r>
      <w:r w:rsidRPr="007E2333">
        <w:rPr>
          <w:rFonts w:ascii="Times New Roman" w:hAnsi="Times New Roman"/>
          <w:color w:val="221F1F"/>
          <w:spacing w:val="-3"/>
          <w:sz w:val="20"/>
          <w:szCs w:val="22"/>
          <w:lang w:bidi="en-US"/>
        </w:rPr>
        <w:t xml:space="preserve"> </w:t>
      </w:r>
      <w:r w:rsidRPr="007E2333">
        <w:rPr>
          <w:rFonts w:ascii="Times New Roman" w:hAnsi="Times New Roman"/>
          <w:color w:val="221F1F"/>
          <w:sz w:val="20"/>
          <w:szCs w:val="22"/>
          <w:lang w:bidi="en-US"/>
        </w:rPr>
        <w:t>of</w:t>
      </w:r>
      <w:r w:rsidRPr="007E2333">
        <w:rPr>
          <w:rFonts w:ascii="Times New Roman" w:hAnsi="Times New Roman"/>
          <w:color w:val="221F1F"/>
          <w:spacing w:val="-4"/>
          <w:sz w:val="20"/>
          <w:szCs w:val="22"/>
          <w:lang w:bidi="en-US"/>
        </w:rPr>
        <w:t xml:space="preserve"> </w:t>
      </w:r>
      <w:r w:rsidRPr="007E2333">
        <w:rPr>
          <w:rFonts w:ascii="Times New Roman" w:hAnsi="Times New Roman"/>
          <w:color w:val="221F1F"/>
          <w:sz w:val="20"/>
          <w:szCs w:val="22"/>
          <w:lang w:bidi="en-US"/>
        </w:rPr>
        <w:t>this</w:t>
      </w:r>
      <w:r w:rsidRPr="007E2333">
        <w:rPr>
          <w:rFonts w:ascii="Times New Roman" w:hAnsi="Times New Roman"/>
          <w:color w:val="221F1F"/>
          <w:spacing w:val="-3"/>
          <w:sz w:val="20"/>
          <w:szCs w:val="22"/>
          <w:lang w:bidi="en-US"/>
        </w:rPr>
        <w:t xml:space="preserve"> </w:t>
      </w:r>
      <w:r w:rsidRPr="007E2333">
        <w:rPr>
          <w:rFonts w:ascii="Times New Roman" w:hAnsi="Times New Roman"/>
          <w:color w:val="221F1F"/>
          <w:sz w:val="20"/>
          <w:szCs w:val="22"/>
          <w:lang w:bidi="en-US"/>
        </w:rPr>
        <w:t>test</w:t>
      </w:r>
      <w:r w:rsidRPr="007E2333">
        <w:rPr>
          <w:rFonts w:ascii="Times New Roman" w:hAnsi="Times New Roman"/>
          <w:color w:val="221F1F"/>
          <w:spacing w:val="-3"/>
          <w:sz w:val="20"/>
          <w:szCs w:val="22"/>
          <w:lang w:bidi="en-US"/>
        </w:rPr>
        <w:t xml:space="preserve"> </w:t>
      </w:r>
      <w:r w:rsidRPr="007E2333">
        <w:rPr>
          <w:rFonts w:ascii="Times New Roman" w:hAnsi="Times New Roman"/>
          <w:color w:val="221F1F"/>
          <w:sz w:val="20"/>
          <w:szCs w:val="22"/>
          <w:lang w:bidi="en-US"/>
        </w:rPr>
        <w:t>Protocol</w:t>
      </w:r>
      <w:r w:rsidRPr="007E2333">
        <w:rPr>
          <w:rFonts w:ascii="Times New Roman" w:hAnsi="Times New Roman"/>
          <w:color w:val="221F1F"/>
          <w:spacing w:val="-3"/>
          <w:sz w:val="20"/>
          <w:szCs w:val="22"/>
          <w:lang w:bidi="en-US"/>
        </w:rPr>
        <w:t xml:space="preserve"> </w:t>
      </w:r>
      <w:r w:rsidRPr="007E2333">
        <w:rPr>
          <w:rFonts w:ascii="Times New Roman" w:hAnsi="Times New Roman"/>
          <w:color w:val="221F1F"/>
          <w:sz w:val="20"/>
          <w:szCs w:val="22"/>
          <w:lang w:bidi="en-US"/>
        </w:rPr>
        <w:t>is</w:t>
      </w:r>
      <w:r w:rsidRPr="007E2333">
        <w:rPr>
          <w:rFonts w:ascii="Times New Roman" w:hAnsi="Times New Roman"/>
          <w:color w:val="221F1F"/>
          <w:spacing w:val="-3"/>
          <w:sz w:val="20"/>
          <w:szCs w:val="22"/>
          <w:lang w:bidi="en-US"/>
        </w:rPr>
        <w:t xml:space="preserve"> </w:t>
      </w:r>
      <w:r w:rsidRPr="007E2333">
        <w:rPr>
          <w:rFonts w:ascii="Times New Roman" w:hAnsi="Times New Roman"/>
          <w:color w:val="221F1F"/>
          <w:sz w:val="20"/>
          <w:szCs w:val="22"/>
          <w:lang w:bidi="en-US"/>
        </w:rPr>
        <w:t>one</w:t>
      </w:r>
      <w:r w:rsidRPr="007E2333">
        <w:rPr>
          <w:rFonts w:ascii="Times New Roman" w:hAnsi="Times New Roman"/>
          <w:color w:val="221F1F"/>
          <w:spacing w:val="-2"/>
          <w:sz w:val="20"/>
          <w:szCs w:val="22"/>
          <w:lang w:bidi="en-US"/>
        </w:rPr>
        <w:t xml:space="preserve"> </w:t>
      </w:r>
      <w:r w:rsidRPr="007E2333">
        <w:rPr>
          <w:rFonts w:ascii="Times New Roman" w:hAnsi="Times New Roman"/>
          <w:color w:val="221F1F"/>
          <w:sz w:val="20"/>
          <w:szCs w:val="22"/>
          <w:lang w:bidi="en-US"/>
        </w:rPr>
        <w:t>in</w:t>
      </w:r>
      <w:r w:rsidRPr="007E2333">
        <w:rPr>
          <w:rFonts w:ascii="Times New Roman" w:hAnsi="Times New Roman"/>
          <w:color w:val="221F1F"/>
          <w:spacing w:val="-4"/>
          <w:sz w:val="20"/>
          <w:szCs w:val="22"/>
          <w:lang w:bidi="en-US"/>
        </w:rPr>
        <w:t xml:space="preserve"> </w:t>
      </w:r>
      <w:r w:rsidRPr="007E2333">
        <w:rPr>
          <w:rFonts w:ascii="Times New Roman" w:hAnsi="Times New Roman"/>
          <w:color w:val="221F1F"/>
          <w:sz w:val="20"/>
          <w:szCs w:val="22"/>
          <w:lang w:bidi="en-US"/>
        </w:rPr>
        <w:t>a</w:t>
      </w:r>
      <w:r w:rsidRPr="007E2333">
        <w:rPr>
          <w:rFonts w:ascii="Times New Roman" w:hAnsi="Times New Roman"/>
          <w:color w:val="221F1F"/>
          <w:spacing w:val="-2"/>
          <w:sz w:val="20"/>
          <w:szCs w:val="22"/>
          <w:lang w:bidi="en-US"/>
        </w:rPr>
        <w:t xml:space="preserve"> </w:t>
      </w:r>
      <w:r w:rsidRPr="007E2333">
        <w:rPr>
          <w:rFonts w:ascii="Times New Roman" w:hAnsi="Times New Roman"/>
          <w:color w:val="221F1F"/>
          <w:sz w:val="20"/>
          <w:szCs w:val="22"/>
          <w:lang w:bidi="en-US"/>
        </w:rPr>
        <w:t>series</w:t>
      </w:r>
      <w:r w:rsidRPr="007E2333">
        <w:rPr>
          <w:rFonts w:ascii="Times New Roman" w:hAnsi="Times New Roman"/>
          <w:color w:val="221F1F"/>
          <w:spacing w:val="-3"/>
          <w:sz w:val="20"/>
          <w:szCs w:val="22"/>
          <w:lang w:bidi="en-US"/>
        </w:rPr>
        <w:t xml:space="preserve"> </w:t>
      </w:r>
      <w:r w:rsidRPr="007E2333">
        <w:rPr>
          <w:rFonts w:ascii="Times New Roman" w:hAnsi="Times New Roman"/>
          <w:color w:val="221F1F"/>
          <w:sz w:val="20"/>
          <w:szCs w:val="22"/>
          <w:lang w:bidi="en-US"/>
        </w:rPr>
        <w:t>of</w:t>
      </w:r>
      <w:r w:rsidRPr="007E2333">
        <w:rPr>
          <w:rFonts w:ascii="Times New Roman" w:hAnsi="Times New Roman"/>
          <w:color w:val="221F1F"/>
          <w:spacing w:val="-4"/>
          <w:sz w:val="20"/>
          <w:szCs w:val="22"/>
          <w:lang w:bidi="en-US"/>
        </w:rPr>
        <w:t xml:space="preserve"> </w:t>
      </w:r>
      <w:r w:rsidRPr="007E2333">
        <w:rPr>
          <w:rFonts w:ascii="Times New Roman" w:hAnsi="Times New Roman"/>
          <w:color w:val="221F1F"/>
          <w:sz w:val="20"/>
          <w:szCs w:val="22"/>
          <w:lang w:bidi="en-US"/>
        </w:rPr>
        <w:t>Testing</w:t>
      </w:r>
      <w:r w:rsidRPr="007E2333">
        <w:rPr>
          <w:rFonts w:ascii="Times New Roman" w:hAnsi="Times New Roman"/>
          <w:color w:val="221F1F"/>
          <w:spacing w:val="-1"/>
          <w:sz w:val="20"/>
          <w:szCs w:val="22"/>
          <w:lang w:bidi="en-US"/>
        </w:rPr>
        <w:t xml:space="preserve"> </w:t>
      </w:r>
      <w:r w:rsidRPr="007E2333">
        <w:rPr>
          <w:rFonts w:ascii="Times New Roman" w:hAnsi="Times New Roman"/>
          <w:color w:val="221F1F"/>
          <w:sz w:val="20"/>
          <w:szCs w:val="22"/>
          <w:lang w:bidi="en-US"/>
        </w:rPr>
        <w:t>Application Standards required by the Florida Building Code, Building for Product Approval of non-rigid, discontinuous Roof System</w:t>
      </w:r>
      <w:r w:rsidRPr="007E2333">
        <w:rPr>
          <w:rFonts w:ascii="Times New Roman" w:hAnsi="Times New Roman"/>
          <w:color w:val="221F1F"/>
          <w:spacing w:val="-3"/>
          <w:sz w:val="20"/>
          <w:szCs w:val="22"/>
          <w:lang w:bidi="en-US"/>
        </w:rPr>
        <w:t xml:space="preserve"> </w:t>
      </w:r>
      <w:r w:rsidRPr="007E2333">
        <w:rPr>
          <w:rFonts w:ascii="Times New Roman" w:hAnsi="Times New Roman"/>
          <w:color w:val="221F1F"/>
          <w:sz w:val="20"/>
          <w:szCs w:val="22"/>
          <w:lang w:bidi="en-US"/>
        </w:rPr>
        <w:t>Assemblies.</w:t>
      </w:r>
    </w:p>
    <w:p w:rsidR="00DE0BFF" w:rsidRDefault="007E2333" w:rsidP="007E2333">
      <w:pPr>
        <w:widowControl w:val="0"/>
        <w:autoSpaceDE w:val="0"/>
        <w:autoSpaceDN w:val="0"/>
        <w:spacing w:before="7"/>
        <w:rPr>
          <w:rFonts w:eastAsia="Arial" w:cs="Arial"/>
          <w:sz w:val="19"/>
          <w:szCs w:val="16"/>
        </w:rPr>
      </w:pPr>
      <w:r w:rsidRPr="007E2333">
        <w:rPr>
          <w:rFonts w:eastAsia="Calibri"/>
          <w:color w:val="FF0000"/>
        </w:rPr>
        <w:t>(S8284)</w:t>
      </w:r>
    </w:p>
    <w:p w:rsidR="00DE0BFF" w:rsidRPr="00484FB3" w:rsidRDefault="00DE0BFF" w:rsidP="00DE0BFF">
      <w:pPr>
        <w:widowControl w:val="0"/>
        <w:autoSpaceDE w:val="0"/>
        <w:autoSpaceDN w:val="0"/>
        <w:spacing w:before="7"/>
        <w:rPr>
          <w:rFonts w:eastAsia="Arial" w:cs="Arial"/>
          <w:sz w:val="36"/>
          <w:szCs w:val="36"/>
        </w:rPr>
      </w:pPr>
    </w:p>
    <w:p w:rsidR="00DE0BFF" w:rsidRPr="00484FB3" w:rsidRDefault="007E2333" w:rsidP="00DE0BFF">
      <w:pPr>
        <w:rPr>
          <w:rFonts w:eastAsia="Arial"/>
          <w:color w:val="31849B"/>
          <w:sz w:val="36"/>
          <w:szCs w:val="36"/>
        </w:rPr>
      </w:pPr>
      <w:r w:rsidRPr="00484FB3">
        <w:rPr>
          <w:rFonts w:eastAsia="Arial"/>
          <w:color w:val="31849B"/>
          <w:w w:val="99"/>
          <w:sz w:val="36"/>
          <w:szCs w:val="36"/>
        </w:rPr>
        <w:t>TAS</w:t>
      </w:r>
      <w:r w:rsidR="00DA65EC" w:rsidRPr="00484FB3">
        <w:rPr>
          <w:rFonts w:eastAsia="Arial"/>
          <w:color w:val="31849B"/>
          <w:w w:val="99"/>
          <w:sz w:val="36"/>
          <w:szCs w:val="36"/>
        </w:rPr>
        <w:t>-</w:t>
      </w:r>
      <w:r w:rsidRPr="00484FB3">
        <w:rPr>
          <w:rFonts w:eastAsia="Arial"/>
          <w:color w:val="31849B"/>
          <w:w w:val="99"/>
          <w:sz w:val="36"/>
          <w:szCs w:val="36"/>
        </w:rPr>
        <w:t>110</w:t>
      </w:r>
    </w:p>
    <w:p w:rsidR="00DA65EC" w:rsidRDefault="00DA65EC" w:rsidP="00DA65EC">
      <w:pPr>
        <w:rPr>
          <w:rFonts w:ascii="Calibri" w:hAnsi="Calibri"/>
          <w:color w:val="000000"/>
          <w:sz w:val="36"/>
          <w:szCs w:val="36"/>
          <w:u w:val="single"/>
          <w:shd w:val="clear" w:color="auto" w:fill="FFFF00"/>
        </w:rPr>
      </w:pPr>
    </w:p>
    <w:p w:rsidR="00BD243E" w:rsidRDefault="00BD243E" w:rsidP="00BD243E">
      <w:pPr>
        <w:autoSpaceDE w:val="0"/>
        <w:autoSpaceDN w:val="0"/>
        <w:adjustRightInd w:val="0"/>
        <w:rPr>
          <w:rFonts w:cs="Arial"/>
          <w:b/>
          <w:bCs/>
          <w:sz w:val="24"/>
          <w:szCs w:val="24"/>
        </w:rPr>
      </w:pPr>
      <w:r>
        <w:rPr>
          <w:rFonts w:cs="Arial"/>
          <w:b/>
          <w:bCs/>
          <w:sz w:val="24"/>
          <w:szCs w:val="24"/>
        </w:rPr>
        <w:t>TESTING APPLICATION STANDARD (TAS) No. 110-2000</w:t>
      </w:r>
    </w:p>
    <w:p w:rsidR="00BD243E" w:rsidRDefault="00BD243E" w:rsidP="00BD243E">
      <w:pPr>
        <w:autoSpaceDE w:val="0"/>
        <w:autoSpaceDN w:val="0"/>
        <w:adjustRightInd w:val="0"/>
        <w:rPr>
          <w:rFonts w:cs="Arial"/>
          <w:b/>
          <w:bCs/>
          <w:sz w:val="24"/>
          <w:szCs w:val="24"/>
        </w:rPr>
      </w:pPr>
      <w:r>
        <w:rPr>
          <w:rFonts w:cs="Arial"/>
          <w:b/>
          <w:bCs/>
          <w:sz w:val="24"/>
          <w:szCs w:val="24"/>
        </w:rPr>
        <w:t>TESTING REQUIREMENTS FOR PHYSICAL PROPERTIES OF ROOF</w:t>
      </w:r>
    </w:p>
    <w:p w:rsidR="00BD243E" w:rsidRDefault="00BD243E" w:rsidP="00BD243E">
      <w:pPr>
        <w:rPr>
          <w:rFonts w:ascii="Calibri" w:hAnsi="Calibri"/>
          <w:color w:val="000000"/>
          <w:sz w:val="36"/>
          <w:szCs w:val="36"/>
          <w:u w:val="single"/>
          <w:shd w:val="clear" w:color="auto" w:fill="FFFF00"/>
        </w:rPr>
      </w:pPr>
      <w:r>
        <w:rPr>
          <w:rFonts w:cs="Arial"/>
          <w:b/>
          <w:bCs/>
          <w:sz w:val="24"/>
          <w:szCs w:val="24"/>
        </w:rPr>
        <w:t>MEMBRANES, INSULATION, COATINGS AND OTHER ROOFING COMPONENTS</w:t>
      </w:r>
    </w:p>
    <w:p w:rsidR="00C11A18" w:rsidRDefault="00C11A18" w:rsidP="00C11A18">
      <w:pPr>
        <w:jc w:val="both"/>
        <w:rPr>
          <w:rFonts w:cs="Arial"/>
          <w:b/>
          <w:bCs/>
          <w:color w:val="231F20"/>
          <w:sz w:val="24"/>
          <w:szCs w:val="24"/>
        </w:rPr>
      </w:pPr>
    </w:p>
    <w:p w:rsidR="00C11A18" w:rsidRPr="00195DB3" w:rsidRDefault="00C11A18" w:rsidP="00C11A18">
      <w:pPr>
        <w:jc w:val="both"/>
        <w:rPr>
          <w:rFonts w:ascii="Times New Roman" w:hAnsi="Times New Roman"/>
          <w:color w:val="000000"/>
          <w:sz w:val="24"/>
          <w:szCs w:val="24"/>
        </w:rPr>
      </w:pPr>
      <w:r>
        <w:rPr>
          <w:rFonts w:cs="Arial"/>
          <w:bCs/>
          <w:color w:val="231F20"/>
          <w:sz w:val="24"/>
          <w:szCs w:val="24"/>
        </w:rPr>
        <w:t>Revise the following section as follows:</w:t>
      </w:r>
    </w:p>
    <w:p w:rsidR="00C11A18" w:rsidRDefault="00C11A18" w:rsidP="00DA65EC">
      <w:pPr>
        <w:rPr>
          <w:rFonts w:cs="Arial"/>
          <w:color w:val="000000"/>
          <w:szCs w:val="22"/>
          <w:u w:val="single"/>
          <w:shd w:val="clear" w:color="auto" w:fill="FFFF00"/>
        </w:rPr>
      </w:pPr>
    </w:p>
    <w:p w:rsidR="00DA65EC" w:rsidRPr="00484FB3" w:rsidRDefault="00DA65EC" w:rsidP="00DA65EC">
      <w:pPr>
        <w:rPr>
          <w:rFonts w:cs="Arial"/>
          <w:color w:val="000000"/>
          <w:szCs w:val="22"/>
        </w:rPr>
      </w:pPr>
      <w:r w:rsidRPr="00484FB3">
        <w:rPr>
          <w:rFonts w:cs="Arial"/>
          <w:color w:val="000000"/>
          <w:szCs w:val="22"/>
          <w:u w:val="single"/>
          <w:shd w:val="clear" w:color="auto" w:fill="FFFF00"/>
        </w:rPr>
        <w:t xml:space="preserve">TAS 110 </w:t>
      </w:r>
      <w:proofErr w:type="gramStart"/>
      <w:r w:rsidRPr="00484FB3">
        <w:rPr>
          <w:rFonts w:cs="Arial"/>
          <w:color w:val="000000"/>
          <w:szCs w:val="22"/>
          <w:u w:val="single"/>
          <w:shd w:val="clear" w:color="auto" w:fill="FFFF00"/>
        </w:rPr>
        <w:t>Section</w:t>
      </w:r>
      <w:proofErr w:type="gramEnd"/>
      <w:r w:rsidRPr="00484FB3">
        <w:rPr>
          <w:rFonts w:cs="Arial"/>
          <w:color w:val="000000"/>
          <w:szCs w:val="22"/>
          <w:u w:val="single"/>
          <w:shd w:val="clear" w:color="auto" w:fill="FFFF00"/>
        </w:rPr>
        <w:t xml:space="preserve"> 1</w:t>
      </w:r>
    </w:p>
    <w:p w:rsidR="00DA65EC" w:rsidRPr="00484FB3" w:rsidRDefault="00DA65EC" w:rsidP="00DA65EC">
      <w:pPr>
        <w:rPr>
          <w:rFonts w:cs="Arial"/>
          <w:color w:val="000000"/>
          <w:szCs w:val="22"/>
        </w:rPr>
      </w:pPr>
      <w:r w:rsidRPr="00484FB3">
        <w:rPr>
          <w:rFonts w:cs="Arial"/>
          <w:color w:val="000000"/>
          <w:szCs w:val="22"/>
        </w:rPr>
        <w:t>Add Section 1.2</w:t>
      </w:r>
    </w:p>
    <w:p w:rsidR="00DA65EC" w:rsidRPr="00484FB3" w:rsidRDefault="00DA65EC" w:rsidP="00DA65EC">
      <w:pPr>
        <w:rPr>
          <w:rFonts w:cs="Arial"/>
          <w:color w:val="000000"/>
          <w:szCs w:val="22"/>
        </w:rPr>
      </w:pPr>
      <w:r w:rsidRPr="00484FB3">
        <w:rPr>
          <w:rFonts w:cs="Arial"/>
          <w:color w:val="000000"/>
          <w:szCs w:val="22"/>
          <w:u w:val="single"/>
        </w:rPr>
        <w:t>1.2   Manufacturing location of tested products shall be verified by the testing laboratory and be included in the report.</w:t>
      </w:r>
    </w:p>
    <w:p w:rsidR="00DA65EC" w:rsidRPr="00484FB3" w:rsidRDefault="00DA65EC" w:rsidP="00DA65EC">
      <w:pPr>
        <w:rPr>
          <w:rFonts w:eastAsia="Calibri" w:cs="Arial"/>
          <w:color w:val="FF0000"/>
          <w:szCs w:val="22"/>
        </w:rPr>
      </w:pPr>
      <w:r w:rsidRPr="00484FB3">
        <w:rPr>
          <w:rFonts w:eastAsia="Calibri" w:cs="Arial"/>
          <w:color w:val="FF0000"/>
          <w:szCs w:val="22"/>
        </w:rPr>
        <w:t>(R7299)</w:t>
      </w:r>
    </w:p>
    <w:p w:rsidR="007E2333" w:rsidRDefault="007E2333" w:rsidP="007E2333">
      <w:pPr>
        <w:rPr>
          <w:rFonts w:eastAsia="Arial" w:cs="Arial"/>
          <w:color w:val="31849B"/>
          <w:w w:val="99"/>
          <w:szCs w:val="22"/>
        </w:rPr>
      </w:pPr>
    </w:p>
    <w:p w:rsidR="00C11A18" w:rsidRDefault="00C11A18" w:rsidP="00C11A18">
      <w:pPr>
        <w:jc w:val="both"/>
        <w:rPr>
          <w:rFonts w:cs="Arial"/>
          <w:b/>
          <w:bCs/>
          <w:color w:val="231F20"/>
          <w:sz w:val="24"/>
          <w:szCs w:val="24"/>
        </w:rPr>
      </w:pPr>
    </w:p>
    <w:p w:rsidR="00C11A18" w:rsidRPr="00195DB3" w:rsidRDefault="00C11A18" w:rsidP="00C11A18">
      <w:pPr>
        <w:jc w:val="both"/>
        <w:rPr>
          <w:rFonts w:ascii="Times New Roman" w:hAnsi="Times New Roman"/>
          <w:color w:val="000000"/>
          <w:sz w:val="24"/>
          <w:szCs w:val="24"/>
        </w:rPr>
      </w:pPr>
      <w:r>
        <w:rPr>
          <w:rFonts w:cs="Arial"/>
          <w:bCs/>
          <w:color w:val="231F20"/>
          <w:sz w:val="24"/>
          <w:szCs w:val="24"/>
        </w:rPr>
        <w:t>Revise the following sections as follows:</w:t>
      </w:r>
    </w:p>
    <w:p w:rsidR="00C11A18" w:rsidRDefault="00C11A18" w:rsidP="007E2333">
      <w:pPr>
        <w:rPr>
          <w:rFonts w:eastAsia="Arial" w:cs="Arial"/>
          <w:color w:val="31849B"/>
          <w:w w:val="99"/>
          <w:szCs w:val="22"/>
        </w:rPr>
      </w:pPr>
    </w:p>
    <w:p w:rsidR="00484FB3" w:rsidRPr="00484FB3" w:rsidRDefault="00484FB3" w:rsidP="00DA65EC">
      <w:pPr>
        <w:widowControl w:val="0"/>
        <w:autoSpaceDE w:val="0"/>
        <w:autoSpaceDN w:val="0"/>
        <w:rPr>
          <w:rFonts w:cs="Arial"/>
          <w:szCs w:val="22"/>
          <w:u w:color="000000"/>
          <w:lang w:bidi="en-US"/>
        </w:rPr>
      </w:pPr>
    </w:p>
    <w:p w:rsidR="00DA65EC" w:rsidRPr="00484FB3" w:rsidRDefault="00DA65EC" w:rsidP="00DA65EC">
      <w:pPr>
        <w:widowControl w:val="0"/>
        <w:autoSpaceDE w:val="0"/>
        <w:autoSpaceDN w:val="0"/>
        <w:outlineLvl w:val="0"/>
        <w:rPr>
          <w:rFonts w:eastAsia="Calibri" w:cs="Arial"/>
          <w:b/>
          <w:bCs/>
          <w:szCs w:val="22"/>
          <w:lang w:bidi="en-US"/>
        </w:rPr>
      </w:pPr>
      <w:r w:rsidRPr="00484FB3">
        <w:rPr>
          <w:rFonts w:eastAsia="Calibri" w:cs="Arial"/>
          <w:b/>
          <w:bCs/>
          <w:szCs w:val="22"/>
          <w:lang w:bidi="en-US"/>
        </w:rPr>
        <w:t xml:space="preserve">TAS 110 </w:t>
      </w:r>
      <w:proofErr w:type="gramStart"/>
      <w:r w:rsidRPr="00484FB3">
        <w:rPr>
          <w:rFonts w:eastAsia="Calibri" w:cs="Arial"/>
          <w:b/>
          <w:bCs/>
          <w:szCs w:val="22"/>
          <w:lang w:bidi="en-US"/>
        </w:rPr>
        <w:t>Section</w:t>
      </w:r>
      <w:proofErr w:type="gramEnd"/>
      <w:r w:rsidRPr="00484FB3">
        <w:rPr>
          <w:rFonts w:eastAsia="Calibri" w:cs="Arial"/>
          <w:b/>
          <w:bCs/>
          <w:szCs w:val="22"/>
          <w:lang w:bidi="en-US"/>
        </w:rPr>
        <w:t xml:space="preserve"> 4</w:t>
      </w:r>
    </w:p>
    <w:p w:rsidR="00DA65EC" w:rsidRPr="00484FB3" w:rsidRDefault="00B2689B" w:rsidP="00DA65EC">
      <w:pPr>
        <w:widowControl w:val="0"/>
        <w:autoSpaceDE w:val="0"/>
        <w:autoSpaceDN w:val="0"/>
        <w:spacing w:before="1"/>
        <w:outlineLvl w:val="1"/>
        <w:rPr>
          <w:rFonts w:eastAsia="Calibri" w:cs="Arial"/>
          <w:szCs w:val="22"/>
          <w:lang w:bidi="en-US"/>
        </w:rPr>
      </w:pPr>
      <w:r>
        <w:rPr>
          <w:rFonts w:eastAsia="Calibri" w:cs="Arial"/>
          <w:szCs w:val="22"/>
          <w:lang w:bidi="en-US"/>
        </w:rPr>
        <w:pict>
          <v:line id="_x0000_s1117" style="position:absolute;z-index:-8;mso-position-horizontal-relative:page" from="90.6pt,224.65pt" to="286.6pt,224.65pt" strokeweight=".48pt">
            <w10:wrap anchorx="page"/>
          </v:line>
        </w:pict>
      </w:r>
      <w:r w:rsidR="00DA65EC" w:rsidRPr="00484FB3">
        <w:rPr>
          <w:rFonts w:eastAsia="Calibri" w:cs="Arial"/>
          <w:szCs w:val="22"/>
          <w:lang w:bidi="en-US"/>
        </w:rPr>
        <w:t>Modify Table 4</w:t>
      </w:r>
    </w:p>
    <w:tbl>
      <w:tblPr>
        <w:tblW w:w="0" w:type="auto"/>
        <w:tblInd w:w="465" w:type="dxa"/>
        <w:tblBorders>
          <w:top w:val="single" w:sz="4" w:space="0" w:color="221F1F"/>
          <w:left w:val="single" w:sz="4" w:space="0" w:color="221F1F"/>
          <w:bottom w:val="single" w:sz="4" w:space="0" w:color="221F1F"/>
          <w:right w:val="single" w:sz="4" w:space="0" w:color="221F1F"/>
          <w:insideH w:val="single" w:sz="4" w:space="0" w:color="221F1F"/>
          <w:insideV w:val="single" w:sz="4" w:space="0" w:color="221F1F"/>
        </w:tblBorders>
        <w:tblLayout w:type="fixed"/>
        <w:tblCellMar>
          <w:left w:w="0" w:type="dxa"/>
          <w:right w:w="0" w:type="dxa"/>
        </w:tblCellMar>
        <w:tblLook w:val="01E0" w:firstRow="1" w:lastRow="1" w:firstColumn="1" w:lastColumn="1" w:noHBand="0" w:noVBand="0"/>
      </w:tblPr>
      <w:tblGrid>
        <w:gridCol w:w="3106"/>
        <w:gridCol w:w="1375"/>
      </w:tblGrid>
      <w:tr w:rsidR="00DA65EC" w:rsidRPr="00DA65EC" w:rsidTr="00437672">
        <w:trPr>
          <w:trHeight w:val="253"/>
        </w:trPr>
        <w:tc>
          <w:tcPr>
            <w:tcW w:w="4481" w:type="dxa"/>
            <w:gridSpan w:val="2"/>
            <w:tcBorders>
              <w:right w:val="single" w:sz="6" w:space="0" w:color="221F1F"/>
            </w:tcBorders>
          </w:tcPr>
          <w:p w:rsidR="00DA65EC" w:rsidRPr="00DA65EC" w:rsidRDefault="00DA65EC" w:rsidP="00DA65EC">
            <w:pPr>
              <w:widowControl w:val="0"/>
              <w:tabs>
                <w:tab w:val="left" w:pos="3153"/>
              </w:tabs>
              <w:autoSpaceDE w:val="0"/>
              <w:autoSpaceDN w:val="0"/>
              <w:spacing w:before="70"/>
              <w:rPr>
                <w:rFonts w:hAnsi="Times New Roman"/>
                <w:b/>
                <w:sz w:val="14"/>
                <w:szCs w:val="22"/>
                <w:lang w:bidi="en-US"/>
              </w:rPr>
            </w:pPr>
            <w:r w:rsidRPr="00DA65EC">
              <w:rPr>
                <w:rFonts w:hAnsi="Times New Roman"/>
                <w:b/>
                <w:color w:val="221F1F"/>
                <w:sz w:val="14"/>
                <w:szCs w:val="22"/>
                <w:lang w:bidi="en-US"/>
              </w:rPr>
              <w:t>PRODUCT</w:t>
            </w:r>
            <w:r w:rsidRPr="00DA65EC">
              <w:rPr>
                <w:rFonts w:hAnsi="Times New Roman"/>
                <w:b/>
                <w:color w:val="221F1F"/>
                <w:sz w:val="14"/>
                <w:szCs w:val="22"/>
                <w:lang w:bidi="en-US"/>
              </w:rPr>
              <w:tab/>
              <w:t>TEST</w:t>
            </w:r>
            <w:r w:rsidRPr="00DA65EC">
              <w:rPr>
                <w:rFonts w:hAnsi="Times New Roman"/>
                <w:b/>
                <w:color w:val="221F1F"/>
                <w:spacing w:val="-1"/>
                <w:sz w:val="14"/>
                <w:szCs w:val="22"/>
                <w:lang w:bidi="en-US"/>
              </w:rPr>
              <w:t xml:space="preserve"> </w:t>
            </w:r>
            <w:r w:rsidRPr="00DA65EC">
              <w:rPr>
                <w:rFonts w:hAnsi="Times New Roman"/>
                <w:b/>
                <w:color w:val="221F1F"/>
                <w:spacing w:val="-4"/>
                <w:sz w:val="14"/>
                <w:szCs w:val="22"/>
                <w:lang w:bidi="en-US"/>
              </w:rPr>
              <w:t>STANDARD</w:t>
            </w:r>
          </w:p>
        </w:tc>
      </w:tr>
      <w:tr w:rsidR="00DA65EC" w:rsidRPr="00DA65EC" w:rsidTr="00437672">
        <w:trPr>
          <w:trHeight w:val="265"/>
        </w:trPr>
        <w:tc>
          <w:tcPr>
            <w:tcW w:w="3106" w:type="dxa"/>
            <w:tcBorders>
              <w:left w:val="single" w:sz="6" w:space="0" w:color="221F1F"/>
              <w:bottom w:val="single" w:sz="6" w:space="0" w:color="221F1F"/>
              <w:right w:val="nil"/>
            </w:tcBorders>
          </w:tcPr>
          <w:p w:rsidR="00DA65EC" w:rsidRPr="00DA65EC" w:rsidRDefault="00DA65EC" w:rsidP="00DA65EC">
            <w:pPr>
              <w:widowControl w:val="0"/>
              <w:autoSpaceDE w:val="0"/>
              <w:autoSpaceDN w:val="0"/>
              <w:spacing w:before="79"/>
              <w:ind w:right="178"/>
              <w:jc w:val="right"/>
              <w:rPr>
                <w:rFonts w:hAnsi="Times New Roman"/>
                <w:b/>
                <w:sz w:val="14"/>
                <w:szCs w:val="22"/>
                <w:lang w:bidi="en-US"/>
              </w:rPr>
            </w:pPr>
            <w:r w:rsidRPr="00DA65EC">
              <w:rPr>
                <w:rFonts w:hAnsi="Times New Roman"/>
                <w:b/>
                <w:color w:val="221F1F"/>
                <w:sz w:val="14"/>
                <w:szCs w:val="22"/>
                <w:lang w:bidi="en-US"/>
              </w:rPr>
              <w:t>Membrane Products</w:t>
            </w:r>
          </w:p>
        </w:tc>
        <w:tc>
          <w:tcPr>
            <w:tcW w:w="1375" w:type="dxa"/>
            <w:tcBorders>
              <w:left w:val="nil"/>
              <w:bottom w:val="single" w:sz="6" w:space="0" w:color="221F1F"/>
              <w:right w:val="single" w:sz="6" w:space="0" w:color="221F1F"/>
            </w:tcBorders>
          </w:tcPr>
          <w:p w:rsidR="00DA65EC" w:rsidRPr="00DA65EC" w:rsidRDefault="00DA65EC" w:rsidP="00DA65EC">
            <w:pPr>
              <w:widowControl w:val="0"/>
              <w:autoSpaceDE w:val="0"/>
              <w:autoSpaceDN w:val="0"/>
              <w:rPr>
                <w:rFonts w:ascii="Times New Roman" w:hAnsi="Times New Roman"/>
                <w:sz w:val="18"/>
                <w:szCs w:val="22"/>
                <w:lang w:bidi="en-US"/>
              </w:rPr>
            </w:pPr>
          </w:p>
        </w:tc>
      </w:tr>
      <w:tr w:rsidR="00DA65EC" w:rsidRPr="00DA65EC" w:rsidTr="00437672">
        <w:trPr>
          <w:trHeight w:val="505"/>
        </w:trPr>
        <w:tc>
          <w:tcPr>
            <w:tcW w:w="3106" w:type="dxa"/>
            <w:tcBorders>
              <w:top w:val="single" w:sz="6" w:space="0" w:color="221F1F"/>
              <w:left w:val="single" w:sz="6" w:space="0" w:color="221F1F"/>
              <w:bottom w:val="single" w:sz="6" w:space="0" w:color="221F1F"/>
              <w:right w:val="single" w:sz="6" w:space="0" w:color="221F1F"/>
            </w:tcBorders>
          </w:tcPr>
          <w:p w:rsidR="00DA65EC" w:rsidRPr="00DA65EC" w:rsidRDefault="00DA65EC" w:rsidP="00DA65EC">
            <w:pPr>
              <w:widowControl w:val="0"/>
              <w:autoSpaceDE w:val="0"/>
              <w:autoSpaceDN w:val="0"/>
              <w:spacing w:before="94" w:line="200" w:lineRule="exact"/>
              <w:ind w:right="70"/>
              <w:rPr>
                <w:rFonts w:ascii="Times New Roman" w:hAnsi="Times New Roman"/>
                <w:sz w:val="18"/>
                <w:szCs w:val="22"/>
                <w:lang w:bidi="en-US"/>
              </w:rPr>
            </w:pPr>
            <w:r w:rsidRPr="00DA65EC">
              <w:rPr>
                <w:rFonts w:ascii="Times New Roman" w:hAnsi="Times New Roman"/>
                <w:color w:val="221F1F"/>
                <w:sz w:val="18"/>
                <w:szCs w:val="22"/>
                <w:lang w:bidi="en-US"/>
              </w:rPr>
              <w:t>Polyvinyl Chloride Sheet Roofing - PVC (Spec.)</w:t>
            </w:r>
          </w:p>
        </w:tc>
        <w:tc>
          <w:tcPr>
            <w:tcW w:w="1375" w:type="dxa"/>
            <w:tcBorders>
              <w:top w:val="single" w:sz="6" w:space="0" w:color="221F1F"/>
              <w:left w:val="single" w:sz="6" w:space="0" w:color="221F1F"/>
              <w:bottom w:val="single" w:sz="6" w:space="0" w:color="221F1F"/>
              <w:right w:val="single" w:sz="6" w:space="0" w:color="221F1F"/>
            </w:tcBorders>
          </w:tcPr>
          <w:p w:rsidR="00DA65EC" w:rsidRPr="00DA65EC" w:rsidRDefault="00DA65EC" w:rsidP="00DA65EC">
            <w:pPr>
              <w:widowControl w:val="0"/>
              <w:autoSpaceDE w:val="0"/>
              <w:autoSpaceDN w:val="0"/>
              <w:spacing w:before="170"/>
              <w:ind w:right="197"/>
              <w:jc w:val="center"/>
              <w:rPr>
                <w:rFonts w:ascii="Times New Roman" w:hAnsi="Times New Roman"/>
                <w:sz w:val="18"/>
                <w:szCs w:val="22"/>
                <w:lang w:bidi="en-US"/>
              </w:rPr>
            </w:pPr>
            <w:r w:rsidRPr="00DA65EC">
              <w:rPr>
                <w:rFonts w:ascii="Times New Roman" w:hAnsi="Times New Roman"/>
                <w:color w:val="221F1F"/>
                <w:sz w:val="18"/>
                <w:szCs w:val="22"/>
                <w:lang w:bidi="en-US"/>
              </w:rPr>
              <w:t>D4434</w:t>
            </w:r>
          </w:p>
        </w:tc>
      </w:tr>
      <w:tr w:rsidR="00DA65EC" w:rsidRPr="00DA65EC" w:rsidTr="00437672">
        <w:trPr>
          <w:trHeight w:val="503"/>
        </w:trPr>
        <w:tc>
          <w:tcPr>
            <w:tcW w:w="3106" w:type="dxa"/>
            <w:tcBorders>
              <w:top w:val="single" w:sz="6" w:space="0" w:color="221F1F"/>
              <w:left w:val="single" w:sz="6" w:space="0" w:color="221F1F"/>
              <w:bottom w:val="single" w:sz="6" w:space="0" w:color="221F1F"/>
              <w:right w:val="single" w:sz="6" w:space="0" w:color="221F1F"/>
            </w:tcBorders>
          </w:tcPr>
          <w:p w:rsidR="00DA65EC" w:rsidRPr="00DA65EC" w:rsidRDefault="00DA65EC" w:rsidP="00DA65EC">
            <w:pPr>
              <w:widowControl w:val="0"/>
              <w:autoSpaceDE w:val="0"/>
              <w:autoSpaceDN w:val="0"/>
              <w:spacing w:before="94" w:line="200" w:lineRule="exact"/>
              <w:ind w:right="446"/>
              <w:rPr>
                <w:rFonts w:ascii="Times New Roman" w:hAnsi="Times New Roman"/>
                <w:sz w:val="18"/>
                <w:szCs w:val="22"/>
                <w:lang w:bidi="en-US"/>
              </w:rPr>
            </w:pPr>
            <w:r w:rsidRPr="00DA65EC">
              <w:rPr>
                <w:rFonts w:ascii="Times New Roman" w:hAnsi="Times New Roman"/>
                <w:color w:val="221F1F"/>
                <w:sz w:val="18"/>
                <w:szCs w:val="22"/>
                <w:lang w:bidi="en-US"/>
              </w:rPr>
              <w:t>Vulcanized Rubber Sheet Roofing - EPDM (Spec.)</w:t>
            </w:r>
          </w:p>
        </w:tc>
        <w:tc>
          <w:tcPr>
            <w:tcW w:w="1375" w:type="dxa"/>
            <w:tcBorders>
              <w:top w:val="single" w:sz="6" w:space="0" w:color="221F1F"/>
              <w:left w:val="single" w:sz="6" w:space="0" w:color="221F1F"/>
              <w:bottom w:val="single" w:sz="6" w:space="0" w:color="221F1F"/>
              <w:right w:val="single" w:sz="6" w:space="0" w:color="221F1F"/>
            </w:tcBorders>
          </w:tcPr>
          <w:p w:rsidR="00DA65EC" w:rsidRPr="00DA65EC" w:rsidRDefault="00DA65EC" w:rsidP="00DA65EC">
            <w:pPr>
              <w:widowControl w:val="0"/>
              <w:autoSpaceDE w:val="0"/>
              <w:autoSpaceDN w:val="0"/>
              <w:spacing w:before="170"/>
              <w:ind w:right="197"/>
              <w:jc w:val="center"/>
              <w:rPr>
                <w:rFonts w:ascii="Times New Roman" w:hAnsi="Times New Roman"/>
                <w:sz w:val="18"/>
                <w:szCs w:val="22"/>
                <w:lang w:bidi="en-US"/>
              </w:rPr>
            </w:pPr>
            <w:r w:rsidRPr="00DA65EC">
              <w:rPr>
                <w:rFonts w:ascii="Times New Roman" w:hAnsi="Times New Roman"/>
                <w:color w:val="221F1F"/>
                <w:sz w:val="18"/>
                <w:szCs w:val="22"/>
                <w:lang w:bidi="en-US"/>
              </w:rPr>
              <w:t>D4637</w:t>
            </w:r>
          </w:p>
        </w:tc>
      </w:tr>
      <w:tr w:rsidR="00DA65EC" w:rsidRPr="00DA65EC" w:rsidTr="00437672">
        <w:trPr>
          <w:trHeight w:val="504"/>
        </w:trPr>
        <w:tc>
          <w:tcPr>
            <w:tcW w:w="3106" w:type="dxa"/>
            <w:tcBorders>
              <w:top w:val="single" w:sz="6" w:space="0" w:color="221F1F"/>
              <w:left w:val="single" w:sz="6" w:space="0" w:color="221F1F"/>
              <w:bottom w:val="single" w:sz="6" w:space="0" w:color="221F1F"/>
              <w:right w:val="single" w:sz="6" w:space="0" w:color="221F1F"/>
            </w:tcBorders>
          </w:tcPr>
          <w:p w:rsidR="00DA65EC" w:rsidRPr="00DA65EC" w:rsidRDefault="00DA65EC" w:rsidP="00DA65EC">
            <w:pPr>
              <w:widowControl w:val="0"/>
              <w:autoSpaceDE w:val="0"/>
              <w:autoSpaceDN w:val="0"/>
              <w:spacing w:before="94" w:line="200" w:lineRule="exact"/>
              <w:ind w:right="621"/>
              <w:rPr>
                <w:rFonts w:ascii="Times New Roman" w:hAnsi="Times New Roman"/>
                <w:sz w:val="18"/>
                <w:szCs w:val="22"/>
                <w:lang w:bidi="en-US"/>
              </w:rPr>
            </w:pPr>
            <w:r w:rsidRPr="00DA65EC">
              <w:rPr>
                <w:rFonts w:ascii="Times New Roman" w:hAnsi="Times New Roman"/>
                <w:color w:val="221F1F"/>
                <w:sz w:val="18"/>
                <w:szCs w:val="22"/>
                <w:lang w:bidi="en-US"/>
              </w:rPr>
              <w:t>Poly-isobutylene Sheet Roofing - PIB (Spec.)</w:t>
            </w:r>
          </w:p>
        </w:tc>
        <w:tc>
          <w:tcPr>
            <w:tcW w:w="1375" w:type="dxa"/>
            <w:tcBorders>
              <w:top w:val="single" w:sz="6" w:space="0" w:color="221F1F"/>
              <w:left w:val="single" w:sz="6" w:space="0" w:color="221F1F"/>
              <w:bottom w:val="single" w:sz="6" w:space="0" w:color="221F1F"/>
              <w:right w:val="single" w:sz="6" w:space="0" w:color="221F1F"/>
            </w:tcBorders>
          </w:tcPr>
          <w:p w:rsidR="00DA65EC" w:rsidRPr="00DA65EC" w:rsidRDefault="00DA65EC" w:rsidP="00DA65EC">
            <w:pPr>
              <w:widowControl w:val="0"/>
              <w:autoSpaceDE w:val="0"/>
              <w:autoSpaceDN w:val="0"/>
              <w:spacing w:before="170"/>
              <w:ind w:right="197"/>
              <w:jc w:val="center"/>
              <w:rPr>
                <w:rFonts w:ascii="Times New Roman" w:hAnsi="Times New Roman"/>
                <w:sz w:val="18"/>
                <w:szCs w:val="22"/>
                <w:lang w:bidi="en-US"/>
              </w:rPr>
            </w:pPr>
            <w:r w:rsidRPr="00DA65EC">
              <w:rPr>
                <w:rFonts w:ascii="Times New Roman" w:hAnsi="Times New Roman"/>
                <w:color w:val="221F1F"/>
                <w:sz w:val="18"/>
                <w:szCs w:val="22"/>
                <w:lang w:bidi="en-US"/>
              </w:rPr>
              <w:t>D5019</w:t>
            </w:r>
          </w:p>
        </w:tc>
      </w:tr>
      <w:tr w:rsidR="00DA65EC" w:rsidRPr="00DA65EC" w:rsidTr="00437672">
        <w:trPr>
          <w:trHeight w:val="503"/>
        </w:trPr>
        <w:tc>
          <w:tcPr>
            <w:tcW w:w="3106" w:type="dxa"/>
            <w:tcBorders>
              <w:top w:val="single" w:sz="6" w:space="0" w:color="221F1F"/>
              <w:left w:val="single" w:sz="6" w:space="0" w:color="221F1F"/>
              <w:bottom w:val="single" w:sz="6" w:space="0" w:color="221F1F"/>
              <w:right w:val="single" w:sz="6" w:space="0" w:color="221F1F"/>
            </w:tcBorders>
          </w:tcPr>
          <w:p w:rsidR="00DA65EC" w:rsidRPr="00DA65EC" w:rsidRDefault="00DA65EC" w:rsidP="00DA65EC">
            <w:pPr>
              <w:widowControl w:val="0"/>
              <w:autoSpaceDE w:val="0"/>
              <w:autoSpaceDN w:val="0"/>
              <w:spacing w:before="94" w:line="200" w:lineRule="exact"/>
              <w:ind w:right="70"/>
              <w:rPr>
                <w:rFonts w:ascii="Times New Roman" w:hAnsi="Times New Roman"/>
                <w:sz w:val="18"/>
                <w:szCs w:val="22"/>
                <w:lang w:bidi="en-US"/>
              </w:rPr>
            </w:pPr>
            <w:r w:rsidRPr="00DA65EC">
              <w:rPr>
                <w:rFonts w:ascii="Times New Roman" w:hAnsi="Times New Roman"/>
                <w:color w:val="221F1F"/>
                <w:sz w:val="18"/>
                <w:szCs w:val="22"/>
                <w:lang w:bidi="en-US"/>
              </w:rPr>
              <w:t>Polyethylene Chlorinated Polyethylene Sheet Roofing - CMS (Spec.)</w:t>
            </w:r>
          </w:p>
        </w:tc>
        <w:tc>
          <w:tcPr>
            <w:tcW w:w="1375" w:type="dxa"/>
            <w:tcBorders>
              <w:top w:val="single" w:sz="6" w:space="0" w:color="221F1F"/>
              <w:left w:val="single" w:sz="6" w:space="0" w:color="221F1F"/>
              <w:bottom w:val="single" w:sz="6" w:space="0" w:color="221F1F"/>
              <w:right w:val="single" w:sz="6" w:space="0" w:color="221F1F"/>
            </w:tcBorders>
          </w:tcPr>
          <w:p w:rsidR="00DA65EC" w:rsidRPr="00DA65EC" w:rsidRDefault="00DA65EC" w:rsidP="00DA65EC">
            <w:pPr>
              <w:widowControl w:val="0"/>
              <w:autoSpaceDE w:val="0"/>
              <w:autoSpaceDN w:val="0"/>
              <w:spacing w:before="170"/>
              <w:ind w:right="197"/>
              <w:jc w:val="center"/>
              <w:rPr>
                <w:rFonts w:ascii="Times New Roman" w:hAnsi="Times New Roman"/>
                <w:sz w:val="18"/>
                <w:szCs w:val="22"/>
                <w:lang w:bidi="en-US"/>
              </w:rPr>
            </w:pPr>
            <w:r w:rsidRPr="00DA65EC">
              <w:rPr>
                <w:rFonts w:ascii="Times New Roman" w:hAnsi="Times New Roman"/>
                <w:color w:val="221F1F"/>
                <w:sz w:val="18"/>
                <w:szCs w:val="22"/>
                <w:lang w:bidi="en-US"/>
              </w:rPr>
              <w:t>D5019</w:t>
            </w:r>
          </w:p>
        </w:tc>
      </w:tr>
      <w:tr w:rsidR="00DA65EC" w:rsidRPr="00DA65EC" w:rsidTr="00437672">
        <w:trPr>
          <w:trHeight w:val="304"/>
        </w:trPr>
        <w:tc>
          <w:tcPr>
            <w:tcW w:w="3106" w:type="dxa"/>
            <w:tcBorders>
              <w:top w:val="single" w:sz="6" w:space="0" w:color="221F1F"/>
              <w:left w:val="single" w:sz="6" w:space="0" w:color="221F1F"/>
              <w:bottom w:val="single" w:sz="6" w:space="0" w:color="221F1F"/>
              <w:right w:val="single" w:sz="6" w:space="0" w:color="221F1F"/>
            </w:tcBorders>
          </w:tcPr>
          <w:p w:rsidR="00DA65EC" w:rsidRPr="00DA65EC" w:rsidRDefault="00DA65EC" w:rsidP="00DA65EC">
            <w:pPr>
              <w:widowControl w:val="0"/>
              <w:autoSpaceDE w:val="0"/>
              <w:autoSpaceDN w:val="0"/>
              <w:spacing w:before="79" w:line="205" w:lineRule="exact"/>
              <w:rPr>
                <w:rFonts w:ascii="Times New Roman" w:hAnsi="Times New Roman"/>
                <w:sz w:val="18"/>
                <w:szCs w:val="22"/>
                <w:lang w:bidi="en-US"/>
              </w:rPr>
            </w:pPr>
            <w:proofErr w:type="spellStart"/>
            <w:r w:rsidRPr="00DA65EC">
              <w:rPr>
                <w:rFonts w:ascii="Times New Roman" w:hAnsi="Times New Roman"/>
                <w:color w:val="221F1F"/>
                <w:sz w:val="18"/>
                <w:szCs w:val="22"/>
                <w:lang w:bidi="en-US"/>
              </w:rPr>
              <w:t>Hypalon</w:t>
            </w:r>
            <w:proofErr w:type="spellEnd"/>
            <w:r w:rsidRPr="00DA65EC">
              <w:rPr>
                <w:rFonts w:ascii="Times New Roman" w:hAnsi="Times New Roman"/>
                <w:color w:val="221F1F"/>
                <w:sz w:val="18"/>
                <w:szCs w:val="22"/>
                <w:lang w:bidi="en-US"/>
              </w:rPr>
              <w:t xml:space="preserve"> Sheet Roofing</w:t>
            </w:r>
          </w:p>
        </w:tc>
        <w:tc>
          <w:tcPr>
            <w:tcW w:w="1375" w:type="dxa"/>
            <w:tcBorders>
              <w:top w:val="single" w:sz="6" w:space="0" w:color="221F1F"/>
              <w:left w:val="single" w:sz="6" w:space="0" w:color="221F1F"/>
              <w:bottom w:val="single" w:sz="6" w:space="0" w:color="221F1F"/>
              <w:right w:val="single" w:sz="6" w:space="0" w:color="221F1F"/>
            </w:tcBorders>
          </w:tcPr>
          <w:p w:rsidR="00DA65EC" w:rsidRPr="00DA65EC" w:rsidRDefault="00DA65EC" w:rsidP="00DA65EC">
            <w:pPr>
              <w:widowControl w:val="0"/>
              <w:autoSpaceDE w:val="0"/>
              <w:autoSpaceDN w:val="0"/>
              <w:spacing w:before="71"/>
              <w:ind w:right="197"/>
              <w:jc w:val="center"/>
              <w:rPr>
                <w:rFonts w:ascii="Times New Roman" w:hAnsi="Times New Roman"/>
                <w:sz w:val="18"/>
                <w:szCs w:val="22"/>
                <w:lang w:bidi="en-US"/>
              </w:rPr>
            </w:pPr>
            <w:r w:rsidRPr="00DA65EC">
              <w:rPr>
                <w:rFonts w:ascii="Times New Roman" w:hAnsi="Times New Roman"/>
                <w:color w:val="221F1F"/>
                <w:sz w:val="18"/>
                <w:szCs w:val="22"/>
                <w:lang w:bidi="en-US"/>
              </w:rPr>
              <w:t>D5019</w:t>
            </w:r>
          </w:p>
        </w:tc>
      </w:tr>
      <w:tr w:rsidR="00DA65EC" w:rsidRPr="00DA65EC" w:rsidTr="00437672">
        <w:trPr>
          <w:trHeight w:val="505"/>
        </w:trPr>
        <w:tc>
          <w:tcPr>
            <w:tcW w:w="3106" w:type="dxa"/>
            <w:tcBorders>
              <w:top w:val="single" w:sz="6" w:space="0" w:color="221F1F"/>
              <w:left w:val="single" w:sz="6" w:space="0" w:color="221F1F"/>
              <w:bottom w:val="single" w:sz="6" w:space="0" w:color="221F1F"/>
              <w:right w:val="single" w:sz="6" w:space="0" w:color="221F1F"/>
            </w:tcBorders>
          </w:tcPr>
          <w:p w:rsidR="00DA65EC" w:rsidRPr="00DA65EC" w:rsidRDefault="00DA65EC" w:rsidP="00DA65EC">
            <w:pPr>
              <w:widowControl w:val="0"/>
              <w:autoSpaceDE w:val="0"/>
              <w:autoSpaceDN w:val="0"/>
              <w:spacing w:before="94" w:line="200" w:lineRule="exact"/>
              <w:ind w:right="476"/>
              <w:rPr>
                <w:rFonts w:ascii="Times New Roman" w:hAnsi="Times New Roman"/>
                <w:sz w:val="18"/>
                <w:szCs w:val="22"/>
                <w:lang w:bidi="en-US"/>
              </w:rPr>
            </w:pPr>
            <w:r w:rsidRPr="00DA65EC">
              <w:rPr>
                <w:rFonts w:ascii="Times New Roman" w:hAnsi="Times New Roman"/>
                <w:color w:val="221F1F"/>
                <w:sz w:val="18"/>
                <w:szCs w:val="22"/>
                <w:u w:val="single" w:color="221F1F"/>
                <w:lang w:bidi="en-US"/>
              </w:rPr>
              <w:t>Unreinforced</w:t>
            </w:r>
            <w:r w:rsidRPr="00DA65EC">
              <w:rPr>
                <w:rFonts w:ascii="Times New Roman" w:hAnsi="Times New Roman"/>
                <w:color w:val="221F1F"/>
                <w:sz w:val="18"/>
                <w:szCs w:val="22"/>
                <w:lang w:bidi="en-US"/>
              </w:rPr>
              <w:t xml:space="preserve"> Thermoplastic Olefin Elastomer Sheet Roofing - TPO</w:t>
            </w:r>
          </w:p>
        </w:tc>
        <w:tc>
          <w:tcPr>
            <w:tcW w:w="1375" w:type="dxa"/>
            <w:tcBorders>
              <w:top w:val="single" w:sz="6" w:space="0" w:color="221F1F"/>
              <w:left w:val="single" w:sz="6" w:space="0" w:color="221F1F"/>
              <w:bottom w:val="single" w:sz="6" w:space="0" w:color="221F1F"/>
              <w:right w:val="single" w:sz="6" w:space="0" w:color="221F1F"/>
            </w:tcBorders>
          </w:tcPr>
          <w:p w:rsidR="00DA65EC" w:rsidRPr="00DA65EC" w:rsidRDefault="00DA65EC" w:rsidP="00DA65EC">
            <w:pPr>
              <w:widowControl w:val="0"/>
              <w:autoSpaceDE w:val="0"/>
              <w:autoSpaceDN w:val="0"/>
              <w:spacing w:before="170"/>
              <w:ind w:right="197"/>
              <w:jc w:val="center"/>
              <w:rPr>
                <w:rFonts w:ascii="Times New Roman" w:hAnsi="Times New Roman"/>
                <w:sz w:val="18"/>
                <w:szCs w:val="22"/>
                <w:lang w:bidi="en-US"/>
              </w:rPr>
            </w:pPr>
            <w:r w:rsidRPr="00DA65EC">
              <w:rPr>
                <w:rFonts w:ascii="Times New Roman" w:hAnsi="Times New Roman"/>
                <w:color w:val="221F1F"/>
                <w:sz w:val="18"/>
                <w:szCs w:val="22"/>
                <w:lang w:bidi="en-US"/>
              </w:rPr>
              <w:t>TAS 131</w:t>
            </w:r>
          </w:p>
        </w:tc>
      </w:tr>
      <w:tr w:rsidR="00DA65EC" w:rsidRPr="00DA65EC" w:rsidTr="00437672">
        <w:trPr>
          <w:trHeight w:val="503"/>
        </w:trPr>
        <w:tc>
          <w:tcPr>
            <w:tcW w:w="3106" w:type="dxa"/>
            <w:tcBorders>
              <w:top w:val="single" w:sz="6" w:space="0" w:color="221F1F"/>
              <w:left w:val="single" w:sz="6" w:space="0" w:color="221F1F"/>
              <w:bottom w:val="single" w:sz="6" w:space="0" w:color="221F1F"/>
              <w:right w:val="single" w:sz="6" w:space="0" w:color="221F1F"/>
            </w:tcBorders>
          </w:tcPr>
          <w:p w:rsidR="00DA65EC" w:rsidRPr="00DA65EC" w:rsidRDefault="00DA65EC" w:rsidP="00DA65EC">
            <w:pPr>
              <w:widowControl w:val="0"/>
              <w:autoSpaceDE w:val="0"/>
              <w:autoSpaceDN w:val="0"/>
              <w:spacing w:before="94" w:line="200" w:lineRule="exact"/>
              <w:ind w:right="131"/>
              <w:rPr>
                <w:rFonts w:ascii="Times New Roman" w:hAnsi="Times New Roman"/>
                <w:sz w:val="18"/>
                <w:szCs w:val="22"/>
                <w:lang w:bidi="en-US"/>
              </w:rPr>
            </w:pPr>
            <w:proofErr w:type="spellStart"/>
            <w:r w:rsidRPr="00DA65EC">
              <w:rPr>
                <w:rFonts w:ascii="Times New Roman" w:hAnsi="Times New Roman"/>
                <w:color w:val="221F1F"/>
                <w:sz w:val="18"/>
                <w:szCs w:val="22"/>
                <w:lang w:bidi="en-US"/>
              </w:rPr>
              <w:lastRenderedPageBreak/>
              <w:t>Keytone</w:t>
            </w:r>
            <w:proofErr w:type="spellEnd"/>
            <w:r w:rsidRPr="00DA65EC">
              <w:rPr>
                <w:rFonts w:ascii="Times New Roman" w:hAnsi="Times New Roman"/>
                <w:color w:val="221F1F"/>
                <w:sz w:val="18"/>
                <w:szCs w:val="22"/>
                <w:lang w:bidi="en-US"/>
              </w:rPr>
              <w:t xml:space="preserve"> Ethylene Ester Sheet Roofing - KEE (Spec.)</w:t>
            </w:r>
          </w:p>
        </w:tc>
        <w:tc>
          <w:tcPr>
            <w:tcW w:w="1375" w:type="dxa"/>
            <w:tcBorders>
              <w:top w:val="single" w:sz="6" w:space="0" w:color="221F1F"/>
              <w:left w:val="single" w:sz="6" w:space="0" w:color="221F1F"/>
              <w:bottom w:val="single" w:sz="6" w:space="0" w:color="221F1F"/>
              <w:right w:val="single" w:sz="6" w:space="0" w:color="221F1F"/>
            </w:tcBorders>
          </w:tcPr>
          <w:p w:rsidR="00DA65EC" w:rsidRPr="00DA65EC" w:rsidRDefault="00DA65EC" w:rsidP="00DA65EC">
            <w:pPr>
              <w:widowControl w:val="0"/>
              <w:autoSpaceDE w:val="0"/>
              <w:autoSpaceDN w:val="0"/>
              <w:spacing w:before="170"/>
              <w:ind w:right="197"/>
              <w:jc w:val="center"/>
              <w:rPr>
                <w:rFonts w:ascii="Times New Roman" w:hAnsi="Times New Roman"/>
                <w:sz w:val="18"/>
                <w:szCs w:val="22"/>
                <w:lang w:bidi="en-US"/>
              </w:rPr>
            </w:pPr>
            <w:r w:rsidRPr="00DA65EC">
              <w:rPr>
                <w:rFonts w:ascii="Times New Roman" w:hAnsi="Times New Roman"/>
                <w:color w:val="221F1F"/>
                <w:sz w:val="18"/>
                <w:szCs w:val="22"/>
                <w:lang w:bidi="en-US"/>
              </w:rPr>
              <w:t>D6754</w:t>
            </w:r>
          </w:p>
        </w:tc>
      </w:tr>
      <w:tr w:rsidR="00DA65EC" w:rsidRPr="00DA65EC" w:rsidTr="00437672">
        <w:trPr>
          <w:trHeight w:val="503"/>
        </w:trPr>
        <w:tc>
          <w:tcPr>
            <w:tcW w:w="4481" w:type="dxa"/>
            <w:gridSpan w:val="2"/>
            <w:tcBorders>
              <w:top w:val="single" w:sz="6" w:space="0" w:color="221F1F"/>
              <w:left w:val="single" w:sz="6" w:space="0" w:color="221F1F"/>
              <w:bottom w:val="single" w:sz="6" w:space="0" w:color="221F1F"/>
              <w:right w:val="single" w:sz="6" w:space="0" w:color="221F1F"/>
            </w:tcBorders>
          </w:tcPr>
          <w:p w:rsidR="00DA65EC" w:rsidRPr="00E22D19" w:rsidRDefault="00DA65EC" w:rsidP="00DA65EC">
            <w:pPr>
              <w:widowControl w:val="0"/>
              <w:autoSpaceDE w:val="0"/>
              <w:autoSpaceDN w:val="0"/>
              <w:spacing w:before="40"/>
              <w:ind w:right="520"/>
              <w:rPr>
                <w:rFonts w:ascii="Times New Roman" w:hAnsi="Times New Roman"/>
                <w:sz w:val="18"/>
                <w:szCs w:val="22"/>
                <w:u w:val="single"/>
                <w:lang w:bidi="en-US"/>
              </w:rPr>
            </w:pPr>
            <w:r w:rsidRPr="00E22D19">
              <w:rPr>
                <w:rFonts w:ascii="Times New Roman" w:hAnsi="Times New Roman"/>
                <w:sz w:val="18"/>
                <w:szCs w:val="22"/>
                <w:u w:val="single"/>
                <w:lang w:bidi="en-US"/>
              </w:rPr>
              <w:t>Thermoplastic Olefin Elastomer Sheet Roofing – TPO (Internally Reinforced only)</w:t>
            </w:r>
          </w:p>
        </w:tc>
      </w:tr>
      <w:tr w:rsidR="00DA65EC" w:rsidRPr="00DA65EC" w:rsidTr="00437672">
        <w:trPr>
          <w:trHeight w:val="503"/>
        </w:trPr>
        <w:tc>
          <w:tcPr>
            <w:tcW w:w="3106" w:type="dxa"/>
            <w:tcBorders>
              <w:top w:val="single" w:sz="6" w:space="0" w:color="221F1F"/>
              <w:left w:val="single" w:sz="6" w:space="0" w:color="221F1F"/>
              <w:bottom w:val="single" w:sz="6" w:space="0" w:color="221F1F"/>
              <w:right w:val="single" w:sz="6" w:space="0" w:color="221F1F"/>
            </w:tcBorders>
          </w:tcPr>
          <w:p w:rsidR="00DA65EC" w:rsidRPr="00DA65EC" w:rsidRDefault="00DA65EC" w:rsidP="00DA65EC">
            <w:pPr>
              <w:widowControl w:val="0"/>
              <w:autoSpaceDE w:val="0"/>
              <w:autoSpaceDN w:val="0"/>
              <w:spacing w:before="86"/>
              <w:rPr>
                <w:rFonts w:ascii="Times New Roman" w:hAnsi="Times New Roman"/>
                <w:sz w:val="18"/>
                <w:szCs w:val="22"/>
                <w:lang w:bidi="en-US"/>
              </w:rPr>
            </w:pPr>
            <w:r w:rsidRPr="00DA65EC">
              <w:rPr>
                <w:rFonts w:ascii="Times New Roman" w:hAnsi="Times New Roman"/>
                <w:color w:val="221F1F"/>
                <w:sz w:val="18"/>
                <w:szCs w:val="22"/>
                <w:u w:val="single" w:color="221F1F"/>
                <w:lang w:bidi="en-US"/>
              </w:rPr>
              <w:t>Standard Specification</w:t>
            </w:r>
          </w:p>
        </w:tc>
        <w:tc>
          <w:tcPr>
            <w:tcW w:w="1375" w:type="dxa"/>
            <w:tcBorders>
              <w:top w:val="single" w:sz="6" w:space="0" w:color="221F1F"/>
              <w:left w:val="single" w:sz="6" w:space="0" w:color="221F1F"/>
              <w:bottom w:val="single" w:sz="6" w:space="0" w:color="221F1F"/>
              <w:right w:val="single" w:sz="6" w:space="0" w:color="221F1F"/>
            </w:tcBorders>
          </w:tcPr>
          <w:p w:rsidR="00DA65EC" w:rsidRPr="00DA65EC" w:rsidRDefault="00DA65EC" w:rsidP="00DA65EC">
            <w:pPr>
              <w:widowControl w:val="0"/>
              <w:autoSpaceDE w:val="0"/>
              <w:autoSpaceDN w:val="0"/>
              <w:spacing w:before="170"/>
              <w:ind w:right="195"/>
              <w:jc w:val="center"/>
              <w:rPr>
                <w:rFonts w:ascii="Times New Roman" w:hAnsi="Times New Roman"/>
                <w:sz w:val="18"/>
                <w:szCs w:val="22"/>
                <w:lang w:bidi="en-US"/>
              </w:rPr>
            </w:pPr>
            <w:r w:rsidRPr="00DA65EC">
              <w:rPr>
                <w:rFonts w:ascii="Times New Roman" w:hAnsi="Times New Roman"/>
                <w:color w:val="221F1F"/>
                <w:sz w:val="18"/>
                <w:szCs w:val="22"/>
                <w:u w:val="single" w:color="221F1F"/>
                <w:lang w:bidi="en-US"/>
              </w:rPr>
              <w:t>D6878</w:t>
            </w:r>
          </w:p>
        </w:tc>
      </w:tr>
      <w:tr w:rsidR="00DA65EC" w:rsidRPr="00DA65EC" w:rsidTr="00437672">
        <w:trPr>
          <w:trHeight w:val="506"/>
        </w:trPr>
        <w:tc>
          <w:tcPr>
            <w:tcW w:w="3106" w:type="dxa"/>
            <w:tcBorders>
              <w:top w:val="single" w:sz="6" w:space="0" w:color="221F1F"/>
            </w:tcBorders>
          </w:tcPr>
          <w:p w:rsidR="00DA65EC" w:rsidRPr="000102F9" w:rsidRDefault="00DA65EC" w:rsidP="00DA65EC">
            <w:pPr>
              <w:widowControl w:val="0"/>
              <w:autoSpaceDE w:val="0"/>
              <w:autoSpaceDN w:val="0"/>
              <w:spacing w:before="41"/>
              <w:ind w:right="1159"/>
              <w:rPr>
                <w:rFonts w:ascii="Times New Roman" w:hAnsi="Times New Roman"/>
                <w:sz w:val="18"/>
                <w:szCs w:val="22"/>
                <w:u w:val="single"/>
                <w:lang w:bidi="en-US"/>
              </w:rPr>
            </w:pPr>
            <w:r w:rsidRPr="000102F9">
              <w:rPr>
                <w:rFonts w:ascii="Times New Roman" w:hAnsi="Times New Roman"/>
                <w:sz w:val="18"/>
                <w:szCs w:val="22"/>
                <w:u w:val="single"/>
                <w:lang w:bidi="en-US"/>
              </w:rPr>
              <w:t>Static Puncture Resistance Report Results Only</w:t>
            </w:r>
          </w:p>
        </w:tc>
        <w:tc>
          <w:tcPr>
            <w:tcW w:w="1375" w:type="dxa"/>
            <w:tcBorders>
              <w:top w:val="single" w:sz="6" w:space="0" w:color="221F1F"/>
            </w:tcBorders>
          </w:tcPr>
          <w:p w:rsidR="00DA65EC" w:rsidRPr="00DA65EC" w:rsidRDefault="00DA65EC" w:rsidP="00DA65EC">
            <w:pPr>
              <w:widowControl w:val="0"/>
              <w:autoSpaceDE w:val="0"/>
              <w:autoSpaceDN w:val="0"/>
              <w:spacing w:before="57"/>
              <w:ind w:right="411"/>
              <w:jc w:val="center"/>
              <w:rPr>
                <w:rFonts w:ascii="Times New Roman" w:hAnsi="Times New Roman"/>
                <w:sz w:val="18"/>
                <w:szCs w:val="22"/>
                <w:lang w:bidi="en-US"/>
              </w:rPr>
            </w:pPr>
            <w:r w:rsidRPr="00DA65EC">
              <w:rPr>
                <w:rFonts w:ascii="Times New Roman" w:hAnsi="Times New Roman"/>
                <w:sz w:val="18"/>
                <w:szCs w:val="22"/>
                <w:u w:val="single"/>
                <w:lang w:bidi="en-US"/>
              </w:rPr>
              <w:t>D5602</w:t>
            </w:r>
          </w:p>
        </w:tc>
      </w:tr>
      <w:tr w:rsidR="00DA65EC" w:rsidRPr="00DA65EC" w:rsidTr="00437672">
        <w:trPr>
          <w:trHeight w:val="503"/>
        </w:trPr>
        <w:tc>
          <w:tcPr>
            <w:tcW w:w="3106" w:type="dxa"/>
          </w:tcPr>
          <w:p w:rsidR="00DA65EC" w:rsidRPr="000102F9" w:rsidRDefault="00DA65EC" w:rsidP="00DA65EC">
            <w:pPr>
              <w:widowControl w:val="0"/>
              <w:autoSpaceDE w:val="0"/>
              <w:autoSpaceDN w:val="0"/>
              <w:spacing w:before="40"/>
              <w:ind w:right="909"/>
              <w:rPr>
                <w:rFonts w:ascii="Times New Roman" w:hAnsi="Times New Roman"/>
                <w:sz w:val="18"/>
                <w:szCs w:val="22"/>
                <w:u w:val="single"/>
                <w:lang w:bidi="en-US"/>
              </w:rPr>
            </w:pPr>
            <w:r w:rsidRPr="000102F9">
              <w:rPr>
                <w:rFonts w:ascii="Times New Roman" w:hAnsi="Times New Roman"/>
                <w:sz w:val="18"/>
                <w:szCs w:val="22"/>
                <w:u w:val="single"/>
                <w:lang w:bidi="en-US"/>
              </w:rPr>
              <w:t>Dynamic Puncture Resistance Report Results Only</w:t>
            </w:r>
          </w:p>
        </w:tc>
        <w:tc>
          <w:tcPr>
            <w:tcW w:w="1375" w:type="dxa"/>
          </w:tcPr>
          <w:p w:rsidR="00DA65EC" w:rsidRPr="00DA65EC" w:rsidRDefault="00DA65EC" w:rsidP="00DA65EC">
            <w:pPr>
              <w:widowControl w:val="0"/>
              <w:autoSpaceDE w:val="0"/>
              <w:autoSpaceDN w:val="0"/>
              <w:spacing w:before="55"/>
              <w:ind w:right="411"/>
              <w:jc w:val="center"/>
              <w:rPr>
                <w:rFonts w:ascii="Times New Roman" w:hAnsi="Times New Roman"/>
                <w:sz w:val="18"/>
                <w:szCs w:val="22"/>
                <w:lang w:bidi="en-US"/>
              </w:rPr>
            </w:pPr>
            <w:r w:rsidRPr="00DA65EC">
              <w:rPr>
                <w:rFonts w:ascii="Times New Roman" w:hAnsi="Times New Roman"/>
                <w:sz w:val="18"/>
                <w:szCs w:val="22"/>
                <w:u w:val="single"/>
                <w:lang w:bidi="en-US"/>
              </w:rPr>
              <w:t>D5635</w:t>
            </w:r>
          </w:p>
        </w:tc>
      </w:tr>
      <w:tr w:rsidR="00DA65EC" w:rsidRPr="00DA65EC" w:rsidTr="00437672">
        <w:trPr>
          <w:trHeight w:val="503"/>
        </w:trPr>
        <w:tc>
          <w:tcPr>
            <w:tcW w:w="3106" w:type="dxa"/>
          </w:tcPr>
          <w:p w:rsidR="00DA65EC" w:rsidRPr="000102F9" w:rsidRDefault="00DA65EC" w:rsidP="00DA65EC">
            <w:pPr>
              <w:widowControl w:val="0"/>
              <w:autoSpaceDE w:val="0"/>
              <w:autoSpaceDN w:val="0"/>
              <w:spacing w:before="40"/>
              <w:rPr>
                <w:rFonts w:ascii="Times New Roman" w:hAnsi="Times New Roman"/>
                <w:sz w:val="18"/>
                <w:szCs w:val="22"/>
                <w:u w:val="single"/>
                <w:lang w:bidi="en-US"/>
              </w:rPr>
            </w:pPr>
            <w:r w:rsidRPr="000102F9">
              <w:rPr>
                <w:rFonts w:ascii="Times New Roman" w:hAnsi="Times New Roman"/>
                <w:sz w:val="18"/>
                <w:szCs w:val="22"/>
                <w:u w:val="single"/>
                <w:lang w:bidi="en-US"/>
              </w:rPr>
              <w:t>Breaking Strength (after accelerated weathering) Report Results Only</w:t>
            </w:r>
          </w:p>
        </w:tc>
        <w:tc>
          <w:tcPr>
            <w:tcW w:w="1375" w:type="dxa"/>
          </w:tcPr>
          <w:p w:rsidR="00DA65EC" w:rsidRPr="00DA65EC" w:rsidRDefault="00DA65EC" w:rsidP="00DA65EC">
            <w:pPr>
              <w:widowControl w:val="0"/>
              <w:autoSpaceDE w:val="0"/>
              <w:autoSpaceDN w:val="0"/>
              <w:spacing w:before="55"/>
              <w:ind w:right="407"/>
              <w:jc w:val="center"/>
              <w:rPr>
                <w:rFonts w:ascii="Times New Roman" w:hAnsi="Times New Roman"/>
                <w:sz w:val="18"/>
                <w:szCs w:val="22"/>
                <w:lang w:bidi="en-US"/>
              </w:rPr>
            </w:pPr>
            <w:r w:rsidRPr="00DA65EC">
              <w:rPr>
                <w:rFonts w:ascii="Times New Roman" w:hAnsi="Times New Roman"/>
                <w:sz w:val="18"/>
                <w:szCs w:val="22"/>
                <w:u w:val="single"/>
                <w:lang w:bidi="en-US"/>
              </w:rPr>
              <w:t>D751</w:t>
            </w:r>
          </w:p>
        </w:tc>
      </w:tr>
      <w:tr w:rsidR="00DA65EC" w:rsidRPr="00DA65EC" w:rsidTr="00437672">
        <w:trPr>
          <w:trHeight w:val="597"/>
        </w:trPr>
        <w:tc>
          <w:tcPr>
            <w:tcW w:w="3106" w:type="dxa"/>
            <w:tcBorders>
              <w:bottom w:val="single" w:sz="4" w:space="0" w:color="000000"/>
            </w:tcBorders>
          </w:tcPr>
          <w:p w:rsidR="00DA65EC" w:rsidRPr="000102F9" w:rsidRDefault="00DA65EC" w:rsidP="00DA65EC">
            <w:pPr>
              <w:widowControl w:val="0"/>
              <w:autoSpaceDE w:val="0"/>
              <w:autoSpaceDN w:val="0"/>
              <w:rPr>
                <w:rFonts w:ascii="Times New Roman" w:hAnsi="Times New Roman"/>
                <w:sz w:val="18"/>
                <w:szCs w:val="22"/>
                <w:u w:val="single"/>
                <w:lang w:bidi="en-US"/>
              </w:rPr>
            </w:pPr>
            <w:r w:rsidRPr="000102F9">
              <w:rPr>
                <w:rFonts w:ascii="Times New Roman" w:hAnsi="Times New Roman"/>
                <w:sz w:val="18"/>
                <w:szCs w:val="22"/>
                <w:u w:val="single"/>
                <w:lang w:bidi="en-US"/>
              </w:rPr>
              <w:t>Elongation at Reinforcement Break (after accelerated weathering)</w:t>
            </w:r>
          </w:p>
          <w:p w:rsidR="00DA65EC" w:rsidRPr="000102F9" w:rsidRDefault="00DA65EC" w:rsidP="00DA65EC">
            <w:pPr>
              <w:widowControl w:val="0"/>
              <w:autoSpaceDE w:val="0"/>
              <w:autoSpaceDN w:val="0"/>
              <w:spacing w:line="167" w:lineRule="exact"/>
              <w:rPr>
                <w:rFonts w:ascii="Times New Roman" w:hAnsi="Times New Roman"/>
                <w:sz w:val="18"/>
                <w:szCs w:val="22"/>
                <w:u w:val="single"/>
                <w:lang w:bidi="en-US"/>
              </w:rPr>
            </w:pPr>
            <w:r w:rsidRPr="000102F9">
              <w:rPr>
                <w:rFonts w:ascii="Times New Roman" w:hAnsi="Times New Roman"/>
                <w:sz w:val="18"/>
                <w:szCs w:val="22"/>
                <w:u w:val="single"/>
                <w:lang w:bidi="en-US"/>
              </w:rPr>
              <w:t>Report Results Only</w:t>
            </w:r>
          </w:p>
        </w:tc>
        <w:tc>
          <w:tcPr>
            <w:tcW w:w="1375" w:type="dxa"/>
            <w:tcBorders>
              <w:bottom w:val="nil"/>
            </w:tcBorders>
          </w:tcPr>
          <w:p w:rsidR="00DA65EC" w:rsidRPr="00DA65EC" w:rsidRDefault="00DA65EC" w:rsidP="00DA65EC">
            <w:pPr>
              <w:widowControl w:val="0"/>
              <w:autoSpaceDE w:val="0"/>
              <w:autoSpaceDN w:val="0"/>
              <w:spacing w:before="160"/>
              <w:ind w:right="407"/>
              <w:jc w:val="center"/>
              <w:rPr>
                <w:rFonts w:ascii="Times New Roman" w:hAnsi="Times New Roman"/>
                <w:sz w:val="18"/>
                <w:szCs w:val="22"/>
                <w:lang w:bidi="en-US"/>
              </w:rPr>
            </w:pPr>
            <w:r w:rsidRPr="00DA65EC">
              <w:rPr>
                <w:rFonts w:ascii="Times New Roman" w:hAnsi="Times New Roman"/>
                <w:sz w:val="18"/>
                <w:szCs w:val="22"/>
                <w:u w:val="single"/>
                <w:lang w:bidi="en-US"/>
              </w:rPr>
              <w:t>D751</w:t>
            </w:r>
          </w:p>
        </w:tc>
      </w:tr>
      <w:tr w:rsidR="00DA65EC" w:rsidRPr="00DA65EC" w:rsidTr="00437672">
        <w:trPr>
          <w:trHeight w:val="105"/>
        </w:trPr>
        <w:tc>
          <w:tcPr>
            <w:tcW w:w="3106" w:type="dxa"/>
            <w:tcBorders>
              <w:top w:val="single" w:sz="4" w:space="0" w:color="000000"/>
              <w:bottom w:val="single" w:sz="6" w:space="0" w:color="221F1F"/>
            </w:tcBorders>
          </w:tcPr>
          <w:p w:rsidR="00DA65EC" w:rsidRPr="00DA65EC" w:rsidRDefault="00DA65EC" w:rsidP="00DA65EC">
            <w:pPr>
              <w:widowControl w:val="0"/>
              <w:autoSpaceDE w:val="0"/>
              <w:autoSpaceDN w:val="0"/>
              <w:rPr>
                <w:rFonts w:ascii="Times New Roman" w:hAnsi="Times New Roman"/>
                <w:sz w:val="4"/>
                <w:szCs w:val="22"/>
                <w:lang w:bidi="en-US"/>
              </w:rPr>
            </w:pPr>
          </w:p>
        </w:tc>
        <w:tc>
          <w:tcPr>
            <w:tcW w:w="1375" w:type="dxa"/>
            <w:tcBorders>
              <w:top w:val="nil"/>
              <w:bottom w:val="single" w:sz="6" w:space="0" w:color="221F1F"/>
            </w:tcBorders>
          </w:tcPr>
          <w:p w:rsidR="00DA65EC" w:rsidRPr="00DA65EC" w:rsidRDefault="00DA65EC" w:rsidP="00DA65EC">
            <w:pPr>
              <w:widowControl w:val="0"/>
              <w:autoSpaceDE w:val="0"/>
              <w:autoSpaceDN w:val="0"/>
              <w:rPr>
                <w:rFonts w:ascii="Times New Roman" w:hAnsi="Times New Roman"/>
                <w:sz w:val="4"/>
                <w:szCs w:val="22"/>
                <w:lang w:bidi="en-US"/>
              </w:rPr>
            </w:pPr>
          </w:p>
        </w:tc>
      </w:tr>
      <w:tr w:rsidR="00DA65EC" w:rsidRPr="00DA65EC" w:rsidTr="00437672">
        <w:trPr>
          <w:trHeight w:val="304"/>
        </w:trPr>
        <w:tc>
          <w:tcPr>
            <w:tcW w:w="3106" w:type="dxa"/>
            <w:tcBorders>
              <w:top w:val="single" w:sz="6" w:space="0" w:color="221F1F"/>
              <w:left w:val="single" w:sz="6" w:space="0" w:color="221F1F"/>
              <w:bottom w:val="single" w:sz="6" w:space="0" w:color="221F1F"/>
              <w:right w:val="single" w:sz="6" w:space="0" w:color="221F1F"/>
            </w:tcBorders>
          </w:tcPr>
          <w:p w:rsidR="00DA65EC" w:rsidRPr="00DA65EC" w:rsidRDefault="00DA65EC" w:rsidP="00DA65EC">
            <w:pPr>
              <w:widowControl w:val="0"/>
              <w:autoSpaceDE w:val="0"/>
              <w:autoSpaceDN w:val="0"/>
              <w:spacing w:before="76"/>
              <w:rPr>
                <w:rFonts w:ascii="Times New Roman" w:hAnsi="Times New Roman"/>
                <w:sz w:val="18"/>
                <w:szCs w:val="22"/>
                <w:lang w:bidi="en-US"/>
              </w:rPr>
            </w:pPr>
            <w:r w:rsidRPr="00DA65EC">
              <w:rPr>
                <w:rFonts w:ascii="Times New Roman" w:hAnsi="Times New Roman"/>
                <w:color w:val="221F1F"/>
                <w:sz w:val="18"/>
                <w:szCs w:val="22"/>
                <w:lang w:bidi="en-US"/>
              </w:rPr>
              <w:t>All Single-Ply Membranes</w:t>
            </w:r>
          </w:p>
        </w:tc>
        <w:tc>
          <w:tcPr>
            <w:tcW w:w="1375" w:type="dxa"/>
            <w:tcBorders>
              <w:top w:val="single" w:sz="6" w:space="0" w:color="221F1F"/>
              <w:left w:val="single" w:sz="6" w:space="0" w:color="221F1F"/>
              <w:bottom w:val="single" w:sz="6" w:space="0" w:color="221F1F"/>
              <w:right w:val="single" w:sz="6" w:space="0" w:color="221F1F"/>
            </w:tcBorders>
          </w:tcPr>
          <w:p w:rsidR="00DA65EC" w:rsidRPr="00DA65EC" w:rsidRDefault="00DA65EC" w:rsidP="00DA65EC">
            <w:pPr>
              <w:widowControl w:val="0"/>
              <w:autoSpaceDE w:val="0"/>
              <w:autoSpaceDN w:val="0"/>
              <w:spacing w:before="69"/>
              <w:ind w:right="197"/>
              <w:jc w:val="center"/>
              <w:rPr>
                <w:rFonts w:ascii="Times New Roman" w:hAnsi="Times New Roman"/>
                <w:sz w:val="18"/>
                <w:szCs w:val="22"/>
                <w:lang w:bidi="en-US"/>
              </w:rPr>
            </w:pPr>
            <w:r w:rsidRPr="00DA65EC">
              <w:rPr>
                <w:rFonts w:ascii="Times New Roman" w:hAnsi="Times New Roman"/>
                <w:color w:val="221F1F"/>
                <w:sz w:val="18"/>
                <w:szCs w:val="22"/>
                <w:lang w:bidi="en-US"/>
              </w:rPr>
              <w:t>TAS 117(B)</w:t>
            </w:r>
          </w:p>
        </w:tc>
      </w:tr>
      <w:tr w:rsidR="00DA65EC" w:rsidRPr="00DA65EC" w:rsidTr="00437672">
        <w:trPr>
          <w:trHeight w:val="251"/>
        </w:trPr>
        <w:tc>
          <w:tcPr>
            <w:tcW w:w="3106" w:type="dxa"/>
            <w:tcBorders>
              <w:top w:val="single" w:sz="6" w:space="0" w:color="221F1F"/>
              <w:left w:val="single" w:sz="6" w:space="0" w:color="221F1F"/>
              <w:bottom w:val="single" w:sz="6" w:space="0" w:color="221F1F"/>
              <w:right w:val="nil"/>
            </w:tcBorders>
          </w:tcPr>
          <w:p w:rsidR="00DA65EC" w:rsidRPr="00DA65EC" w:rsidRDefault="00DA65EC" w:rsidP="00DA65EC">
            <w:pPr>
              <w:widowControl w:val="0"/>
              <w:autoSpaceDE w:val="0"/>
              <w:autoSpaceDN w:val="0"/>
              <w:spacing w:before="67"/>
              <w:ind w:right="217"/>
              <w:jc w:val="right"/>
              <w:rPr>
                <w:rFonts w:hAnsi="Times New Roman"/>
                <w:b/>
                <w:sz w:val="14"/>
                <w:szCs w:val="22"/>
                <w:lang w:bidi="en-US"/>
              </w:rPr>
            </w:pPr>
            <w:r w:rsidRPr="00DA65EC">
              <w:rPr>
                <w:rFonts w:hAnsi="Times New Roman"/>
                <w:b/>
                <w:color w:val="221F1F"/>
                <w:sz w:val="14"/>
                <w:szCs w:val="22"/>
                <w:lang w:bidi="en-US"/>
              </w:rPr>
              <w:t>Other Components</w:t>
            </w:r>
          </w:p>
        </w:tc>
        <w:tc>
          <w:tcPr>
            <w:tcW w:w="1375" w:type="dxa"/>
            <w:tcBorders>
              <w:top w:val="single" w:sz="6" w:space="0" w:color="221F1F"/>
              <w:left w:val="nil"/>
              <w:bottom w:val="single" w:sz="6" w:space="0" w:color="221F1F"/>
              <w:right w:val="single" w:sz="6" w:space="0" w:color="221F1F"/>
            </w:tcBorders>
          </w:tcPr>
          <w:p w:rsidR="00DA65EC" w:rsidRPr="00DA65EC" w:rsidRDefault="00DA65EC" w:rsidP="00DA65EC">
            <w:pPr>
              <w:widowControl w:val="0"/>
              <w:autoSpaceDE w:val="0"/>
              <w:autoSpaceDN w:val="0"/>
              <w:rPr>
                <w:rFonts w:ascii="Times New Roman" w:hAnsi="Times New Roman"/>
                <w:sz w:val="18"/>
                <w:szCs w:val="22"/>
                <w:lang w:bidi="en-US"/>
              </w:rPr>
            </w:pPr>
          </w:p>
        </w:tc>
      </w:tr>
      <w:tr w:rsidR="00DA65EC" w:rsidRPr="00DA65EC" w:rsidTr="00437672">
        <w:trPr>
          <w:trHeight w:val="301"/>
        </w:trPr>
        <w:tc>
          <w:tcPr>
            <w:tcW w:w="3106" w:type="dxa"/>
            <w:tcBorders>
              <w:top w:val="single" w:sz="6" w:space="0" w:color="221F1F"/>
              <w:left w:val="single" w:sz="6" w:space="0" w:color="221F1F"/>
              <w:bottom w:val="single" w:sz="6" w:space="0" w:color="221F1F"/>
              <w:right w:val="single" w:sz="6" w:space="0" w:color="221F1F"/>
            </w:tcBorders>
          </w:tcPr>
          <w:p w:rsidR="00DA65EC" w:rsidRPr="00DA65EC" w:rsidRDefault="00DA65EC" w:rsidP="00DA65EC">
            <w:pPr>
              <w:widowControl w:val="0"/>
              <w:autoSpaceDE w:val="0"/>
              <w:autoSpaceDN w:val="0"/>
              <w:spacing w:before="76" w:line="205" w:lineRule="exact"/>
              <w:rPr>
                <w:rFonts w:ascii="Times New Roman" w:hAnsi="Times New Roman"/>
                <w:sz w:val="18"/>
                <w:szCs w:val="22"/>
                <w:lang w:bidi="en-US"/>
              </w:rPr>
            </w:pPr>
            <w:r w:rsidRPr="00DA65EC">
              <w:rPr>
                <w:rFonts w:ascii="Times New Roman" w:hAnsi="Times New Roman"/>
                <w:color w:val="221F1F"/>
                <w:sz w:val="18"/>
                <w:szCs w:val="22"/>
                <w:lang w:bidi="en-US"/>
              </w:rPr>
              <w:t>Sealants</w:t>
            </w:r>
          </w:p>
        </w:tc>
        <w:tc>
          <w:tcPr>
            <w:tcW w:w="1375" w:type="dxa"/>
            <w:tcBorders>
              <w:top w:val="single" w:sz="6" w:space="0" w:color="221F1F"/>
              <w:left w:val="single" w:sz="6" w:space="0" w:color="221F1F"/>
              <w:bottom w:val="single" w:sz="6" w:space="0" w:color="221F1F"/>
              <w:right w:val="single" w:sz="6" w:space="0" w:color="221F1F"/>
            </w:tcBorders>
          </w:tcPr>
          <w:p w:rsidR="00DA65EC" w:rsidRPr="00DA65EC" w:rsidRDefault="00DA65EC" w:rsidP="00DA65EC">
            <w:pPr>
              <w:widowControl w:val="0"/>
              <w:autoSpaceDE w:val="0"/>
              <w:autoSpaceDN w:val="0"/>
              <w:spacing w:before="69"/>
              <w:ind w:right="196"/>
              <w:jc w:val="center"/>
              <w:rPr>
                <w:rFonts w:ascii="Times New Roman" w:hAnsi="Times New Roman"/>
                <w:sz w:val="18"/>
                <w:szCs w:val="22"/>
                <w:lang w:bidi="en-US"/>
              </w:rPr>
            </w:pPr>
            <w:r w:rsidRPr="00DA65EC">
              <w:rPr>
                <w:rFonts w:ascii="Times New Roman" w:hAnsi="Times New Roman"/>
                <w:color w:val="221F1F"/>
                <w:sz w:val="18"/>
                <w:szCs w:val="22"/>
                <w:lang w:bidi="en-US"/>
              </w:rPr>
              <w:t>TAS 132</w:t>
            </w:r>
          </w:p>
        </w:tc>
      </w:tr>
      <w:tr w:rsidR="00DA65EC" w:rsidRPr="00DA65EC" w:rsidTr="00437672">
        <w:trPr>
          <w:trHeight w:val="506"/>
        </w:trPr>
        <w:tc>
          <w:tcPr>
            <w:tcW w:w="3106" w:type="dxa"/>
            <w:tcBorders>
              <w:top w:val="single" w:sz="6" w:space="0" w:color="221F1F"/>
              <w:left w:val="single" w:sz="6" w:space="0" w:color="221F1F"/>
              <w:bottom w:val="single" w:sz="6" w:space="0" w:color="221F1F"/>
              <w:right w:val="single" w:sz="6" w:space="0" w:color="221F1F"/>
            </w:tcBorders>
          </w:tcPr>
          <w:p w:rsidR="00DA65EC" w:rsidRPr="00DA65EC" w:rsidRDefault="00DA65EC" w:rsidP="00DA65EC">
            <w:pPr>
              <w:widowControl w:val="0"/>
              <w:autoSpaceDE w:val="0"/>
              <w:autoSpaceDN w:val="0"/>
              <w:spacing w:before="9"/>
              <w:rPr>
                <w:rFonts w:ascii="Calibri" w:hAnsi="Times New Roman"/>
                <w:sz w:val="14"/>
                <w:szCs w:val="22"/>
                <w:lang w:bidi="en-US"/>
              </w:rPr>
            </w:pPr>
          </w:p>
          <w:p w:rsidR="00DA65EC" w:rsidRPr="00DA65EC" w:rsidRDefault="00DA65EC" w:rsidP="00DA65EC">
            <w:pPr>
              <w:widowControl w:val="0"/>
              <w:autoSpaceDE w:val="0"/>
              <w:autoSpaceDN w:val="0"/>
              <w:rPr>
                <w:rFonts w:ascii="Times New Roman" w:hAnsi="Times New Roman"/>
                <w:sz w:val="18"/>
                <w:szCs w:val="22"/>
                <w:lang w:bidi="en-US"/>
              </w:rPr>
            </w:pPr>
            <w:r w:rsidRPr="00DA65EC">
              <w:rPr>
                <w:rFonts w:ascii="Times New Roman" w:hAnsi="Times New Roman"/>
                <w:color w:val="221F1F"/>
                <w:sz w:val="18"/>
                <w:szCs w:val="22"/>
                <w:lang w:bidi="en-US"/>
              </w:rPr>
              <w:t>Insulation</w:t>
            </w:r>
          </w:p>
        </w:tc>
        <w:tc>
          <w:tcPr>
            <w:tcW w:w="1375" w:type="dxa"/>
            <w:tcBorders>
              <w:top w:val="single" w:sz="6" w:space="0" w:color="221F1F"/>
              <w:left w:val="single" w:sz="6" w:space="0" w:color="221F1F"/>
              <w:bottom w:val="single" w:sz="6" w:space="0" w:color="221F1F"/>
              <w:right w:val="single" w:sz="6" w:space="0" w:color="221F1F"/>
            </w:tcBorders>
          </w:tcPr>
          <w:p w:rsidR="00DA65EC" w:rsidRPr="00DA65EC" w:rsidRDefault="00DA65EC" w:rsidP="00DA65EC">
            <w:pPr>
              <w:widowControl w:val="0"/>
              <w:autoSpaceDE w:val="0"/>
              <w:autoSpaceDN w:val="0"/>
              <w:spacing w:before="94" w:line="200" w:lineRule="exact"/>
              <w:ind w:right="120"/>
              <w:rPr>
                <w:rFonts w:ascii="Times New Roman" w:hAnsi="Times New Roman"/>
                <w:sz w:val="18"/>
                <w:szCs w:val="22"/>
                <w:lang w:bidi="en-US"/>
              </w:rPr>
            </w:pPr>
            <w:r w:rsidRPr="00DA65EC">
              <w:rPr>
                <w:rFonts w:ascii="Times New Roman" w:hAnsi="Times New Roman"/>
                <w:color w:val="221F1F"/>
                <w:sz w:val="18"/>
                <w:szCs w:val="22"/>
                <w:lang w:bidi="en-US"/>
              </w:rPr>
              <w:t>See Section 7 of this Protocol</w:t>
            </w:r>
          </w:p>
        </w:tc>
      </w:tr>
      <w:tr w:rsidR="00DA65EC" w:rsidRPr="00DA65EC" w:rsidTr="00437672">
        <w:trPr>
          <w:trHeight w:val="503"/>
        </w:trPr>
        <w:tc>
          <w:tcPr>
            <w:tcW w:w="3106" w:type="dxa"/>
            <w:tcBorders>
              <w:top w:val="single" w:sz="6" w:space="0" w:color="221F1F"/>
              <w:left w:val="single" w:sz="6" w:space="0" w:color="221F1F"/>
              <w:bottom w:val="single" w:sz="6" w:space="0" w:color="221F1F"/>
              <w:right w:val="single" w:sz="6" w:space="0" w:color="221F1F"/>
            </w:tcBorders>
          </w:tcPr>
          <w:p w:rsidR="00DA65EC" w:rsidRPr="00DA65EC" w:rsidRDefault="00DA65EC" w:rsidP="00DA65EC">
            <w:pPr>
              <w:widowControl w:val="0"/>
              <w:autoSpaceDE w:val="0"/>
              <w:autoSpaceDN w:val="0"/>
              <w:spacing w:before="179"/>
              <w:rPr>
                <w:rFonts w:ascii="Times New Roman" w:hAnsi="Times New Roman"/>
                <w:sz w:val="18"/>
                <w:szCs w:val="22"/>
                <w:lang w:bidi="en-US"/>
              </w:rPr>
            </w:pPr>
            <w:r w:rsidRPr="00DA65EC">
              <w:rPr>
                <w:rFonts w:ascii="Times New Roman" w:hAnsi="Times New Roman"/>
                <w:color w:val="221F1F"/>
                <w:sz w:val="18"/>
                <w:szCs w:val="22"/>
                <w:lang w:bidi="en-US"/>
              </w:rPr>
              <w:t>Fasteners, Stress Plates, etc.</w:t>
            </w:r>
          </w:p>
        </w:tc>
        <w:tc>
          <w:tcPr>
            <w:tcW w:w="1375" w:type="dxa"/>
            <w:tcBorders>
              <w:top w:val="single" w:sz="6" w:space="0" w:color="221F1F"/>
              <w:left w:val="single" w:sz="6" w:space="0" w:color="221F1F"/>
              <w:bottom w:val="single" w:sz="6" w:space="0" w:color="221F1F"/>
              <w:right w:val="single" w:sz="6" w:space="0" w:color="221F1F"/>
            </w:tcBorders>
          </w:tcPr>
          <w:p w:rsidR="00DA65EC" w:rsidRPr="00DA65EC" w:rsidRDefault="00DA65EC" w:rsidP="00DA65EC">
            <w:pPr>
              <w:widowControl w:val="0"/>
              <w:autoSpaceDE w:val="0"/>
              <w:autoSpaceDN w:val="0"/>
              <w:spacing w:before="94" w:line="200" w:lineRule="exact"/>
              <w:ind w:right="30"/>
              <w:rPr>
                <w:rFonts w:ascii="Times New Roman" w:hAnsi="Times New Roman"/>
                <w:sz w:val="18"/>
                <w:szCs w:val="22"/>
                <w:lang w:bidi="en-US"/>
              </w:rPr>
            </w:pPr>
            <w:r w:rsidRPr="00DA65EC">
              <w:rPr>
                <w:rFonts w:ascii="Times New Roman" w:hAnsi="Times New Roman"/>
                <w:color w:val="221F1F"/>
                <w:sz w:val="18"/>
                <w:szCs w:val="22"/>
                <w:lang w:bidi="en-US"/>
              </w:rPr>
              <w:t>See Section 12 of this Protocol</w:t>
            </w:r>
          </w:p>
        </w:tc>
      </w:tr>
    </w:tbl>
    <w:p w:rsidR="00DA65EC" w:rsidRPr="00DA65EC" w:rsidRDefault="00DA65EC" w:rsidP="00DA65EC">
      <w:pPr>
        <w:widowControl w:val="0"/>
        <w:autoSpaceDE w:val="0"/>
        <w:autoSpaceDN w:val="0"/>
        <w:spacing w:before="9"/>
        <w:rPr>
          <w:rFonts w:ascii="Calibri" w:hAnsi="Times New Roman"/>
          <w:sz w:val="20"/>
          <w:szCs w:val="18"/>
          <w:u w:color="000000"/>
          <w:lang w:bidi="en-US"/>
        </w:rPr>
      </w:pPr>
    </w:p>
    <w:p w:rsidR="00DA65EC" w:rsidRPr="00DA65EC" w:rsidRDefault="00B2689B" w:rsidP="00DA65EC">
      <w:pPr>
        <w:widowControl w:val="0"/>
        <w:autoSpaceDE w:val="0"/>
        <w:autoSpaceDN w:val="0"/>
        <w:spacing w:line="267" w:lineRule="exact"/>
        <w:rPr>
          <w:rFonts w:ascii="Calibri" w:hAnsi="Times New Roman"/>
          <w:b/>
          <w:szCs w:val="22"/>
          <w:lang w:bidi="en-US"/>
        </w:rPr>
      </w:pPr>
      <w:r>
        <w:rPr>
          <w:rFonts w:ascii="Times New Roman" w:hAnsi="Times New Roman"/>
          <w:szCs w:val="22"/>
          <w:lang w:bidi="en-US"/>
        </w:rPr>
        <w:pict>
          <v:line id="_x0000_s1118" style="position:absolute;z-index:-7;mso-position-horizontal-relative:page" from="90.5pt,-211.7pt" to="186pt,-211.7pt" strokeweight=".48pt">
            <w10:wrap anchorx="page"/>
          </v:line>
        </w:pict>
      </w:r>
      <w:r>
        <w:rPr>
          <w:rFonts w:ascii="Times New Roman" w:hAnsi="Times New Roman"/>
          <w:szCs w:val="22"/>
          <w:lang w:bidi="en-US"/>
        </w:rPr>
        <w:pict>
          <v:line id="_x0000_s1119" style="position:absolute;z-index:-6;mso-position-horizontal-relative:page" from="90.5pt,-185.9pt" to="198.5pt,-185.9pt" strokeweight=".48pt">
            <w10:wrap anchorx="page"/>
          </v:line>
        </w:pict>
      </w:r>
      <w:r>
        <w:rPr>
          <w:rFonts w:ascii="Times New Roman" w:hAnsi="Times New Roman"/>
          <w:szCs w:val="22"/>
          <w:lang w:bidi="en-US"/>
        </w:rPr>
        <w:pict>
          <v:line id="_x0000_s1120" style="position:absolute;z-index:-5;mso-position-horizontal-relative:page" from="90.5pt,-160.2pt" to="220.7pt,-160.2pt" strokeweight=".48pt">
            <w10:wrap anchorx="page"/>
          </v:line>
        </w:pict>
      </w:r>
      <w:r>
        <w:rPr>
          <w:rFonts w:ascii="Times New Roman" w:hAnsi="Times New Roman"/>
          <w:szCs w:val="22"/>
          <w:lang w:bidi="en-US"/>
        </w:rPr>
        <w:pict>
          <v:line id="_x0000_s1121" style="position:absolute;z-index:-4;mso-position-horizontal-relative:page" from="90.5pt,-136.8pt" to="239.8pt,-136.8pt" strokeweight=".48pt">
            <w10:wrap anchorx="page"/>
          </v:line>
        </w:pict>
      </w:r>
      <w:r>
        <w:rPr>
          <w:rFonts w:ascii="Times New Roman" w:hAnsi="Times New Roman"/>
          <w:szCs w:val="22"/>
          <w:lang w:bidi="en-US"/>
        </w:rPr>
        <w:pict>
          <v:line id="_x0000_s1122" style="position:absolute;z-index:-3;mso-position-horizontal-relative:page" from="90.5pt,-126.5pt" to="176.2pt,-126.5pt" strokeweight=".48pt">
            <w10:wrap anchorx="page"/>
          </v:line>
        </w:pict>
      </w:r>
      <w:r w:rsidR="00DA65EC" w:rsidRPr="00DA65EC">
        <w:rPr>
          <w:rFonts w:ascii="Calibri" w:hAnsi="Times New Roman"/>
          <w:b/>
          <w:szCs w:val="22"/>
          <w:lang w:bidi="en-US"/>
        </w:rPr>
        <w:t xml:space="preserve">TAS 110 </w:t>
      </w:r>
      <w:proofErr w:type="gramStart"/>
      <w:r w:rsidR="00DA65EC" w:rsidRPr="00DA65EC">
        <w:rPr>
          <w:rFonts w:ascii="Calibri" w:hAnsi="Times New Roman"/>
          <w:b/>
          <w:szCs w:val="22"/>
          <w:lang w:bidi="en-US"/>
        </w:rPr>
        <w:t>Section</w:t>
      </w:r>
      <w:proofErr w:type="gramEnd"/>
      <w:r w:rsidR="00DA65EC" w:rsidRPr="00DA65EC">
        <w:rPr>
          <w:rFonts w:ascii="Calibri" w:hAnsi="Times New Roman"/>
          <w:b/>
          <w:szCs w:val="22"/>
          <w:lang w:bidi="en-US"/>
        </w:rPr>
        <w:t xml:space="preserve"> 8</w:t>
      </w:r>
    </w:p>
    <w:p w:rsidR="00DA65EC" w:rsidRPr="00DA65EC" w:rsidRDefault="00DA65EC" w:rsidP="00DA65EC">
      <w:pPr>
        <w:widowControl w:val="0"/>
        <w:autoSpaceDE w:val="0"/>
        <w:autoSpaceDN w:val="0"/>
        <w:spacing w:line="267" w:lineRule="exact"/>
        <w:rPr>
          <w:rFonts w:ascii="Calibri" w:hAnsi="Times New Roman"/>
          <w:szCs w:val="22"/>
          <w:lang w:bidi="en-US"/>
        </w:rPr>
      </w:pPr>
      <w:r w:rsidRPr="00DA65EC">
        <w:rPr>
          <w:rFonts w:ascii="Calibri" w:hAnsi="Times New Roman"/>
          <w:szCs w:val="22"/>
          <w:lang w:bidi="en-US"/>
        </w:rPr>
        <w:t>Modify Table 8</w:t>
      </w:r>
    </w:p>
    <w:tbl>
      <w:tblPr>
        <w:tblW w:w="0" w:type="auto"/>
        <w:tblInd w:w="462" w:type="dxa"/>
        <w:tblBorders>
          <w:top w:val="single" w:sz="2" w:space="0" w:color="221F1F"/>
          <w:left w:val="single" w:sz="2" w:space="0" w:color="221F1F"/>
          <w:bottom w:val="single" w:sz="2" w:space="0" w:color="221F1F"/>
          <w:right w:val="single" w:sz="2" w:space="0" w:color="221F1F"/>
          <w:insideH w:val="single" w:sz="2" w:space="0" w:color="221F1F"/>
          <w:insideV w:val="single" w:sz="2" w:space="0" w:color="221F1F"/>
        </w:tblBorders>
        <w:tblLayout w:type="fixed"/>
        <w:tblCellMar>
          <w:left w:w="0" w:type="dxa"/>
          <w:right w:w="0" w:type="dxa"/>
        </w:tblCellMar>
        <w:tblLook w:val="01E0" w:firstRow="1" w:lastRow="1" w:firstColumn="1" w:lastColumn="1" w:noHBand="0" w:noVBand="0"/>
      </w:tblPr>
      <w:tblGrid>
        <w:gridCol w:w="2069"/>
        <w:gridCol w:w="1890"/>
        <w:gridCol w:w="1801"/>
      </w:tblGrid>
      <w:tr w:rsidR="00DA65EC" w:rsidRPr="00DA65EC" w:rsidTr="00437672">
        <w:trPr>
          <w:trHeight w:val="321"/>
        </w:trPr>
        <w:tc>
          <w:tcPr>
            <w:tcW w:w="2069" w:type="dxa"/>
          </w:tcPr>
          <w:p w:rsidR="00DA65EC" w:rsidRPr="00DA65EC" w:rsidRDefault="00DA65EC" w:rsidP="00DA65EC">
            <w:pPr>
              <w:widowControl w:val="0"/>
              <w:autoSpaceDE w:val="0"/>
              <w:autoSpaceDN w:val="0"/>
              <w:spacing w:before="86" w:line="215" w:lineRule="exact"/>
              <w:ind w:right="186"/>
              <w:jc w:val="right"/>
              <w:rPr>
                <w:rFonts w:hAnsi="Times New Roman"/>
                <w:b/>
                <w:sz w:val="20"/>
                <w:szCs w:val="22"/>
                <w:lang w:bidi="en-US"/>
              </w:rPr>
            </w:pPr>
            <w:r w:rsidRPr="00DA65EC">
              <w:rPr>
                <w:rFonts w:hAnsi="Times New Roman"/>
                <w:b/>
                <w:color w:val="221F1F"/>
                <w:sz w:val="20"/>
                <w:szCs w:val="22"/>
                <w:lang w:bidi="en-US"/>
              </w:rPr>
              <w:t>Physical Property</w:t>
            </w:r>
          </w:p>
        </w:tc>
        <w:tc>
          <w:tcPr>
            <w:tcW w:w="1890" w:type="dxa"/>
          </w:tcPr>
          <w:p w:rsidR="00DA65EC" w:rsidRPr="00DA65EC" w:rsidRDefault="00DA65EC" w:rsidP="00DA65EC">
            <w:pPr>
              <w:widowControl w:val="0"/>
              <w:autoSpaceDE w:val="0"/>
              <w:autoSpaceDN w:val="0"/>
              <w:spacing w:before="86" w:line="215" w:lineRule="exact"/>
              <w:ind w:right="254"/>
              <w:jc w:val="center"/>
              <w:rPr>
                <w:rFonts w:hAnsi="Times New Roman"/>
                <w:b/>
                <w:sz w:val="20"/>
                <w:szCs w:val="22"/>
                <w:lang w:bidi="en-US"/>
              </w:rPr>
            </w:pPr>
            <w:r w:rsidRPr="00DA65EC">
              <w:rPr>
                <w:rFonts w:hAnsi="Times New Roman"/>
                <w:b/>
                <w:color w:val="221F1F"/>
                <w:sz w:val="20"/>
                <w:szCs w:val="22"/>
                <w:lang w:bidi="en-US"/>
              </w:rPr>
              <w:t>Test Standard</w:t>
            </w:r>
          </w:p>
        </w:tc>
        <w:tc>
          <w:tcPr>
            <w:tcW w:w="1801" w:type="dxa"/>
          </w:tcPr>
          <w:p w:rsidR="00DA65EC" w:rsidRPr="00DA65EC" w:rsidRDefault="00DA65EC" w:rsidP="00DA65EC">
            <w:pPr>
              <w:widowControl w:val="0"/>
              <w:autoSpaceDE w:val="0"/>
              <w:autoSpaceDN w:val="0"/>
              <w:spacing w:before="86" w:line="215" w:lineRule="exact"/>
              <w:ind w:right="115"/>
              <w:jc w:val="center"/>
              <w:rPr>
                <w:rFonts w:hAnsi="Times New Roman"/>
                <w:b/>
                <w:sz w:val="20"/>
                <w:szCs w:val="22"/>
                <w:lang w:bidi="en-US"/>
              </w:rPr>
            </w:pPr>
            <w:r w:rsidRPr="00DA65EC">
              <w:rPr>
                <w:rFonts w:hAnsi="Times New Roman"/>
                <w:b/>
                <w:color w:val="221F1F"/>
                <w:sz w:val="20"/>
                <w:szCs w:val="22"/>
                <w:lang w:bidi="en-US"/>
              </w:rPr>
              <w:t>Requirement</w:t>
            </w:r>
          </w:p>
        </w:tc>
      </w:tr>
      <w:tr w:rsidR="00DA65EC" w:rsidRPr="00DA65EC" w:rsidTr="00437672">
        <w:trPr>
          <w:trHeight w:val="316"/>
        </w:trPr>
        <w:tc>
          <w:tcPr>
            <w:tcW w:w="5760" w:type="dxa"/>
            <w:gridSpan w:val="3"/>
          </w:tcPr>
          <w:p w:rsidR="00DA65EC" w:rsidRPr="00DA65EC" w:rsidRDefault="00DA65EC" w:rsidP="00DA65EC">
            <w:pPr>
              <w:widowControl w:val="0"/>
              <w:autoSpaceDE w:val="0"/>
              <w:autoSpaceDN w:val="0"/>
              <w:spacing w:before="83" w:line="213" w:lineRule="exact"/>
              <w:rPr>
                <w:rFonts w:hAnsi="Times New Roman"/>
                <w:b/>
                <w:sz w:val="20"/>
                <w:szCs w:val="22"/>
                <w:lang w:bidi="en-US"/>
              </w:rPr>
            </w:pPr>
            <w:r w:rsidRPr="00DA65EC">
              <w:rPr>
                <w:rFonts w:hAnsi="Times New Roman"/>
                <w:b/>
                <w:color w:val="221F1F"/>
                <w:sz w:val="20"/>
                <w:szCs w:val="22"/>
                <w:lang w:bidi="en-US"/>
              </w:rPr>
              <w:t>Expanded Polystyrene (EPS)</w:t>
            </w:r>
          </w:p>
        </w:tc>
      </w:tr>
      <w:tr w:rsidR="00DA65EC" w:rsidRPr="00DA65EC" w:rsidTr="00437672">
        <w:trPr>
          <w:trHeight w:val="314"/>
        </w:trPr>
        <w:tc>
          <w:tcPr>
            <w:tcW w:w="2069" w:type="dxa"/>
          </w:tcPr>
          <w:p w:rsidR="00DA65EC" w:rsidRPr="00DA65EC" w:rsidRDefault="00DA65EC" w:rsidP="00DA65EC">
            <w:pPr>
              <w:widowControl w:val="0"/>
              <w:autoSpaceDE w:val="0"/>
              <w:autoSpaceDN w:val="0"/>
              <w:spacing w:before="77" w:line="217" w:lineRule="exact"/>
              <w:ind w:right="183"/>
              <w:jc w:val="right"/>
              <w:rPr>
                <w:rFonts w:ascii="Times New Roman" w:hAnsi="Times New Roman"/>
                <w:sz w:val="20"/>
                <w:szCs w:val="22"/>
                <w:lang w:bidi="en-US"/>
              </w:rPr>
            </w:pPr>
            <w:r w:rsidRPr="00DA65EC">
              <w:rPr>
                <w:rFonts w:ascii="Times New Roman" w:hAnsi="Times New Roman"/>
                <w:color w:val="221F1F"/>
                <w:sz w:val="20"/>
                <w:szCs w:val="22"/>
                <w:lang w:bidi="en-US"/>
              </w:rPr>
              <w:t>Standard Specification</w:t>
            </w:r>
          </w:p>
        </w:tc>
        <w:tc>
          <w:tcPr>
            <w:tcW w:w="1890" w:type="dxa"/>
          </w:tcPr>
          <w:p w:rsidR="00DA65EC" w:rsidRPr="00DA65EC" w:rsidRDefault="00DA65EC" w:rsidP="00DA65EC">
            <w:pPr>
              <w:widowControl w:val="0"/>
              <w:autoSpaceDE w:val="0"/>
              <w:autoSpaceDN w:val="0"/>
              <w:spacing w:before="77" w:line="217" w:lineRule="exact"/>
              <w:ind w:right="254"/>
              <w:jc w:val="center"/>
              <w:rPr>
                <w:rFonts w:ascii="Times New Roman" w:hAnsi="Times New Roman"/>
                <w:sz w:val="20"/>
                <w:szCs w:val="22"/>
                <w:lang w:bidi="en-US"/>
              </w:rPr>
            </w:pPr>
            <w:r w:rsidRPr="00DA65EC">
              <w:rPr>
                <w:rFonts w:ascii="Times New Roman" w:hAnsi="Times New Roman"/>
                <w:color w:val="221F1F"/>
                <w:sz w:val="20"/>
                <w:szCs w:val="22"/>
                <w:lang w:bidi="en-US"/>
              </w:rPr>
              <w:t>C578</w:t>
            </w:r>
          </w:p>
        </w:tc>
        <w:tc>
          <w:tcPr>
            <w:tcW w:w="1801" w:type="dxa"/>
          </w:tcPr>
          <w:p w:rsidR="00DA65EC" w:rsidRPr="00DA65EC" w:rsidRDefault="00DA65EC" w:rsidP="00DA65EC">
            <w:pPr>
              <w:widowControl w:val="0"/>
              <w:autoSpaceDE w:val="0"/>
              <w:autoSpaceDN w:val="0"/>
              <w:spacing w:before="77" w:line="217" w:lineRule="exact"/>
              <w:ind w:right="116"/>
              <w:jc w:val="center"/>
              <w:rPr>
                <w:rFonts w:ascii="Times New Roman" w:hAnsi="Times New Roman"/>
                <w:sz w:val="20"/>
                <w:szCs w:val="22"/>
                <w:lang w:bidi="en-US"/>
              </w:rPr>
            </w:pPr>
            <w:r w:rsidRPr="00DA65EC">
              <w:rPr>
                <w:rFonts w:ascii="Times New Roman" w:hAnsi="Times New Roman"/>
                <w:color w:val="221F1F"/>
                <w:sz w:val="20"/>
                <w:szCs w:val="22"/>
                <w:u w:val="single" w:color="221F1F"/>
                <w:lang w:bidi="en-US"/>
              </w:rPr>
              <w:t>Minimum</w:t>
            </w:r>
            <w:r w:rsidRPr="00DA65EC">
              <w:rPr>
                <w:rFonts w:ascii="Times New Roman" w:hAnsi="Times New Roman"/>
                <w:color w:val="221F1F"/>
                <w:sz w:val="20"/>
                <w:szCs w:val="22"/>
                <w:lang w:bidi="en-US"/>
              </w:rPr>
              <w:t xml:space="preserve"> Type IX</w:t>
            </w:r>
          </w:p>
        </w:tc>
      </w:tr>
      <w:tr w:rsidR="00DA65EC" w:rsidRPr="00DA65EC" w:rsidTr="00437672">
        <w:trPr>
          <w:trHeight w:val="312"/>
        </w:trPr>
        <w:tc>
          <w:tcPr>
            <w:tcW w:w="2069" w:type="dxa"/>
          </w:tcPr>
          <w:p w:rsidR="00DA65EC" w:rsidRPr="00DA65EC" w:rsidRDefault="00DA65EC" w:rsidP="00DA65EC">
            <w:pPr>
              <w:widowControl w:val="0"/>
              <w:autoSpaceDE w:val="0"/>
              <w:autoSpaceDN w:val="0"/>
              <w:spacing w:before="77" w:line="215" w:lineRule="exact"/>
              <w:rPr>
                <w:rFonts w:ascii="Times New Roman" w:hAnsi="Times New Roman"/>
                <w:sz w:val="20"/>
                <w:szCs w:val="22"/>
                <w:lang w:bidi="en-US"/>
              </w:rPr>
            </w:pPr>
            <w:r w:rsidRPr="00DA65EC">
              <w:rPr>
                <w:rFonts w:ascii="Times New Roman" w:hAnsi="Times New Roman"/>
                <w:color w:val="221F1F"/>
                <w:sz w:val="20"/>
                <w:szCs w:val="22"/>
                <w:lang w:bidi="en-US"/>
              </w:rPr>
              <w:t>Flame Spread</w:t>
            </w:r>
          </w:p>
        </w:tc>
        <w:tc>
          <w:tcPr>
            <w:tcW w:w="1890" w:type="dxa"/>
          </w:tcPr>
          <w:p w:rsidR="00DA65EC" w:rsidRPr="00DA65EC" w:rsidRDefault="00DA65EC" w:rsidP="00DA65EC">
            <w:pPr>
              <w:widowControl w:val="0"/>
              <w:autoSpaceDE w:val="0"/>
              <w:autoSpaceDN w:val="0"/>
              <w:spacing w:before="77" w:line="215" w:lineRule="exact"/>
              <w:ind w:right="249"/>
              <w:jc w:val="center"/>
              <w:rPr>
                <w:rFonts w:ascii="Times New Roman" w:hAnsi="Times New Roman"/>
                <w:sz w:val="20"/>
                <w:szCs w:val="22"/>
                <w:lang w:bidi="en-US"/>
              </w:rPr>
            </w:pPr>
            <w:r w:rsidRPr="00DA65EC">
              <w:rPr>
                <w:rFonts w:ascii="Times New Roman" w:hAnsi="Times New Roman"/>
                <w:color w:val="221F1F"/>
                <w:sz w:val="20"/>
                <w:szCs w:val="22"/>
                <w:lang w:bidi="en-US"/>
              </w:rPr>
              <w:t>E84</w:t>
            </w:r>
          </w:p>
        </w:tc>
        <w:tc>
          <w:tcPr>
            <w:tcW w:w="1801" w:type="dxa"/>
          </w:tcPr>
          <w:p w:rsidR="00DA65EC" w:rsidRPr="00DA65EC" w:rsidRDefault="00DA65EC" w:rsidP="00DA65EC">
            <w:pPr>
              <w:widowControl w:val="0"/>
              <w:autoSpaceDE w:val="0"/>
              <w:autoSpaceDN w:val="0"/>
              <w:spacing w:before="77" w:line="215" w:lineRule="exact"/>
              <w:ind w:right="116"/>
              <w:jc w:val="center"/>
              <w:rPr>
                <w:rFonts w:ascii="Times New Roman" w:hAnsi="Times New Roman"/>
                <w:sz w:val="20"/>
                <w:szCs w:val="22"/>
                <w:lang w:bidi="en-US"/>
              </w:rPr>
            </w:pPr>
            <w:proofErr w:type="gramStart"/>
            <w:r w:rsidRPr="00DA65EC">
              <w:rPr>
                <w:rFonts w:ascii="Times New Roman" w:hAnsi="Times New Roman"/>
                <w:color w:val="221F1F"/>
                <w:sz w:val="20"/>
                <w:szCs w:val="22"/>
                <w:lang w:bidi="en-US"/>
              </w:rPr>
              <w:t>max</w:t>
            </w:r>
            <w:proofErr w:type="gramEnd"/>
            <w:r w:rsidRPr="00DA65EC">
              <w:rPr>
                <w:rFonts w:ascii="Times New Roman" w:hAnsi="Times New Roman"/>
                <w:color w:val="221F1F"/>
                <w:sz w:val="20"/>
                <w:szCs w:val="22"/>
                <w:lang w:bidi="en-US"/>
              </w:rPr>
              <w:t>. &lt; 75</w:t>
            </w:r>
          </w:p>
        </w:tc>
      </w:tr>
      <w:tr w:rsidR="00DA65EC" w:rsidRPr="00DA65EC" w:rsidTr="00437672">
        <w:trPr>
          <w:trHeight w:val="319"/>
        </w:trPr>
        <w:tc>
          <w:tcPr>
            <w:tcW w:w="5760" w:type="dxa"/>
            <w:gridSpan w:val="3"/>
          </w:tcPr>
          <w:p w:rsidR="00DA65EC" w:rsidRPr="00DA65EC" w:rsidRDefault="00DA65EC" w:rsidP="00DA65EC">
            <w:pPr>
              <w:widowControl w:val="0"/>
              <w:autoSpaceDE w:val="0"/>
              <w:autoSpaceDN w:val="0"/>
              <w:spacing w:before="83" w:line="215" w:lineRule="exact"/>
              <w:rPr>
                <w:rFonts w:hAnsi="Times New Roman"/>
                <w:b/>
                <w:sz w:val="20"/>
                <w:szCs w:val="22"/>
                <w:lang w:bidi="en-US"/>
              </w:rPr>
            </w:pPr>
            <w:r w:rsidRPr="00DA65EC">
              <w:rPr>
                <w:rFonts w:hAnsi="Times New Roman"/>
                <w:b/>
                <w:color w:val="221F1F"/>
                <w:sz w:val="20"/>
                <w:szCs w:val="22"/>
                <w:lang w:bidi="en-US"/>
              </w:rPr>
              <w:t>Extruded Polystyrene (XPS)</w:t>
            </w:r>
          </w:p>
        </w:tc>
      </w:tr>
      <w:tr w:rsidR="00DA65EC" w:rsidRPr="00DA65EC" w:rsidTr="00437672">
        <w:trPr>
          <w:trHeight w:val="311"/>
        </w:trPr>
        <w:tc>
          <w:tcPr>
            <w:tcW w:w="2069" w:type="dxa"/>
          </w:tcPr>
          <w:p w:rsidR="00DA65EC" w:rsidRPr="00DA65EC" w:rsidRDefault="00DA65EC" w:rsidP="00DA65EC">
            <w:pPr>
              <w:widowControl w:val="0"/>
              <w:autoSpaceDE w:val="0"/>
              <w:autoSpaceDN w:val="0"/>
              <w:spacing w:before="77" w:line="215" w:lineRule="exact"/>
              <w:rPr>
                <w:rFonts w:ascii="Times New Roman" w:hAnsi="Times New Roman"/>
                <w:sz w:val="20"/>
                <w:szCs w:val="22"/>
                <w:lang w:bidi="en-US"/>
              </w:rPr>
            </w:pPr>
            <w:r w:rsidRPr="00DA65EC">
              <w:rPr>
                <w:rFonts w:ascii="Times New Roman" w:hAnsi="Times New Roman"/>
                <w:color w:val="221F1F"/>
                <w:sz w:val="20"/>
                <w:szCs w:val="22"/>
                <w:lang w:bidi="en-US"/>
              </w:rPr>
              <w:t>Standard Specification</w:t>
            </w:r>
          </w:p>
        </w:tc>
        <w:tc>
          <w:tcPr>
            <w:tcW w:w="1890" w:type="dxa"/>
          </w:tcPr>
          <w:p w:rsidR="00DA65EC" w:rsidRPr="00DA65EC" w:rsidRDefault="00DA65EC" w:rsidP="00DA65EC">
            <w:pPr>
              <w:widowControl w:val="0"/>
              <w:autoSpaceDE w:val="0"/>
              <w:autoSpaceDN w:val="0"/>
              <w:spacing w:before="77" w:line="215" w:lineRule="exact"/>
              <w:ind w:right="254"/>
              <w:jc w:val="center"/>
              <w:rPr>
                <w:rFonts w:ascii="Times New Roman" w:hAnsi="Times New Roman"/>
                <w:sz w:val="20"/>
                <w:szCs w:val="22"/>
                <w:lang w:bidi="en-US"/>
              </w:rPr>
            </w:pPr>
            <w:r w:rsidRPr="00DA65EC">
              <w:rPr>
                <w:rFonts w:ascii="Times New Roman" w:hAnsi="Times New Roman"/>
                <w:color w:val="221F1F"/>
                <w:sz w:val="20"/>
                <w:szCs w:val="22"/>
                <w:lang w:bidi="en-US"/>
              </w:rPr>
              <w:t>C578</w:t>
            </w:r>
          </w:p>
        </w:tc>
        <w:tc>
          <w:tcPr>
            <w:tcW w:w="1801" w:type="dxa"/>
          </w:tcPr>
          <w:p w:rsidR="00DA65EC" w:rsidRPr="00DA65EC" w:rsidRDefault="00DA65EC" w:rsidP="00DA65EC">
            <w:pPr>
              <w:widowControl w:val="0"/>
              <w:autoSpaceDE w:val="0"/>
              <w:autoSpaceDN w:val="0"/>
              <w:spacing w:before="77" w:line="215" w:lineRule="exact"/>
              <w:ind w:right="116"/>
              <w:jc w:val="center"/>
              <w:rPr>
                <w:rFonts w:ascii="Times New Roman" w:hAnsi="Times New Roman"/>
                <w:sz w:val="20"/>
                <w:szCs w:val="22"/>
                <w:lang w:bidi="en-US"/>
              </w:rPr>
            </w:pPr>
            <w:r w:rsidRPr="00DA65EC">
              <w:rPr>
                <w:rFonts w:ascii="Times New Roman" w:hAnsi="Times New Roman"/>
                <w:color w:val="221F1F"/>
                <w:sz w:val="20"/>
                <w:szCs w:val="22"/>
                <w:u w:val="single" w:color="221F1F"/>
                <w:lang w:bidi="en-US"/>
              </w:rPr>
              <w:t>Minimum</w:t>
            </w:r>
            <w:r w:rsidRPr="00DA65EC">
              <w:rPr>
                <w:rFonts w:ascii="Times New Roman" w:hAnsi="Times New Roman"/>
                <w:color w:val="221F1F"/>
                <w:sz w:val="20"/>
                <w:szCs w:val="22"/>
                <w:lang w:bidi="en-US"/>
              </w:rPr>
              <w:t xml:space="preserve"> Type IV</w:t>
            </w:r>
          </w:p>
        </w:tc>
      </w:tr>
      <w:tr w:rsidR="00DA65EC" w:rsidRPr="00DA65EC" w:rsidTr="00437672">
        <w:trPr>
          <w:trHeight w:val="311"/>
        </w:trPr>
        <w:tc>
          <w:tcPr>
            <w:tcW w:w="2069" w:type="dxa"/>
          </w:tcPr>
          <w:p w:rsidR="00DA65EC" w:rsidRPr="00DA65EC" w:rsidRDefault="00DA65EC" w:rsidP="00DA65EC">
            <w:pPr>
              <w:widowControl w:val="0"/>
              <w:autoSpaceDE w:val="0"/>
              <w:autoSpaceDN w:val="0"/>
              <w:spacing w:before="77" w:line="215" w:lineRule="exact"/>
              <w:rPr>
                <w:rFonts w:ascii="Times New Roman" w:hAnsi="Times New Roman"/>
                <w:sz w:val="20"/>
                <w:szCs w:val="22"/>
                <w:lang w:bidi="en-US"/>
              </w:rPr>
            </w:pPr>
            <w:r w:rsidRPr="00DA65EC">
              <w:rPr>
                <w:rFonts w:ascii="Times New Roman" w:hAnsi="Times New Roman"/>
                <w:color w:val="221F1F"/>
                <w:sz w:val="20"/>
                <w:szCs w:val="22"/>
                <w:lang w:bidi="en-US"/>
              </w:rPr>
              <w:t>Flame Spread</w:t>
            </w:r>
          </w:p>
        </w:tc>
        <w:tc>
          <w:tcPr>
            <w:tcW w:w="1890" w:type="dxa"/>
          </w:tcPr>
          <w:p w:rsidR="00DA65EC" w:rsidRPr="00DA65EC" w:rsidRDefault="00DA65EC" w:rsidP="00DA65EC">
            <w:pPr>
              <w:widowControl w:val="0"/>
              <w:autoSpaceDE w:val="0"/>
              <w:autoSpaceDN w:val="0"/>
              <w:spacing w:before="77" w:line="215" w:lineRule="exact"/>
              <w:ind w:right="249"/>
              <w:jc w:val="center"/>
              <w:rPr>
                <w:rFonts w:ascii="Times New Roman" w:hAnsi="Times New Roman"/>
                <w:sz w:val="20"/>
                <w:szCs w:val="22"/>
                <w:lang w:bidi="en-US"/>
              </w:rPr>
            </w:pPr>
            <w:r w:rsidRPr="00DA65EC">
              <w:rPr>
                <w:rFonts w:ascii="Times New Roman" w:hAnsi="Times New Roman"/>
                <w:color w:val="221F1F"/>
                <w:sz w:val="20"/>
                <w:szCs w:val="22"/>
                <w:lang w:bidi="en-US"/>
              </w:rPr>
              <w:t>E84</w:t>
            </w:r>
          </w:p>
        </w:tc>
        <w:tc>
          <w:tcPr>
            <w:tcW w:w="1801" w:type="dxa"/>
          </w:tcPr>
          <w:p w:rsidR="00DA65EC" w:rsidRPr="00DA65EC" w:rsidRDefault="00DA65EC" w:rsidP="00DA65EC">
            <w:pPr>
              <w:widowControl w:val="0"/>
              <w:autoSpaceDE w:val="0"/>
              <w:autoSpaceDN w:val="0"/>
              <w:spacing w:before="77" w:line="215" w:lineRule="exact"/>
              <w:ind w:right="116"/>
              <w:jc w:val="center"/>
              <w:rPr>
                <w:rFonts w:ascii="Times New Roman" w:hAnsi="Times New Roman"/>
                <w:sz w:val="20"/>
                <w:szCs w:val="22"/>
                <w:lang w:bidi="en-US"/>
              </w:rPr>
            </w:pPr>
            <w:proofErr w:type="gramStart"/>
            <w:r w:rsidRPr="00DA65EC">
              <w:rPr>
                <w:rFonts w:ascii="Times New Roman" w:hAnsi="Times New Roman"/>
                <w:color w:val="221F1F"/>
                <w:sz w:val="20"/>
                <w:szCs w:val="22"/>
                <w:lang w:bidi="en-US"/>
              </w:rPr>
              <w:t>max</w:t>
            </w:r>
            <w:proofErr w:type="gramEnd"/>
            <w:r w:rsidRPr="00DA65EC">
              <w:rPr>
                <w:rFonts w:ascii="Times New Roman" w:hAnsi="Times New Roman"/>
                <w:color w:val="221F1F"/>
                <w:sz w:val="20"/>
                <w:szCs w:val="22"/>
                <w:lang w:bidi="en-US"/>
              </w:rPr>
              <w:t>. &lt; 75</w:t>
            </w:r>
          </w:p>
        </w:tc>
      </w:tr>
      <w:tr w:rsidR="00DA65EC" w:rsidRPr="00DA65EC" w:rsidTr="00437672">
        <w:trPr>
          <w:trHeight w:val="316"/>
        </w:trPr>
        <w:tc>
          <w:tcPr>
            <w:tcW w:w="5760" w:type="dxa"/>
            <w:gridSpan w:val="3"/>
          </w:tcPr>
          <w:p w:rsidR="00DA65EC" w:rsidRPr="00DA65EC" w:rsidRDefault="00DA65EC" w:rsidP="00DA65EC">
            <w:pPr>
              <w:widowControl w:val="0"/>
              <w:autoSpaceDE w:val="0"/>
              <w:autoSpaceDN w:val="0"/>
              <w:spacing w:before="83" w:line="213" w:lineRule="exact"/>
              <w:rPr>
                <w:rFonts w:hAnsi="Times New Roman"/>
                <w:b/>
                <w:sz w:val="20"/>
                <w:szCs w:val="22"/>
                <w:lang w:bidi="en-US"/>
              </w:rPr>
            </w:pPr>
            <w:r w:rsidRPr="00DA65EC">
              <w:rPr>
                <w:rFonts w:hAnsi="Times New Roman"/>
                <w:b/>
                <w:color w:val="221F1F"/>
                <w:sz w:val="20"/>
                <w:szCs w:val="22"/>
                <w:lang w:bidi="en-US"/>
              </w:rPr>
              <w:t>Fiberglass/Mineral Wool Fiber</w:t>
            </w:r>
          </w:p>
        </w:tc>
      </w:tr>
      <w:tr w:rsidR="00DA65EC" w:rsidRPr="00DA65EC" w:rsidTr="00437672">
        <w:trPr>
          <w:trHeight w:val="311"/>
        </w:trPr>
        <w:tc>
          <w:tcPr>
            <w:tcW w:w="2069" w:type="dxa"/>
          </w:tcPr>
          <w:p w:rsidR="00DA65EC" w:rsidRPr="00DA65EC" w:rsidRDefault="00DA65EC" w:rsidP="00DA65EC">
            <w:pPr>
              <w:widowControl w:val="0"/>
              <w:autoSpaceDE w:val="0"/>
              <w:autoSpaceDN w:val="0"/>
              <w:spacing w:before="77" w:line="215" w:lineRule="exact"/>
              <w:rPr>
                <w:rFonts w:ascii="Times New Roman" w:hAnsi="Times New Roman"/>
                <w:sz w:val="20"/>
                <w:szCs w:val="22"/>
                <w:lang w:bidi="en-US"/>
              </w:rPr>
            </w:pPr>
            <w:r w:rsidRPr="00DA65EC">
              <w:rPr>
                <w:rFonts w:ascii="Times New Roman" w:hAnsi="Times New Roman"/>
                <w:color w:val="221F1F"/>
                <w:sz w:val="20"/>
                <w:szCs w:val="22"/>
                <w:lang w:bidi="en-US"/>
              </w:rPr>
              <w:t>Standard Specification</w:t>
            </w:r>
          </w:p>
        </w:tc>
        <w:tc>
          <w:tcPr>
            <w:tcW w:w="1890" w:type="dxa"/>
          </w:tcPr>
          <w:p w:rsidR="00DA65EC" w:rsidRPr="00DA65EC" w:rsidRDefault="00DA65EC" w:rsidP="00DA65EC">
            <w:pPr>
              <w:widowControl w:val="0"/>
              <w:autoSpaceDE w:val="0"/>
              <w:autoSpaceDN w:val="0"/>
              <w:spacing w:before="77" w:line="215" w:lineRule="exact"/>
              <w:ind w:right="254"/>
              <w:jc w:val="center"/>
              <w:rPr>
                <w:rFonts w:ascii="Times New Roman" w:hAnsi="Times New Roman"/>
                <w:sz w:val="20"/>
                <w:szCs w:val="22"/>
                <w:lang w:bidi="en-US"/>
              </w:rPr>
            </w:pPr>
            <w:r w:rsidRPr="00DA65EC">
              <w:rPr>
                <w:rFonts w:ascii="Times New Roman" w:hAnsi="Times New Roman"/>
                <w:color w:val="221F1F"/>
                <w:sz w:val="20"/>
                <w:szCs w:val="22"/>
                <w:lang w:bidi="en-US"/>
              </w:rPr>
              <w:t>C726</w:t>
            </w:r>
          </w:p>
        </w:tc>
        <w:tc>
          <w:tcPr>
            <w:tcW w:w="1801" w:type="dxa"/>
          </w:tcPr>
          <w:p w:rsidR="00DA65EC" w:rsidRPr="00DA65EC" w:rsidRDefault="00DA65EC" w:rsidP="00DA65EC">
            <w:pPr>
              <w:widowControl w:val="0"/>
              <w:autoSpaceDE w:val="0"/>
              <w:autoSpaceDN w:val="0"/>
              <w:spacing w:before="77" w:line="215" w:lineRule="exact"/>
              <w:ind w:right="116"/>
              <w:jc w:val="center"/>
              <w:rPr>
                <w:rFonts w:ascii="Times New Roman" w:hAnsi="Times New Roman"/>
                <w:sz w:val="20"/>
                <w:szCs w:val="22"/>
                <w:lang w:bidi="en-US"/>
              </w:rPr>
            </w:pPr>
            <w:r w:rsidRPr="00DA65EC">
              <w:rPr>
                <w:rFonts w:ascii="Times New Roman" w:hAnsi="Times New Roman"/>
                <w:color w:val="221F1F"/>
                <w:sz w:val="20"/>
                <w:szCs w:val="22"/>
                <w:lang w:bidi="en-US"/>
              </w:rPr>
              <w:t>Type I or Type II</w:t>
            </w:r>
          </w:p>
        </w:tc>
      </w:tr>
      <w:tr w:rsidR="00DA65EC" w:rsidRPr="00DA65EC" w:rsidTr="00437672">
        <w:trPr>
          <w:trHeight w:val="319"/>
        </w:trPr>
        <w:tc>
          <w:tcPr>
            <w:tcW w:w="5760" w:type="dxa"/>
            <w:gridSpan w:val="3"/>
          </w:tcPr>
          <w:p w:rsidR="00DA65EC" w:rsidRPr="00DA65EC" w:rsidRDefault="00DA65EC" w:rsidP="00DA65EC">
            <w:pPr>
              <w:widowControl w:val="0"/>
              <w:autoSpaceDE w:val="0"/>
              <w:autoSpaceDN w:val="0"/>
              <w:spacing w:before="86" w:line="213" w:lineRule="exact"/>
              <w:ind w:right="2028"/>
              <w:jc w:val="center"/>
              <w:rPr>
                <w:rFonts w:hAnsi="Times New Roman"/>
                <w:b/>
                <w:sz w:val="20"/>
                <w:szCs w:val="22"/>
                <w:lang w:bidi="en-US"/>
              </w:rPr>
            </w:pPr>
            <w:r w:rsidRPr="00DA65EC">
              <w:rPr>
                <w:rFonts w:hAnsi="Times New Roman"/>
                <w:b/>
                <w:color w:val="221F1F"/>
                <w:sz w:val="20"/>
                <w:szCs w:val="22"/>
                <w:lang w:bidi="en-US"/>
              </w:rPr>
              <w:t>Wood Fiberboard</w:t>
            </w:r>
          </w:p>
        </w:tc>
      </w:tr>
      <w:tr w:rsidR="00DA65EC" w:rsidRPr="00DA65EC" w:rsidTr="00437672">
        <w:trPr>
          <w:trHeight w:val="311"/>
        </w:trPr>
        <w:tc>
          <w:tcPr>
            <w:tcW w:w="2069" w:type="dxa"/>
          </w:tcPr>
          <w:p w:rsidR="00DA65EC" w:rsidRPr="00DA65EC" w:rsidRDefault="00DA65EC" w:rsidP="00DA65EC">
            <w:pPr>
              <w:widowControl w:val="0"/>
              <w:autoSpaceDE w:val="0"/>
              <w:autoSpaceDN w:val="0"/>
              <w:spacing w:before="77" w:line="215" w:lineRule="exact"/>
              <w:rPr>
                <w:rFonts w:ascii="Times New Roman" w:hAnsi="Times New Roman"/>
                <w:sz w:val="20"/>
                <w:szCs w:val="22"/>
                <w:lang w:bidi="en-US"/>
              </w:rPr>
            </w:pPr>
            <w:r w:rsidRPr="00DA65EC">
              <w:rPr>
                <w:rFonts w:ascii="Times New Roman" w:hAnsi="Times New Roman"/>
                <w:color w:val="221F1F"/>
                <w:sz w:val="20"/>
                <w:szCs w:val="22"/>
                <w:lang w:bidi="en-US"/>
              </w:rPr>
              <w:t>Standard Specification</w:t>
            </w:r>
          </w:p>
        </w:tc>
        <w:tc>
          <w:tcPr>
            <w:tcW w:w="1890" w:type="dxa"/>
          </w:tcPr>
          <w:p w:rsidR="00DA65EC" w:rsidRPr="00DA65EC" w:rsidRDefault="00DA65EC" w:rsidP="00DA65EC">
            <w:pPr>
              <w:widowControl w:val="0"/>
              <w:autoSpaceDE w:val="0"/>
              <w:autoSpaceDN w:val="0"/>
              <w:spacing w:before="77" w:line="215" w:lineRule="exact"/>
              <w:ind w:right="254"/>
              <w:jc w:val="center"/>
              <w:rPr>
                <w:rFonts w:ascii="Times New Roman" w:hAnsi="Times New Roman"/>
                <w:sz w:val="20"/>
                <w:szCs w:val="22"/>
                <w:lang w:bidi="en-US"/>
              </w:rPr>
            </w:pPr>
            <w:r w:rsidRPr="00DA65EC">
              <w:rPr>
                <w:rFonts w:ascii="Times New Roman" w:hAnsi="Times New Roman"/>
                <w:color w:val="221F1F"/>
                <w:sz w:val="20"/>
                <w:szCs w:val="22"/>
                <w:lang w:bidi="en-US"/>
              </w:rPr>
              <w:t>C208</w:t>
            </w:r>
          </w:p>
        </w:tc>
        <w:tc>
          <w:tcPr>
            <w:tcW w:w="1801" w:type="dxa"/>
          </w:tcPr>
          <w:p w:rsidR="00DA65EC" w:rsidRPr="00DA65EC" w:rsidRDefault="00DA65EC" w:rsidP="00DA65EC">
            <w:pPr>
              <w:widowControl w:val="0"/>
              <w:autoSpaceDE w:val="0"/>
              <w:autoSpaceDN w:val="0"/>
              <w:spacing w:before="77" w:line="215" w:lineRule="exact"/>
              <w:ind w:right="113"/>
              <w:jc w:val="center"/>
              <w:rPr>
                <w:rFonts w:ascii="Times New Roman" w:hAnsi="Times New Roman"/>
                <w:sz w:val="20"/>
                <w:szCs w:val="22"/>
                <w:lang w:bidi="en-US"/>
              </w:rPr>
            </w:pPr>
            <w:r w:rsidRPr="00DA65EC">
              <w:rPr>
                <w:rFonts w:ascii="Times New Roman" w:hAnsi="Times New Roman"/>
                <w:color w:val="221F1F"/>
                <w:sz w:val="20"/>
                <w:szCs w:val="22"/>
                <w:lang w:bidi="en-US"/>
              </w:rPr>
              <w:t>Grade 1 or 2</w:t>
            </w:r>
          </w:p>
        </w:tc>
      </w:tr>
      <w:tr w:rsidR="00DA65EC" w:rsidRPr="00DA65EC" w:rsidTr="00437672">
        <w:trPr>
          <w:trHeight w:val="311"/>
        </w:trPr>
        <w:tc>
          <w:tcPr>
            <w:tcW w:w="2069" w:type="dxa"/>
          </w:tcPr>
          <w:p w:rsidR="00DA65EC" w:rsidRPr="00DA65EC" w:rsidRDefault="00DA65EC" w:rsidP="00DA65EC">
            <w:pPr>
              <w:widowControl w:val="0"/>
              <w:autoSpaceDE w:val="0"/>
              <w:autoSpaceDN w:val="0"/>
              <w:spacing w:before="77" w:line="215" w:lineRule="exact"/>
              <w:rPr>
                <w:rFonts w:ascii="Times New Roman" w:hAnsi="Times New Roman"/>
                <w:sz w:val="20"/>
                <w:szCs w:val="22"/>
                <w:lang w:bidi="en-US"/>
              </w:rPr>
            </w:pPr>
            <w:r w:rsidRPr="00DA65EC">
              <w:rPr>
                <w:rFonts w:ascii="Times New Roman" w:hAnsi="Times New Roman"/>
                <w:color w:val="221F1F"/>
                <w:sz w:val="20"/>
                <w:szCs w:val="22"/>
                <w:lang w:bidi="en-US"/>
              </w:rPr>
              <w:t>Compressive Strength</w:t>
            </w:r>
          </w:p>
        </w:tc>
        <w:tc>
          <w:tcPr>
            <w:tcW w:w="1890" w:type="dxa"/>
          </w:tcPr>
          <w:p w:rsidR="00DA65EC" w:rsidRPr="00DA65EC" w:rsidRDefault="00DA65EC" w:rsidP="00DA65EC">
            <w:pPr>
              <w:widowControl w:val="0"/>
              <w:autoSpaceDE w:val="0"/>
              <w:autoSpaceDN w:val="0"/>
              <w:spacing w:before="77" w:line="215" w:lineRule="exact"/>
              <w:ind w:right="254"/>
              <w:jc w:val="center"/>
              <w:rPr>
                <w:rFonts w:ascii="Times New Roman" w:hAnsi="Times New Roman"/>
                <w:sz w:val="20"/>
                <w:szCs w:val="22"/>
                <w:lang w:bidi="en-US"/>
              </w:rPr>
            </w:pPr>
            <w:r w:rsidRPr="00DA65EC">
              <w:rPr>
                <w:rFonts w:ascii="Times New Roman" w:hAnsi="Times New Roman"/>
                <w:color w:val="221F1F"/>
                <w:sz w:val="20"/>
                <w:szCs w:val="22"/>
                <w:lang w:bidi="en-US"/>
              </w:rPr>
              <w:t>C165</w:t>
            </w:r>
          </w:p>
        </w:tc>
        <w:tc>
          <w:tcPr>
            <w:tcW w:w="1801" w:type="dxa"/>
          </w:tcPr>
          <w:p w:rsidR="00DA65EC" w:rsidRPr="00DA65EC" w:rsidRDefault="00DA65EC" w:rsidP="00DA65EC">
            <w:pPr>
              <w:widowControl w:val="0"/>
              <w:autoSpaceDE w:val="0"/>
              <w:autoSpaceDN w:val="0"/>
              <w:spacing w:before="77" w:line="215" w:lineRule="exact"/>
              <w:ind w:right="116"/>
              <w:jc w:val="center"/>
              <w:rPr>
                <w:rFonts w:ascii="Times New Roman" w:hAnsi="Times New Roman"/>
                <w:sz w:val="20"/>
                <w:szCs w:val="22"/>
                <w:lang w:bidi="en-US"/>
              </w:rPr>
            </w:pPr>
            <w:r w:rsidRPr="00DA65EC">
              <w:rPr>
                <w:rFonts w:ascii="Times New Roman" w:hAnsi="Times New Roman"/>
                <w:color w:val="221F1F"/>
                <w:sz w:val="20"/>
                <w:szCs w:val="22"/>
                <w:lang w:bidi="en-US"/>
              </w:rPr>
              <w:t>nominal 30 psi</w:t>
            </w:r>
          </w:p>
        </w:tc>
      </w:tr>
      <w:tr w:rsidR="00DA65EC" w:rsidRPr="00DA65EC" w:rsidTr="00437672">
        <w:trPr>
          <w:trHeight w:val="318"/>
        </w:trPr>
        <w:tc>
          <w:tcPr>
            <w:tcW w:w="5760" w:type="dxa"/>
            <w:gridSpan w:val="3"/>
          </w:tcPr>
          <w:p w:rsidR="00DA65EC" w:rsidRPr="00DA65EC" w:rsidRDefault="00DA65EC" w:rsidP="00DA65EC">
            <w:pPr>
              <w:widowControl w:val="0"/>
              <w:autoSpaceDE w:val="0"/>
              <w:autoSpaceDN w:val="0"/>
              <w:spacing w:before="83" w:line="215" w:lineRule="exact"/>
              <w:ind w:right="2028"/>
              <w:jc w:val="center"/>
              <w:rPr>
                <w:rFonts w:hAnsi="Times New Roman"/>
                <w:b/>
                <w:sz w:val="20"/>
                <w:szCs w:val="22"/>
                <w:lang w:bidi="en-US"/>
              </w:rPr>
            </w:pPr>
            <w:r w:rsidRPr="00DA65EC">
              <w:rPr>
                <w:rFonts w:hAnsi="Times New Roman"/>
                <w:b/>
                <w:color w:val="221F1F"/>
                <w:sz w:val="20"/>
                <w:szCs w:val="22"/>
                <w:lang w:bidi="en-US"/>
              </w:rPr>
              <w:t>Perlite</w:t>
            </w:r>
          </w:p>
        </w:tc>
      </w:tr>
      <w:tr w:rsidR="00DA65EC" w:rsidRPr="00DA65EC" w:rsidTr="00437672">
        <w:trPr>
          <w:trHeight w:val="311"/>
        </w:trPr>
        <w:tc>
          <w:tcPr>
            <w:tcW w:w="2069" w:type="dxa"/>
          </w:tcPr>
          <w:p w:rsidR="00DA65EC" w:rsidRPr="00DA65EC" w:rsidRDefault="00DA65EC" w:rsidP="00DA65EC">
            <w:pPr>
              <w:widowControl w:val="0"/>
              <w:autoSpaceDE w:val="0"/>
              <w:autoSpaceDN w:val="0"/>
              <w:spacing w:before="77" w:line="215" w:lineRule="exact"/>
              <w:rPr>
                <w:rFonts w:ascii="Times New Roman" w:hAnsi="Times New Roman"/>
                <w:sz w:val="20"/>
                <w:szCs w:val="22"/>
                <w:lang w:bidi="en-US"/>
              </w:rPr>
            </w:pPr>
            <w:r w:rsidRPr="00DA65EC">
              <w:rPr>
                <w:rFonts w:ascii="Times New Roman" w:hAnsi="Times New Roman"/>
                <w:color w:val="221F1F"/>
                <w:sz w:val="20"/>
                <w:szCs w:val="22"/>
                <w:lang w:bidi="en-US"/>
              </w:rPr>
              <w:t>Standard Specification</w:t>
            </w:r>
          </w:p>
        </w:tc>
        <w:tc>
          <w:tcPr>
            <w:tcW w:w="1890" w:type="dxa"/>
          </w:tcPr>
          <w:p w:rsidR="00DA65EC" w:rsidRPr="00DA65EC" w:rsidRDefault="00DA65EC" w:rsidP="00DA65EC">
            <w:pPr>
              <w:widowControl w:val="0"/>
              <w:autoSpaceDE w:val="0"/>
              <w:autoSpaceDN w:val="0"/>
              <w:spacing w:before="77" w:line="215" w:lineRule="exact"/>
              <w:ind w:right="254"/>
              <w:jc w:val="center"/>
              <w:rPr>
                <w:rFonts w:ascii="Times New Roman" w:hAnsi="Times New Roman"/>
                <w:sz w:val="20"/>
                <w:szCs w:val="22"/>
                <w:lang w:bidi="en-US"/>
              </w:rPr>
            </w:pPr>
            <w:r w:rsidRPr="00DA65EC">
              <w:rPr>
                <w:rFonts w:ascii="Times New Roman" w:hAnsi="Times New Roman"/>
                <w:color w:val="221F1F"/>
                <w:sz w:val="20"/>
                <w:szCs w:val="22"/>
                <w:lang w:bidi="en-US"/>
              </w:rPr>
              <w:t>C728</w:t>
            </w:r>
          </w:p>
        </w:tc>
        <w:tc>
          <w:tcPr>
            <w:tcW w:w="1801" w:type="dxa"/>
          </w:tcPr>
          <w:p w:rsidR="00DA65EC" w:rsidRPr="00DA65EC" w:rsidRDefault="00DA65EC" w:rsidP="00DA65EC">
            <w:pPr>
              <w:widowControl w:val="0"/>
              <w:autoSpaceDE w:val="0"/>
              <w:autoSpaceDN w:val="0"/>
              <w:spacing w:before="77" w:line="215" w:lineRule="exact"/>
              <w:ind w:right="116"/>
              <w:jc w:val="center"/>
              <w:rPr>
                <w:rFonts w:ascii="Times New Roman" w:hAnsi="Times New Roman"/>
                <w:sz w:val="20"/>
                <w:szCs w:val="22"/>
                <w:lang w:bidi="en-US"/>
              </w:rPr>
            </w:pPr>
            <w:r w:rsidRPr="00DA65EC">
              <w:rPr>
                <w:rFonts w:ascii="Times New Roman" w:hAnsi="Times New Roman"/>
                <w:color w:val="221F1F"/>
                <w:sz w:val="20"/>
                <w:szCs w:val="22"/>
                <w:lang w:bidi="en-US"/>
              </w:rPr>
              <w:t>Type I or Type II</w:t>
            </w:r>
          </w:p>
        </w:tc>
      </w:tr>
      <w:tr w:rsidR="00DA65EC" w:rsidRPr="00DA65EC" w:rsidTr="00437672">
        <w:trPr>
          <w:trHeight w:val="465"/>
        </w:trPr>
        <w:tc>
          <w:tcPr>
            <w:tcW w:w="2069" w:type="dxa"/>
          </w:tcPr>
          <w:p w:rsidR="00DA65EC" w:rsidRPr="00DA65EC" w:rsidRDefault="00DA65EC" w:rsidP="00DA65EC">
            <w:pPr>
              <w:widowControl w:val="0"/>
              <w:autoSpaceDE w:val="0"/>
              <w:autoSpaceDN w:val="0"/>
              <w:spacing w:before="11"/>
              <w:rPr>
                <w:rFonts w:ascii="Calibri" w:hAnsi="Times New Roman"/>
                <w:sz w:val="18"/>
                <w:szCs w:val="22"/>
                <w:lang w:bidi="en-US"/>
              </w:rPr>
            </w:pPr>
          </w:p>
          <w:p w:rsidR="00DA65EC" w:rsidRPr="00DA65EC" w:rsidRDefault="00DA65EC" w:rsidP="00DA65EC">
            <w:pPr>
              <w:widowControl w:val="0"/>
              <w:autoSpaceDE w:val="0"/>
              <w:autoSpaceDN w:val="0"/>
              <w:spacing w:line="215" w:lineRule="exact"/>
              <w:rPr>
                <w:rFonts w:ascii="Times New Roman" w:hAnsi="Times New Roman"/>
                <w:sz w:val="20"/>
                <w:szCs w:val="22"/>
                <w:lang w:bidi="en-US"/>
              </w:rPr>
            </w:pPr>
            <w:r w:rsidRPr="00DA65EC">
              <w:rPr>
                <w:rFonts w:ascii="Times New Roman" w:hAnsi="Times New Roman"/>
                <w:color w:val="221F1F"/>
                <w:sz w:val="20"/>
                <w:szCs w:val="22"/>
                <w:lang w:bidi="en-US"/>
              </w:rPr>
              <w:t>Compressive Strength</w:t>
            </w:r>
          </w:p>
        </w:tc>
        <w:tc>
          <w:tcPr>
            <w:tcW w:w="1890" w:type="dxa"/>
          </w:tcPr>
          <w:p w:rsidR="00DA65EC" w:rsidRPr="00DA65EC" w:rsidRDefault="00DA65EC" w:rsidP="00DA65EC">
            <w:pPr>
              <w:widowControl w:val="0"/>
              <w:autoSpaceDE w:val="0"/>
              <w:autoSpaceDN w:val="0"/>
              <w:spacing w:before="32" w:line="200" w:lineRule="exact"/>
              <w:ind w:right="254"/>
              <w:jc w:val="center"/>
              <w:rPr>
                <w:rFonts w:ascii="Times New Roman" w:hAnsi="Times New Roman"/>
                <w:sz w:val="20"/>
                <w:szCs w:val="22"/>
                <w:lang w:bidi="en-US"/>
              </w:rPr>
            </w:pPr>
            <w:r w:rsidRPr="00DA65EC">
              <w:rPr>
                <w:rFonts w:ascii="Times New Roman" w:hAnsi="Times New Roman"/>
                <w:color w:val="221F1F"/>
                <w:sz w:val="20"/>
                <w:szCs w:val="22"/>
                <w:lang w:bidi="en-US"/>
              </w:rPr>
              <w:t>C165</w:t>
            </w:r>
          </w:p>
          <w:p w:rsidR="00DA65EC" w:rsidRPr="00DA65EC" w:rsidRDefault="00DA65EC" w:rsidP="00DA65EC">
            <w:pPr>
              <w:widowControl w:val="0"/>
              <w:autoSpaceDE w:val="0"/>
              <w:autoSpaceDN w:val="0"/>
              <w:spacing w:line="200" w:lineRule="exact"/>
              <w:ind w:right="254"/>
              <w:jc w:val="center"/>
              <w:rPr>
                <w:rFonts w:ascii="Times New Roman" w:hAnsi="Times New Roman"/>
                <w:sz w:val="20"/>
                <w:szCs w:val="22"/>
                <w:lang w:bidi="en-US"/>
              </w:rPr>
            </w:pPr>
            <w:r w:rsidRPr="00DA65EC">
              <w:rPr>
                <w:rFonts w:ascii="Times New Roman" w:hAnsi="Times New Roman"/>
                <w:color w:val="221F1F"/>
                <w:sz w:val="20"/>
                <w:szCs w:val="22"/>
                <w:lang w:bidi="en-US"/>
              </w:rPr>
              <w:t>Procedure "A"</w:t>
            </w:r>
          </w:p>
        </w:tc>
        <w:tc>
          <w:tcPr>
            <w:tcW w:w="1801" w:type="dxa"/>
          </w:tcPr>
          <w:p w:rsidR="00DA65EC" w:rsidRPr="00DA65EC" w:rsidRDefault="00DA65EC" w:rsidP="00DA65EC">
            <w:pPr>
              <w:widowControl w:val="0"/>
              <w:autoSpaceDE w:val="0"/>
              <w:autoSpaceDN w:val="0"/>
              <w:spacing w:before="11"/>
              <w:rPr>
                <w:rFonts w:ascii="Calibri" w:hAnsi="Times New Roman"/>
                <w:sz w:val="18"/>
                <w:szCs w:val="22"/>
                <w:lang w:bidi="en-US"/>
              </w:rPr>
            </w:pPr>
          </w:p>
          <w:p w:rsidR="00DA65EC" w:rsidRPr="00DA65EC" w:rsidRDefault="00DA65EC" w:rsidP="00DA65EC">
            <w:pPr>
              <w:widowControl w:val="0"/>
              <w:autoSpaceDE w:val="0"/>
              <w:autoSpaceDN w:val="0"/>
              <w:spacing w:line="215" w:lineRule="exact"/>
              <w:ind w:right="114"/>
              <w:jc w:val="center"/>
              <w:rPr>
                <w:rFonts w:ascii="Times New Roman" w:hAnsi="Times New Roman"/>
                <w:sz w:val="20"/>
                <w:szCs w:val="22"/>
                <w:lang w:bidi="en-US"/>
              </w:rPr>
            </w:pPr>
            <w:r w:rsidRPr="00DA65EC">
              <w:rPr>
                <w:rFonts w:ascii="Times New Roman" w:hAnsi="Times New Roman"/>
                <w:color w:val="221F1F"/>
                <w:sz w:val="20"/>
                <w:szCs w:val="22"/>
                <w:lang w:bidi="en-US"/>
              </w:rPr>
              <w:t>min. 35 psi</w:t>
            </w:r>
          </w:p>
        </w:tc>
      </w:tr>
      <w:tr w:rsidR="00DA65EC" w:rsidRPr="00DA65EC" w:rsidTr="00437672">
        <w:trPr>
          <w:trHeight w:val="542"/>
        </w:trPr>
        <w:tc>
          <w:tcPr>
            <w:tcW w:w="2069" w:type="dxa"/>
          </w:tcPr>
          <w:p w:rsidR="00DA65EC" w:rsidRPr="00DA65EC" w:rsidRDefault="00DA65EC" w:rsidP="00DA65EC">
            <w:pPr>
              <w:widowControl w:val="0"/>
              <w:autoSpaceDE w:val="0"/>
              <w:autoSpaceDN w:val="0"/>
              <w:spacing w:before="77" w:line="230" w:lineRule="atLeast"/>
              <w:ind w:right="941"/>
              <w:rPr>
                <w:rFonts w:ascii="Times New Roman" w:hAnsi="Times New Roman"/>
                <w:sz w:val="20"/>
                <w:szCs w:val="22"/>
                <w:lang w:bidi="en-US"/>
              </w:rPr>
            </w:pPr>
            <w:r w:rsidRPr="00DA65EC">
              <w:rPr>
                <w:rFonts w:ascii="Times New Roman" w:hAnsi="Times New Roman"/>
                <w:color w:val="221F1F"/>
                <w:sz w:val="20"/>
                <w:szCs w:val="22"/>
                <w:lang w:bidi="en-US"/>
              </w:rPr>
              <w:t>Water Vapor Permeability</w:t>
            </w:r>
          </w:p>
        </w:tc>
        <w:tc>
          <w:tcPr>
            <w:tcW w:w="1890" w:type="dxa"/>
          </w:tcPr>
          <w:p w:rsidR="00DA65EC" w:rsidRPr="00DA65EC" w:rsidRDefault="00DA65EC" w:rsidP="00DA65EC">
            <w:pPr>
              <w:widowControl w:val="0"/>
              <w:autoSpaceDE w:val="0"/>
              <w:autoSpaceDN w:val="0"/>
              <w:spacing w:before="77"/>
              <w:ind w:right="254"/>
              <w:jc w:val="center"/>
              <w:rPr>
                <w:rFonts w:ascii="Times New Roman" w:hAnsi="Times New Roman"/>
                <w:sz w:val="20"/>
                <w:szCs w:val="22"/>
                <w:lang w:bidi="en-US"/>
              </w:rPr>
            </w:pPr>
            <w:r w:rsidRPr="00DA65EC">
              <w:rPr>
                <w:rFonts w:ascii="Times New Roman" w:hAnsi="Times New Roman"/>
                <w:color w:val="221F1F"/>
                <w:sz w:val="20"/>
                <w:szCs w:val="22"/>
                <w:lang w:bidi="en-US"/>
              </w:rPr>
              <w:t>C355</w:t>
            </w:r>
          </w:p>
        </w:tc>
        <w:tc>
          <w:tcPr>
            <w:tcW w:w="1801" w:type="dxa"/>
          </w:tcPr>
          <w:p w:rsidR="00DA65EC" w:rsidRPr="00DA65EC" w:rsidRDefault="00DA65EC" w:rsidP="00DA65EC">
            <w:pPr>
              <w:widowControl w:val="0"/>
              <w:autoSpaceDE w:val="0"/>
              <w:autoSpaceDN w:val="0"/>
              <w:spacing w:before="77"/>
              <w:ind w:right="116"/>
              <w:jc w:val="center"/>
              <w:rPr>
                <w:rFonts w:ascii="Times New Roman" w:hAnsi="Times New Roman"/>
                <w:sz w:val="20"/>
                <w:szCs w:val="22"/>
                <w:lang w:bidi="en-US"/>
              </w:rPr>
            </w:pPr>
            <w:proofErr w:type="gramStart"/>
            <w:r w:rsidRPr="00DA65EC">
              <w:rPr>
                <w:rFonts w:ascii="Times New Roman" w:hAnsi="Times New Roman"/>
                <w:color w:val="221F1F"/>
                <w:sz w:val="20"/>
                <w:szCs w:val="22"/>
                <w:lang w:bidi="en-US"/>
              </w:rPr>
              <w:t>max</w:t>
            </w:r>
            <w:proofErr w:type="gramEnd"/>
            <w:r w:rsidRPr="00DA65EC">
              <w:rPr>
                <w:rFonts w:ascii="Times New Roman" w:hAnsi="Times New Roman"/>
                <w:color w:val="221F1F"/>
                <w:sz w:val="20"/>
                <w:szCs w:val="22"/>
                <w:lang w:bidi="en-US"/>
              </w:rPr>
              <w:t>. 25 perm-inch</w:t>
            </w:r>
          </w:p>
        </w:tc>
      </w:tr>
      <w:tr w:rsidR="00DA65EC" w:rsidRPr="00DA65EC" w:rsidTr="00437672">
        <w:trPr>
          <w:trHeight w:val="311"/>
        </w:trPr>
        <w:tc>
          <w:tcPr>
            <w:tcW w:w="2069" w:type="dxa"/>
          </w:tcPr>
          <w:p w:rsidR="00DA65EC" w:rsidRPr="00DA65EC" w:rsidRDefault="00DA65EC" w:rsidP="00DA65EC">
            <w:pPr>
              <w:widowControl w:val="0"/>
              <w:autoSpaceDE w:val="0"/>
              <w:autoSpaceDN w:val="0"/>
              <w:spacing w:before="77" w:line="215" w:lineRule="exact"/>
              <w:rPr>
                <w:rFonts w:ascii="Times New Roman" w:hAnsi="Times New Roman"/>
                <w:sz w:val="20"/>
                <w:szCs w:val="22"/>
                <w:lang w:bidi="en-US"/>
              </w:rPr>
            </w:pPr>
            <w:r w:rsidRPr="00DA65EC">
              <w:rPr>
                <w:rFonts w:ascii="Times New Roman" w:hAnsi="Times New Roman"/>
                <w:color w:val="221F1F"/>
                <w:sz w:val="20"/>
                <w:szCs w:val="22"/>
                <w:lang w:bidi="en-US"/>
              </w:rPr>
              <w:t>Dimensional Stability</w:t>
            </w:r>
          </w:p>
        </w:tc>
        <w:tc>
          <w:tcPr>
            <w:tcW w:w="1890" w:type="dxa"/>
          </w:tcPr>
          <w:p w:rsidR="00DA65EC" w:rsidRPr="00DA65EC" w:rsidRDefault="00DA65EC" w:rsidP="00DA65EC">
            <w:pPr>
              <w:widowControl w:val="0"/>
              <w:autoSpaceDE w:val="0"/>
              <w:autoSpaceDN w:val="0"/>
              <w:spacing w:before="77" w:line="215" w:lineRule="exact"/>
              <w:ind w:right="252"/>
              <w:jc w:val="center"/>
              <w:rPr>
                <w:rFonts w:ascii="Times New Roman" w:hAnsi="Times New Roman"/>
                <w:sz w:val="20"/>
                <w:szCs w:val="22"/>
                <w:lang w:bidi="en-US"/>
              </w:rPr>
            </w:pPr>
            <w:r w:rsidRPr="00DA65EC">
              <w:rPr>
                <w:rFonts w:ascii="Times New Roman" w:hAnsi="Times New Roman"/>
                <w:color w:val="221F1F"/>
                <w:sz w:val="20"/>
                <w:szCs w:val="22"/>
                <w:lang w:bidi="en-US"/>
              </w:rPr>
              <w:t>D2126</w:t>
            </w:r>
          </w:p>
        </w:tc>
        <w:tc>
          <w:tcPr>
            <w:tcW w:w="1801" w:type="dxa"/>
          </w:tcPr>
          <w:p w:rsidR="00DA65EC" w:rsidRPr="00DA65EC" w:rsidRDefault="00DA65EC" w:rsidP="00DA65EC">
            <w:pPr>
              <w:widowControl w:val="0"/>
              <w:autoSpaceDE w:val="0"/>
              <w:autoSpaceDN w:val="0"/>
              <w:spacing w:before="77" w:line="215" w:lineRule="exact"/>
              <w:ind w:right="111"/>
              <w:jc w:val="center"/>
              <w:rPr>
                <w:rFonts w:ascii="Times New Roman" w:hAnsi="Times New Roman"/>
                <w:sz w:val="20"/>
                <w:szCs w:val="22"/>
                <w:lang w:bidi="en-US"/>
              </w:rPr>
            </w:pPr>
            <w:proofErr w:type="gramStart"/>
            <w:r w:rsidRPr="00DA65EC">
              <w:rPr>
                <w:rFonts w:ascii="Times New Roman" w:hAnsi="Times New Roman"/>
                <w:color w:val="221F1F"/>
                <w:sz w:val="20"/>
                <w:szCs w:val="22"/>
                <w:lang w:bidi="en-US"/>
              </w:rPr>
              <w:t>max</w:t>
            </w:r>
            <w:proofErr w:type="gramEnd"/>
            <w:r w:rsidRPr="00DA65EC">
              <w:rPr>
                <w:rFonts w:ascii="Times New Roman" w:hAnsi="Times New Roman"/>
                <w:color w:val="221F1F"/>
                <w:sz w:val="20"/>
                <w:szCs w:val="22"/>
                <w:lang w:bidi="en-US"/>
              </w:rPr>
              <w:t>. 2%</w:t>
            </w:r>
          </w:p>
        </w:tc>
      </w:tr>
      <w:tr w:rsidR="00DA65EC" w:rsidRPr="00DA65EC" w:rsidTr="00437672">
        <w:trPr>
          <w:trHeight w:val="314"/>
        </w:trPr>
        <w:tc>
          <w:tcPr>
            <w:tcW w:w="2069" w:type="dxa"/>
            <w:tcBorders>
              <w:bottom w:val="single" w:sz="4" w:space="0" w:color="221F1F"/>
            </w:tcBorders>
          </w:tcPr>
          <w:p w:rsidR="00DA65EC" w:rsidRPr="00DA65EC" w:rsidRDefault="00DA65EC" w:rsidP="00DA65EC">
            <w:pPr>
              <w:widowControl w:val="0"/>
              <w:autoSpaceDE w:val="0"/>
              <w:autoSpaceDN w:val="0"/>
              <w:spacing w:before="79" w:line="215" w:lineRule="exact"/>
              <w:rPr>
                <w:rFonts w:ascii="Times New Roman" w:hAnsi="Times New Roman"/>
                <w:sz w:val="20"/>
                <w:szCs w:val="22"/>
                <w:lang w:bidi="en-US"/>
              </w:rPr>
            </w:pPr>
            <w:r w:rsidRPr="00DA65EC">
              <w:rPr>
                <w:rFonts w:ascii="Times New Roman" w:hAnsi="Times New Roman"/>
                <w:color w:val="221F1F"/>
                <w:sz w:val="20"/>
                <w:szCs w:val="22"/>
                <w:lang w:bidi="en-US"/>
              </w:rPr>
              <w:t>Flame Spread</w:t>
            </w:r>
          </w:p>
        </w:tc>
        <w:tc>
          <w:tcPr>
            <w:tcW w:w="1890" w:type="dxa"/>
            <w:tcBorders>
              <w:bottom w:val="single" w:sz="4" w:space="0" w:color="221F1F"/>
            </w:tcBorders>
          </w:tcPr>
          <w:p w:rsidR="00DA65EC" w:rsidRPr="00DA65EC" w:rsidRDefault="00DA65EC" w:rsidP="00DA65EC">
            <w:pPr>
              <w:widowControl w:val="0"/>
              <w:autoSpaceDE w:val="0"/>
              <w:autoSpaceDN w:val="0"/>
              <w:spacing w:before="79" w:line="215" w:lineRule="exact"/>
              <w:ind w:right="249"/>
              <w:jc w:val="center"/>
              <w:rPr>
                <w:rFonts w:ascii="Times New Roman" w:hAnsi="Times New Roman"/>
                <w:sz w:val="20"/>
                <w:szCs w:val="22"/>
                <w:lang w:bidi="en-US"/>
              </w:rPr>
            </w:pPr>
            <w:r w:rsidRPr="00DA65EC">
              <w:rPr>
                <w:rFonts w:ascii="Times New Roman" w:hAnsi="Times New Roman"/>
                <w:color w:val="221F1F"/>
                <w:sz w:val="20"/>
                <w:szCs w:val="22"/>
                <w:lang w:bidi="en-US"/>
              </w:rPr>
              <w:t>E84</w:t>
            </w:r>
          </w:p>
        </w:tc>
        <w:tc>
          <w:tcPr>
            <w:tcW w:w="1801" w:type="dxa"/>
            <w:tcBorders>
              <w:bottom w:val="single" w:sz="4" w:space="0" w:color="221F1F"/>
            </w:tcBorders>
          </w:tcPr>
          <w:p w:rsidR="00DA65EC" w:rsidRPr="00DA65EC" w:rsidRDefault="00DA65EC" w:rsidP="00DA65EC">
            <w:pPr>
              <w:widowControl w:val="0"/>
              <w:autoSpaceDE w:val="0"/>
              <w:autoSpaceDN w:val="0"/>
              <w:spacing w:before="35"/>
              <w:ind w:right="115"/>
              <w:jc w:val="center"/>
              <w:rPr>
                <w:rFonts w:ascii="Times New Roman" w:hAnsi="Times New Roman"/>
                <w:sz w:val="20"/>
                <w:szCs w:val="22"/>
                <w:lang w:bidi="en-US"/>
              </w:rPr>
            </w:pPr>
            <w:proofErr w:type="gramStart"/>
            <w:r w:rsidRPr="00DA65EC">
              <w:rPr>
                <w:rFonts w:ascii="Times New Roman" w:hAnsi="Times New Roman"/>
                <w:color w:val="221F1F"/>
                <w:w w:val="115"/>
                <w:sz w:val="20"/>
                <w:szCs w:val="22"/>
                <w:lang w:bidi="en-US"/>
              </w:rPr>
              <w:t>max</w:t>
            </w:r>
            <w:proofErr w:type="gramEnd"/>
            <w:r w:rsidRPr="00DA65EC">
              <w:rPr>
                <w:rFonts w:ascii="Times New Roman" w:hAnsi="Times New Roman"/>
                <w:color w:val="221F1F"/>
                <w:w w:val="115"/>
                <w:sz w:val="20"/>
                <w:szCs w:val="22"/>
                <w:lang w:bidi="en-US"/>
              </w:rPr>
              <w:t xml:space="preserve">. </w:t>
            </w:r>
            <w:r w:rsidRPr="00DA65EC">
              <w:rPr>
                <w:rFonts w:ascii="Calibri" w:hAnsi="Times New Roman"/>
                <w:color w:val="221F1F"/>
                <w:w w:val="115"/>
                <w:sz w:val="20"/>
                <w:szCs w:val="22"/>
                <w:lang w:bidi="en-US"/>
              </w:rPr>
              <w:t xml:space="preserve">&lt; </w:t>
            </w:r>
            <w:r w:rsidRPr="00DA65EC">
              <w:rPr>
                <w:rFonts w:ascii="Times New Roman" w:hAnsi="Times New Roman"/>
                <w:color w:val="221F1F"/>
                <w:w w:val="115"/>
                <w:sz w:val="20"/>
                <w:szCs w:val="22"/>
                <w:lang w:bidi="en-US"/>
              </w:rPr>
              <w:t>75</w:t>
            </w:r>
          </w:p>
        </w:tc>
      </w:tr>
      <w:tr w:rsidR="00DA65EC" w:rsidRPr="00DA65EC" w:rsidTr="00437672">
        <w:trPr>
          <w:trHeight w:val="318"/>
        </w:trPr>
        <w:tc>
          <w:tcPr>
            <w:tcW w:w="5760" w:type="dxa"/>
            <w:gridSpan w:val="3"/>
            <w:tcBorders>
              <w:top w:val="single" w:sz="4" w:space="0" w:color="221F1F"/>
            </w:tcBorders>
          </w:tcPr>
          <w:p w:rsidR="00DA65EC" w:rsidRPr="00DA65EC" w:rsidRDefault="00DA65EC" w:rsidP="00DA65EC">
            <w:pPr>
              <w:widowControl w:val="0"/>
              <w:autoSpaceDE w:val="0"/>
              <w:autoSpaceDN w:val="0"/>
              <w:spacing w:before="86" w:line="213" w:lineRule="exact"/>
              <w:ind w:right="2028"/>
              <w:jc w:val="center"/>
              <w:rPr>
                <w:rFonts w:hAnsi="Times New Roman"/>
                <w:b/>
                <w:sz w:val="20"/>
                <w:szCs w:val="22"/>
                <w:lang w:bidi="en-US"/>
              </w:rPr>
            </w:pPr>
            <w:proofErr w:type="spellStart"/>
            <w:r w:rsidRPr="00DA65EC">
              <w:rPr>
                <w:rFonts w:hAnsi="Times New Roman"/>
                <w:b/>
                <w:color w:val="221F1F"/>
                <w:sz w:val="20"/>
                <w:szCs w:val="22"/>
                <w:lang w:bidi="en-US"/>
              </w:rPr>
              <w:t>Polyisocyanurate</w:t>
            </w:r>
            <w:proofErr w:type="spellEnd"/>
          </w:p>
        </w:tc>
      </w:tr>
      <w:tr w:rsidR="00DA65EC" w:rsidRPr="00DA65EC" w:rsidTr="00437672">
        <w:trPr>
          <w:trHeight w:val="314"/>
        </w:trPr>
        <w:tc>
          <w:tcPr>
            <w:tcW w:w="2069" w:type="dxa"/>
          </w:tcPr>
          <w:p w:rsidR="00DA65EC" w:rsidRPr="00DA65EC" w:rsidRDefault="00DA65EC" w:rsidP="00DA65EC">
            <w:pPr>
              <w:widowControl w:val="0"/>
              <w:autoSpaceDE w:val="0"/>
              <w:autoSpaceDN w:val="0"/>
              <w:spacing w:before="79" w:line="215" w:lineRule="exact"/>
              <w:rPr>
                <w:rFonts w:ascii="Times New Roman" w:hAnsi="Times New Roman"/>
                <w:sz w:val="20"/>
                <w:szCs w:val="22"/>
                <w:lang w:bidi="en-US"/>
              </w:rPr>
            </w:pPr>
            <w:r w:rsidRPr="00DA65EC">
              <w:rPr>
                <w:rFonts w:ascii="Times New Roman" w:hAnsi="Times New Roman"/>
                <w:color w:val="221F1F"/>
                <w:sz w:val="20"/>
                <w:szCs w:val="22"/>
                <w:lang w:bidi="en-US"/>
              </w:rPr>
              <w:t>Standard Specification</w:t>
            </w:r>
          </w:p>
        </w:tc>
        <w:tc>
          <w:tcPr>
            <w:tcW w:w="1890" w:type="dxa"/>
          </w:tcPr>
          <w:p w:rsidR="00DA65EC" w:rsidRPr="00DA65EC" w:rsidRDefault="00DA65EC" w:rsidP="00DA65EC">
            <w:pPr>
              <w:widowControl w:val="0"/>
              <w:autoSpaceDE w:val="0"/>
              <w:autoSpaceDN w:val="0"/>
              <w:spacing w:before="79" w:line="215" w:lineRule="exact"/>
              <w:ind w:right="254"/>
              <w:jc w:val="center"/>
              <w:rPr>
                <w:rFonts w:ascii="Times New Roman" w:hAnsi="Times New Roman"/>
                <w:sz w:val="20"/>
                <w:szCs w:val="22"/>
                <w:lang w:bidi="en-US"/>
              </w:rPr>
            </w:pPr>
            <w:r w:rsidRPr="00DA65EC">
              <w:rPr>
                <w:rFonts w:ascii="Times New Roman" w:hAnsi="Times New Roman"/>
                <w:color w:val="221F1F"/>
                <w:sz w:val="20"/>
                <w:szCs w:val="22"/>
                <w:lang w:bidi="en-US"/>
              </w:rPr>
              <w:t>C1289</w:t>
            </w:r>
          </w:p>
        </w:tc>
        <w:tc>
          <w:tcPr>
            <w:tcW w:w="1801" w:type="dxa"/>
          </w:tcPr>
          <w:p w:rsidR="00DA65EC" w:rsidRPr="00DA65EC" w:rsidRDefault="00DA65EC" w:rsidP="00DA65EC">
            <w:pPr>
              <w:widowControl w:val="0"/>
              <w:autoSpaceDE w:val="0"/>
              <w:autoSpaceDN w:val="0"/>
              <w:rPr>
                <w:rFonts w:ascii="Times New Roman" w:hAnsi="Times New Roman"/>
                <w:sz w:val="18"/>
                <w:szCs w:val="22"/>
                <w:lang w:bidi="en-US"/>
              </w:rPr>
            </w:pPr>
          </w:p>
        </w:tc>
      </w:tr>
      <w:tr w:rsidR="00DA65EC" w:rsidRPr="00DA65EC" w:rsidTr="00437672">
        <w:trPr>
          <w:trHeight w:val="311"/>
        </w:trPr>
        <w:tc>
          <w:tcPr>
            <w:tcW w:w="2069" w:type="dxa"/>
          </w:tcPr>
          <w:p w:rsidR="00DA65EC" w:rsidRPr="00DA65EC" w:rsidRDefault="00DA65EC" w:rsidP="00DA65EC">
            <w:pPr>
              <w:widowControl w:val="0"/>
              <w:autoSpaceDE w:val="0"/>
              <w:autoSpaceDN w:val="0"/>
              <w:spacing w:before="77" w:line="215" w:lineRule="exact"/>
              <w:rPr>
                <w:rFonts w:ascii="Times New Roman" w:hAnsi="Times New Roman"/>
                <w:sz w:val="20"/>
                <w:szCs w:val="22"/>
                <w:lang w:bidi="en-US"/>
              </w:rPr>
            </w:pPr>
            <w:r w:rsidRPr="00DA65EC">
              <w:rPr>
                <w:rFonts w:ascii="Times New Roman" w:hAnsi="Times New Roman"/>
                <w:color w:val="221F1F"/>
                <w:sz w:val="20"/>
                <w:szCs w:val="22"/>
                <w:lang w:bidi="en-US"/>
              </w:rPr>
              <w:t>Density</w:t>
            </w:r>
          </w:p>
        </w:tc>
        <w:tc>
          <w:tcPr>
            <w:tcW w:w="1890" w:type="dxa"/>
          </w:tcPr>
          <w:p w:rsidR="00DA65EC" w:rsidRPr="00DA65EC" w:rsidRDefault="00DA65EC" w:rsidP="00DA65EC">
            <w:pPr>
              <w:widowControl w:val="0"/>
              <w:autoSpaceDE w:val="0"/>
              <w:autoSpaceDN w:val="0"/>
              <w:spacing w:before="77" w:line="215" w:lineRule="exact"/>
              <w:ind w:right="254"/>
              <w:jc w:val="center"/>
              <w:rPr>
                <w:rFonts w:ascii="Times New Roman" w:hAnsi="Times New Roman"/>
                <w:sz w:val="20"/>
                <w:szCs w:val="22"/>
                <w:lang w:bidi="en-US"/>
              </w:rPr>
            </w:pPr>
            <w:r w:rsidRPr="00DA65EC">
              <w:rPr>
                <w:rFonts w:ascii="Times New Roman" w:hAnsi="Times New Roman"/>
                <w:color w:val="221F1F"/>
                <w:sz w:val="20"/>
                <w:szCs w:val="22"/>
                <w:lang w:bidi="en-US"/>
              </w:rPr>
              <w:t>D1622</w:t>
            </w:r>
          </w:p>
        </w:tc>
        <w:tc>
          <w:tcPr>
            <w:tcW w:w="1801" w:type="dxa"/>
          </w:tcPr>
          <w:p w:rsidR="00DA65EC" w:rsidRPr="00DA65EC" w:rsidRDefault="00DA65EC" w:rsidP="00DA65EC">
            <w:pPr>
              <w:widowControl w:val="0"/>
              <w:autoSpaceDE w:val="0"/>
              <w:autoSpaceDN w:val="0"/>
              <w:spacing w:before="77" w:line="215" w:lineRule="exact"/>
              <w:ind w:right="116"/>
              <w:jc w:val="center"/>
              <w:rPr>
                <w:rFonts w:ascii="Times New Roman" w:hAnsi="Times New Roman"/>
                <w:sz w:val="20"/>
                <w:szCs w:val="22"/>
                <w:lang w:bidi="en-US"/>
              </w:rPr>
            </w:pPr>
            <w:r w:rsidRPr="00DA65EC">
              <w:rPr>
                <w:rFonts w:ascii="Times New Roman" w:hAnsi="Times New Roman"/>
                <w:color w:val="221F1F"/>
                <w:sz w:val="20"/>
                <w:szCs w:val="22"/>
                <w:lang w:bidi="en-US"/>
              </w:rPr>
              <w:t xml:space="preserve">nominal 2 </w:t>
            </w:r>
            <w:proofErr w:type="spellStart"/>
            <w:r w:rsidRPr="00DA65EC">
              <w:rPr>
                <w:rFonts w:ascii="Times New Roman" w:hAnsi="Times New Roman"/>
                <w:color w:val="221F1F"/>
                <w:sz w:val="20"/>
                <w:szCs w:val="22"/>
                <w:lang w:bidi="en-US"/>
              </w:rPr>
              <w:t>pcf</w:t>
            </w:r>
            <w:proofErr w:type="spellEnd"/>
          </w:p>
        </w:tc>
      </w:tr>
      <w:tr w:rsidR="00DA65EC" w:rsidRPr="00DA65EC" w:rsidTr="00437672">
        <w:trPr>
          <w:trHeight w:val="311"/>
        </w:trPr>
        <w:tc>
          <w:tcPr>
            <w:tcW w:w="2069" w:type="dxa"/>
          </w:tcPr>
          <w:p w:rsidR="00DA65EC" w:rsidRPr="00DA65EC" w:rsidRDefault="00DA65EC" w:rsidP="00DA65EC">
            <w:pPr>
              <w:widowControl w:val="0"/>
              <w:autoSpaceDE w:val="0"/>
              <w:autoSpaceDN w:val="0"/>
              <w:spacing w:before="77" w:line="215" w:lineRule="exact"/>
              <w:rPr>
                <w:rFonts w:ascii="Times New Roman" w:hAnsi="Times New Roman"/>
                <w:sz w:val="20"/>
                <w:szCs w:val="22"/>
                <w:lang w:bidi="en-US"/>
              </w:rPr>
            </w:pPr>
            <w:r w:rsidRPr="00DA65EC">
              <w:rPr>
                <w:rFonts w:ascii="Times New Roman" w:hAnsi="Times New Roman"/>
                <w:color w:val="221F1F"/>
                <w:sz w:val="20"/>
                <w:szCs w:val="22"/>
                <w:lang w:bidi="en-US"/>
              </w:rPr>
              <w:t>Compressive Strength</w:t>
            </w:r>
          </w:p>
        </w:tc>
        <w:tc>
          <w:tcPr>
            <w:tcW w:w="1890" w:type="dxa"/>
          </w:tcPr>
          <w:p w:rsidR="00DA65EC" w:rsidRPr="00DA65EC" w:rsidRDefault="00DA65EC" w:rsidP="00DA65EC">
            <w:pPr>
              <w:widowControl w:val="0"/>
              <w:autoSpaceDE w:val="0"/>
              <w:autoSpaceDN w:val="0"/>
              <w:spacing w:before="77" w:line="215" w:lineRule="exact"/>
              <w:ind w:right="254"/>
              <w:jc w:val="center"/>
              <w:rPr>
                <w:rFonts w:ascii="Times New Roman" w:hAnsi="Times New Roman"/>
                <w:sz w:val="20"/>
                <w:szCs w:val="22"/>
                <w:lang w:bidi="en-US"/>
              </w:rPr>
            </w:pPr>
            <w:r w:rsidRPr="00DA65EC">
              <w:rPr>
                <w:rFonts w:ascii="Times New Roman" w:hAnsi="Times New Roman"/>
                <w:color w:val="221F1F"/>
                <w:sz w:val="20"/>
                <w:szCs w:val="22"/>
                <w:lang w:bidi="en-US"/>
              </w:rPr>
              <w:t>D1621</w:t>
            </w:r>
          </w:p>
        </w:tc>
        <w:tc>
          <w:tcPr>
            <w:tcW w:w="1801" w:type="dxa"/>
          </w:tcPr>
          <w:p w:rsidR="00DA65EC" w:rsidRPr="00DA65EC" w:rsidRDefault="00DA65EC" w:rsidP="00DA65EC">
            <w:pPr>
              <w:widowControl w:val="0"/>
              <w:autoSpaceDE w:val="0"/>
              <w:autoSpaceDN w:val="0"/>
              <w:spacing w:before="77" w:line="215" w:lineRule="exact"/>
              <w:ind w:right="116"/>
              <w:jc w:val="center"/>
              <w:rPr>
                <w:rFonts w:ascii="Times New Roman" w:hAnsi="Times New Roman"/>
                <w:sz w:val="20"/>
                <w:szCs w:val="22"/>
                <w:lang w:bidi="en-US"/>
              </w:rPr>
            </w:pPr>
            <w:r w:rsidRPr="00DA65EC">
              <w:rPr>
                <w:rFonts w:ascii="Times New Roman" w:hAnsi="Times New Roman"/>
                <w:color w:val="221F1F"/>
                <w:sz w:val="20"/>
                <w:szCs w:val="22"/>
                <w:lang w:bidi="en-US"/>
              </w:rPr>
              <w:t>min. 18 psi</w:t>
            </w:r>
          </w:p>
        </w:tc>
      </w:tr>
      <w:tr w:rsidR="00DA65EC" w:rsidRPr="00DA65EC" w:rsidTr="00437672">
        <w:trPr>
          <w:trHeight w:val="311"/>
        </w:trPr>
        <w:tc>
          <w:tcPr>
            <w:tcW w:w="2069" w:type="dxa"/>
          </w:tcPr>
          <w:p w:rsidR="00DA65EC" w:rsidRPr="00DA65EC" w:rsidRDefault="00DA65EC" w:rsidP="00DA65EC">
            <w:pPr>
              <w:widowControl w:val="0"/>
              <w:autoSpaceDE w:val="0"/>
              <w:autoSpaceDN w:val="0"/>
              <w:spacing w:before="77" w:line="215" w:lineRule="exact"/>
              <w:rPr>
                <w:rFonts w:ascii="Times New Roman" w:hAnsi="Times New Roman"/>
                <w:sz w:val="20"/>
                <w:szCs w:val="22"/>
                <w:lang w:bidi="en-US"/>
              </w:rPr>
            </w:pPr>
            <w:r w:rsidRPr="00DA65EC">
              <w:rPr>
                <w:rFonts w:ascii="Times New Roman" w:hAnsi="Times New Roman"/>
                <w:color w:val="221F1F"/>
                <w:sz w:val="20"/>
                <w:szCs w:val="22"/>
                <w:lang w:bidi="en-US"/>
              </w:rPr>
              <w:t>Water Absorption</w:t>
            </w:r>
          </w:p>
        </w:tc>
        <w:tc>
          <w:tcPr>
            <w:tcW w:w="1890" w:type="dxa"/>
          </w:tcPr>
          <w:p w:rsidR="00DA65EC" w:rsidRPr="00DA65EC" w:rsidRDefault="00DA65EC" w:rsidP="00DA65EC">
            <w:pPr>
              <w:widowControl w:val="0"/>
              <w:autoSpaceDE w:val="0"/>
              <w:autoSpaceDN w:val="0"/>
              <w:spacing w:before="77" w:line="215" w:lineRule="exact"/>
              <w:ind w:right="254"/>
              <w:jc w:val="center"/>
              <w:rPr>
                <w:rFonts w:ascii="Times New Roman" w:hAnsi="Times New Roman"/>
                <w:sz w:val="20"/>
                <w:szCs w:val="22"/>
                <w:lang w:bidi="en-US"/>
              </w:rPr>
            </w:pPr>
            <w:r w:rsidRPr="00DA65EC">
              <w:rPr>
                <w:rFonts w:ascii="Times New Roman" w:hAnsi="Times New Roman"/>
                <w:color w:val="221F1F"/>
                <w:sz w:val="20"/>
                <w:szCs w:val="22"/>
                <w:lang w:bidi="en-US"/>
              </w:rPr>
              <w:t>C209</w:t>
            </w:r>
          </w:p>
        </w:tc>
        <w:tc>
          <w:tcPr>
            <w:tcW w:w="1801" w:type="dxa"/>
          </w:tcPr>
          <w:p w:rsidR="00DA65EC" w:rsidRPr="00DA65EC" w:rsidRDefault="00DA65EC" w:rsidP="00DA65EC">
            <w:pPr>
              <w:widowControl w:val="0"/>
              <w:autoSpaceDE w:val="0"/>
              <w:autoSpaceDN w:val="0"/>
              <w:spacing w:before="77" w:line="215" w:lineRule="exact"/>
              <w:ind w:right="116"/>
              <w:jc w:val="center"/>
              <w:rPr>
                <w:rFonts w:ascii="Times New Roman" w:hAnsi="Times New Roman"/>
                <w:sz w:val="20"/>
                <w:szCs w:val="22"/>
                <w:lang w:bidi="en-US"/>
              </w:rPr>
            </w:pPr>
            <w:proofErr w:type="gramStart"/>
            <w:r w:rsidRPr="00DA65EC">
              <w:rPr>
                <w:rFonts w:ascii="Times New Roman" w:hAnsi="Times New Roman"/>
                <w:color w:val="221F1F"/>
                <w:sz w:val="20"/>
                <w:szCs w:val="22"/>
                <w:lang w:bidi="en-US"/>
              </w:rPr>
              <w:t>max</w:t>
            </w:r>
            <w:proofErr w:type="gramEnd"/>
            <w:r w:rsidRPr="00DA65EC">
              <w:rPr>
                <w:rFonts w:ascii="Times New Roman" w:hAnsi="Times New Roman"/>
                <w:color w:val="221F1F"/>
                <w:sz w:val="20"/>
                <w:szCs w:val="22"/>
                <w:lang w:bidi="en-US"/>
              </w:rPr>
              <w:t>. 1.0%</w:t>
            </w:r>
          </w:p>
        </w:tc>
      </w:tr>
      <w:tr w:rsidR="00DA65EC" w:rsidRPr="00DA65EC" w:rsidTr="00437672">
        <w:trPr>
          <w:trHeight w:val="312"/>
        </w:trPr>
        <w:tc>
          <w:tcPr>
            <w:tcW w:w="2069" w:type="dxa"/>
          </w:tcPr>
          <w:p w:rsidR="00DA65EC" w:rsidRPr="00DA65EC" w:rsidRDefault="00DA65EC" w:rsidP="00DA65EC">
            <w:pPr>
              <w:widowControl w:val="0"/>
              <w:autoSpaceDE w:val="0"/>
              <w:autoSpaceDN w:val="0"/>
              <w:spacing w:before="77" w:line="215" w:lineRule="exact"/>
              <w:rPr>
                <w:rFonts w:ascii="Times New Roman" w:hAnsi="Times New Roman"/>
                <w:sz w:val="20"/>
                <w:szCs w:val="22"/>
                <w:lang w:bidi="en-US"/>
              </w:rPr>
            </w:pPr>
            <w:r w:rsidRPr="00DA65EC">
              <w:rPr>
                <w:rFonts w:ascii="Times New Roman" w:hAnsi="Times New Roman"/>
                <w:color w:val="221F1F"/>
                <w:sz w:val="20"/>
                <w:szCs w:val="22"/>
                <w:lang w:bidi="en-US"/>
              </w:rPr>
              <w:lastRenderedPageBreak/>
              <w:t xml:space="preserve">Water Vapor </w:t>
            </w:r>
            <w:proofErr w:type="spellStart"/>
            <w:r w:rsidRPr="00DA65EC">
              <w:rPr>
                <w:rFonts w:ascii="Times New Roman" w:hAnsi="Times New Roman"/>
                <w:color w:val="221F1F"/>
                <w:sz w:val="20"/>
                <w:szCs w:val="22"/>
                <w:lang w:bidi="en-US"/>
              </w:rPr>
              <w:t>Permeance</w:t>
            </w:r>
            <w:proofErr w:type="spellEnd"/>
          </w:p>
        </w:tc>
        <w:tc>
          <w:tcPr>
            <w:tcW w:w="1890" w:type="dxa"/>
          </w:tcPr>
          <w:p w:rsidR="00DA65EC" w:rsidRPr="00DA65EC" w:rsidRDefault="00DA65EC" w:rsidP="00DA65EC">
            <w:pPr>
              <w:widowControl w:val="0"/>
              <w:autoSpaceDE w:val="0"/>
              <w:autoSpaceDN w:val="0"/>
              <w:spacing w:before="77" w:line="215" w:lineRule="exact"/>
              <w:ind w:right="254"/>
              <w:jc w:val="center"/>
              <w:rPr>
                <w:rFonts w:ascii="Times New Roman" w:hAnsi="Times New Roman"/>
                <w:sz w:val="20"/>
                <w:szCs w:val="22"/>
                <w:lang w:bidi="en-US"/>
              </w:rPr>
            </w:pPr>
            <w:r w:rsidRPr="00DA65EC">
              <w:rPr>
                <w:rFonts w:ascii="Times New Roman" w:hAnsi="Times New Roman"/>
                <w:color w:val="221F1F"/>
                <w:sz w:val="20"/>
                <w:szCs w:val="22"/>
                <w:lang w:bidi="en-US"/>
              </w:rPr>
              <w:t>E96</w:t>
            </w:r>
          </w:p>
        </w:tc>
        <w:tc>
          <w:tcPr>
            <w:tcW w:w="1801" w:type="dxa"/>
          </w:tcPr>
          <w:p w:rsidR="00DA65EC" w:rsidRPr="00DA65EC" w:rsidRDefault="00DA65EC" w:rsidP="00DA65EC">
            <w:pPr>
              <w:widowControl w:val="0"/>
              <w:autoSpaceDE w:val="0"/>
              <w:autoSpaceDN w:val="0"/>
              <w:spacing w:before="77" w:line="215" w:lineRule="exact"/>
              <w:ind w:right="116"/>
              <w:jc w:val="center"/>
              <w:rPr>
                <w:rFonts w:ascii="Times New Roman" w:hAnsi="Times New Roman"/>
                <w:sz w:val="20"/>
                <w:szCs w:val="22"/>
                <w:lang w:bidi="en-US"/>
              </w:rPr>
            </w:pPr>
            <w:proofErr w:type="gramStart"/>
            <w:r w:rsidRPr="00DA65EC">
              <w:rPr>
                <w:rFonts w:ascii="Times New Roman" w:hAnsi="Times New Roman"/>
                <w:color w:val="221F1F"/>
                <w:sz w:val="20"/>
                <w:szCs w:val="22"/>
                <w:lang w:bidi="en-US"/>
              </w:rPr>
              <w:t>max</w:t>
            </w:r>
            <w:proofErr w:type="gramEnd"/>
            <w:r w:rsidRPr="00DA65EC">
              <w:rPr>
                <w:rFonts w:ascii="Times New Roman" w:hAnsi="Times New Roman"/>
                <w:color w:val="221F1F"/>
                <w:sz w:val="20"/>
                <w:szCs w:val="22"/>
                <w:lang w:bidi="en-US"/>
              </w:rPr>
              <w:t>. 1.0 perm</w:t>
            </w:r>
          </w:p>
        </w:tc>
      </w:tr>
      <w:tr w:rsidR="00DA65EC" w:rsidRPr="00DA65EC" w:rsidTr="00437672">
        <w:trPr>
          <w:trHeight w:val="530"/>
        </w:trPr>
        <w:tc>
          <w:tcPr>
            <w:tcW w:w="2069" w:type="dxa"/>
          </w:tcPr>
          <w:p w:rsidR="00DA65EC" w:rsidRPr="00DA65EC" w:rsidRDefault="00DA65EC" w:rsidP="00DA65EC">
            <w:pPr>
              <w:widowControl w:val="0"/>
              <w:autoSpaceDE w:val="0"/>
              <w:autoSpaceDN w:val="0"/>
              <w:spacing w:before="88" w:line="220" w:lineRule="exact"/>
              <w:ind w:right="534"/>
              <w:rPr>
                <w:rFonts w:ascii="Times New Roman" w:hAnsi="Times New Roman"/>
                <w:sz w:val="20"/>
                <w:szCs w:val="22"/>
                <w:lang w:bidi="en-US"/>
              </w:rPr>
            </w:pPr>
            <w:r w:rsidRPr="00DA65EC">
              <w:rPr>
                <w:rFonts w:ascii="Times New Roman" w:hAnsi="Times New Roman"/>
                <w:color w:val="221F1F"/>
                <w:sz w:val="20"/>
                <w:szCs w:val="22"/>
                <w:lang w:bidi="en-US"/>
              </w:rPr>
              <w:t>Dimensional Stability (7 Days)</w:t>
            </w:r>
          </w:p>
        </w:tc>
        <w:tc>
          <w:tcPr>
            <w:tcW w:w="1890" w:type="dxa"/>
          </w:tcPr>
          <w:p w:rsidR="00DA65EC" w:rsidRPr="00DA65EC" w:rsidRDefault="00DA65EC" w:rsidP="00DA65EC">
            <w:pPr>
              <w:widowControl w:val="0"/>
              <w:autoSpaceDE w:val="0"/>
              <w:autoSpaceDN w:val="0"/>
              <w:spacing w:before="11"/>
              <w:rPr>
                <w:rFonts w:ascii="Calibri" w:hAnsi="Times New Roman"/>
                <w:sz w:val="18"/>
                <w:szCs w:val="22"/>
                <w:lang w:bidi="en-US"/>
              </w:rPr>
            </w:pPr>
          </w:p>
          <w:p w:rsidR="00DA65EC" w:rsidRPr="00DA65EC" w:rsidRDefault="00DA65EC" w:rsidP="00DA65EC">
            <w:pPr>
              <w:widowControl w:val="0"/>
              <w:autoSpaceDE w:val="0"/>
              <w:autoSpaceDN w:val="0"/>
              <w:ind w:right="254"/>
              <w:jc w:val="center"/>
              <w:rPr>
                <w:rFonts w:ascii="Times New Roman" w:hAnsi="Times New Roman"/>
                <w:sz w:val="20"/>
                <w:szCs w:val="22"/>
                <w:lang w:bidi="en-US"/>
              </w:rPr>
            </w:pPr>
            <w:r w:rsidRPr="00DA65EC">
              <w:rPr>
                <w:rFonts w:ascii="Times New Roman" w:hAnsi="Times New Roman"/>
                <w:color w:val="221F1F"/>
                <w:sz w:val="20"/>
                <w:szCs w:val="22"/>
                <w:lang w:bidi="en-US"/>
              </w:rPr>
              <w:t>D2116</w:t>
            </w:r>
          </w:p>
        </w:tc>
        <w:tc>
          <w:tcPr>
            <w:tcW w:w="1801" w:type="dxa"/>
          </w:tcPr>
          <w:p w:rsidR="00DA65EC" w:rsidRPr="00DA65EC" w:rsidRDefault="00DA65EC" w:rsidP="00DA65EC">
            <w:pPr>
              <w:widowControl w:val="0"/>
              <w:autoSpaceDE w:val="0"/>
              <w:autoSpaceDN w:val="0"/>
              <w:spacing w:before="11"/>
              <w:rPr>
                <w:rFonts w:ascii="Calibri" w:hAnsi="Times New Roman"/>
                <w:sz w:val="18"/>
                <w:szCs w:val="22"/>
                <w:lang w:bidi="en-US"/>
              </w:rPr>
            </w:pPr>
          </w:p>
          <w:p w:rsidR="00DA65EC" w:rsidRPr="00DA65EC" w:rsidRDefault="00DA65EC" w:rsidP="00DA65EC">
            <w:pPr>
              <w:widowControl w:val="0"/>
              <w:autoSpaceDE w:val="0"/>
              <w:autoSpaceDN w:val="0"/>
              <w:ind w:right="116"/>
              <w:jc w:val="center"/>
              <w:rPr>
                <w:rFonts w:ascii="Times New Roman" w:hAnsi="Times New Roman"/>
                <w:sz w:val="20"/>
                <w:szCs w:val="22"/>
                <w:lang w:bidi="en-US"/>
              </w:rPr>
            </w:pPr>
            <w:proofErr w:type="gramStart"/>
            <w:r w:rsidRPr="00DA65EC">
              <w:rPr>
                <w:rFonts w:ascii="Times New Roman" w:hAnsi="Times New Roman"/>
                <w:color w:val="221F1F"/>
                <w:sz w:val="20"/>
                <w:szCs w:val="22"/>
                <w:lang w:bidi="en-US"/>
              </w:rPr>
              <w:t>max</w:t>
            </w:r>
            <w:proofErr w:type="gramEnd"/>
            <w:r w:rsidRPr="00DA65EC">
              <w:rPr>
                <w:rFonts w:ascii="Times New Roman" w:hAnsi="Times New Roman"/>
                <w:color w:val="221F1F"/>
                <w:sz w:val="20"/>
                <w:szCs w:val="22"/>
                <w:lang w:bidi="en-US"/>
              </w:rPr>
              <w:t>. 2%</w:t>
            </w:r>
          </w:p>
        </w:tc>
      </w:tr>
      <w:tr w:rsidR="00DA65EC" w:rsidRPr="00DA65EC" w:rsidTr="00437672">
        <w:trPr>
          <w:trHeight w:val="314"/>
        </w:trPr>
        <w:tc>
          <w:tcPr>
            <w:tcW w:w="2069" w:type="dxa"/>
          </w:tcPr>
          <w:p w:rsidR="00DA65EC" w:rsidRPr="00DA65EC" w:rsidRDefault="00DA65EC" w:rsidP="00DA65EC">
            <w:pPr>
              <w:widowControl w:val="0"/>
              <w:autoSpaceDE w:val="0"/>
              <w:autoSpaceDN w:val="0"/>
              <w:spacing w:before="77" w:line="217" w:lineRule="exact"/>
              <w:rPr>
                <w:rFonts w:ascii="Times New Roman" w:hAnsi="Times New Roman"/>
                <w:sz w:val="20"/>
                <w:szCs w:val="22"/>
                <w:lang w:bidi="en-US"/>
              </w:rPr>
            </w:pPr>
            <w:r w:rsidRPr="00DA65EC">
              <w:rPr>
                <w:rFonts w:ascii="Times New Roman" w:hAnsi="Times New Roman"/>
                <w:color w:val="221F1F"/>
                <w:sz w:val="20"/>
                <w:szCs w:val="22"/>
                <w:lang w:bidi="en-US"/>
              </w:rPr>
              <w:t>Flame Spread</w:t>
            </w:r>
          </w:p>
        </w:tc>
        <w:tc>
          <w:tcPr>
            <w:tcW w:w="1890" w:type="dxa"/>
          </w:tcPr>
          <w:p w:rsidR="00DA65EC" w:rsidRPr="00DA65EC" w:rsidRDefault="00DA65EC" w:rsidP="00DA65EC">
            <w:pPr>
              <w:widowControl w:val="0"/>
              <w:autoSpaceDE w:val="0"/>
              <w:autoSpaceDN w:val="0"/>
              <w:spacing w:before="77" w:line="217" w:lineRule="exact"/>
              <w:ind w:right="254"/>
              <w:jc w:val="center"/>
              <w:rPr>
                <w:rFonts w:ascii="Times New Roman" w:hAnsi="Times New Roman"/>
                <w:sz w:val="20"/>
                <w:szCs w:val="22"/>
                <w:lang w:bidi="en-US"/>
              </w:rPr>
            </w:pPr>
            <w:r w:rsidRPr="00DA65EC">
              <w:rPr>
                <w:rFonts w:ascii="Times New Roman" w:hAnsi="Times New Roman"/>
                <w:color w:val="221F1F"/>
                <w:sz w:val="20"/>
                <w:szCs w:val="22"/>
                <w:lang w:bidi="en-US"/>
              </w:rPr>
              <w:t>E84</w:t>
            </w:r>
          </w:p>
        </w:tc>
        <w:tc>
          <w:tcPr>
            <w:tcW w:w="1801" w:type="dxa"/>
          </w:tcPr>
          <w:p w:rsidR="00DA65EC" w:rsidRPr="00DA65EC" w:rsidRDefault="00DA65EC" w:rsidP="00DA65EC">
            <w:pPr>
              <w:widowControl w:val="0"/>
              <w:autoSpaceDE w:val="0"/>
              <w:autoSpaceDN w:val="0"/>
              <w:spacing w:before="77" w:line="217" w:lineRule="exact"/>
              <w:ind w:right="116"/>
              <w:jc w:val="center"/>
              <w:rPr>
                <w:rFonts w:ascii="Times New Roman" w:hAnsi="Times New Roman"/>
                <w:sz w:val="20"/>
                <w:szCs w:val="22"/>
                <w:lang w:bidi="en-US"/>
              </w:rPr>
            </w:pPr>
            <w:proofErr w:type="gramStart"/>
            <w:r w:rsidRPr="00DA65EC">
              <w:rPr>
                <w:rFonts w:ascii="Times New Roman" w:hAnsi="Times New Roman"/>
                <w:color w:val="221F1F"/>
                <w:sz w:val="20"/>
                <w:szCs w:val="22"/>
                <w:lang w:bidi="en-US"/>
              </w:rPr>
              <w:t>max</w:t>
            </w:r>
            <w:proofErr w:type="gramEnd"/>
            <w:r w:rsidRPr="00DA65EC">
              <w:rPr>
                <w:rFonts w:ascii="Times New Roman" w:hAnsi="Times New Roman"/>
                <w:color w:val="221F1F"/>
                <w:sz w:val="20"/>
                <w:szCs w:val="22"/>
                <w:lang w:bidi="en-US"/>
              </w:rPr>
              <w:t>. &lt; 75</w:t>
            </w:r>
          </w:p>
        </w:tc>
      </w:tr>
      <w:tr w:rsidR="00DA65EC" w:rsidRPr="00DA65EC" w:rsidTr="00437672">
        <w:trPr>
          <w:trHeight w:val="753"/>
        </w:trPr>
        <w:tc>
          <w:tcPr>
            <w:tcW w:w="2069" w:type="dxa"/>
          </w:tcPr>
          <w:p w:rsidR="00DA65EC" w:rsidRPr="00DA65EC" w:rsidRDefault="00DA65EC" w:rsidP="00DA65EC">
            <w:pPr>
              <w:widowControl w:val="0"/>
              <w:autoSpaceDE w:val="0"/>
              <w:autoSpaceDN w:val="0"/>
              <w:spacing w:before="77" w:line="227" w:lineRule="exact"/>
              <w:rPr>
                <w:rFonts w:ascii="Times New Roman" w:hAnsi="Times New Roman"/>
                <w:sz w:val="20"/>
                <w:szCs w:val="22"/>
                <w:lang w:bidi="en-US"/>
              </w:rPr>
            </w:pPr>
            <w:r w:rsidRPr="00DA65EC">
              <w:rPr>
                <w:rFonts w:ascii="Times New Roman" w:hAnsi="Times New Roman"/>
                <w:color w:val="221F1F"/>
                <w:sz w:val="20"/>
                <w:szCs w:val="22"/>
                <w:lang w:bidi="en-US"/>
              </w:rPr>
              <w:t>Spread of Flame</w:t>
            </w:r>
          </w:p>
          <w:p w:rsidR="00DA65EC" w:rsidRPr="00DA65EC" w:rsidRDefault="00DA65EC" w:rsidP="00DA65EC">
            <w:pPr>
              <w:widowControl w:val="0"/>
              <w:autoSpaceDE w:val="0"/>
              <w:autoSpaceDN w:val="0"/>
              <w:spacing w:before="7" w:line="220" w:lineRule="exact"/>
              <w:ind w:right="941"/>
              <w:rPr>
                <w:rFonts w:ascii="Times New Roman" w:hAnsi="Times New Roman"/>
                <w:sz w:val="20"/>
                <w:szCs w:val="22"/>
                <w:lang w:bidi="en-US"/>
              </w:rPr>
            </w:pPr>
            <w:r w:rsidRPr="00DA65EC">
              <w:rPr>
                <w:rFonts w:ascii="Times New Roman" w:hAnsi="Times New Roman"/>
                <w:color w:val="221F1F"/>
                <w:sz w:val="20"/>
                <w:szCs w:val="22"/>
                <w:lang w:bidi="en-US"/>
              </w:rPr>
              <w:t>(with Roof Cover)</w:t>
            </w:r>
          </w:p>
        </w:tc>
        <w:tc>
          <w:tcPr>
            <w:tcW w:w="1890" w:type="dxa"/>
          </w:tcPr>
          <w:p w:rsidR="00DA65EC" w:rsidRPr="00DA65EC" w:rsidRDefault="00DA65EC" w:rsidP="00DA65EC">
            <w:pPr>
              <w:widowControl w:val="0"/>
              <w:autoSpaceDE w:val="0"/>
              <w:autoSpaceDN w:val="0"/>
              <w:spacing w:before="11"/>
              <w:rPr>
                <w:rFonts w:ascii="Calibri" w:hAnsi="Times New Roman"/>
                <w:sz w:val="18"/>
                <w:szCs w:val="22"/>
                <w:lang w:bidi="en-US"/>
              </w:rPr>
            </w:pPr>
          </w:p>
          <w:p w:rsidR="00DA65EC" w:rsidRPr="00DA65EC" w:rsidRDefault="00DA65EC" w:rsidP="00DA65EC">
            <w:pPr>
              <w:widowControl w:val="0"/>
              <w:autoSpaceDE w:val="0"/>
              <w:autoSpaceDN w:val="0"/>
              <w:ind w:right="254"/>
              <w:jc w:val="center"/>
              <w:rPr>
                <w:rFonts w:ascii="Times New Roman" w:hAnsi="Times New Roman"/>
                <w:sz w:val="20"/>
                <w:szCs w:val="22"/>
                <w:lang w:bidi="en-US"/>
              </w:rPr>
            </w:pPr>
            <w:r w:rsidRPr="00DA65EC">
              <w:rPr>
                <w:rFonts w:ascii="Times New Roman" w:hAnsi="Times New Roman"/>
                <w:color w:val="221F1F"/>
                <w:sz w:val="20"/>
                <w:szCs w:val="22"/>
                <w:lang w:bidi="en-US"/>
              </w:rPr>
              <w:t>E108</w:t>
            </w:r>
          </w:p>
        </w:tc>
        <w:tc>
          <w:tcPr>
            <w:tcW w:w="1801" w:type="dxa"/>
          </w:tcPr>
          <w:p w:rsidR="00DA65EC" w:rsidRPr="00DA65EC" w:rsidRDefault="00DA65EC" w:rsidP="00DA65EC">
            <w:pPr>
              <w:widowControl w:val="0"/>
              <w:autoSpaceDE w:val="0"/>
              <w:autoSpaceDN w:val="0"/>
              <w:spacing w:before="11"/>
              <w:rPr>
                <w:rFonts w:ascii="Calibri" w:hAnsi="Times New Roman"/>
                <w:sz w:val="18"/>
                <w:szCs w:val="22"/>
                <w:lang w:bidi="en-US"/>
              </w:rPr>
            </w:pPr>
          </w:p>
          <w:p w:rsidR="00DA65EC" w:rsidRPr="00DA65EC" w:rsidRDefault="00DA65EC" w:rsidP="00DA65EC">
            <w:pPr>
              <w:widowControl w:val="0"/>
              <w:autoSpaceDE w:val="0"/>
              <w:autoSpaceDN w:val="0"/>
              <w:ind w:right="116"/>
              <w:jc w:val="center"/>
              <w:rPr>
                <w:rFonts w:ascii="Times New Roman" w:hAnsi="Times New Roman"/>
                <w:sz w:val="20"/>
                <w:szCs w:val="22"/>
                <w:lang w:bidi="en-US"/>
              </w:rPr>
            </w:pPr>
            <w:r w:rsidRPr="00DA65EC">
              <w:rPr>
                <w:rFonts w:ascii="Times New Roman" w:hAnsi="Times New Roman"/>
                <w:color w:val="221F1F"/>
                <w:sz w:val="20"/>
                <w:szCs w:val="22"/>
                <w:lang w:bidi="en-US"/>
              </w:rPr>
              <w:t>min. Class ‘B’</w:t>
            </w:r>
          </w:p>
        </w:tc>
      </w:tr>
      <w:tr w:rsidR="00DA65EC" w:rsidRPr="00DA65EC" w:rsidTr="00437672">
        <w:trPr>
          <w:trHeight w:val="318"/>
        </w:trPr>
        <w:tc>
          <w:tcPr>
            <w:tcW w:w="5760" w:type="dxa"/>
            <w:gridSpan w:val="3"/>
          </w:tcPr>
          <w:p w:rsidR="00DA65EC" w:rsidRPr="00DA65EC" w:rsidRDefault="00DA65EC" w:rsidP="00DA65EC">
            <w:pPr>
              <w:widowControl w:val="0"/>
              <w:autoSpaceDE w:val="0"/>
              <w:autoSpaceDN w:val="0"/>
              <w:spacing w:before="83" w:line="215" w:lineRule="exact"/>
              <w:ind w:right="2028"/>
              <w:jc w:val="center"/>
              <w:rPr>
                <w:rFonts w:hAnsi="Times New Roman"/>
                <w:b/>
                <w:sz w:val="20"/>
                <w:szCs w:val="22"/>
                <w:lang w:bidi="en-US"/>
              </w:rPr>
            </w:pPr>
            <w:r w:rsidRPr="00DA65EC">
              <w:rPr>
                <w:rFonts w:hAnsi="Times New Roman"/>
                <w:b/>
                <w:color w:val="221F1F"/>
                <w:sz w:val="20"/>
                <w:szCs w:val="22"/>
                <w:u w:val="thick" w:color="221F1F"/>
                <w:lang w:bidi="en-US"/>
              </w:rPr>
              <w:t>Gypsum</w:t>
            </w:r>
          </w:p>
        </w:tc>
      </w:tr>
      <w:tr w:rsidR="00DA65EC" w:rsidRPr="00DA65EC" w:rsidTr="00437672">
        <w:trPr>
          <w:trHeight w:val="311"/>
        </w:trPr>
        <w:tc>
          <w:tcPr>
            <w:tcW w:w="2069" w:type="dxa"/>
          </w:tcPr>
          <w:p w:rsidR="00DA65EC" w:rsidRPr="00DA65EC" w:rsidRDefault="00DA65EC" w:rsidP="00DA65EC">
            <w:pPr>
              <w:widowControl w:val="0"/>
              <w:autoSpaceDE w:val="0"/>
              <w:autoSpaceDN w:val="0"/>
              <w:spacing w:before="77" w:line="215" w:lineRule="exact"/>
              <w:rPr>
                <w:rFonts w:ascii="Times New Roman" w:hAnsi="Times New Roman"/>
                <w:sz w:val="20"/>
                <w:szCs w:val="22"/>
                <w:lang w:bidi="en-US"/>
              </w:rPr>
            </w:pPr>
            <w:r w:rsidRPr="00DA65EC">
              <w:rPr>
                <w:rFonts w:ascii="Times New Roman" w:hAnsi="Times New Roman"/>
                <w:color w:val="221F1F"/>
                <w:sz w:val="20"/>
                <w:szCs w:val="22"/>
                <w:u w:val="single" w:color="221F1F"/>
                <w:lang w:bidi="en-US"/>
              </w:rPr>
              <w:t>Standard Specification</w:t>
            </w:r>
          </w:p>
        </w:tc>
        <w:tc>
          <w:tcPr>
            <w:tcW w:w="1890" w:type="dxa"/>
          </w:tcPr>
          <w:p w:rsidR="00DA65EC" w:rsidRPr="00DA65EC" w:rsidRDefault="00DA65EC" w:rsidP="00DA65EC">
            <w:pPr>
              <w:widowControl w:val="0"/>
              <w:autoSpaceDE w:val="0"/>
              <w:autoSpaceDN w:val="0"/>
              <w:spacing w:before="77" w:line="215" w:lineRule="exact"/>
              <w:ind w:right="254"/>
              <w:jc w:val="center"/>
              <w:rPr>
                <w:rFonts w:ascii="Times New Roman" w:hAnsi="Times New Roman"/>
                <w:sz w:val="20"/>
                <w:szCs w:val="22"/>
                <w:lang w:bidi="en-US"/>
              </w:rPr>
            </w:pPr>
            <w:r w:rsidRPr="00DA65EC">
              <w:rPr>
                <w:rFonts w:ascii="Times New Roman" w:hAnsi="Times New Roman"/>
                <w:color w:val="221F1F"/>
                <w:sz w:val="20"/>
                <w:szCs w:val="22"/>
                <w:u w:val="single" w:color="221F1F"/>
                <w:lang w:bidi="en-US"/>
              </w:rPr>
              <w:t>C1177</w:t>
            </w:r>
          </w:p>
        </w:tc>
        <w:tc>
          <w:tcPr>
            <w:tcW w:w="1801" w:type="dxa"/>
          </w:tcPr>
          <w:p w:rsidR="00DA65EC" w:rsidRPr="00DA65EC" w:rsidRDefault="00DA65EC" w:rsidP="00DA65EC">
            <w:pPr>
              <w:widowControl w:val="0"/>
              <w:autoSpaceDE w:val="0"/>
              <w:autoSpaceDN w:val="0"/>
              <w:spacing w:before="77" w:line="215" w:lineRule="exact"/>
              <w:ind w:right="116"/>
              <w:jc w:val="center"/>
              <w:rPr>
                <w:rFonts w:ascii="Times New Roman" w:hAnsi="Times New Roman"/>
                <w:sz w:val="20"/>
                <w:szCs w:val="22"/>
                <w:lang w:bidi="en-US"/>
              </w:rPr>
            </w:pPr>
            <w:r w:rsidRPr="00DA65EC">
              <w:rPr>
                <w:rFonts w:ascii="Times New Roman" w:hAnsi="Times New Roman"/>
                <w:sz w:val="20"/>
                <w:szCs w:val="22"/>
                <w:u w:val="single"/>
                <w:lang w:bidi="en-US"/>
              </w:rPr>
              <w:t>Type X</w:t>
            </w:r>
          </w:p>
        </w:tc>
      </w:tr>
      <w:tr w:rsidR="00DA65EC" w:rsidRPr="00DA65EC" w:rsidTr="00437672">
        <w:trPr>
          <w:trHeight w:val="316"/>
        </w:trPr>
        <w:tc>
          <w:tcPr>
            <w:tcW w:w="5760" w:type="dxa"/>
            <w:gridSpan w:val="3"/>
          </w:tcPr>
          <w:p w:rsidR="00DA65EC" w:rsidRPr="00DA65EC" w:rsidRDefault="00DA65EC" w:rsidP="00DA65EC">
            <w:pPr>
              <w:widowControl w:val="0"/>
              <w:autoSpaceDE w:val="0"/>
              <w:autoSpaceDN w:val="0"/>
              <w:spacing w:before="83" w:line="213" w:lineRule="exact"/>
              <w:ind w:right="1919"/>
              <w:jc w:val="center"/>
              <w:rPr>
                <w:rFonts w:hAnsi="Times New Roman"/>
                <w:b/>
                <w:sz w:val="20"/>
                <w:szCs w:val="22"/>
                <w:lang w:bidi="en-US"/>
              </w:rPr>
            </w:pPr>
            <w:r w:rsidRPr="00DA65EC">
              <w:rPr>
                <w:rFonts w:hAnsi="Times New Roman"/>
                <w:b/>
                <w:color w:val="221F1F"/>
                <w:sz w:val="20"/>
                <w:szCs w:val="22"/>
                <w:u w:val="thick" w:color="221F1F"/>
                <w:lang w:bidi="en-US"/>
              </w:rPr>
              <w:t>Cementitious</w:t>
            </w:r>
          </w:p>
        </w:tc>
      </w:tr>
      <w:tr w:rsidR="00DA65EC" w:rsidRPr="00DA65EC" w:rsidTr="00437672">
        <w:trPr>
          <w:trHeight w:val="311"/>
        </w:trPr>
        <w:tc>
          <w:tcPr>
            <w:tcW w:w="2069" w:type="dxa"/>
          </w:tcPr>
          <w:p w:rsidR="00DA65EC" w:rsidRPr="00DA65EC" w:rsidRDefault="00DA65EC" w:rsidP="00DA65EC">
            <w:pPr>
              <w:widowControl w:val="0"/>
              <w:autoSpaceDE w:val="0"/>
              <w:autoSpaceDN w:val="0"/>
              <w:spacing w:before="77" w:line="215" w:lineRule="exact"/>
              <w:rPr>
                <w:rFonts w:ascii="Times New Roman" w:hAnsi="Times New Roman"/>
                <w:sz w:val="20"/>
                <w:szCs w:val="22"/>
                <w:lang w:bidi="en-US"/>
              </w:rPr>
            </w:pPr>
            <w:r w:rsidRPr="00DA65EC">
              <w:rPr>
                <w:rFonts w:ascii="Times New Roman" w:hAnsi="Times New Roman"/>
                <w:color w:val="221F1F"/>
                <w:sz w:val="20"/>
                <w:szCs w:val="22"/>
                <w:u w:val="single" w:color="221F1F"/>
                <w:lang w:bidi="en-US"/>
              </w:rPr>
              <w:t>Standard Specification</w:t>
            </w:r>
          </w:p>
        </w:tc>
        <w:tc>
          <w:tcPr>
            <w:tcW w:w="1890" w:type="dxa"/>
          </w:tcPr>
          <w:p w:rsidR="00DA65EC" w:rsidRPr="00DA65EC" w:rsidRDefault="00DA65EC" w:rsidP="00DA65EC">
            <w:pPr>
              <w:widowControl w:val="0"/>
              <w:autoSpaceDE w:val="0"/>
              <w:autoSpaceDN w:val="0"/>
              <w:spacing w:before="77" w:line="215" w:lineRule="exact"/>
              <w:ind w:right="249"/>
              <w:jc w:val="center"/>
              <w:rPr>
                <w:rFonts w:ascii="Times New Roman" w:hAnsi="Times New Roman"/>
                <w:sz w:val="20"/>
                <w:szCs w:val="22"/>
                <w:lang w:bidi="en-US"/>
              </w:rPr>
            </w:pPr>
            <w:r w:rsidRPr="00DA65EC">
              <w:rPr>
                <w:rFonts w:ascii="Times New Roman" w:hAnsi="Times New Roman"/>
                <w:color w:val="221F1F"/>
                <w:sz w:val="20"/>
                <w:szCs w:val="22"/>
                <w:u w:val="single" w:color="221F1F"/>
                <w:lang w:bidi="en-US"/>
              </w:rPr>
              <w:t>C1325</w:t>
            </w:r>
          </w:p>
        </w:tc>
        <w:tc>
          <w:tcPr>
            <w:tcW w:w="1801" w:type="dxa"/>
          </w:tcPr>
          <w:p w:rsidR="00DA65EC" w:rsidRPr="00DA65EC" w:rsidRDefault="00DA65EC" w:rsidP="00DA65EC">
            <w:pPr>
              <w:widowControl w:val="0"/>
              <w:autoSpaceDE w:val="0"/>
              <w:autoSpaceDN w:val="0"/>
              <w:spacing w:before="77" w:line="215" w:lineRule="exact"/>
              <w:ind w:right="116"/>
              <w:jc w:val="center"/>
              <w:rPr>
                <w:rFonts w:ascii="Times New Roman" w:hAnsi="Times New Roman"/>
                <w:sz w:val="20"/>
                <w:szCs w:val="22"/>
                <w:lang w:bidi="en-US"/>
              </w:rPr>
            </w:pPr>
            <w:r w:rsidRPr="00DA65EC">
              <w:rPr>
                <w:rFonts w:ascii="Times New Roman" w:hAnsi="Times New Roman"/>
                <w:color w:val="221F1F"/>
                <w:sz w:val="20"/>
                <w:szCs w:val="22"/>
                <w:u w:val="single" w:color="221F1F"/>
                <w:lang w:bidi="en-US"/>
              </w:rPr>
              <w:t>Type A or Type B</w:t>
            </w:r>
          </w:p>
        </w:tc>
      </w:tr>
      <w:tr w:rsidR="00DA65EC" w:rsidRPr="00DA65EC" w:rsidTr="00437672">
        <w:trPr>
          <w:trHeight w:val="287"/>
        </w:trPr>
        <w:tc>
          <w:tcPr>
            <w:tcW w:w="5760" w:type="dxa"/>
            <w:gridSpan w:val="3"/>
          </w:tcPr>
          <w:p w:rsidR="00DA65EC" w:rsidRPr="00DA65EC" w:rsidRDefault="00DA65EC" w:rsidP="00DA65EC">
            <w:pPr>
              <w:widowControl w:val="0"/>
              <w:autoSpaceDE w:val="0"/>
              <w:autoSpaceDN w:val="0"/>
              <w:spacing w:before="86" w:line="181" w:lineRule="exact"/>
              <w:rPr>
                <w:rFonts w:hAnsi="Times New Roman"/>
                <w:b/>
                <w:sz w:val="20"/>
                <w:szCs w:val="22"/>
                <w:lang w:bidi="en-US"/>
              </w:rPr>
            </w:pPr>
            <w:r w:rsidRPr="00DA65EC">
              <w:rPr>
                <w:rFonts w:hAnsi="Times New Roman"/>
                <w:b/>
                <w:color w:val="221F1F"/>
                <w:sz w:val="20"/>
                <w:szCs w:val="22"/>
                <w:lang w:bidi="en-US"/>
              </w:rPr>
              <w:t>Lightweight Insulating Concrete</w:t>
            </w:r>
          </w:p>
        </w:tc>
      </w:tr>
      <w:tr w:rsidR="00DA65EC" w:rsidRPr="00DA65EC" w:rsidTr="00437672">
        <w:trPr>
          <w:trHeight w:val="304"/>
        </w:trPr>
        <w:tc>
          <w:tcPr>
            <w:tcW w:w="2069" w:type="dxa"/>
            <w:tcBorders>
              <w:top w:val="single" w:sz="12" w:space="0" w:color="221F1F"/>
            </w:tcBorders>
          </w:tcPr>
          <w:p w:rsidR="00DA65EC" w:rsidRPr="00DA65EC" w:rsidRDefault="00DA65EC" w:rsidP="00DA65EC">
            <w:pPr>
              <w:widowControl w:val="0"/>
              <w:autoSpaceDE w:val="0"/>
              <w:autoSpaceDN w:val="0"/>
              <w:spacing w:before="69" w:line="215" w:lineRule="exact"/>
              <w:rPr>
                <w:rFonts w:ascii="Times New Roman" w:hAnsi="Times New Roman"/>
                <w:sz w:val="20"/>
                <w:szCs w:val="22"/>
                <w:lang w:bidi="en-US"/>
              </w:rPr>
            </w:pPr>
            <w:r w:rsidRPr="00DA65EC">
              <w:rPr>
                <w:rFonts w:ascii="Times New Roman" w:hAnsi="Times New Roman"/>
                <w:color w:val="221F1F"/>
                <w:sz w:val="20"/>
                <w:szCs w:val="22"/>
                <w:u w:val="single" w:color="221F1F"/>
                <w:lang w:bidi="en-US"/>
              </w:rPr>
              <w:t>Standard Specification</w:t>
            </w:r>
          </w:p>
        </w:tc>
        <w:tc>
          <w:tcPr>
            <w:tcW w:w="1890" w:type="dxa"/>
            <w:tcBorders>
              <w:top w:val="thickThinMediumGap" w:sz="6" w:space="0" w:color="221F1F"/>
            </w:tcBorders>
          </w:tcPr>
          <w:p w:rsidR="00DA65EC" w:rsidRPr="00DA65EC" w:rsidRDefault="00DA65EC" w:rsidP="00DA65EC">
            <w:pPr>
              <w:widowControl w:val="0"/>
              <w:autoSpaceDE w:val="0"/>
              <w:autoSpaceDN w:val="0"/>
              <w:spacing w:before="69" w:line="215" w:lineRule="exact"/>
              <w:ind w:right="254"/>
              <w:jc w:val="center"/>
              <w:rPr>
                <w:rFonts w:ascii="Times New Roman" w:hAnsi="Times New Roman"/>
                <w:sz w:val="20"/>
                <w:szCs w:val="22"/>
                <w:lang w:bidi="en-US"/>
              </w:rPr>
            </w:pPr>
            <w:r w:rsidRPr="00DA65EC">
              <w:rPr>
                <w:rFonts w:ascii="Times New Roman" w:hAnsi="Times New Roman"/>
                <w:color w:val="221F1F"/>
                <w:sz w:val="20"/>
                <w:szCs w:val="22"/>
                <w:u w:val="single" w:color="221F1F"/>
                <w:lang w:bidi="en-US"/>
              </w:rPr>
              <w:t>C869</w:t>
            </w:r>
          </w:p>
        </w:tc>
        <w:tc>
          <w:tcPr>
            <w:tcW w:w="1801" w:type="dxa"/>
            <w:tcBorders>
              <w:top w:val="thickThinMediumGap" w:sz="6" w:space="0" w:color="221F1F"/>
            </w:tcBorders>
          </w:tcPr>
          <w:p w:rsidR="00DA65EC" w:rsidRPr="00DA65EC" w:rsidRDefault="00DA65EC" w:rsidP="00DA65EC">
            <w:pPr>
              <w:widowControl w:val="0"/>
              <w:autoSpaceDE w:val="0"/>
              <w:autoSpaceDN w:val="0"/>
              <w:spacing w:before="69" w:line="215" w:lineRule="exact"/>
              <w:ind w:right="116"/>
              <w:jc w:val="center"/>
              <w:rPr>
                <w:rFonts w:ascii="Times New Roman" w:hAnsi="Times New Roman"/>
                <w:sz w:val="20"/>
                <w:szCs w:val="22"/>
                <w:lang w:bidi="en-US"/>
              </w:rPr>
            </w:pPr>
            <w:r w:rsidRPr="00DA65EC">
              <w:rPr>
                <w:rFonts w:ascii="Times New Roman" w:hAnsi="Times New Roman"/>
                <w:sz w:val="20"/>
                <w:szCs w:val="22"/>
                <w:u w:val="single"/>
                <w:lang w:bidi="en-US"/>
              </w:rPr>
              <w:t>Cellular</w:t>
            </w:r>
          </w:p>
        </w:tc>
      </w:tr>
      <w:tr w:rsidR="00DA65EC" w:rsidRPr="00DA65EC" w:rsidTr="00437672">
        <w:trPr>
          <w:trHeight w:val="311"/>
        </w:trPr>
        <w:tc>
          <w:tcPr>
            <w:tcW w:w="2069" w:type="dxa"/>
          </w:tcPr>
          <w:p w:rsidR="00DA65EC" w:rsidRPr="00DA65EC" w:rsidRDefault="00DA65EC" w:rsidP="00DA65EC">
            <w:pPr>
              <w:widowControl w:val="0"/>
              <w:autoSpaceDE w:val="0"/>
              <w:autoSpaceDN w:val="0"/>
              <w:spacing w:before="77" w:line="215" w:lineRule="exact"/>
              <w:rPr>
                <w:rFonts w:ascii="Times New Roman" w:hAnsi="Times New Roman"/>
                <w:sz w:val="20"/>
                <w:szCs w:val="22"/>
                <w:lang w:bidi="en-US"/>
              </w:rPr>
            </w:pPr>
            <w:r w:rsidRPr="00DA65EC">
              <w:rPr>
                <w:rFonts w:ascii="Times New Roman" w:hAnsi="Times New Roman"/>
                <w:color w:val="221F1F"/>
                <w:sz w:val="20"/>
                <w:szCs w:val="22"/>
                <w:u w:val="single" w:color="221F1F"/>
                <w:lang w:bidi="en-US"/>
              </w:rPr>
              <w:t>Standard Specification</w:t>
            </w:r>
          </w:p>
        </w:tc>
        <w:tc>
          <w:tcPr>
            <w:tcW w:w="1890" w:type="dxa"/>
          </w:tcPr>
          <w:p w:rsidR="00DA65EC" w:rsidRPr="00DA65EC" w:rsidRDefault="00DA65EC" w:rsidP="00DA65EC">
            <w:pPr>
              <w:widowControl w:val="0"/>
              <w:autoSpaceDE w:val="0"/>
              <w:autoSpaceDN w:val="0"/>
              <w:spacing w:before="77" w:line="215" w:lineRule="exact"/>
              <w:ind w:right="252"/>
              <w:jc w:val="center"/>
              <w:rPr>
                <w:rFonts w:ascii="Times New Roman" w:hAnsi="Times New Roman"/>
                <w:sz w:val="20"/>
                <w:szCs w:val="22"/>
                <w:lang w:bidi="en-US"/>
              </w:rPr>
            </w:pPr>
            <w:r w:rsidRPr="00DA65EC">
              <w:rPr>
                <w:rFonts w:ascii="Times New Roman" w:hAnsi="Times New Roman"/>
                <w:color w:val="221F1F"/>
                <w:sz w:val="20"/>
                <w:szCs w:val="22"/>
                <w:u w:val="single" w:color="221F1F"/>
                <w:lang w:bidi="en-US"/>
              </w:rPr>
              <w:t>C332</w:t>
            </w:r>
          </w:p>
        </w:tc>
        <w:tc>
          <w:tcPr>
            <w:tcW w:w="1801" w:type="dxa"/>
          </w:tcPr>
          <w:p w:rsidR="00DA65EC" w:rsidRPr="00DA65EC" w:rsidRDefault="00DA65EC" w:rsidP="00DA65EC">
            <w:pPr>
              <w:widowControl w:val="0"/>
              <w:autoSpaceDE w:val="0"/>
              <w:autoSpaceDN w:val="0"/>
              <w:spacing w:before="77" w:line="215" w:lineRule="exact"/>
              <w:ind w:right="116"/>
              <w:jc w:val="center"/>
              <w:rPr>
                <w:rFonts w:ascii="Times New Roman" w:hAnsi="Times New Roman"/>
                <w:sz w:val="20"/>
                <w:szCs w:val="22"/>
                <w:lang w:bidi="en-US"/>
              </w:rPr>
            </w:pPr>
            <w:r w:rsidRPr="00DA65EC">
              <w:rPr>
                <w:rFonts w:ascii="Times New Roman" w:hAnsi="Times New Roman"/>
                <w:sz w:val="20"/>
                <w:szCs w:val="22"/>
                <w:u w:val="single"/>
                <w:lang w:bidi="en-US"/>
              </w:rPr>
              <w:t>Aggregate</w:t>
            </w:r>
          </w:p>
        </w:tc>
      </w:tr>
    </w:tbl>
    <w:p w:rsidR="00DA65EC" w:rsidRPr="00DA65EC" w:rsidRDefault="00DA65EC" w:rsidP="00DA65EC">
      <w:pPr>
        <w:widowControl w:val="0"/>
        <w:autoSpaceDE w:val="0"/>
        <w:autoSpaceDN w:val="0"/>
        <w:spacing w:before="4"/>
        <w:rPr>
          <w:rFonts w:ascii="Calibri" w:hAnsi="Times New Roman"/>
          <w:sz w:val="17"/>
          <w:szCs w:val="18"/>
          <w:u w:color="000000"/>
          <w:lang w:bidi="en-US"/>
        </w:rPr>
      </w:pPr>
    </w:p>
    <w:p w:rsidR="00DA65EC" w:rsidRPr="00DA65EC" w:rsidRDefault="00DA65EC" w:rsidP="00DA65EC">
      <w:pPr>
        <w:widowControl w:val="0"/>
        <w:autoSpaceDE w:val="0"/>
        <w:autoSpaceDN w:val="0"/>
        <w:spacing w:before="56" w:line="267" w:lineRule="exact"/>
        <w:rPr>
          <w:rFonts w:ascii="Calibri" w:hAnsi="Times New Roman"/>
          <w:b/>
          <w:szCs w:val="22"/>
          <w:lang w:bidi="en-US"/>
        </w:rPr>
      </w:pPr>
      <w:r w:rsidRPr="00DA65EC">
        <w:rPr>
          <w:rFonts w:ascii="Calibri" w:hAnsi="Times New Roman"/>
          <w:b/>
          <w:szCs w:val="22"/>
          <w:lang w:bidi="en-US"/>
        </w:rPr>
        <w:t xml:space="preserve">TAS 110 </w:t>
      </w:r>
      <w:proofErr w:type="gramStart"/>
      <w:r w:rsidRPr="00DA65EC">
        <w:rPr>
          <w:rFonts w:ascii="Calibri" w:hAnsi="Times New Roman"/>
          <w:b/>
          <w:szCs w:val="22"/>
          <w:lang w:bidi="en-US"/>
        </w:rPr>
        <w:t>Section</w:t>
      </w:r>
      <w:proofErr w:type="gramEnd"/>
      <w:r w:rsidRPr="00DA65EC">
        <w:rPr>
          <w:rFonts w:ascii="Calibri" w:hAnsi="Times New Roman"/>
          <w:b/>
          <w:szCs w:val="22"/>
          <w:lang w:bidi="en-US"/>
        </w:rPr>
        <w:t xml:space="preserve"> 9</w:t>
      </w:r>
    </w:p>
    <w:p w:rsidR="00DA65EC" w:rsidRPr="00DA65EC" w:rsidRDefault="00DA65EC" w:rsidP="00DA65EC">
      <w:pPr>
        <w:widowControl w:val="0"/>
        <w:autoSpaceDE w:val="0"/>
        <w:autoSpaceDN w:val="0"/>
        <w:spacing w:line="267" w:lineRule="exact"/>
        <w:rPr>
          <w:rFonts w:ascii="Calibri" w:hAnsi="Times New Roman"/>
          <w:szCs w:val="22"/>
          <w:lang w:bidi="en-US"/>
        </w:rPr>
      </w:pPr>
      <w:r w:rsidRPr="00DA65EC">
        <w:rPr>
          <w:rFonts w:ascii="Calibri" w:hAnsi="Times New Roman"/>
          <w:szCs w:val="22"/>
          <w:lang w:bidi="en-US"/>
        </w:rPr>
        <w:t>Modify Table 9 footnote only</w:t>
      </w:r>
    </w:p>
    <w:p w:rsidR="00DA65EC" w:rsidRPr="00DA65EC" w:rsidRDefault="00DA65EC" w:rsidP="00DA65EC">
      <w:pPr>
        <w:widowControl w:val="0"/>
        <w:autoSpaceDE w:val="0"/>
        <w:autoSpaceDN w:val="0"/>
        <w:spacing w:before="178" w:after="8"/>
        <w:outlineLvl w:val="2"/>
        <w:rPr>
          <w:rFonts w:eastAsia="Arial" w:cs="Arial"/>
          <w:b/>
          <w:bCs/>
          <w:sz w:val="18"/>
          <w:szCs w:val="18"/>
          <w:lang w:bidi="en-US"/>
        </w:rPr>
      </w:pPr>
      <w:r w:rsidRPr="00DA65EC">
        <w:rPr>
          <w:rFonts w:eastAsia="Arial" w:cs="Arial"/>
          <w:b/>
          <w:bCs/>
          <w:sz w:val="18"/>
          <w:szCs w:val="18"/>
          <w:lang w:bidi="en-US"/>
        </w:rPr>
        <w:t>TABLE 9</w:t>
      </w:r>
    </w:p>
    <w:tbl>
      <w:tblPr>
        <w:tblW w:w="0" w:type="auto"/>
        <w:tblInd w:w="462" w:type="dxa"/>
        <w:tblBorders>
          <w:top w:val="single" w:sz="2" w:space="0" w:color="221F1F"/>
          <w:left w:val="single" w:sz="2" w:space="0" w:color="221F1F"/>
          <w:bottom w:val="single" w:sz="2" w:space="0" w:color="221F1F"/>
          <w:right w:val="single" w:sz="2" w:space="0" w:color="221F1F"/>
          <w:insideH w:val="single" w:sz="2" w:space="0" w:color="221F1F"/>
          <w:insideV w:val="single" w:sz="2" w:space="0" w:color="221F1F"/>
        </w:tblBorders>
        <w:tblLayout w:type="fixed"/>
        <w:tblCellMar>
          <w:left w:w="0" w:type="dxa"/>
          <w:right w:w="0" w:type="dxa"/>
        </w:tblCellMar>
        <w:tblLook w:val="01E0" w:firstRow="1" w:lastRow="1" w:firstColumn="1" w:lastColumn="1" w:noHBand="0" w:noVBand="0"/>
      </w:tblPr>
      <w:tblGrid>
        <w:gridCol w:w="2069"/>
        <w:gridCol w:w="1621"/>
        <w:gridCol w:w="2161"/>
      </w:tblGrid>
      <w:tr w:rsidR="00DA65EC" w:rsidRPr="00DA65EC" w:rsidTr="00437672">
        <w:trPr>
          <w:trHeight w:val="304"/>
        </w:trPr>
        <w:tc>
          <w:tcPr>
            <w:tcW w:w="2069" w:type="dxa"/>
          </w:tcPr>
          <w:p w:rsidR="00DA65EC" w:rsidRPr="00DA65EC" w:rsidRDefault="00DA65EC" w:rsidP="00DA65EC">
            <w:pPr>
              <w:widowControl w:val="0"/>
              <w:autoSpaceDE w:val="0"/>
              <w:autoSpaceDN w:val="0"/>
              <w:spacing w:before="92" w:line="192" w:lineRule="exact"/>
              <w:rPr>
                <w:rFonts w:hAnsi="Times New Roman"/>
                <w:b/>
                <w:sz w:val="18"/>
                <w:szCs w:val="22"/>
                <w:lang w:bidi="en-US"/>
              </w:rPr>
            </w:pPr>
            <w:r w:rsidRPr="00DA65EC">
              <w:rPr>
                <w:rFonts w:hAnsi="Times New Roman"/>
                <w:b/>
                <w:color w:val="221F1F"/>
                <w:sz w:val="18"/>
                <w:szCs w:val="22"/>
                <w:lang w:bidi="en-US"/>
              </w:rPr>
              <w:t>Product</w:t>
            </w:r>
          </w:p>
        </w:tc>
        <w:tc>
          <w:tcPr>
            <w:tcW w:w="1621" w:type="dxa"/>
          </w:tcPr>
          <w:p w:rsidR="00DA65EC" w:rsidRPr="00DA65EC" w:rsidRDefault="00DA65EC" w:rsidP="00DA65EC">
            <w:pPr>
              <w:widowControl w:val="0"/>
              <w:autoSpaceDE w:val="0"/>
              <w:autoSpaceDN w:val="0"/>
              <w:spacing w:before="92" w:line="192" w:lineRule="exact"/>
              <w:ind w:right="92"/>
              <w:jc w:val="center"/>
              <w:rPr>
                <w:rFonts w:hAnsi="Times New Roman"/>
                <w:b/>
                <w:sz w:val="18"/>
                <w:szCs w:val="22"/>
                <w:lang w:bidi="en-US"/>
              </w:rPr>
            </w:pPr>
            <w:r w:rsidRPr="00DA65EC">
              <w:rPr>
                <w:rFonts w:hAnsi="Times New Roman"/>
                <w:b/>
                <w:color w:val="221F1F"/>
                <w:sz w:val="18"/>
                <w:szCs w:val="22"/>
                <w:lang w:bidi="en-US"/>
              </w:rPr>
              <w:t>Test</w:t>
            </w:r>
          </w:p>
        </w:tc>
        <w:tc>
          <w:tcPr>
            <w:tcW w:w="2161" w:type="dxa"/>
          </w:tcPr>
          <w:p w:rsidR="00DA65EC" w:rsidRPr="00DA65EC" w:rsidRDefault="00DA65EC" w:rsidP="00DA65EC">
            <w:pPr>
              <w:widowControl w:val="0"/>
              <w:autoSpaceDE w:val="0"/>
              <w:autoSpaceDN w:val="0"/>
              <w:spacing w:before="92" w:line="192" w:lineRule="exact"/>
              <w:ind w:right="171"/>
              <w:jc w:val="center"/>
              <w:rPr>
                <w:rFonts w:hAnsi="Times New Roman"/>
                <w:b/>
                <w:sz w:val="18"/>
                <w:szCs w:val="22"/>
                <w:lang w:bidi="en-US"/>
              </w:rPr>
            </w:pPr>
            <w:r w:rsidRPr="00DA65EC">
              <w:rPr>
                <w:rFonts w:hAnsi="Times New Roman"/>
                <w:b/>
                <w:color w:val="221F1F"/>
                <w:sz w:val="18"/>
                <w:szCs w:val="22"/>
                <w:lang w:bidi="en-US"/>
              </w:rPr>
              <w:t>Test Standard</w:t>
            </w:r>
          </w:p>
        </w:tc>
      </w:tr>
      <w:tr w:rsidR="00DA65EC" w:rsidRPr="00DA65EC" w:rsidTr="00437672">
        <w:trPr>
          <w:trHeight w:val="494"/>
        </w:trPr>
        <w:tc>
          <w:tcPr>
            <w:tcW w:w="2069" w:type="dxa"/>
          </w:tcPr>
          <w:p w:rsidR="00DA65EC" w:rsidRPr="00DA65EC" w:rsidRDefault="00DA65EC" w:rsidP="00DA65EC">
            <w:pPr>
              <w:widowControl w:val="0"/>
              <w:autoSpaceDE w:val="0"/>
              <w:autoSpaceDN w:val="0"/>
              <w:spacing w:before="94" w:line="200" w:lineRule="exact"/>
              <w:ind w:right="855"/>
              <w:rPr>
                <w:rFonts w:ascii="Times New Roman" w:hAnsi="Times New Roman"/>
                <w:sz w:val="18"/>
                <w:szCs w:val="22"/>
                <w:lang w:bidi="en-US"/>
              </w:rPr>
            </w:pPr>
            <w:r w:rsidRPr="00DA65EC">
              <w:rPr>
                <w:rFonts w:ascii="Times New Roman" w:hAnsi="Times New Roman"/>
                <w:color w:val="221F1F"/>
                <w:sz w:val="18"/>
                <w:szCs w:val="22"/>
                <w:lang w:bidi="en-US"/>
              </w:rPr>
              <w:t>Fiber Cement Roof Assembly</w:t>
            </w:r>
          </w:p>
        </w:tc>
        <w:tc>
          <w:tcPr>
            <w:tcW w:w="1621" w:type="dxa"/>
          </w:tcPr>
          <w:p w:rsidR="00DA65EC" w:rsidRPr="00DA65EC" w:rsidRDefault="00DA65EC" w:rsidP="00DA65EC">
            <w:pPr>
              <w:widowControl w:val="0"/>
              <w:autoSpaceDE w:val="0"/>
              <w:autoSpaceDN w:val="0"/>
              <w:spacing w:before="94" w:line="200" w:lineRule="exact"/>
              <w:ind w:right="283"/>
              <w:rPr>
                <w:rFonts w:ascii="Times New Roman" w:hAnsi="Times New Roman"/>
                <w:sz w:val="18"/>
                <w:szCs w:val="22"/>
                <w:lang w:bidi="en-US"/>
              </w:rPr>
            </w:pPr>
            <w:r w:rsidRPr="00DA65EC">
              <w:rPr>
                <w:rFonts w:ascii="Times New Roman" w:hAnsi="Times New Roman"/>
                <w:color w:val="221F1F"/>
                <w:sz w:val="18"/>
                <w:szCs w:val="22"/>
                <w:lang w:bidi="en-US"/>
              </w:rPr>
              <w:t>Wind Driven Rain Resistance</w:t>
            </w:r>
          </w:p>
        </w:tc>
        <w:tc>
          <w:tcPr>
            <w:tcW w:w="2161" w:type="dxa"/>
          </w:tcPr>
          <w:p w:rsidR="00DA65EC" w:rsidRPr="00DA65EC" w:rsidRDefault="00DA65EC" w:rsidP="00DA65EC">
            <w:pPr>
              <w:widowControl w:val="0"/>
              <w:autoSpaceDE w:val="0"/>
              <w:autoSpaceDN w:val="0"/>
              <w:spacing w:before="8"/>
              <w:rPr>
                <w:rFonts w:hAnsi="Times New Roman"/>
                <w:b/>
                <w:sz w:val="17"/>
                <w:szCs w:val="22"/>
                <w:lang w:bidi="en-US"/>
              </w:rPr>
            </w:pPr>
          </w:p>
          <w:p w:rsidR="00DA65EC" w:rsidRPr="00DA65EC" w:rsidRDefault="00DA65EC" w:rsidP="00DA65EC">
            <w:pPr>
              <w:widowControl w:val="0"/>
              <w:autoSpaceDE w:val="0"/>
              <w:autoSpaceDN w:val="0"/>
              <w:ind w:right="171"/>
              <w:jc w:val="center"/>
              <w:rPr>
                <w:rFonts w:ascii="Times New Roman" w:hAnsi="Times New Roman"/>
                <w:sz w:val="18"/>
                <w:szCs w:val="22"/>
                <w:lang w:bidi="en-US"/>
              </w:rPr>
            </w:pPr>
            <w:r w:rsidRPr="00DA65EC">
              <w:rPr>
                <w:rFonts w:ascii="Times New Roman" w:hAnsi="Times New Roman"/>
                <w:color w:val="221F1F"/>
                <w:sz w:val="18"/>
                <w:szCs w:val="22"/>
                <w:lang w:bidi="en-US"/>
              </w:rPr>
              <w:t>TAS 100</w:t>
            </w:r>
          </w:p>
        </w:tc>
      </w:tr>
      <w:tr w:rsidR="00DA65EC" w:rsidRPr="00DA65EC" w:rsidTr="00437672">
        <w:trPr>
          <w:trHeight w:val="494"/>
        </w:trPr>
        <w:tc>
          <w:tcPr>
            <w:tcW w:w="2069" w:type="dxa"/>
          </w:tcPr>
          <w:p w:rsidR="00DA65EC" w:rsidRPr="00DA65EC" w:rsidRDefault="00DA65EC" w:rsidP="00DA65EC">
            <w:pPr>
              <w:widowControl w:val="0"/>
              <w:autoSpaceDE w:val="0"/>
              <w:autoSpaceDN w:val="0"/>
              <w:spacing w:before="94" w:line="200" w:lineRule="exact"/>
              <w:ind w:right="714"/>
              <w:rPr>
                <w:rFonts w:ascii="Times New Roman" w:hAnsi="Times New Roman"/>
                <w:sz w:val="18"/>
                <w:szCs w:val="22"/>
                <w:lang w:bidi="en-US"/>
              </w:rPr>
            </w:pPr>
            <w:r w:rsidRPr="00DA65EC">
              <w:rPr>
                <w:rFonts w:ascii="Times New Roman" w:hAnsi="Times New Roman"/>
                <w:color w:val="221F1F"/>
                <w:sz w:val="18"/>
                <w:szCs w:val="22"/>
                <w:lang w:bidi="en-US"/>
              </w:rPr>
              <w:t>Fiber Cement Roofing Products</w:t>
            </w:r>
          </w:p>
        </w:tc>
        <w:tc>
          <w:tcPr>
            <w:tcW w:w="1621" w:type="dxa"/>
          </w:tcPr>
          <w:p w:rsidR="00DA65EC" w:rsidRPr="00DA65EC" w:rsidRDefault="00DA65EC" w:rsidP="00DA65EC">
            <w:pPr>
              <w:widowControl w:val="0"/>
              <w:autoSpaceDE w:val="0"/>
              <w:autoSpaceDN w:val="0"/>
              <w:spacing w:before="8"/>
              <w:rPr>
                <w:rFonts w:hAnsi="Times New Roman"/>
                <w:b/>
                <w:sz w:val="17"/>
                <w:szCs w:val="22"/>
                <w:lang w:bidi="en-US"/>
              </w:rPr>
            </w:pPr>
          </w:p>
          <w:p w:rsidR="00DA65EC" w:rsidRPr="00DA65EC" w:rsidRDefault="00DA65EC" w:rsidP="00DA65EC">
            <w:pPr>
              <w:widowControl w:val="0"/>
              <w:autoSpaceDE w:val="0"/>
              <w:autoSpaceDN w:val="0"/>
              <w:ind w:right="94"/>
              <w:jc w:val="center"/>
              <w:rPr>
                <w:rFonts w:ascii="Times New Roman" w:hAnsi="Times New Roman"/>
                <w:sz w:val="18"/>
                <w:szCs w:val="22"/>
                <w:lang w:bidi="en-US"/>
              </w:rPr>
            </w:pPr>
            <w:r w:rsidRPr="00DA65EC">
              <w:rPr>
                <w:rFonts w:ascii="Times New Roman" w:hAnsi="Times New Roman"/>
                <w:color w:val="221F1F"/>
                <w:sz w:val="18"/>
                <w:szCs w:val="22"/>
                <w:lang w:bidi="en-US"/>
              </w:rPr>
              <w:t>Physical Properties</w:t>
            </w:r>
          </w:p>
        </w:tc>
        <w:tc>
          <w:tcPr>
            <w:tcW w:w="2161" w:type="dxa"/>
          </w:tcPr>
          <w:p w:rsidR="00DA65EC" w:rsidRPr="00DA65EC" w:rsidRDefault="00DA65EC" w:rsidP="00DA65EC">
            <w:pPr>
              <w:widowControl w:val="0"/>
              <w:autoSpaceDE w:val="0"/>
              <w:autoSpaceDN w:val="0"/>
              <w:spacing w:before="8"/>
              <w:rPr>
                <w:rFonts w:hAnsi="Times New Roman"/>
                <w:b/>
                <w:sz w:val="17"/>
                <w:szCs w:val="22"/>
                <w:lang w:bidi="en-US"/>
              </w:rPr>
            </w:pPr>
          </w:p>
          <w:p w:rsidR="00DA65EC" w:rsidRPr="00DA65EC" w:rsidRDefault="00DA65EC" w:rsidP="00DA65EC">
            <w:pPr>
              <w:widowControl w:val="0"/>
              <w:autoSpaceDE w:val="0"/>
              <w:autoSpaceDN w:val="0"/>
              <w:ind w:right="171"/>
              <w:jc w:val="center"/>
              <w:rPr>
                <w:rFonts w:ascii="Times New Roman" w:hAnsi="Times New Roman"/>
                <w:sz w:val="18"/>
                <w:szCs w:val="22"/>
                <w:lang w:bidi="en-US"/>
              </w:rPr>
            </w:pPr>
            <w:r w:rsidRPr="00DA65EC">
              <w:rPr>
                <w:rFonts w:ascii="Times New Roman" w:hAnsi="Times New Roman"/>
                <w:color w:val="221F1F"/>
                <w:sz w:val="18"/>
                <w:szCs w:val="22"/>
                <w:lang w:bidi="en-US"/>
              </w:rPr>
              <w:t>TAS 135</w:t>
            </w:r>
          </w:p>
        </w:tc>
      </w:tr>
      <w:tr w:rsidR="00DA65EC" w:rsidRPr="00DA65EC" w:rsidTr="00437672">
        <w:trPr>
          <w:trHeight w:val="897"/>
        </w:trPr>
        <w:tc>
          <w:tcPr>
            <w:tcW w:w="2069" w:type="dxa"/>
          </w:tcPr>
          <w:p w:rsidR="00DA65EC" w:rsidRPr="00DA65EC" w:rsidRDefault="00DA65EC" w:rsidP="00DA65EC">
            <w:pPr>
              <w:widowControl w:val="0"/>
              <w:autoSpaceDE w:val="0"/>
              <w:autoSpaceDN w:val="0"/>
              <w:spacing w:before="91" w:line="232" w:lineRule="auto"/>
              <w:ind w:right="17"/>
              <w:jc w:val="both"/>
              <w:rPr>
                <w:rFonts w:ascii="Times New Roman" w:hAnsi="Times New Roman"/>
                <w:sz w:val="18"/>
                <w:szCs w:val="22"/>
                <w:lang w:bidi="en-US"/>
              </w:rPr>
            </w:pPr>
            <w:r w:rsidRPr="00DA65EC">
              <w:rPr>
                <w:rFonts w:ascii="Times New Roman" w:hAnsi="Times New Roman"/>
                <w:color w:val="221F1F"/>
                <w:sz w:val="18"/>
                <w:szCs w:val="22"/>
                <w:lang w:bidi="en-US"/>
              </w:rPr>
              <w:t>Mechanical Attached Fiber Cement Tile or Shake Roof Assemblies (Uplift Based</w:t>
            </w:r>
          </w:p>
          <w:p w:rsidR="00DA65EC" w:rsidRPr="00DA65EC" w:rsidRDefault="00DA65EC" w:rsidP="00DA65EC">
            <w:pPr>
              <w:widowControl w:val="0"/>
              <w:autoSpaceDE w:val="0"/>
              <w:autoSpaceDN w:val="0"/>
              <w:spacing w:line="184" w:lineRule="exact"/>
              <w:jc w:val="both"/>
              <w:rPr>
                <w:rFonts w:ascii="Times New Roman" w:hAnsi="Times New Roman"/>
                <w:sz w:val="18"/>
                <w:szCs w:val="22"/>
                <w:lang w:bidi="en-US"/>
              </w:rPr>
            </w:pPr>
            <w:r w:rsidRPr="00DA65EC">
              <w:rPr>
                <w:rFonts w:ascii="Times New Roman" w:hAnsi="Times New Roman"/>
                <w:color w:val="221F1F"/>
                <w:sz w:val="18"/>
                <w:szCs w:val="22"/>
                <w:lang w:bidi="en-US"/>
              </w:rPr>
              <w:t>System)</w:t>
            </w:r>
          </w:p>
        </w:tc>
        <w:tc>
          <w:tcPr>
            <w:tcW w:w="1621" w:type="dxa"/>
          </w:tcPr>
          <w:p w:rsidR="00DA65EC" w:rsidRPr="00DA65EC" w:rsidRDefault="00DA65EC" w:rsidP="00DA65EC">
            <w:pPr>
              <w:widowControl w:val="0"/>
              <w:autoSpaceDE w:val="0"/>
              <w:autoSpaceDN w:val="0"/>
              <w:spacing w:before="5"/>
              <w:rPr>
                <w:rFonts w:hAnsi="Times New Roman"/>
                <w:b/>
                <w:sz w:val="18"/>
                <w:szCs w:val="22"/>
                <w:lang w:bidi="en-US"/>
              </w:rPr>
            </w:pPr>
          </w:p>
          <w:p w:rsidR="00DA65EC" w:rsidRPr="00DA65EC" w:rsidRDefault="00DA65EC" w:rsidP="00DA65EC">
            <w:pPr>
              <w:widowControl w:val="0"/>
              <w:autoSpaceDE w:val="0"/>
              <w:autoSpaceDN w:val="0"/>
              <w:spacing w:before="1" w:line="230" w:lineRule="auto"/>
              <w:ind w:right="440"/>
              <w:rPr>
                <w:rFonts w:ascii="Times New Roman" w:hAnsi="Times New Roman"/>
                <w:sz w:val="18"/>
                <w:szCs w:val="22"/>
                <w:lang w:bidi="en-US"/>
              </w:rPr>
            </w:pPr>
            <w:r w:rsidRPr="00DA65EC">
              <w:rPr>
                <w:rFonts w:ascii="Times New Roman" w:hAnsi="Times New Roman"/>
                <w:color w:val="221F1F"/>
                <w:sz w:val="18"/>
                <w:szCs w:val="22"/>
                <w:lang w:bidi="en-US"/>
              </w:rPr>
              <w:t>Static Uplift Resistance</w:t>
            </w:r>
          </w:p>
        </w:tc>
        <w:tc>
          <w:tcPr>
            <w:tcW w:w="2161" w:type="dxa"/>
          </w:tcPr>
          <w:p w:rsidR="00DA65EC" w:rsidRPr="00DA65EC" w:rsidRDefault="00DA65EC" w:rsidP="00DA65EC">
            <w:pPr>
              <w:widowControl w:val="0"/>
              <w:autoSpaceDE w:val="0"/>
              <w:autoSpaceDN w:val="0"/>
              <w:spacing w:before="177" w:line="201" w:lineRule="exact"/>
              <w:ind w:right="70"/>
              <w:jc w:val="center"/>
              <w:rPr>
                <w:rFonts w:ascii="Times New Roman" w:hAnsi="Times New Roman"/>
                <w:sz w:val="18"/>
                <w:szCs w:val="22"/>
                <w:lang w:bidi="en-US"/>
              </w:rPr>
            </w:pPr>
            <w:r w:rsidRPr="00DA65EC">
              <w:rPr>
                <w:rFonts w:ascii="Times New Roman" w:hAnsi="Times New Roman"/>
                <w:color w:val="221F1F"/>
                <w:sz w:val="18"/>
                <w:szCs w:val="22"/>
                <w:lang w:bidi="en-US"/>
              </w:rPr>
              <w:t>TAS 102(A) (See</w:t>
            </w:r>
          </w:p>
          <w:p w:rsidR="00DA65EC" w:rsidRPr="00DA65EC" w:rsidRDefault="00DA65EC" w:rsidP="00DA65EC">
            <w:pPr>
              <w:widowControl w:val="0"/>
              <w:autoSpaceDE w:val="0"/>
              <w:autoSpaceDN w:val="0"/>
              <w:spacing w:line="201" w:lineRule="exact"/>
              <w:ind w:right="171"/>
              <w:jc w:val="center"/>
              <w:rPr>
                <w:rFonts w:ascii="Times New Roman" w:hAnsi="Times New Roman"/>
                <w:sz w:val="18"/>
                <w:szCs w:val="22"/>
                <w:lang w:bidi="en-US"/>
              </w:rPr>
            </w:pPr>
            <w:r w:rsidRPr="00DA65EC">
              <w:rPr>
                <w:rFonts w:ascii="Times New Roman" w:hAnsi="Times New Roman"/>
                <w:color w:val="221F1F"/>
                <w:sz w:val="18"/>
                <w:szCs w:val="22"/>
                <w:lang w:bidi="en-US"/>
              </w:rPr>
              <w:t>TAS 135 for details)</w:t>
            </w:r>
          </w:p>
        </w:tc>
      </w:tr>
      <w:tr w:rsidR="00DA65EC" w:rsidRPr="00DA65EC" w:rsidTr="00437672">
        <w:trPr>
          <w:trHeight w:val="861"/>
        </w:trPr>
        <w:tc>
          <w:tcPr>
            <w:tcW w:w="2069" w:type="dxa"/>
          </w:tcPr>
          <w:p w:rsidR="00DA65EC" w:rsidRPr="00DA65EC" w:rsidRDefault="00DA65EC" w:rsidP="00DA65EC">
            <w:pPr>
              <w:widowControl w:val="0"/>
              <w:autoSpaceDE w:val="0"/>
              <w:autoSpaceDN w:val="0"/>
              <w:spacing w:before="66" w:line="228" w:lineRule="auto"/>
              <w:rPr>
                <w:rFonts w:ascii="Times New Roman" w:hAnsi="Times New Roman"/>
                <w:sz w:val="18"/>
                <w:szCs w:val="22"/>
                <w:lang w:bidi="en-US"/>
              </w:rPr>
            </w:pPr>
            <w:r w:rsidRPr="00DA65EC">
              <w:rPr>
                <w:rFonts w:ascii="Times New Roman" w:hAnsi="Times New Roman"/>
                <w:color w:val="221F1F"/>
                <w:sz w:val="18"/>
                <w:szCs w:val="22"/>
                <w:lang w:bidi="en-US"/>
              </w:rPr>
              <w:t>Mechanically Attached, Clipped Fiber Cement Tile or Shake Roof Assemblies</w:t>
            </w:r>
          </w:p>
          <w:p w:rsidR="00DA65EC" w:rsidRPr="00DA65EC" w:rsidRDefault="00DA65EC" w:rsidP="00DA65EC">
            <w:pPr>
              <w:widowControl w:val="0"/>
              <w:autoSpaceDE w:val="0"/>
              <w:autoSpaceDN w:val="0"/>
              <w:spacing w:line="186" w:lineRule="exact"/>
              <w:rPr>
                <w:rFonts w:ascii="Times New Roman" w:hAnsi="Times New Roman"/>
                <w:sz w:val="18"/>
                <w:szCs w:val="22"/>
                <w:lang w:bidi="en-US"/>
              </w:rPr>
            </w:pPr>
            <w:r w:rsidRPr="00DA65EC">
              <w:rPr>
                <w:rFonts w:ascii="Times New Roman" w:hAnsi="Times New Roman"/>
                <w:color w:val="221F1F"/>
                <w:sz w:val="18"/>
                <w:szCs w:val="22"/>
                <w:lang w:bidi="en-US"/>
              </w:rPr>
              <w:t>(Uplift Based System)</w:t>
            </w:r>
          </w:p>
        </w:tc>
        <w:tc>
          <w:tcPr>
            <w:tcW w:w="1621" w:type="dxa"/>
          </w:tcPr>
          <w:p w:rsidR="00DA65EC" w:rsidRPr="00DA65EC" w:rsidRDefault="00DA65EC" w:rsidP="00DA65EC">
            <w:pPr>
              <w:widowControl w:val="0"/>
              <w:autoSpaceDE w:val="0"/>
              <w:autoSpaceDN w:val="0"/>
              <w:spacing w:before="1"/>
              <w:rPr>
                <w:rFonts w:hAnsi="Times New Roman"/>
                <w:b/>
                <w:sz w:val="18"/>
                <w:szCs w:val="22"/>
                <w:lang w:bidi="en-US"/>
              </w:rPr>
            </w:pPr>
          </w:p>
          <w:p w:rsidR="00DA65EC" w:rsidRPr="00DA65EC" w:rsidRDefault="00DA65EC" w:rsidP="00DA65EC">
            <w:pPr>
              <w:widowControl w:val="0"/>
              <w:autoSpaceDE w:val="0"/>
              <w:autoSpaceDN w:val="0"/>
              <w:spacing w:before="1" w:line="232" w:lineRule="auto"/>
              <w:ind w:right="440"/>
              <w:rPr>
                <w:rFonts w:ascii="Times New Roman" w:hAnsi="Times New Roman"/>
                <w:sz w:val="18"/>
                <w:szCs w:val="22"/>
                <w:lang w:bidi="en-US"/>
              </w:rPr>
            </w:pPr>
            <w:r w:rsidRPr="00DA65EC">
              <w:rPr>
                <w:rFonts w:ascii="Times New Roman" w:hAnsi="Times New Roman"/>
                <w:color w:val="221F1F"/>
                <w:sz w:val="18"/>
                <w:szCs w:val="22"/>
                <w:lang w:bidi="en-US"/>
              </w:rPr>
              <w:t>Static Uplift Resistance</w:t>
            </w:r>
          </w:p>
        </w:tc>
        <w:tc>
          <w:tcPr>
            <w:tcW w:w="2161" w:type="dxa"/>
          </w:tcPr>
          <w:p w:rsidR="00DA65EC" w:rsidRPr="00DA65EC" w:rsidRDefault="00DA65EC" w:rsidP="00DA65EC">
            <w:pPr>
              <w:widowControl w:val="0"/>
              <w:autoSpaceDE w:val="0"/>
              <w:autoSpaceDN w:val="0"/>
              <w:spacing w:before="175" w:line="201" w:lineRule="exact"/>
              <w:ind w:right="70"/>
              <w:jc w:val="center"/>
              <w:rPr>
                <w:rFonts w:ascii="Times New Roman" w:hAnsi="Times New Roman"/>
                <w:sz w:val="18"/>
                <w:szCs w:val="22"/>
                <w:lang w:bidi="en-US"/>
              </w:rPr>
            </w:pPr>
            <w:r w:rsidRPr="00DA65EC">
              <w:rPr>
                <w:rFonts w:ascii="Times New Roman" w:hAnsi="Times New Roman"/>
                <w:color w:val="221F1F"/>
                <w:sz w:val="18"/>
                <w:szCs w:val="22"/>
                <w:lang w:bidi="en-US"/>
              </w:rPr>
              <w:t>TAS 102(A) (See</w:t>
            </w:r>
          </w:p>
          <w:p w:rsidR="00DA65EC" w:rsidRPr="00DA65EC" w:rsidRDefault="00DA65EC" w:rsidP="00DA65EC">
            <w:pPr>
              <w:widowControl w:val="0"/>
              <w:autoSpaceDE w:val="0"/>
              <w:autoSpaceDN w:val="0"/>
              <w:spacing w:line="201" w:lineRule="exact"/>
              <w:ind w:right="171"/>
              <w:jc w:val="center"/>
              <w:rPr>
                <w:rFonts w:ascii="Times New Roman" w:hAnsi="Times New Roman"/>
                <w:sz w:val="18"/>
                <w:szCs w:val="22"/>
                <w:lang w:bidi="en-US"/>
              </w:rPr>
            </w:pPr>
            <w:r w:rsidRPr="00DA65EC">
              <w:rPr>
                <w:rFonts w:ascii="Times New Roman" w:hAnsi="Times New Roman"/>
                <w:color w:val="221F1F"/>
                <w:sz w:val="18"/>
                <w:szCs w:val="22"/>
                <w:lang w:bidi="en-US"/>
              </w:rPr>
              <w:t>TAS 135 for details)</w:t>
            </w:r>
          </w:p>
        </w:tc>
      </w:tr>
      <w:tr w:rsidR="00DA65EC" w:rsidRPr="00DA65EC" w:rsidTr="00437672">
        <w:trPr>
          <w:trHeight w:val="494"/>
        </w:trPr>
        <w:tc>
          <w:tcPr>
            <w:tcW w:w="2069" w:type="dxa"/>
          </w:tcPr>
          <w:p w:rsidR="00DA65EC" w:rsidRPr="00DA65EC" w:rsidRDefault="00DA65EC" w:rsidP="00DA65EC">
            <w:pPr>
              <w:widowControl w:val="0"/>
              <w:autoSpaceDE w:val="0"/>
              <w:autoSpaceDN w:val="0"/>
              <w:spacing w:before="94" w:line="200" w:lineRule="exact"/>
              <w:ind w:right="550"/>
              <w:rPr>
                <w:rFonts w:ascii="Times New Roman" w:hAnsi="Times New Roman"/>
                <w:sz w:val="18"/>
                <w:szCs w:val="22"/>
                <w:lang w:bidi="en-US"/>
              </w:rPr>
            </w:pPr>
            <w:r w:rsidRPr="00DA65EC">
              <w:rPr>
                <w:rFonts w:ascii="Times New Roman" w:hAnsi="Times New Roman"/>
                <w:color w:val="221F1F"/>
                <w:sz w:val="18"/>
                <w:szCs w:val="22"/>
                <w:lang w:bidi="en-US"/>
              </w:rPr>
              <w:t>Fiber Cement Panel Roof Assemblies</w:t>
            </w:r>
          </w:p>
        </w:tc>
        <w:tc>
          <w:tcPr>
            <w:tcW w:w="1621" w:type="dxa"/>
          </w:tcPr>
          <w:p w:rsidR="00DA65EC" w:rsidRPr="00DA65EC" w:rsidRDefault="00DA65EC" w:rsidP="00DA65EC">
            <w:pPr>
              <w:widowControl w:val="0"/>
              <w:autoSpaceDE w:val="0"/>
              <w:autoSpaceDN w:val="0"/>
              <w:spacing w:before="94" w:line="200" w:lineRule="exact"/>
              <w:ind w:right="324"/>
              <w:rPr>
                <w:rFonts w:ascii="Times New Roman" w:hAnsi="Times New Roman"/>
                <w:sz w:val="18"/>
                <w:szCs w:val="22"/>
                <w:lang w:bidi="en-US"/>
              </w:rPr>
            </w:pPr>
            <w:r w:rsidRPr="00DA65EC">
              <w:rPr>
                <w:rFonts w:ascii="Times New Roman" w:hAnsi="Times New Roman"/>
                <w:color w:val="221F1F"/>
                <w:sz w:val="18"/>
                <w:szCs w:val="22"/>
                <w:lang w:bidi="en-US"/>
              </w:rPr>
              <w:t>Uplift Pressure Resistance</w:t>
            </w:r>
          </w:p>
        </w:tc>
        <w:tc>
          <w:tcPr>
            <w:tcW w:w="2161" w:type="dxa"/>
          </w:tcPr>
          <w:p w:rsidR="00DA65EC" w:rsidRPr="00DA65EC" w:rsidRDefault="00DA65EC" w:rsidP="00DA65EC">
            <w:pPr>
              <w:widowControl w:val="0"/>
              <w:autoSpaceDE w:val="0"/>
              <w:autoSpaceDN w:val="0"/>
              <w:spacing w:before="60" w:line="189" w:lineRule="exact"/>
              <w:rPr>
                <w:rFonts w:ascii="Times New Roman" w:hAnsi="Times New Roman"/>
                <w:sz w:val="18"/>
                <w:szCs w:val="22"/>
                <w:lang w:bidi="en-US"/>
              </w:rPr>
            </w:pPr>
            <w:r w:rsidRPr="00DA65EC">
              <w:rPr>
                <w:rFonts w:ascii="Times New Roman" w:hAnsi="Times New Roman"/>
                <w:color w:val="221F1F"/>
                <w:sz w:val="18"/>
                <w:szCs w:val="22"/>
                <w:lang w:bidi="en-US"/>
              </w:rPr>
              <w:t>E 330 (See TAS</w:t>
            </w:r>
          </w:p>
          <w:p w:rsidR="00DA65EC" w:rsidRPr="00DA65EC" w:rsidRDefault="00DA65EC" w:rsidP="00DA65EC">
            <w:pPr>
              <w:widowControl w:val="0"/>
              <w:autoSpaceDE w:val="0"/>
              <w:autoSpaceDN w:val="0"/>
              <w:spacing w:line="189" w:lineRule="exact"/>
              <w:rPr>
                <w:rFonts w:ascii="Times New Roman" w:hAnsi="Times New Roman"/>
                <w:sz w:val="18"/>
                <w:szCs w:val="22"/>
                <w:lang w:bidi="en-US"/>
              </w:rPr>
            </w:pPr>
            <w:r w:rsidRPr="00DA65EC">
              <w:rPr>
                <w:rFonts w:ascii="Times New Roman" w:hAnsi="Times New Roman"/>
                <w:color w:val="221F1F"/>
                <w:sz w:val="18"/>
                <w:szCs w:val="22"/>
                <w:lang w:bidi="en-US"/>
              </w:rPr>
              <w:t>135 for details)</w:t>
            </w:r>
          </w:p>
        </w:tc>
      </w:tr>
      <w:tr w:rsidR="00DA65EC" w:rsidRPr="00DA65EC" w:rsidTr="00437672">
        <w:trPr>
          <w:trHeight w:val="304"/>
        </w:trPr>
        <w:tc>
          <w:tcPr>
            <w:tcW w:w="5851" w:type="dxa"/>
            <w:gridSpan w:val="3"/>
          </w:tcPr>
          <w:p w:rsidR="00DA65EC" w:rsidRPr="00DA65EC" w:rsidRDefault="00DA65EC" w:rsidP="00DA65EC">
            <w:pPr>
              <w:widowControl w:val="0"/>
              <w:autoSpaceDE w:val="0"/>
              <w:autoSpaceDN w:val="0"/>
              <w:spacing w:before="90" w:line="194" w:lineRule="exact"/>
              <w:ind w:right="2302"/>
              <w:jc w:val="center"/>
              <w:rPr>
                <w:rFonts w:hAnsi="Times New Roman"/>
                <w:b/>
                <w:sz w:val="18"/>
                <w:szCs w:val="22"/>
                <w:lang w:bidi="en-US"/>
              </w:rPr>
            </w:pPr>
            <w:r w:rsidRPr="00DA65EC">
              <w:rPr>
                <w:rFonts w:hAnsi="Times New Roman"/>
                <w:b/>
                <w:color w:val="221F1F"/>
                <w:sz w:val="18"/>
                <w:szCs w:val="22"/>
                <w:lang w:bidi="en-US"/>
              </w:rPr>
              <w:t>Underlayment</w:t>
            </w:r>
          </w:p>
        </w:tc>
      </w:tr>
      <w:tr w:rsidR="00DA65EC" w:rsidRPr="00DA65EC" w:rsidTr="00437672">
        <w:trPr>
          <w:trHeight w:val="504"/>
        </w:trPr>
        <w:tc>
          <w:tcPr>
            <w:tcW w:w="2069" w:type="dxa"/>
          </w:tcPr>
          <w:p w:rsidR="00DA65EC" w:rsidRPr="00DA65EC" w:rsidRDefault="00DA65EC" w:rsidP="00DA65EC">
            <w:pPr>
              <w:widowControl w:val="0"/>
              <w:autoSpaceDE w:val="0"/>
              <w:autoSpaceDN w:val="0"/>
              <w:spacing w:before="87" w:line="206" w:lineRule="exact"/>
              <w:ind w:right="880"/>
              <w:rPr>
                <w:rFonts w:ascii="Times New Roman" w:hAnsi="Times New Roman"/>
                <w:sz w:val="18"/>
                <w:szCs w:val="22"/>
                <w:lang w:bidi="en-US"/>
              </w:rPr>
            </w:pPr>
            <w:r w:rsidRPr="00DA65EC">
              <w:rPr>
                <w:rFonts w:ascii="Times New Roman" w:hAnsi="Times New Roman"/>
                <w:color w:val="221F1F"/>
                <w:sz w:val="18"/>
                <w:szCs w:val="22"/>
                <w:lang w:bidi="en-US"/>
              </w:rPr>
              <w:t>Self-Adhered Underlayments</w:t>
            </w:r>
          </w:p>
        </w:tc>
        <w:tc>
          <w:tcPr>
            <w:tcW w:w="1621" w:type="dxa"/>
          </w:tcPr>
          <w:p w:rsidR="00DA65EC" w:rsidRPr="00DA65EC" w:rsidRDefault="00DA65EC" w:rsidP="00DA65EC">
            <w:pPr>
              <w:widowControl w:val="0"/>
              <w:autoSpaceDE w:val="0"/>
              <w:autoSpaceDN w:val="0"/>
              <w:spacing w:before="84"/>
              <w:ind w:right="95"/>
              <w:jc w:val="center"/>
              <w:rPr>
                <w:rFonts w:ascii="Times New Roman" w:hAnsi="Times New Roman"/>
                <w:sz w:val="18"/>
                <w:szCs w:val="22"/>
                <w:lang w:bidi="en-US"/>
              </w:rPr>
            </w:pPr>
            <w:r w:rsidRPr="00DA65EC">
              <w:rPr>
                <w:rFonts w:ascii="Times New Roman" w:hAnsi="Times New Roman"/>
                <w:color w:val="221F1F"/>
                <w:sz w:val="18"/>
                <w:szCs w:val="22"/>
                <w:lang w:bidi="en-US"/>
              </w:rPr>
              <w:t>Physical Properties</w:t>
            </w:r>
          </w:p>
        </w:tc>
        <w:tc>
          <w:tcPr>
            <w:tcW w:w="2161" w:type="dxa"/>
          </w:tcPr>
          <w:p w:rsidR="00DA65EC" w:rsidRPr="00DA65EC" w:rsidRDefault="00DA65EC" w:rsidP="00DA65EC">
            <w:pPr>
              <w:widowControl w:val="0"/>
              <w:autoSpaceDE w:val="0"/>
              <w:autoSpaceDN w:val="0"/>
              <w:spacing w:before="84"/>
              <w:ind w:right="171"/>
              <w:jc w:val="center"/>
              <w:rPr>
                <w:rFonts w:ascii="Times New Roman" w:hAnsi="Times New Roman"/>
                <w:sz w:val="18"/>
                <w:szCs w:val="22"/>
                <w:lang w:bidi="en-US"/>
              </w:rPr>
            </w:pPr>
            <w:r w:rsidRPr="00DA65EC">
              <w:rPr>
                <w:rFonts w:ascii="Times New Roman" w:hAnsi="Times New Roman"/>
                <w:color w:val="221F1F"/>
                <w:sz w:val="18"/>
                <w:szCs w:val="22"/>
                <w:lang w:bidi="en-US"/>
              </w:rPr>
              <w:t>TAS 103</w:t>
            </w:r>
          </w:p>
        </w:tc>
      </w:tr>
      <w:tr w:rsidR="00DA65EC" w:rsidRPr="00DA65EC" w:rsidTr="00437672">
        <w:trPr>
          <w:trHeight w:val="297"/>
        </w:trPr>
        <w:tc>
          <w:tcPr>
            <w:tcW w:w="2069" w:type="dxa"/>
          </w:tcPr>
          <w:p w:rsidR="00DA65EC" w:rsidRPr="00DA65EC" w:rsidRDefault="00DA65EC" w:rsidP="00DA65EC">
            <w:pPr>
              <w:widowControl w:val="0"/>
              <w:autoSpaceDE w:val="0"/>
              <w:autoSpaceDN w:val="0"/>
              <w:spacing w:before="86" w:line="191" w:lineRule="exact"/>
              <w:rPr>
                <w:rFonts w:ascii="Times New Roman" w:hAnsi="Times New Roman"/>
                <w:sz w:val="18"/>
                <w:szCs w:val="22"/>
                <w:lang w:bidi="en-US"/>
              </w:rPr>
            </w:pPr>
            <w:r w:rsidRPr="00DA65EC">
              <w:rPr>
                <w:rFonts w:ascii="Times New Roman" w:hAnsi="Times New Roman"/>
                <w:color w:val="221F1F"/>
                <w:sz w:val="18"/>
                <w:szCs w:val="22"/>
                <w:lang w:bidi="en-US"/>
              </w:rPr>
              <w:t>Nail-On Underlayments</w:t>
            </w:r>
          </w:p>
        </w:tc>
        <w:tc>
          <w:tcPr>
            <w:tcW w:w="1621" w:type="dxa"/>
          </w:tcPr>
          <w:p w:rsidR="00DA65EC" w:rsidRPr="00DA65EC" w:rsidRDefault="00DA65EC" w:rsidP="00DA65EC">
            <w:pPr>
              <w:widowControl w:val="0"/>
              <w:autoSpaceDE w:val="0"/>
              <w:autoSpaceDN w:val="0"/>
              <w:spacing w:before="86" w:line="191" w:lineRule="exact"/>
              <w:ind w:right="95"/>
              <w:jc w:val="center"/>
              <w:rPr>
                <w:rFonts w:ascii="Times New Roman" w:hAnsi="Times New Roman"/>
                <w:sz w:val="18"/>
                <w:szCs w:val="22"/>
                <w:lang w:bidi="en-US"/>
              </w:rPr>
            </w:pPr>
            <w:r w:rsidRPr="00DA65EC">
              <w:rPr>
                <w:rFonts w:ascii="Times New Roman" w:hAnsi="Times New Roman"/>
                <w:color w:val="221F1F"/>
                <w:sz w:val="18"/>
                <w:szCs w:val="22"/>
                <w:lang w:bidi="en-US"/>
              </w:rPr>
              <w:t>Physical Properties</w:t>
            </w:r>
          </w:p>
        </w:tc>
        <w:tc>
          <w:tcPr>
            <w:tcW w:w="2161" w:type="dxa"/>
          </w:tcPr>
          <w:p w:rsidR="00DA65EC" w:rsidRPr="00DA65EC" w:rsidRDefault="00DA65EC" w:rsidP="00DA65EC">
            <w:pPr>
              <w:widowControl w:val="0"/>
              <w:autoSpaceDE w:val="0"/>
              <w:autoSpaceDN w:val="0"/>
              <w:spacing w:before="86" w:line="191" w:lineRule="exact"/>
              <w:ind w:right="171"/>
              <w:jc w:val="center"/>
              <w:rPr>
                <w:rFonts w:ascii="Times New Roman" w:hAnsi="Times New Roman"/>
                <w:sz w:val="18"/>
                <w:szCs w:val="22"/>
                <w:lang w:bidi="en-US"/>
              </w:rPr>
            </w:pPr>
            <w:r w:rsidRPr="00DA65EC">
              <w:rPr>
                <w:rFonts w:ascii="Times New Roman" w:hAnsi="Times New Roman"/>
                <w:color w:val="221F1F"/>
                <w:sz w:val="18"/>
                <w:szCs w:val="22"/>
                <w:lang w:bidi="en-US"/>
              </w:rPr>
              <w:t>TAS 104</w:t>
            </w:r>
          </w:p>
        </w:tc>
      </w:tr>
      <w:tr w:rsidR="00DA65EC" w:rsidRPr="00DA65EC" w:rsidTr="00437672">
        <w:trPr>
          <w:trHeight w:val="494"/>
        </w:trPr>
        <w:tc>
          <w:tcPr>
            <w:tcW w:w="2069" w:type="dxa"/>
          </w:tcPr>
          <w:p w:rsidR="00DA65EC" w:rsidRPr="00DA65EC" w:rsidRDefault="00DA65EC" w:rsidP="00DA65EC">
            <w:pPr>
              <w:widowControl w:val="0"/>
              <w:autoSpaceDE w:val="0"/>
              <w:autoSpaceDN w:val="0"/>
              <w:spacing w:before="94" w:line="200" w:lineRule="exact"/>
              <w:ind w:right="880"/>
              <w:rPr>
                <w:rFonts w:ascii="Times New Roman" w:hAnsi="Times New Roman"/>
                <w:sz w:val="18"/>
                <w:szCs w:val="22"/>
                <w:lang w:bidi="en-US"/>
              </w:rPr>
            </w:pPr>
            <w:r w:rsidRPr="00DA65EC">
              <w:rPr>
                <w:rFonts w:ascii="Times New Roman" w:hAnsi="Times New Roman"/>
                <w:color w:val="221F1F"/>
                <w:sz w:val="18"/>
                <w:szCs w:val="22"/>
                <w:lang w:bidi="en-US"/>
              </w:rPr>
              <w:t>Asphalt Based Underlayments</w:t>
            </w:r>
          </w:p>
        </w:tc>
        <w:tc>
          <w:tcPr>
            <w:tcW w:w="1621" w:type="dxa"/>
          </w:tcPr>
          <w:p w:rsidR="00DA65EC" w:rsidRPr="00DA65EC" w:rsidRDefault="00DA65EC" w:rsidP="00DA65EC">
            <w:pPr>
              <w:widowControl w:val="0"/>
              <w:autoSpaceDE w:val="0"/>
              <w:autoSpaceDN w:val="0"/>
              <w:spacing w:before="5"/>
              <w:rPr>
                <w:rFonts w:hAnsi="Times New Roman"/>
                <w:b/>
                <w:sz w:val="17"/>
                <w:szCs w:val="22"/>
                <w:lang w:bidi="en-US"/>
              </w:rPr>
            </w:pPr>
          </w:p>
          <w:p w:rsidR="00DA65EC" w:rsidRPr="00DA65EC" w:rsidRDefault="00DA65EC" w:rsidP="00DA65EC">
            <w:pPr>
              <w:widowControl w:val="0"/>
              <w:autoSpaceDE w:val="0"/>
              <w:autoSpaceDN w:val="0"/>
              <w:spacing w:before="1"/>
              <w:ind w:right="94"/>
              <w:jc w:val="center"/>
              <w:rPr>
                <w:rFonts w:ascii="Times New Roman" w:hAnsi="Times New Roman"/>
                <w:sz w:val="18"/>
                <w:szCs w:val="22"/>
                <w:lang w:bidi="en-US"/>
              </w:rPr>
            </w:pPr>
            <w:r w:rsidRPr="00DA65EC">
              <w:rPr>
                <w:rFonts w:ascii="Times New Roman" w:hAnsi="Times New Roman"/>
                <w:color w:val="221F1F"/>
                <w:sz w:val="18"/>
                <w:szCs w:val="22"/>
                <w:lang w:bidi="en-US"/>
              </w:rPr>
              <w:t>Physical Properties</w:t>
            </w:r>
          </w:p>
        </w:tc>
        <w:tc>
          <w:tcPr>
            <w:tcW w:w="2161" w:type="dxa"/>
          </w:tcPr>
          <w:p w:rsidR="00DA65EC" w:rsidRPr="00DA65EC" w:rsidRDefault="00DA65EC" w:rsidP="00DA65EC">
            <w:pPr>
              <w:widowControl w:val="0"/>
              <w:autoSpaceDE w:val="0"/>
              <w:autoSpaceDN w:val="0"/>
              <w:spacing w:before="94" w:line="200" w:lineRule="exact"/>
              <w:ind w:right="314"/>
              <w:rPr>
                <w:rFonts w:ascii="Times New Roman" w:hAnsi="Times New Roman"/>
                <w:sz w:val="18"/>
                <w:szCs w:val="22"/>
                <w:lang w:bidi="en-US"/>
              </w:rPr>
            </w:pPr>
            <w:r w:rsidRPr="00DA65EC">
              <w:rPr>
                <w:rFonts w:ascii="Times New Roman" w:hAnsi="Times New Roman"/>
                <w:color w:val="221F1F"/>
                <w:sz w:val="18"/>
                <w:szCs w:val="22"/>
                <w:lang w:bidi="en-US"/>
              </w:rPr>
              <w:t>See Section 2 of this Protocol</w:t>
            </w:r>
          </w:p>
        </w:tc>
      </w:tr>
      <w:tr w:rsidR="00DA65EC" w:rsidRPr="00DA65EC" w:rsidTr="00437672">
        <w:trPr>
          <w:trHeight w:val="302"/>
        </w:trPr>
        <w:tc>
          <w:tcPr>
            <w:tcW w:w="5851" w:type="dxa"/>
            <w:gridSpan w:val="3"/>
          </w:tcPr>
          <w:p w:rsidR="00DA65EC" w:rsidRPr="00DA65EC" w:rsidRDefault="00DA65EC" w:rsidP="00DA65EC">
            <w:pPr>
              <w:widowControl w:val="0"/>
              <w:autoSpaceDE w:val="0"/>
              <w:autoSpaceDN w:val="0"/>
              <w:spacing w:before="90" w:line="192" w:lineRule="exact"/>
              <w:rPr>
                <w:rFonts w:hAnsi="Times New Roman"/>
                <w:b/>
                <w:sz w:val="18"/>
                <w:szCs w:val="22"/>
                <w:lang w:bidi="en-US"/>
              </w:rPr>
            </w:pPr>
            <w:r w:rsidRPr="00DA65EC">
              <w:rPr>
                <w:rFonts w:hAnsi="Times New Roman"/>
                <w:b/>
                <w:color w:val="221F1F"/>
                <w:sz w:val="18"/>
                <w:szCs w:val="22"/>
                <w:lang w:bidi="en-US"/>
              </w:rPr>
              <w:t>Attachment Components</w:t>
            </w:r>
          </w:p>
        </w:tc>
      </w:tr>
      <w:tr w:rsidR="00DA65EC" w:rsidRPr="00DA65EC" w:rsidTr="00437672">
        <w:trPr>
          <w:trHeight w:val="496"/>
        </w:trPr>
        <w:tc>
          <w:tcPr>
            <w:tcW w:w="2069" w:type="dxa"/>
          </w:tcPr>
          <w:p w:rsidR="00DA65EC" w:rsidRPr="00DA65EC" w:rsidRDefault="00DA65EC" w:rsidP="00DA65EC">
            <w:pPr>
              <w:widowControl w:val="0"/>
              <w:autoSpaceDE w:val="0"/>
              <w:autoSpaceDN w:val="0"/>
              <w:spacing w:before="8"/>
              <w:rPr>
                <w:rFonts w:hAnsi="Times New Roman"/>
                <w:b/>
                <w:sz w:val="17"/>
                <w:szCs w:val="22"/>
                <w:lang w:bidi="en-US"/>
              </w:rPr>
            </w:pPr>
          </w:p>
          <w:p w:rsidR="00DA65EC" w:rsidRPr="00DA65EC" w:rsidRDefault="00DA65EC" w:rsidP="00DA65EC">
            <w:pPr>
              <w:widowControl w:val="0"/>
              <w:autoSpaceDE w:val="0"/>
              <w:autoSpaceDN w:val="0"/>
              <w:rPr>
                <w:rFonts w:ascii="Times New Roman" w:hAnsi="Times New Roman"/>
                <w:sz w:val="18"/>
                <w:szCs w:val="22"/>
                <w:lang w:bidi="en-US"/>
              </w:rPr>
            </w:pPr>
            <w:r w:rsidRPr="00DA65EC">
              <w:rPr>
                <w:rFonts w:ascii="Times New Roman" w:hAnsi="Times New Roman"/>
                <w:color w:val="221F1F"/>
                <w:sz w:val="18"/>
                <w:szCs w:val="22"/>
                <w:lang w:bidi="en-US"/>
              </w:rPr>
              <w:t>Nails, Screws, Clips, etc.</w:t>
            </w:r>
          </w:p>
        </w:tc>
        <w:tc>
          <w:tcPr>
            <w:tcW w:w="1621" w:type="dxa"/>
          </w:tcPr>
          <w:p w:rsidR="00DA65EC" w:rsidRPr="00DA65EC" w:rsidRDefault="00DA65EC" w:rsidP="00DA65EC">
            <w:pPr>
              <w:widowControl w:val="0"/>
              <w:autoSpaceDE w:val="0"/>
              <w:autoSpaceDN w:val="0"/>
              <w:spacing w:before="94" w:line="200" w:lineRule="exact"/>
              <w:ind w:right="507"/>
              <w:rPr>
                <w:rFonts w:ascii="Times New Roman" w:hAnsi="Times New Roman"/>
                <w:sz w:val="18"/>
                <w:szCs w:val="22"/>
                <w:lang w:bidi="en-US"/>
              </w:rPr>
            </w:pPr>
            <w:r w:rsidRPr="00DA65EC">
              <w:rPr>
                <w:rFonts w:ascii="Times New Roman" w:hAnsi="Times New Roman"/>
                <w:color w:val="221F1F"/>
                <w:sz w:val="18"/>
                <w:szCs w:val="22"/>
                <w:lang w:bidi="en-US"/>
              </w:rPr>
              <w:t>Corrosion Resistance</w:t>
            </w:r>
          </w:p>
        </w:tc>
        <w:tc>
          <w:tcPr>
            <w:tcW w:w="2161" w:type="dxa"/>
          </w:tcPr>
          <w:p w:rsidR="00DA65EC" w:rsidRPr="00DA65EC" w:rsidRDefault="00DA65EC" w:rsidP="00DA65EC">
            <w:pPr>
              <w:widowControl w:val="0"/>
              <w:autoSpaceDE w:val="0"/>
              <w:autoSpaceDN w:val="0"/>
              <w:spacing w:before="86"/>
              <w:ind w:right="171"/>
              <w:jc w:val="center"/>
              <w:rPr>
                <w:rFonts w:ascii="Times New Roman" w:hAnsi="Times New Roman"/>
                <w:sz w:val="18"/>
                <w:szCs w:val="22"/>
                <w:lang w:bidi="en-US"/>
              </w:rPr>
            </w:pPr>
            <w:r w:rsidRPr="00DA65EC">
              <w:rPr>
                <w:rFonts w:ascii="Times New Roman" w:hAnsi="Times New Roman"/>
                <w:color w:val="221F1F"/>
                <w:sz w:val="18"/>
                <w:szCs w:val="22"/>
                <w:lang w:bidi="en-US"/>
              </w:rPr>
              <w:t>Appendix E of TAS 114</w:t>
            </w:r>
          </w:p>
        </w:tc>
      </w:tr>
    </w:tbl>
    <w:p w:rsidR="00DA65EC" w:rsidRPr="00484FB3" w:rsidRDefault="00DA65EC" w:rsidP="00DA65EC">
      <w:pPr>
        <w:widowControl w:val="0"/>
        <w:autoSpaceDE w:val="0"/>
        <w:autoSpaceDN w:val="0"/>
        <w:spacing w:before="123" w:line="228" w:lineRule="auto"/>
        <w:ind w:right="3978"/>
        <w:jc w:val="both"/>
        <w:rPr>
          <w:rFonts w:cs="Arial"/>
          <w:szCs w:val="22"/>
          <w:u w:color="000000"/>
          <w:lang w:bidi="en-US"/>
        </w:rPr>
      </w:pPr>
      <w:r w:rsidRPr="00484FB3">
        <w:rPr>
          <w:rFonts w:cs="Arial"/>
          <w:color w:val="221F1F"/>
          <w:szCs w:val="22"/>
          <w:u w:color="000000"/>
          <w:lang w:bidi="en-US"/>
        </w:rPr>
        <w:t xml:space="preserve">All Underlayments </w:t>
      </w:r>
      <w:r w:rsidRPr="00484FB3">
        <w:rPr>
          <w:rFonts w:cs="Arial"/>
          <w:color w:val="221F1F"/>
          <w:spacing w:val="-6"/>
          <w:szCs w:val="22"/>
          <w:u w:val="single" w:color="221F1F"/>
          <w:lang w:bidi="en-US"/>
        </w:rPr>
        <w:t xml:space="preserve">(with </w:t>
      </w:r>
      <w:r w:rsidRPr="00484FB3">
        <w:rPr>
          <w:rFonts w:cs="Arial"/>
          <w:color w:val="221F1F"/>
          <w:spacing w:val="-5"/>
          <w:szCs w:val="22"/>
          <w:u w:val="single" w:color="221F1F"/>
          <w:lang w:bidi="en-US"/>
        </w:rPr>
        <w:t xml:space="preserve">the </w:t>
      </w:r>
      <w:r w:rsidRPr="00484FB3">
        <w:rPr>
          <w:rFonts w:cs="Arial"/>
          <w:color w:val="221F1F"/>
          <w:spacing w:val="-7"/>
          <w:szCs w:val="22"/>
          <w:u w:val="single" w:color="221F1F"/>
          <w:lang w:bidi="en-US"/>
        </w:rPr>
        <w:t>exception</w:t>
      </w:r>
      <w:r w:rsidRPr="00484FB3">
        <w:rPr>
          <w:rFonts w:cs="Arial"/>
          <w:color w:val="221F1F"/>
          <w:spacing w:val="30"/>
          <w:szCs w:val="22"/>
          <w:u w:val="single" w:color="221F1F"/>
          <w:lang w:bidi="en-US"/>
        </w:rPr>
        <w:t xml:space="preserve"> </w:t>
      </w:r>
      <w:r w:rsidRPr="00484FB3">
        <w:rPr>
          <w:rFonts w:cs="Arial"/>
          <w:color w:val="221F1F"/>
          <w:spacing w:val="-3"/>
          <w:szCs w:val="22"/>
          <w:u w:val="single" w:color="221F1F"/>
          <w:lang w:bidi="en-US"/>
        </w:rPr>
        <w:t xml:space="preserve">of </w:t>
      </w:r>
      <w:r w:rsidRPr="00484FB3">
        <w:rPr>
          <w:rFonts w:cs="Arial"/>
          <w:color w:val="221F1F"/>
          <w:spacing w:val="-6"/>
          <w:szCs w:val="22"/>
          <w:u w:val="single" w:color="221F1F"/>
          <w:lang w:bidi="en-US"/>
        </w:rPr>
        <w:t xml:space="preserve">TAS </w:t>
      </w:r>
      <w:r w:rsidRPr="00484FB3">
        <w:rPr>
          <w:rFonts w:cs="Arial"/>
          <w:color w:val="221F1F"/>
          <w:spacing w:val="-4"/>
          <w:szCs w:val="22"/>
          <w:u w:val="single" w:color="221F1F"/>
          <w:lang w:bidi="en-US"/>
        </w:rPr>
        <w:t xml:space="preserve">103 </w:t>
      </w:r>
      <w:r w:rsidRPr="00484FB3">
        <w:rPr>
          <w:rFonts w:cs="Arial"/>
          <w:color w:val="221F1F"/>
          <w:spacing w:val="-3"/>
          <w:szCs w:val="22"/>
          <w:u w:val="single" w:color="221F1F"/>
          <w:lang w:bidi="en-US"/>
        </w:rPr>
        <w:t xml:space="preserve">or </w:t>
      </w:r>
      <w:r w:rsidRPr="00484FB3">
        <w:rPr>
          <w:rFonts w:cs="Arial"/>
          <w:color w:val="221F1F"/>
          <w:spacing w:val="-6"/>
          <w:szCs w:val="22"/>
          <w:u w:val="single" w:color="221F1F"/>
          <w:lang w:bidi="en-US"/>
        </w:rPr>
        <w:t xml:space="preserve">TAS </w:t>
      </w:r>
      <w:r w:rsidRPr="00484FB3">
        <w:rPr>
          <w:rFonts w:cs="Arial"/>
          <w:color w:val="221F1F"/>
          <w:spacing w:val="-4"/>
          <w:szCs w:val="22"/>
          <w:u w:val="single" w:color="221F1F"/>
          <w:lang w:bidi="en-US"/>
        </w:rPr>
        <w:t>104</w:t>
      </w:r>
      <w:r w:rsidRPr="00484FB3">
        <w:rPr>
          <w:rFonts w:cs="Arial"/>
          <w:color w:val="221F1F"/>
          <w:spacing w:val="-4"/>
          <w:szCs w:val="22"/>
          <w:u w:color="000000"/>
          <w:lang w:bidi="en-US"/>
        </w:rPr>
        <w:t xml:space="preserve"> </w:t>
      </w:r>
      <w:r w:rsidRPr="00484FB3">
        <w:rPr>
          <w:rFonts w:cs="Arial"/>
          <w:color w:val="221F1F"/>
          <w:spacing w:val="-7"/>
          <w:szCs w:val="22"/>
          <w:u w:val="single" w:color="221F1F"/>
          <w:lang w:bidi="en-US"/>
        </w:rPr>
        <w:t>underlayments)</w:t>
      </w:r>
      <w:r w:rsidRPr="00484FB3">
        <w:rPr>
          <w:rFonts w:cs="Arial"/>
          <w:color w:val="221F1F"/>
          <w:spacing w:val="-21"/>
          <w:szCs w:val="22"/>
          <w:u w:color="000000"/>
          <w:lang w:bidi="en-US"/>
        </w:rPr>
        <w:t xml:space="preserve"> </w:t>
      </w:r>
      <w:r w:rsidRPr="00484FB3">
        <w:rPr>
          <w:rFonts w:cs="Arial"/>
          <w:color w:val="221F1F"/>
          <w:szCs w:val="22"/>
          <w:u w:color="000000"/>
          <w:lang w:bidi="en-US"/>
        </w:rPr>
        <w:t>with</w:t>
      </w:r>
      <w:r w:rsidRPr="00484FB3">
        <w:rPr>
          <w:rFonts w:cs="Arial"/>
          <w:color w:val="221F1F"/>
          <w:spacing w:val="-13"/>
          <w:szCs w:val="22"/>
          <w:u w:color="000000"/>
          <w:lang w:bidi="en-US"/>
        </w:rPr>
        <w:t xml:space="preserve"> </w:t>
      </w:r>
      <w:r w:rsidRPr="00484FB3">
        <w:rPr>
          <w:rFonts w:cs="Arial"/>
          <w:color w:val="221F1F"/>
          <w:szCs w:val="22"/>
          <w:u w:color="000000"/>
          <w:lang w:bidi="en-US"/>
        </w:rPr>
        <w:t>exposure</w:t>
      </w:r>
      <w:r w:rsidRPr="00484FB3">
        <w:rPr>
          <w:rFonts w:cs="Arial"/>
          <w:color w:val="221F1F"/>
          <w:spacing w:val="-16"/>
          <w:szCs w:val="22"/>
          <w:u w:color="000000"/>
          <w:lang w:bidi="en-US"/>
        </w:rPr>
        <w:t xml:space="preserve"> </w:t>
      </w:r>
      <w:r w:rsidRPr="00484FB3">
        <w:rPr>
          <w:rFonts w:cs="Arial"/>
          <w:color w:val="221F1F"/>
          <w:szCs w:val="22"/>
          <w:u w:color="000000"/>
          <w:lang w:bidi="en-US"/>
        </w:rPr>
        <w:t>limitation</w:t>
      </w:r>
      <w:r w:rsidRPr="00484FB3">
        <w:rPr>
          <w:rFonts w:cs="Arial"/>
          <w:color w:val="221F1F"/>
          <w:spacing w:val="-14"/>
          <w:szCs w:val="22"/>
          <w:u w:color="000000"/>
          <w:lang w:bidi="en-US"/>
        </w:rPr>
        <w:t xml:space="preserve"> </w:t>
      </w:r>
      <w:r w:rsidRPr="00484FB3">
        <w:rPr>
          <w:rFonts w:cs="Arial"/>
          <w:color w:val="221F1F"/>
          <w:szCs w:val="22"/>
          <w:u w:color="000000"/>
          <w:lang w:bidi="en-US"/>
        </w:rPr>
        <w:t>in</w:t>
      </w:r>
      <w:r w:rsidRPr="00484FB3">
        <w:rPr>
          <w:rFonts w:cs="Arial"/>
          <w:color w:val="221F1F"/>
          <w:spacing w:val="-13"/>
          <w:szCs w:val="22"/>
          <w:u w:color="000000"/>
          <w:lang w:bidi="en-US"/>
        </w:rPr>
        <w:t xml:space="preserve"> </w:t>
      </w:r>
      <w:r w:rsidRPr="00484FB3">
        <w:rPr>
          <w:rFonts w:cs="Arial"/>
          <w:color w:val="221F1F"/>
          <w:szCs w:val="22"/>
          <w:u w:color="000000"/>
          <w:lang w:bidi="en-US"/>
        </w:rPr>
        <w:t>excess</w:t>
      </w:r>
      <w:r w:rsidRPr="00484FB3">
        <w:rPr>
          <w:rFonts w:cs="Arial"/>
          <w:color w:val="221F1F"/>
          <w:spacing w:val="-15"/>
          <w:szCs w:val="22"/>
          <w:u w:color="000000"/>
          <w:lang w:bidi="en-US"/>
        </w:rPr>
        <w:t xml:space="preserve"> </w:t>
      </w:r>
      <w:r w:rsidRPr="00484FB3">
        <w:rPr>
          <w:rFonts w:cs="Arial"/>
          <w:color w:val="221F1F"/>
          <w:szCs w:val="22"/>
          <w:u w:color="000000"/>
          <w:lang w:bidi="en-US"/>
        </w:rPr>
        <w:t>of</w:t>
      </w:r>
      <w:r w:rsidRPr="00484FB3">
        <w:rPr>
          <w:rFonts w:cs="Arial"/>
          <w:color w:val="221F1F"/>
          <w:spacing w:val="-16"/>
          <w:szCs w:val="22"/>
          <w:u w:color="000000"/>
          <w:lang w:bidi="en-US"/>
        </w:rPr>
        <w:t xml:space="preserve"> </w:t>
      </w:r>
      <w:r w:rsidRPr="00484FB3">
        <w:rPr>
          <w:rFonts w:cs="Arial"/>
          <w:color w:val="221F1F"/>
          <w:szCs w:val="22"/>
          <w:u w:color="000000"/>
          <w:lang w:bidi="en-US"/>
        </w:rPr>
        <w:t>30</w:t>
      </w:r>
      <w:r w:rsidRPr="00484FB3">
        <w:rPr>
          <w:rFonts w:cs="Arial"/>
          <w:color w:val="221F1F"/>
          <w:spacing w:val="-15"/>
          <w:szCs w:val="22"/>
          <w:u w:color="000000"/>
          <w:lang w:bidi="en-US"/>
        </w:rPr>
        <w:t xml:space="preserve"> </w:t>
      </w:r>
      <w:r w:rsidRPr="00484FB3">
        <w:rPr>
          <w:rFonts w:cs="Arial"/>
          <w:color w:val="221F1F"/>
          <w:szCs w:val="22"/>
          <w:u w:color="000000"/>
          <w:lang w:bidi="en-US"/>
        </w:rPr>
        <w:t>days</w:t>
      </w:r>
      <w:r w:rsidRPr="00484FB3">
        <w:rPr>
          <w:rFonts w:cs="Arial"/>
          <w:color w:val="221F1F"/>
          <w:spacing w:val="-12"/>
          <w:szCs w:val="22"/>
          <w:u w:color="000000"/>
          <w:lang w:bidi="en-US"/>
        </w:rPr>
        <w:t xml:space="preserve"> </w:t>
      </w:r>
      <w:r w:rsidRPr="00484FB3">
        <w:rPr>
          <w:rFonts w:cs="Arial"/>
          <w:color w:val="221F1F"/>
          <w:szCs w:val="22"/>
          <w:u w:color="000000"/>
          <w:lang w:bidi="en-US"/>
        </w:rPr>
        <w:t>must</w:t>
      </w:r>
      <w:r w:rsidRPr="00484FB3">
        <w:rPr>
          <w:rFonts w:cs="Arial"/>
          <w:color w:val="221F1F"/>
          <w:spacing w:val="-11"/>
          <w:szCs w:val="22"/>
          <w:u w:color="000000"/>
          <w:lang w:bidi="en-US"/>
        </w:rPr>
        <w:t xml:space="preserve"> </w:t>
      </w:r>
      <w:r w:rsidRPr="00484FB3">
        <w:rPr>
          <w:rFonts w:cs="Arial"/>
          <w:color w:val="221F1F"/>
          <w:szCs w:val="22"/>
          <w:u w:color="000000"/>
          <w:lang w:bidi="en-US"/>
        </w:rPr>
        <w:t xml:space="preserve">submit enhanced Accelerated Weathering testing in conjunction with applicable Physical Properties testing. Exposure limitations up to a maximum of 180 days will be established through ASTM D4798 </w:t>
      </w:r>
      <w:r w:rsidRPr="00484FB3">
        <w:rPr>
          <w:rFonts w:cs="Arial"/>
          <w:strike/>
          <w:color w:val="221F1F"/>
          <w:szCs w:val="22"/>
          <w:u w:color="000000"/>
          <w:lang w:bidi="en-US"/>
        </w:rPr>
        <w:t>as</w:t>
      </w:r>
      <w:r w:rsidRPr="00484FB3">
        <w:rPr>
          <w:rFonts w:cs="Arial"/>
          <w:color w:val="221F1F"/>
          <w:szCs w:val="22"/>
          <w:u w:color="000000"/>
          <w:lang w:bidi="en-US"/>
        </w:rPr>
        <w:t xml:space="preserve"> </w:t>
      </w:r>
      <w:r w:rsidRPr="00484FB3">
        <w:rPr>
          <w:rFonts w:cs="Arial"/>
          <w:strike/>
          <w:color w:val="221F1F"/>
          <w:szCs w:val="22"/>
          <w:u w:color="000000"/>
          <w:lang w:bidi="en-US"/>
        </w:rPr>
        <w:t>outlined</w:t>
      </w:r>
      <w:r w:rsidRPr="00484FB3">
        <w:rPr>
          <w:rFonts w:cs="Arial"/>
          <w:strike/>
          <w:color w:val="221F1F"/>
          <w:spacing w:val="-29"/>
          <w:szCs w:val="22"/>
          <w:u w:color="000000"/>
          <w:lang w:bidi="en-US"/>
        </w:rPr>
        <w:t xml:space="preserve"> </w:t>
      </w:r>
      <w:r w:rsidRPr="00484FB3">
        <w:rPr>
          <w:rFonts w:cs="Arial"/>
          <w:strike/>
          <w:color w:val="221F1F"/>
          <w:szCs w:val="22"/>
          <w:u w:color="000000"/>
          <w:lang w:bidi="en-US"/>
        </w:rPr>
        <w:t>in</w:t>
      </w:r>
      <w:r w:rsidRPr="00484FB3">
        <w:rPr>
          <w:rFonts w:cs="Arial"/>
          <w:strike/>
          <w:color w:val="221F1F"/>
          <w:spacing w:val="-27"/>
          <w:szCs w:val="22"/>
          <w:u w:color="000000"/>
          <w:lang w:bidi="en-US"/>
        </w:rPr>
        <w:t xml:space="preserve"> </w:t>
      </w:r>
      <w:r w:rsidRPr="00484FB3">
        <w:rPr>
          <w:rFonts w:cs="Arial"/>
          <w:strike/>
          <w:color w:val="221F1F"/>
          <w:szCs w:val="22"/>
          <w:u w:color="000000"/>
          <w:lang w:bidi="en-US"/>
        </w:rPr>
        <w:t>ASTM</w:t>
      </w:r>
      <w:r w:rsidRPr="00484FB3">
        <w:rPr>
          <w:rFonts w:cs="Arial"/>
          <w:strike/>
          <w:color w:val="221F1F"/>
          <w:spacing w:val="-27"/>
          <w:szCs w:val="22"/>
          <w:u w:color="000000"/>
          <w:lang w:bidi="en-US"/>
        </w:rPr>
        <w:t xml:space="preserve"> </w:t>
      </w:r>
      <w:r w:rsidRPr="00484FB3">
        <w:rPr>
          <w:rFonts w:cs="Arial"/>
          <w:strike/>
          <w:color w:val="221F1F"/>
          <w:szCs w:val="22"/>
          <w:u w:color="000000"/>
          <w:lang w:bidi="en-US"/>
        </w:rPr>
        <w:t>D5147</w:t>
      </w:r>
      <w:r w:rsidRPr="00484FB3">
        <w:rPr>
          <w:rFonts w:cs="Arial"/>
          <w:color w:val="221F1F"/>
          <w:spacing w:val="-29"/>
          <w:szCs w:val="22"/>
          <w:u w:color="000000"/>
          <w:lang w:bidi="en-US"/>
        </w:rPr>
        <w:t xml:space="preserve"> </w:t>
      </w:r>
      <w:r w:rsidRPr="00484FB3">
        <w:rPr>
          <w:rFonts w:cs="Arial"/>
          <w:color w:val="221F1F"/>
          <w:szCs w:val="22"/>
          <w:u w:color="000000"/>
          <w:lang w:bidi="en-US"/>
        </w:rPr>
        <w:t>for</w:t>
      </w:r>
      <w:r w:rsidRPr="00484FB3">
        <w:rPr>
          <w:rFonts w:cs="Arial"/>
          <w:color w:val="221F1F"/>
          <w:spacing w:val="-28"/>
          <w:szCs w:val="22"/>
          <w:u w:color="000000"/>
          <w:lang w:bidi="en-US"/>
        </w:rPr>
        <w:t xml:space="preserve"> </w:t>
      </w:r>
      <w:r w:rsidRPr="00484FB3">
        <w:rPr>
          <w:rFonts w:cs="Arial"/>
          <w:color w:val="221F1F"/>
          <w:szCs w:val="22"/>
          <w:u w:color="000000"/>
          <w:lang w:bidi="en-US"/>
        </w:rPr>
        <w:t>1000</w:t>
      </w:r>
      <w:r w:rsidRPr="00484FB3">
        <w:rPr>
          <w:rFonts w:cs="Arial"/>
          <w:color w:val="221F1F"/>
          <w:spacing w:val="-31"/>
          <w:szCs w:val="22"/>
          <w:u w:color="000000"/>
          <w:lang w:bidi="en-US"/>
        </w:rPr>
        <w:t xml:space="preserve"> </w:t>
      </w:r>
      <w:r w:rsidRPr="00484FB3">
        <w:rPr>
          <w:rFonts w:cs="Arial"/>
          <w:color w:val="221F1F"/>
          <w:szCs w:val="22"/>
          <w:u w:color="000000"/>
          <w:lang w:bidi="en-US"/>
        </w:rPr>
        <w:t>hours</w:t>
      </w:r>
      <w:r w:rsidRPr="00484FB3">
        <w:rPr>
          <w:rFonts w:cs="Arial"/>
          <w:color w:val="221F1F"/>
          <w:spacing w:val="-28"/>
          <w:szCs w:val="22"/>
          <w:u w:color="000000"/>
          <w:lang w:bidi="en-US"/>
        </w:rPr>
        <w:t xml:space="preserve"> </w:t>
      </w:r>
      <w:r w:rsidRPr="00484FB3">
        <w:rPr>
          <w:rFonts w:cs="Arial"/>
          <w:color w:val="221F1F"/>
          <w:szCs w:val="22"/>
          <w:u w:color="000000"/>
          <w:lang w:bidi="en-US"/>
        </w:rPr>
        <w:t>(cycle</w:t>
      </w:r>
      <w:r w:rsidRPr="00484FB3">
        <w:rPr>
          <w:rFonts w:cs="Arial"/>
          <w:color w:val="221F1F"/>
          <w:spacing w:val="-26"/>
          <w:szCs w:val="22"/>
          <w:u w:color="000000"/>
          <w:lang w:bidi="en-US"/>
        </w:rPr>
        <w:t xml:space="preserve"> </w:t>
      </w:r>
      <w:r w:rsidRPr="00484FB3">
        <w:rPr>
          <w:rFonts w:cs="Arial"/>
          <w:color w:val="221F1F"/>
          <w:szCs w:val="22"/>
          <w:u w:color="000000"/>
          <w:lang w:bidi="en-US"/>
        </w:rPr>
        <w:t>A</w:t>
      </w:r>
      <w:r w:rsidRPr="00484FB3">
        <w:rPr>
          <w:rFonts w:cs="Arial"/>
          <w:color w:val="221F1F"/>
          <w:szCs w:val="22"/>
          <w:u w:val="single" w:color="221F1F"/>
          <w:lang w:bidi="en-US"/>
        </w:rPr>
        <w:t>-1</w:t>
      </w:r>
      <w:r w:rsidRPr="00484FB3">
        <w:rPr>
          <w:rFonts w:cs="Arial"/>
          <w:color w:val="221F1F"/>
          <w:szCs w:val="22"/>
          <w:u w:color="000000"/>
          <w:lang w:bidi="en-US"/>
        </w:rPr>
        <w:t>);</w:t>
      </w:r>
      <w:r w:rsidRPr="00484FB3">
        <w:rPr>
          <w:rFonts w:cs="Arial"/>
          <w:color w:val="221F1F"/>
          <w:spacing w:val="-28"/>
          <w:szCs w:val="22"/>
          <w:u w:color="000000"/>
          <w:lang w:bidi="en-US"/>
        </w:rPr>
        <w:t xml:space="preserve"> </w:t>
      </w:r>
      <w:r w:rsidRPr="00484FB3">
        <w:rPr>
          <w:rFonts w:cs="Arial"/>
          <w:color w:val="221F1F"/>
          <w:szCs w:val="22"/>
          <w:u w:color="000000"/>
          <w:lang w:bidi="en-US"/>
        </w:rPr>
        <w:t>pass</w:t>
      </w:r>
      <w:r w:rsidRPr="00484FB3">
        <w:rPr>
          <w:rFonts w:cs="Arial"/>
          <w:color w:val="221F1F"/>
          <w:spacing w:val="-29"/>
          <w:szCs w:val="22"/>
          <w:u w:color="000000"/>
          <w:lang w:bidi="en-US"/>
        </w:rPr>
        <w:t xml:space="preserve"> </w:t>
      </w:r>
      <w:r w:rsidRPr="00484FB3">
        <w:rPr>
          <w:rFonts w:cs="Arial"/>
          <w:color w:val="221F1F"/>
          <w:szCs w:val="22"/>
          <w:u w:color="000000"/>
          <w:lang w:bidi="en-US"/>
        </w:rPr>
        <w:t>/fail</w:t>
      </w:r>
      <w:r w:rsidRPr="00484FB3">
        <w:rPr>
          <w:rFonts w:cs="Arial"/>
          <w:color w:val="221F1F"/>
          <w:spacing w:val="-25"/>
          <w:szCs w:val="22"/>
          <w:u w:color="000000"/>
          <w:lang w:bidi="en-US"/>
        </w:rPr>
        <w:t xml:space="preserve"> </w:t>
      </w:r>
      <w:r w:rsidRPr="00484FB3">
        <w:rPr>
          <w:rFonts w:cs="Arial"/>
          <w:color w:val="221F1F"/>
          <w:szCs w:val="22"/>
          <w:u w:color="000000"/>
          <w:lang w:bidi="en-US"/>
        </w:rPr>
        <w:t>established by physical properties testing of the weathered samples. Physical property testing where specimen size will not fit into the accelerated weathering device may be</w:t>
      </w:r>
      <w:r w:rsidRPr="00484FB3">
        <w:rPr>
          <w:rFonts w:cs="Arial"/>
          <w:color w:val="221F1F"/>
          <w:spacing w:val="-6"/>
          <w:szCs w:val="22"/>
          <w:u w:color="000000"/>
          <w:lang w:bidi="en-US"/>
        </w:rPr>
        <w:t xml:space="preserve"> </w:t>
      </w:r>
      <w:r w:rsidRPr="00484FB3">
        <w:rPr>
          <w:rFonts w:cs="Arial"/>
          <w:color w:val="221F1F"/>
          <w:szCs w:val="22"/>
          <w:u w:color="000000"/>
          <w:lang w:bidi="en-US"/>
        </w:rPr>
        <w:t>omitted.</w:t>
      </w:r>
    </w:p>
    <w:p w:rsidR="00DA65EC" w:rsidRPr="00DA65EC" w:rsidRDefault="00DA65EC" w:rsidP="00DA65EC">
      <w:pPr>
        <w:widowControl w:val="0"/>
        <w:autoSpaceDE w:val="0"/>
        <w:autoSpaceDN w:val="0"/>
        <w:spacing w:line="228" w:lineRule="auto"/>
        <w:jc w:val="both"/>
        <w:rPr>
          <w:rFonts w:ascii="Times New Roman" w:hAnsi="Times New Roman"/>
          <w:szCs w:val="22"/>
          <w:lang w:bidi="en-US"/>
        </w:rPr>
        <w:sectPr w:rsidR="00DA65EC" w:rsidRPr="00DA65EC" w:rsidSect="009624B1">
          <w:pgSz w:w="12240" w:h="15840"/>
          <w:pgMar w:top="720" w:right="720" w:bottom="720" w:left="720" w:header="720" w:footer="720" w:gutter="0"/>
          <w:cols w:space="720"/>
        </w:sectPr>
      </w:pPr>
    </w:p>
    <w:p w:rsidR="00DA65EC" w:rsidRPr="00DA65EC" w:rsidRDefault="00DA65EC" w:rsidP="00DA65EC">
      <w:pPr>
        <w:widowControl w:val="0"/>
        <w:autoSpaceDE w:val="0"/>
        <w:autoSpaceDN w:val="0"/>
        <w:spacing w:before="39"/>
        <w:outlineLvl w:val="0"/>
        <w:rPr>
          <w:rFonts w:ascii="Calibri" w:eastAsia="Calibri" w:hAnsi="Calibri" w:cs="Calibri"/>
          <w:b/>
          <w:bCs/>
          <w:szCs w:val="22"/>
          <w:lang w:bidi="en-US"/>
        </w:rPr>
      </w:pPr>
      <w:r w:rsidRPr="00DA65EC">
        <w:rPr>
          <w:rFonts w:ascii="Calibri" w:eastAsia="Calibri" w:hAnsi="Calibri" w:cs="Calibri"/>
          <w:b/>
          <w:bCs/>
          <w:szCs w:val="22"/>
          <w:lang w:bidi="en-US"/>
        </w:rPr>
        <w:lastRenderedPageBreak/>
        <w:t xml:space="preserve">TAS 110 </w:t>
      </w:r>
      <w:proofErr w:type="gramStart"/>
      <w:r w:rsidRPr="00DA65EC">
        <w:rPr>
          <w:rFonts w:ascii="Calibri" w:eastAsia="Calibri" w:hAnsi="Calibri" w:cs="Calibri"/>
          <w:b/>
          <w:bCs/>
          <w:szCs w:val="22"/>
          <w:lang w:bidi="en-US"/>
        </w:rPr>
        <w:t>Section</w:t>
      </w:r>
      <w:proofErr w:type="gramEnd"/>
      <w:r w:rsidRPr="00DA65EC">
        <w:rPr>
          <w:rFonts w:ascii="Calibri" w:eastAsia="Calibri" w:hAnsi="Calibri" w:cs="Calibri"/>
          <w:b/>
          <w:bCs/>
          <w:szCs w:val="22"/>
          <w:lang w:bidi="en-US"/>
        </w:rPr>
        <w:t xml:space="preserve"> 10</w:t>
      </w:r>
    </w:p>
    <w:p w:rsidR="00DA65EC" w:rsidRPr="00DA65EC" w:rsidRDefault="00DA65EC" w:rsidP="00DA65EC">
      <w:pPr>
        <w:widowControl w:val="0"/>
        <w:autoSpaceDE w:val="0"/>
        <w:autoSpaceDN w:val="0"/>
        <w:spacing w:before="1" w:line="266" w:lineRule="exact"/>
        <w:outlineLvl w:val="1"/>
        <w:rPr>
          <w:rFonts w:ascii="Calibri" w:eastAsia="Calibri" w:hAnsi="Calibri" w:cs="Calibri"/>
          <w:szCs w:val="22"/>
          <w:lang w:bidi="en-US"/>
        </w:rPr>
      </w:pPr>
      <w:r w:rsidRPr="00DA65EC">
        <w:rPr>
          <w:rFonts w:ascii="Calibri" w:eastAsia="Calibri" w:hAnsi="Calibri" w:cs="Calibri"/>
          <w:szCs w:val="22"/>
          <w:lang w:bidi="en-US"/>
        </w:rPr>
        <w:t>Modify Table 10 footnote only</w:t>
      </w:r>
    </w:p>
    <w:p w:rsidR="00DA65EC" w:rsidRDefault="00DA65EC" w:rsidP="00DA65EC">
      <w:pPr>
        <w:widowControl w:val="0"/>
        <w:autoSpaceDE w:val="0"/>
        <w:autoSpaceDN w:val="0"/>
        <w:spacing w:before="5" w:line="205" w:lineRule="exact"/>
        <w:outlineLvl w:val="2"/>
        <w:rPr>
          <w:rFonts w:eastAsia="Arial" w:cs="Arial"/>
          <w:b/>
          <w:bCs/>
          <w:sz w:val="18"/>
          <w:szCs w:val="18"/>
          <w:lang w:bidi="en-US"/>
        </w:rPr>
      </w:pPr>
      <w:r w:rsidRPr="00DA65EC">
        <w:rPr>
          <w:rFonts w:eastAsia="Arial" w:cs="Arial"/>
          <w:b/>
          <w:bCs/>
          <w:sz w:val="18"/>
          <w:szCs w:val="18"/>
          <w:lang w:bidi="en-US"/>
        </w:rPr>
        <w:t>TABLE 10</w:t>
      </w:r>
    </w:p>
    <w:p w:rsidR="00484FB3" w:rsidRPr="00DA65EC" w:rsidRDefault="00484FB3" w:rsidP="00DA65EC">
      <w:pPr>
        <w:widowControl w:val="0"/>
        <w:autoSpaceDE w:val="0"/>
        <w:autoSpaceDN w:val="0"/>
        <w:spacing w:before="5" w:line="205" w:lineRule="exact"/>
        <w:outlineLvl w:val="2"/>
        <w:rPr>
          <w:rFonts w:eastAsia="Arial" w:cs="Arial"/>
          <w:b/>
          <w:bCs/>
          <w:sz w:val="18"/>
          <w:szCs w:val="18"/>
          <w:lang w:bidi="en-US"/>
        </w:rPr>
      </w:pPr>
    </w:p>
    <w:tbl>
      <w:tblPr>
        <w:tblW w:w="0" w:type="auto"/>
        <w:tblInd w:w="462" w:type="dxa"/>
        <w:tblBorders>
          <w:top w:val="single" w:sz="2" w:space="0" w:color="221F1F"/>
          <w:left w:val="single" w:sz="2" w:space="0" w:color="221F1F"/>
          <w:bottom w:val="single" w:sz="2" w:space="0" w:color="221F1F"/>
          <w:right w:val="single" w:sz="2" w:space="0" w:color="221F1F"/>
          <w:insideH w:val="single" w:sz="2" w:space="0" w:color="221F1F"/>
          <w:insideV w:val="single" w:sz="2" w:space="0" w:color="221F1F"/>
        </w:tblBorders>
        <w:tblLayout w:type="fixed"/>
        <w:tblCellMar>
          <w:left w:w="0" w:type="dxa"/>
          <w:right w:w="0" w:type="dxa"/>
        </w:tblCellMar>
        <w:tblLook w:val="01E0" w:firstRow="1" w:lastRow="1" w:firstColumn="1" w:lastColumn="1" w:noHBand="0" w:noVBand="0"/>
      </w:tblPr>
      <w:tblGrid>
        <w:gridCol w:w="2069"/>
        <w:gridCol w:w="1801"/>
        <w:gridCol w:w="1981"/>
      </w:tblGrid>
      <w:tr w:rsidR="00DA65EC" w:rsidRPr="00DA65EC" w:rsidTr="00437672">
        <w:trPr>
          <w:trHeight w:val="256"/>
        </w:trPr>
        <w:tc>
          <w:tcPr>
            <w:tcW w:w="2069" w:type="dxa"/>
          </w:tcPr>
          <w:p w:rsidR="00DA65EC" w:rsidRPr="00DA65EC" w:rsidRDefault="00DA65EC" w:rsidP="00DA65EC">
            <w:pPr>
              <w:widowControl w:val="0"/>
              <w:autoSpaceDE w:val="0"/>
              <w:autoSpaceDN w:val="0"/>
              <w:spacing w:before="37" w:line="199" w:lineRule="exact"/>
              <w:rPr>
                <w:rFonts w:hAnsi="Times New Roman"/>
                <w:b/>
                <w:sz w:val="18"/>
                <w:szCs w:val="22"/>
                <w:lang w:bidi="en-US"/>
              </w:rPr>
            </w:pPr>
            <w:r w:rsidRPr="00DA65EC">
              <w:rPr>
                <w:rFonts w:hAnsi="Times New Roman"/>
                <w:b/>
                <w:color w:val="221F1F"/>
                <w:sz w:val="18"/>
                <w:szCs w:val="22"/>
                <w:lang w:bidi="en-US"/>
              </w:rPr>
              <w:t>Product</w:t>
            </w:r>
          </w:p>
        </w:tc>
        <w:tc>
          <w:tcPr>
            <w:tcW w:w="1801" w:type="dxa"/>
          </w:tcPr>
          <w:p w:rsidR="00DA65EC" w:rsidRPr="00DA65EC" w:rsidRDefault="00DA65EC" w:rsidP="00DA65EC">
            <w:pPr>
              <w:widowControl w:val="0"/>
              <w:autoSpaceDE w:val="0"/>
              <w:autoSpaceDN w:val="0"/>
              <w:spacing w:before="37" w:line="199" w:lineRule="exact"/>
              <w:ind w:right="116"/>
              <w:jc w:val="center"/>
              <w:rPr>
                <w:rFonts w:hAnsi="Times New Roman"/>
                <w:b/>
                <w:sz w:val="18"/>
                <w:szCs w:val="22"/>
                <w:lang w:bidi="en-US"/>
              </w:rPr>
            </w:pPr>
            <w:r w:rsidRPr="00DA65EC">
              <w:rPr>
                <w:rFonts w:hAnsi="Times New Roman"/>
                <w:b/>
                <w:color w:val="221F1F"/>
                <w:sz w:val="18"/>
                <w:szCs w:val="22"/>
                <w:lang w:bidi="en-US"/>
              </w:rPr>
              <w:t>Test</w:t>
            </w:r>
          </w:p>
        </w:tc>
        <w:tc>
          <w:tcPr>
            <w:tcW w:w="1981" w:type="dxa"/>
          </w:tcPr>
          <w:p w:rsidR="00DA65EC" w:rsidRPr="00DA65EC" w:rsidRDefault="00DA65EC" w:rsidP="00DA65EC">
            <w:pPr>
              <w:widowControl w:val="0"/>
              <w:autoSpaceDE w:val="0"/>
              <w:autoSpaceDN w:val="0"/>
              <w:spacing w:before="37" w:line="199" w:lineRule="exact"/>
              <w:rPr>
                <w:rFonts w:hAnsi="Times New Roman"/>
                <w:b/>
                <w:sz w:val="18"/>
                <w:szCs w:val="22"/>
                <w:lang w:bidi="en-US"/>
              </w:rPr>
            </w:pPr>
            <w:r w:rsidRPr="00DA65EC">
              <w:rPr>
                <w:rFonts w:hAnsi="Times New Roman"/>
                <w:b/>
                <w:color w:val="221F1F"/>
                <w:sz w:val="18"/>
                <w:szCs w:val="22"/>
                <w:lang w:bidi="en-US"/>
              </w:rPr>
              <w:t>Test Standard</w:t>
            </w:r>
          </w:p>
        </w:tc>
      </w:tr>
      <w:tr w:rsidR="00DA65EC" w:rsidRPr="00DA65EC" w:rsidTr="00437672">
        <w:trPr>
          <w:trHeight w:val="695"/>
        </w:trPr>
        <w:tc>
          <w:tcPr>
            <w:tcW w:w="2069" w:type="dxa"/>
          </w:tcPr>
          <w:p w:rsidR="00DA65EC" w:rsidRPr="00DA65EC" w:rsidRDefault="00DA65EC" w:rsidP="00DA65EC">
            <w:pPr>
              <w:widowControl w:val="0"/>
              <w:autoSpaceDE w:val="0"/>
              <w:autoSpaceDN w:val="0"/>
              <w:spacing w:before="89" w:line="200" w:lineRule="exact"/>
              <w:ind w:right="534"/>
              <w:rPr>
                <w:rFonts w:ascii="Times New Roman" w:hAnsi="Times New Roman"/>
                <w:sz w:val="18"/>
                <w:szCs w:val="22"/>
                <w:lang w:bidi="en-US"/>
              </w:rPr>
            </w:pPr>
            <w:r w:rsidRPr="00DA65EC">
              <w:rPr>
                <w:rFonts w:ascii="Times New Roman" w:hAnsi="Times New Roman"/>
                <w:color w:val="221F1F"/>
                <w:sz w:val="18"/>
                <w:szCs w:val="22"/>
                <w:lang w:bidi="en-US"/>
              </w:rPr>
              <w:t>Non-Rigid, Discontinuous Roof Assembly</w:t>
            </w:r>
          </w:p>
        </w:tc>
        <w:tc>
          <w:tcPr>
            <w:tcW w:w="1801" w:type="dxa"/>
          </w:tcPr>
          <w:p w:rsidR="00DA65EC" w:rsidRPr="00DA65EC" w:rsidRDefault="00DA65EC" w:rsidP="00DA65EC">
            <w:pPr>
              <w:widowControl w:val="0"/>
              <w:autoSpaceDE w:val="0"/>
              <w:autoSpaceDN w:val="0"/>
              <w:spacing w:before="172" w:line="230" w:lineRule="auto"/>
              <w:ind w:right="149"/>
              <w:rPr>
                <w:rFonts w:ascii="Times New Roman" w:hAnsi="Times New Roman"/>
                <w:sz w:val="18"/>
                <w:szCs w:val="22"/>
                <w:lang w:bidi="en-US"/>
              </w:rPr>
            </w:pPr>
            <w:r w:rsidRPr="00DA65EC">
              <w:rPr>
                <w:rFonts w:ascii="Times New Roman" w:hAnsi="Times New Roman"/>
                <w:color w:val="221F1F"/>
                <w:sz w:val="18"/>
                <w:szCs w:val="22"/>
                <w:lang w:bidi="en-US"/>
              </w:rPr>
              <w:t>Wind Driven Rain Resistance</w:t>
            </w:r>
          </w:p>
        </w:tc>
        <w:tc>
          <w:tcPr>
            <w:tcW w:w="1981" w:type="dxa"/>
          </w:tcPr>
          <w:p w:rsidR="00DA65EC" w:rsidRPr="00DA65EC" w:rsidRDefault="00DA65EC" w:rsidP="00DA65EC">
            <w:pPr>
              <w:widowControl w:val="0"/>
              <w:autoSpaceDE w:val="0"/>
              <w:autoSpaceDN w:val="0"/>
              <w:spacing w:before="1"/>
              <w:rPr>
                <w:rFonts w:hAnsi="Times New Roman"/>
                <w:b/>
                <w:sz w:val="18"/>
                <w:szCs w:val="22"/>
                <w:lang w:bidi="en-US"/>
              </w:rPr>
            </w:pPr>
          </w:p>
          <w:p w:rsidR="00DA65EC" w:rsidRPr="00DA65EC" w:rsidRDefault="00DA65EC" w:rsidP="00DA65EC">
            <w:pPr>
              <w:widowControl w:val="0"/>
              <w:autoSpaceDE w:val="0"/>
              <w:autoSpaceDN w:val="0"/>
              <w:ind w:right="640"/>
              <w:jc w:val="center"/>
              <w:rPr>
                <w:rFonts w:ascii="Times New Roman" w:hAnsi="Times New Roman"/>
                <w:sz w:val="18"/>
                <w:szCs w:val="22"/>
                <w:lang w:bidi="en-US"/>
              </w:rPr>
            </w:pPr>
            <w:r w:rsidRPr="00DA65EC">
              <w:rPr>
                <w:rFonts w:ascii="Times New Roman" w:hAnsi="Times New Roman"/>
                <w:color w:val="221F1F"/>
                <w:sz w:val="18"/>
                <w:szCs w:val="22"/>
                <w:lang w:bidi="en-US"/>
              </w:rPr>
              <w:t>TAS 100</w:t>
            </w:r>
          </w:p>
        </w:tc>
      </w:tr>
      <w:tr w:rsidR="00DA65EC" w:rsidRPr="00DA65EC" w:rsidTr="00437672">
        <w:trPr>
          <w:trHeight w:val="695"/>
        </w:trPr>
        <w:tc>
          <w:tcPr>
            <w:tcW w:w="2069" w:type="dxa"/>
          </w:tcPr>
          <w:p w:rsidR="00DA65EC" w:rsidRPr="00DA65EC" w:rsidRDefault="00DA65EC" w:rsidP="00DA65EC">
            <w:pPr>
              <w:widowControl w:val="0"/>
              <w:autoSpaceDE w:val="0"/>
              <w:autoSpaceDN w:val="0"/>
              <w:spacing w:before="89" w:line="200" w:lineRule="exact"/>
              <w:ind w:right="534"/>
              <w:rPr>
                <w:rFonts w:ascii="Times New Roman" w:hAnsi="Times New Roman"/>
                <w:sz w:val="18"/>
                <w:szCs w:val="22"/>
                <w:lang w:bidi="en-US"/>
              </w:rPr>
            </w:pPr>
            <w:r w:rsidRPr="00DA65EC">
              <w:rPr>
                <w:rFonts w:ascii="Times New Roman" w:hAnsi="Times New Roman"/>
                <w:color w:val="221F1F"/>
                <w:sz w:val="18"/>
                <w:szCs w:val="22"/>
                <w:lang w:bidi="en-US"/>
              </w:rPr>
              <w:t>Non-Rigid, Discontinuous Roof Assembly</w:t>
            </w:r>
          </w:p>
        </w:tc>
        <w:tc>
          <w:tcPr>
            <w:tcW w:w="1801" w:type="dxa"/>
          </w:tcPr>
          <w:p w:rsidR="00DA65EC" w:rsidRPr="00DA65EC" w:rsidRDefault="00DA65EC" w:rsidP="00DA65EC">
            <w:pPr>
              <w:widowControl w:val="0"/>
              <w:autoSpaceDE w:val="0"/>
              <w:autoSpaceDN w:val="0"/>
              <w:spacing w:before="172" w:line="230" w:lineRule="auto"/>
              <w:ind w:right="483"/>
              <w:rPr>
                <w:rFonts w:ascii="Times New Roman" w:hAnsi="Times New Roman"/>
                <w:sz w:val="18"/>
                <w:szCs w:val="22"/>
                <w:lang w:bidi="en-US"/>
              </w:rPr>
            </w:pPr>
            <w:r w:rsidRPr="00DA65EC">
              <w:rPr>
                <w:rFonts w:ascii="Times New Roman" w:hAnsi="Times New Roman"/>
                <w:color w:val="221F1F"/>
                <w:sz w:val="18"/>
                <w:szCs w:val="22"/>
                <w:lang w:bidi="en-US"/>
              </w:rPr>
              <w:t>Wind Resistance</w:t>
            </w:r>
          </w:p>
        </w:tc>
        <w:tc>
          <w:tcPr>
            <w:tcW w:w="1981" w:type="dxa"/>
          </w:tcPr>
          <w:p w:rsidR="00DA65EC" w:rsidRPr="00DA65EC" w:rsidRDefault="00DA65EC" w:rsidP="00DA65EC">
            <w:pPr>
              <w:widowControl w:val="0"/>
              <w:autoSpaceDE w:val="0"/>
              <w:autoSpaceDN w:val="0"/>
              <w:spacing w:before="10"/>
              <w:rPr>
                <w:rFonts w:hAnsi="Times New Roman"/>
                <w:b/>
                <w:sz w:val="17"/>
                <w:szCs w:val="22"/>
                <w:lang w:bidi="en-US"/>
              </w:rPr>
            </w:pPr>
          </w:p>
          <w:p w:rsidR="00DA65EC" w:rsidRPr="00DA65EC" w:rsidRDefault="00DA65EC" w:rsidP="00DA65EC">
            <w:pPr>
              <w:widowControl w:val="0"/>
              <w:autoSpaceDE w:val="0"/>
              <w:autoSpaceDN w:val="0"/>
              <w:ind w:right="640"/>
              <w:jc w:val="center"/>
              <w:rPr>
                <w:rFonts w:ascii="Times New Roman" w:hAnsi="Times New Roman"/>
                <w:sz w:val="18"/>
                <w:szCs w:val="22"/>
                <w:lang w:bidi="en-US"/>
              </w:rPr>
            </w:pPr>
            <w:r w:rsidRPr="00DA65EC">
              <w:rPr>
                <w:rFonts w:ascii="Times New Roman" w:hAnsi="Times New Roman"/>
                <w:color w:val="221F1F"/>
                <w:sz w:val="18"/>
                <w:szCs w:val="22"/>
                <w:lang w:bidi="en-US"/>
              </w:rPr>
              <w:t>TAS 107</w:t>
            </w:r>
          </w:p>
        </w:tc>
      </w:tr>
      <w:tr w:rsidR="00DA65EC" w:rsidRPr="00DA65EC" w:rsidTr="00437672">
        <w:trPr>
          <w:trHeight w:val="693"/>
        </w:trPr>
        <w:tc>
          <w:tcPr>
            <w:tcW w:w="2069" w:type="dxa"/>
          </w:tcPr>
          <w:p w:rsidR="00DA65EC" w:rsidRPr="00DA65EC" w:rsidRDefault="00DA65EC" w:rsidP="00DA65EC">
            <w:pPr>
              <w:widowControl w:val="0"/>
              <w:autoSpaceDE w:val="0"/>
              <w:autoSpaceDN w:val="0"/>
              <w:spacing w:before="85" w:line="230" w:lineRule="auto"/>
              <w:ind w:right="534"/>
              <w:rPr>
                <w:rFonts w:ascii="Times New Roman" w:hAnsi="Times New Roman"/>
                <w:sz w:val="18"/>
                <w:szCs w:val="22"/>
                <w:lang w:bidi="en-US"/>
              </w:rPr>
            </w:pPr>
            <w:r w:rsidRPr="00DA65EC">
              <w:rPr>
                <w:rFonts w:ascii="Times New Roman" w:hAnsi="Times New Roman"/>
                <w:color w:val="221F1F"/>
                <w:sz w:val="18"/>
                <w:szCs w:val="22"/>
                <w:lang w:bidi="en-US"/>
              </w:rPr>
              <w:t>Non-Rigid, Discontinuous Roof</w:t>
            </w:r>
          </w:p>
          <w:p w:rsidR="00DA65EC" w:rsidRPr="00DA65EC" w:rsidRDefault="00DA65EC" w:rsidP="00DA65EC">
            <w:pPr>
              <w:widowControl w:val="0"/>
              <w:autoSpaceDE w:val="0"/>
              <w:autoSpaceDN w:val="0"/>
              <w:spacing w:line="190" w:lineRule="exact"/>
              <w:rPr>
                <w:rFonts w:ascii="Times New Roman" w:hAnsi="Times New Roman"/>
                <w:sz w:val="18"/>
                <w:szCs w:val="22"/>
                <w:lang w:bidi="en-US"/>
              </w:rPr>
            </w:pPr>
            <w:r w:rsidRPr="00DA65EC">
              <w:rPr>
                <w:rFonts w:ascii="Times New Roman" w:hAnsi="Times New Roman"/>
                <w:color w:val="221F1F"/>
                <w:sz w:val="18"/>
                <w:szCs w:val="22"/>
                <w:lang w:bidi="en-US"/>
              </w:rPr>
              <w:t>Assembly</w:t>
            </w:r>
          </w:p>
        </w:tc>
        <w:tc>
          <w:tcPr>
            <w:tcW w:w="1801" w:type="dxa"/>
          </w:tcPr>
          <w:p w:rsidR="00DA65EC" w:rsidRPr="00DA65EC" w:rsidRDefault="00DA65EC" w:rsidP="00DA65EC">
            <w:pPr>
              <w:widowControl w:val="0"/>
              <w:autoSpaceDE w:val="0"/>
              <w:autoSpaceDN w:val="0"/>
              <w:spacing w:before="169" w:line="230" w:lineRule="auto"/>
              <w:ind w:right="317"/>
              <w:rPr>
                <w:rFonts w:ascii="Times New Roman" w:hAnsi="Times New Roman"/>
                <w:sz w:val="18"/>
                <w:szCs w:val="22"/>
                <w:lang w:bidi="en-US"/>
              </w:rPr>
            </w:pPr>
            <w:r w:rsidRPr="00DA65EC">
              <w:rPr>
                <w:rFonts w:ascii="Times New Roman" w:hAnsi="Times New Roman"/>
                <w:color w:val="221F1F"/>
                <w:sz w:val="18"/>
                <w:szCs w:val="22"/>
                <w:lang w:bidi="en-US"/>
              </w:rPr>
              <w:t>Fire Resistance min. Class 'B'</w:t>
            </w:r>
          </w:p>
        </w:tc>
        <w:tc>
          <w:tcPr>
            <w:tcW w:w="1981" w:type="dxa"/>
          </w:tcPr>
          <w:p w:rsidR="00DA65EC" w:rsidRPr="00DA65EC" w:rsidRDefault="00DA65EC" w:rsidP="00DA65EC">
            <w:pPr>
              <w:widowControl w:val="0"/>
              <w:autoSpaceDE w:val="0"/>
              <w:autoSpaceDN w:val="0"/>
              <w:spacing w:before="163"/>
              <w:rPr>
                <w:rFonts w:ascii="Times New Roman" w:hAnsi="Times New Roman"/>
                <w:sz w:val="18"/>
                <w:szCs w:val="22"/>
                <w:lang w:bidi="en-US"/>
              </w:rPr>
            </w:pPr>
            <w:r w:rsidRPr="00DA65EC">
              <w:rPr>
                <w:rFonts w:ascii="Times New Roman" w:hAnsi="Times New Roman"/>
                <w:color w:val="221F1F"/>
                <w:sz w:val="18"/>
                <w:szCs w:val="22"/>
                <w:lang w:bidi="en-US"/>
              </w:rPr>
              <w:t>E 108 min. Class 'B'</w:t>
            </w:r>
          </w:p>
        </w:tc>
      </w:tr>
      <w:tr w:rsidR="00DA65EC" w:rsidRPr="00DA65EC" w:rsidTr="00437672">
        <w:trPr>
          <w:trHeight w:val="497"/>
        </w:trPr>
        <w:tc>
          <w:tcPr>
            <w:tcW w:w="2069" w:type="dxa"/>
          </w:tcPr>
          <w:p w:rsidR="00DA65EC" w:rsidRPr="00DA65EC" w:rsidRDefault="00DA65EC" w:rsidP="00DA65EC">
            <w:pPr>
              <w:widowControl w:val="0"/>
              <w:autoSpaceDE w:val="0"/>
              <w:autoSpaceDN w:val="0"/>
              <w:spacing w:before="89" w:line="200" w:lineRule="exact"/>
              <w:ind w:right="225"/>
              <w:rPr>
                <w:rFonts w:ascii="Times New Roman" w:hAnsi="Times New Roman"/>
                <w:sz w:val="18"/>
                <w:szCs w:val="22"/>
                <w:lang w:bidi="en-US"/>
              </w:rPr>
            </w:pPr>
            <w:r w:rsidRPr="00DA65EC">
              <w:rPr>
                <w:rFonts w:ascii="Times New Roman" w:hAnsi="Times New Roman"/>
                <w:color w:val="221F1F"/>
                <w:sz w:val="18"/>
                <w:szCs w:val="22"/>
                <w:lang w:bidi="en-US"/>
              </w:rPr>
              <w:t>Granule Surfaced, Glass Felt Asphalt Shingles</w:t>
            </w:r>
          </w:p>
        </w:tc>
        <w:tc>
          <w:tcPr>
            <w:tcW w:w="1801" w:type="dxa"/>
          </w:tcPr>
          <w:p w:rsidR="00DA65EC" w:rsidRPr="00DA65EC" w:rsidRDefault="00DA65EC" w:rsidP="00DA65EC">
            <w:pPr>
              <w:widowControl w:val="0"/>
              <w:autoSpaceDE w:val="0"/>
              <w:autoSpaceDN w:val="0"/>
              <w:spacing w:before="74" w:line="232" w:lineRule="auto"/>
              <w:ind w:right="504"/>
              <w:rPr>
                <w:rFonts w:ascii="Times New Roman" w:hAnsi="Times New Roman"/>
                <w:sz w:val="18"/>
                <w:szCs w:val="22"/>
                <w:lang w:bidi="en-US"/>
              </w:rPr>
            </w:pPr>
            <w:r w:rsidRPr="00DA65EC">
              <w:rPr>
                <w:rFonts w:ascii="Times New Roman" w:hAnsi="Times New Roman"/>
                <w:color w:val="221F1F"/>
                <w:sz w:val="18"/>
                <w:szCs w:val="22"/>
                <w:lang w:bidi="en-US"/>
              </w:rPr>
              <w:t>Physical Properties</w:t>
            </w:r>
          </w:p>
        </w:tc>
        <w:tc>
          <w:tcPr>
            <w:tcW w:w="1981" w:type="dxa"/>
          </w:tcPr>
          <w:p w:rsidR="00DA65EC" w:rsidRPr="00DA65EC" w:rsidRDefault="00DA65EC" w:rsidP="00DA65EC">
            <w:pPr>
              <w:widowControl w:val="0"/>
              <w:autoSpaceDE w:val="0"/>
              <w:autoSpaceDN w:val="0"/>
              <w:spacing w:before="165"/>
              <w:ind w:right="640"/>
              <w:jc w:val="center"/>
              <w:rPr>
                <w:rFonts w:ascii="Times New Roman" w:hAnsi="Times New Roman"/>
                <w:sz w:val="18"/>
                <w:szCs w:val="22"/>
                <w:lang w:bidi="en-US"/>
              </w:rPr>
            </w:pPr>
            <w:r w:rsidRPr="00DA65EC">
              <w:rPr>
                <w:rFonts w:ascii="Times New Roman" w:hAnsi="Times New Roman"/>
                <w:color w:val="221F1F"/>
                <w:sz w:val="18"/>
                <w:szCs w:val="22"/>
                <w:lang w:bidi="en-US"/>
              </w:rPr>
              <w:t>D3462</w:t>
            </w:r>
          </w:p>
        </w:tc>
      </w:tr>
      <w:tr w:rsidR="00DA65EC" w:rsidRPr="00DA65EC" w:rsidTr="00437672">
        <w:trPr>
          <w:trHeight w:val="693"/>
        </w:trPr>
        <w:tc>
          <w:tcPr>
            <w:tcW w:w="2069" w:type="dxa"/>
          </w:tcPr>
          <w:p w:rsidR="00DA65EC" w:rsidRPr="00DA65EC" w:rsidRDefault="00DA65EC" w:rsidP="00DA65EC">
            <w:pPr>
              <w:widowControl w:val="0"/>
              <w:autoSpaceDE w:val="0"/>
              <w:autoSpaceDN w:val="0"/>
              <w:spacing w:before="85" w:line="230" w:lineRule="auto"/>
              <w:ind w:right="235"/>
              <w:rPr>
                <w:rFonts w:ascii="Times New Roman" w:hAnsi="Times New Roman"/>
                <w:sz w:val="18"/>
                <w:szCs w:val="22"/>
                <w:lang w:bidi="en-US"/>
              </w:rPr>
            </w:pPr>
            <w:r w:rsidRPr="00DA65EC">
              <w:rPr>
                <w:rFonts w:ascii="Times New Roman" w:hAnsi="Times New Roman"/>
                <w:color w:val="221F1F"/>
                <w:sz w:val="18"/>
                <w:szCs w:val="22"/>
                <w:lang w:bidi="en-US"/>
              </w:rPr>
              <w:t>Granule Surfaced, Class 'A' Asphalt Shingles</w:t>
            </w:r>
          </w:p>
          <w:p w:rsidR="00DA65EC" w:rsidRPr="00DA65EC" w:rsidRDefault="00DA65EC" w:rsidP="00DA65EC">
            <w:pPr>
              <w:widowControl w:val="0"/>
              <w:autoSpaceDE w:val="0"/>
              <w:autoSpaceDN w:val="0"/>
              <w:spacing w:line="190" w:lineRule="exact"/>
              <w:rPr>
                <w:rFonts w:ascii="Times New Roman" w:hAnsi="Times New Roman"/>
                <w:sz w:val="18"/>
                <w:szCs w:val="22"/>
                <w:lang w:bidi="en-US"/>
              </w:rPr>
            </w:pPr>
            <w:r w:rsidRPr="00DA65EC">
              <w:rPr>
                <w:rFonts w:ascii="Times New Roman" w:hAnsi="Times New Roman"/>
                <w:color w:val="221F1F"/>
                <w:sz w:val="18"/>
                <w:szCs w:val="22"/>
                <w:lang w:bidi="en-US"/>
              </w:rPr>
              <w:t>Fiberglass Reinforced</w:t>
            </w:r>
          </w:p>
        </w:tc>
        <w:tc>
          <w:tcPr>
            <w:tcW w:w="1801" w:type="dxa"/>
          </w:tcPr>
          <w:p w:rsidR="00DA65EC" w:rsidRPr="00DA65EC" w:rsidRDefault="00DA65EC" w:rsidP="00DA65EC">
            <w:pPr>
              <w:widowControl w:val="0"/>
              <w:autoSpaceDE w:val="0"/>
              <w:autoSpaceDN w:val="0"/>
              <w:spacing w:before="169" w:line="230" w:lineRule="auto"/>
              <w:ind w:right="504"/>
              <w:rPr>
                <w:rFonts w:ascii="Times New Roman" w:hAnsi="Times New Roman"/>
                <w:sz w:val="18"/>
                <w:szCs w:val="22"/>
                <w:lang w:bidi="en-US"/>
              </w:rPr>
            </w:pPr>
            <w:r w:rsidRPr="00DA65EC">
              <w:rPr>
                <w:rFonts w:ascii="Times New Roman" w:hAnsi="Times New Roman"/>
                <w:color w:val="221F1F"/>
                <w:sz w:val="18"/>
                <w:szCs w:val="22"/>
                <w:lang w:bidi="en-US"/>
              </w:rPr>
              <w:t>Physical Properties</w:t>
            </w:r>
          </w:p>
        </w:tc>
        <w:tc>
          <w:tcPr>
            <w:tcW w:w="1981" w:type="dxa"/>
          </w:tcPr>
          <w:p w:rsidR="00DA65EC" w:rsidRPr="00DA65EC" w:rsidRDefault="00DA65EC" w:rsidP="00DA65EC">
            <w:pPr>
              <w:widowControl w:val="0"/>
              <w:autoSpaceDE w:val="0"/>
              <w:autoSpaceDN w:val="0"/>
              <w:spacing w:before="163"/>
              <w:rPr>
                <w:rFonts w:ascii="Times New Roman" w:hAnsi="Times New Roman"/>
                <w:sz w:val="18"/>
                <w:szCs w:val="22"/>
                <w:lang w:bidi="en-US"/>
              </w:rPr>
            </w:pPr>
            <w:r w:rsidRPr="00DA65EC">
              <w:rPr>
                <w:rFonts w:ascii="Times New Roman" w:hAnsi="Times New Roman"/>
                <w:color w:val="221F1F"/>
                <w:sz w:val="18"/>
                <w:szCs w:val="22"/>
                <w:lang w:bidi="en-US"/>
              </w:rPr>
              <w:t>D3018 TAS 135</w:t>
            </w:r>
          </w:p>
        </w:tc>
      </w:tr>
      <w:tr w:rsidR="00DA65EC" w:rsidRPr="00DA65EC" w:rsidTr="00437672">
        <w:trPr>
          <w:trHeight w:val="496"/>
        </w:trPr>
        <w:tc>
          <w:tcPr>
            <w:tcW w:w="2069" w:type="dxa"/>
          </w:tcPr>
          <w:p w:rsidR="00DA65EC" w:rsidRPr="00DA65EC" w:rsidRDefault="00DA65EC" w:rsidP="00DA65EC">
            <w:pPr>
              <w:widowControl w:val="0"/>
              <w:autoSpaceDE w:val="0"/>
              <w:autoSpaceDN w:val="0"/>
              <w:spacing w:before="89" w:line="200" w:lineRule="exact"/>
              <w:ind w:right="330"/>
              <w:rPr>
                <w:rFonts w:ascii="Times New Roman" w:hAnsi="Times New Roman"/>
                <w:sz w:val="18"/>
                <w:szCs w:val="22"/>
                <w:lang w:bidi="en-US"/>
              </w:rPr>
            </w:pPr>
            <w:r w:rsidRPr="00DA65EC">
              <w:rPr>
                <w:rFonts w:ascii="Times New Roman" w:hAnsi="Times New Roman"/>
                <w:color w:val="221F1F"/>
                <w:sz w:val="18"/>
                <w:szCs w:val="22"/>
                <w:lang w:bidi="en-US"/>
              </w:rPr>
              <w:t>Composite Shingles Fiber Cement Shingles</w:t>
            </w:r>
          </w:p>
        </w:tc>
        <w:tc>
          <w:tcPr>
            <w:tcW w:w="1801" w:type="dxa"/>
          </w:tcPr>
          <w:p w:rsidR="00DA65EC" w:rsidRPr="00DA65EC" w:rsidRDefault="00DA65EC" w:rsidP="00DA65EC">
            <w:pPr>
              <w:widowControl w:val="0"/>
              <w:autoSpaceDE w:val="0"/>
              <w:autoSpaceDN w:val="0"/>
              <w:spacing w:before="74" w:line="232" w:lineRule="auto"/>
              <w:ind w:right="504"/>
              <w:rPr>
                <w:rFonts w:ascii="Times New Roman" w:hAnsi="Times New Roman"/>
                <w:sz w:val="18"/>
                <w:szCs w:val="22"/>
                <w:lang w:bidi="en-US"/>
              </w:rPr>
            </w:pPr>
            <w:r w:rsidRPr="00DA65EC">
              <w:rPr>
                <w:rFonts w:ascii="Times New Roman" w:hAnsi="Times New Roman"/>
                <w:color w:val="221F1F"/>
                <w:sz w:val="18"/>
                <w:szCs w:val="22"/>
                <w:lang w:bidi="en-US"/>
              </w:rPr>
              <w:t>Physical Properties</w:t>
            </w:r>
          </w:p>
        </w:tc>
        <w:tc>
          <w:tcPr>
            <w:tcW w:w="1981" w:type="dxa"/>
          </w:tcPr>
          <w:p w:rsidR="00DA65EC" w:rsidRPr="00DA65EC" w:rsidRDefault="00DA65EC" w:rsidP="00DA65EC">
            <w:pPr>
              <w:widowControl w:val="0"/>
              <w:autoSpaceDE w:val="0"/>
              <w:autoSpaceDN w:val="0"/>
              <w:spacing w:before="165"/>
              <w:ind w:right="640"/>
              <w:jc w:val="center"/>
              <w:rPr>
                <w:rFonts w:ascii="Times New Roman" w:hAnsi="Times New Roman"/>
                <w:sz w:val="18"/>
                <w:szCs w:val="22"/>
                <w:lang w:bidi="en-US"/>
              </w:rPr>
            </w:pPr>
            <w:r w:rsidRPr="00DA65EC">
              <w:rPr>
                <w:rFonts w:ascii="Times New Roman" w:hAnsi="Times New Roman"/>
                <w:color w:val="221F1F"/>
                <w:sz w:val="18"/>
                <w:szCs w:val="22"/>
                <w:lang w:bidi="en-US"/>
              </w:rPr>
              <w:t>TAS 135</w:t>
            </w:r>
          </w:p>
        </w:tc>
      </w:tr>
      <w:tr w:rsidR="00DA65EC" w:rsidRPr="00DA65EC" w:rsidTr="00437672">
        <w:trPr>
          <w:trHeight w:val="674"/>
        </w:trPr>
        <w:tc>
          <w:tcPr>
            <w:tcW w:w="2069" w:type="dxa"/>
          </w:tcPr>
          <w:p w:rsidR="00DA65EC" w:rsidRPr="00DA65EC" w:rsidRDefault="00DA65EC" w:rsidP="00DA65EC">
            <w:pPr>
              <w:widowControl w:val="0"/>
              <w:autoSpaceDE w:val="0"/>
              <w:autoSpaceDN w:val="0"/>
              <w:spacing w:before="10"/>
              <w:rPr>
                <w:rFonts w:hAnsi="Times New Roman"/>
                <w:b/>
                <w:sz w:val="17"/>
                <w:szCs w:val="22"/>
                <w:lang w:bidi="en-US"/>
              </w:rPr>
            </w:pPr>
          </w:p>
          <w:p w:rsidR="00DA65EC" w:rsidRPr="00DA65EC" w:rsidRDefault="00DA65EC" w:rsidP="00DA65EC">
            <w:pPr>
              <w:widowControl w:val="0"/>
              <w:autoSpaceDE w:val="0"/>
              <w:autoSpaceDN w:val="0"/>
              <w:rPr>
                <w:rFonts w:ascii="Times New Roman" w:hAnsi="Times New Roman"/>
                <w:sz w:val="18"/>
                <w:szCs w:val="22"/>
                <w:lang w:bidi="en-US"/>
              </w:rPr>
            </w:pPr>
            <w:r w:rsidRPr="00DA65EC">
              <w:rPr>
                <w:rFonts w:ascii="Times New Roman" w:hAnsi="Times New Roman"/>
                <w:color w:val="221F1F"/>
                <w:sz w:val="18"/>
                <w:szCs w:val="22"/>
                <w:lang w:bidi="en-US"/>
              </w:rPr>
              <w:t>Metal Shingles</w:t>
            </w:r>
          </w:p>
        </w:tc>
        <w:tc>
          <w:tcPr>
            <w:tcW w:w="1801" w:type="dxa"/>
          </w:tcPr>
          <w:p w:rsidR="00DA65EC" w:rsidRPr="00DA65EC" w:rsidRDefault="00DA65EC" w:rsidP="00DA65EC">
            <w:pPr>
              <w:widowControl w:val="0"/>
              <w:autoSpaceDE w:val="0"/>
              <w:autoSpaceDN w:val="0"/>
              <w:spacing w:before="64" w:line="230" w:lineRule="auto"/>
              <w:ind w:right="99"/>
              <w:jc w:val="center"/>
              <w:rPr>
                <w:rFonts w:ascii="Times New Roman" w:hAnsi="Times New Roman"/>
                <w:sz w:val="18"/>
                <w:szCs w:val="22"/>
                <w:lang w:bidi="en-US"/>
              </w:rPr>
            </w:pPr>
            <w:r w:rsidRPr="00DA65EC">
              <w:rPr>
                <w:rFonts w:ascii="Times New Roman" w:hAnsi="Times New Roman"/>
                <w:color w:val="221F1F"/>
                <w:sz w:val="18"/>
                <w:szCs w:val="22"/>
                <w:lang w:bidi="en-US"/>
              </w:rPr>
              <w:t>Salt Spray and Accelerated</w:t>
            </w:r>
          </w:p>
          <w:p w:rsidR="00DA65EC" w:rsidRPr="00DA65EC" w:rsidRDefault="00DA65EC" w:rsidP="00DA65EC">
            <w:pPr>
              <w:widowControl w:val="0"/>
              <w:autoSpaceDE w:val="0"/>
              <w:autoSpaceDN w:val="0"/>
              <w:spacing w:line="193" w:lineRule="exact"/>
              <w:ind w:right="4"/>
              <w:jc w:val="center"/>
              <w:rPr>
                <w:rFonts w:ascii="Times New Roman" w:hAnsi="Times New Roman"/>
                <w:sz w:val="18"/>
                <w:szCs w:val="22"/>
                <w:lang w:bidi="en-US"/>
              </w:rPr>
            </w:pPr>
            <w:r w:rsidRPr="00DA65EC">
              <w:rPr>
                <w:rFonts w:ascii="Times New Roman" w:hAnsi="Times New Roman"/>
                <w:color w:val="221F1F"/>
                <w:sz w:val="18"/>
                <w:szCs w:val="22"/>
                <w:lang w:bidi="en-US"/>
              </w:rPr>
              <w:t>Weathering</w:t>
            </w:r>
          </w:p>
        </w:tc>
        <w:tc>
          <w:tcPr>
            <w:tcW w:w="1981" w:type="dxa"/>
          </w:tcPr>
          <w:p w:rsidR="00DA65EC" w:rsidRPr="00DA65EC" w:rsidRDefault="00DA65EC" w:rsidP="00DA65EC">
            <w:pPr>
              <w:widowControl w:val="0"/>
              <w:autoSpaceDE w:val="0"/>
              <w:autoSpaceDN w:val="0"/>
              <w:spacing w:before="10"/>
              <w:rPr>
                <w:rFonts w:hAnsi="Times New Roman"/>
                <w:b/>
                <w:sz w:val="17"/>
                <w:szCs w:val="22"/>
                <w:lang w:bidi="en-US"/>
              </w:rPr>
            </w:pPr>
          </w:p>
          <w:p w:rsidR="00DA65EC" w:rsidRPr="00DA65EC" w:rsidRDefault="00DA65EC" w:rsidP="00DA65EC">
            <w:pPr>
              <w:widowControl w:val="0"/>
              <w:autoSpaceDE w:val="0"/>
              <w:autoSpaceDN w:val="0"/>
              <w:rPr>
                <w:rFonts w:ascii="Times New Roman" w:hAnsi="Times New Roman"/>
                <w:sz w:val="18"/>
                <w:szCs w:val="22"/>
                <w:lang w:bidi="en-US"/>
              </w:rPr>
            </w:pPr>
            <w:r w:rsidRPr="00DA65EC">
              <w:rPr>
                <w:rFonts w:ascii="Times New Roman" w:hAnsi="Times New Roman"/>
                <w:color w:val="221F1F"/>
                <w:sz w:val="18"/>
                <w:szCs w:val="22"/>
                <w:lang w:bidi="en-US"/>
              </w:rPr>
              <w:t>B117 and G23</w:t>
            </w:r>
          </w:p>
        </w:tc>
      </w:tr>
      <w:tr w:rsidR="00DA65EC" w:rsidRPr="00DA65EC" w:rsidTr="00437672">
        <w:trPr>
          <w:trHeight w:val="254"/>
        </w:trPr>
        <w:tc>
          <w:tcPr>
            <w:tcW w:w="5851" w:type="dxa"/>
            <w:gridSpan w:val="3"/>
          </w:tcPr>
          <w:p w:rsidR="00DA65EC" w:rsidRPr="00DA65EC" w:rsidRDefault="00DA65EC" w:rsidP="00DA65EC">
            <w:pPr>
              <w:widowControl w:val="0"/>
              <w:autoSpaceDE w:val="0"/>
              <w:autoSpaceDN w:val="0"/>
              <w:spacing w:before="35" w:line="199" w:lineRule="exact"/>
              <w:ind w:right="2302"/>
              <w:jc w:val="center"/>
              <w:rPr>
                <w:rFonts w:hAnsi="Times New Roman"/>
                <w:b/>
                <w:sz w:val="18"/>
                <w:szCs w:val="22"/>
                <w:lang w:bidi="en-US"/>
              </w:rPr>
            </w:pPr>
            <w:r w:rsidRPr="00DA65EC">
              <w:rPr>
                <w:rFonts w:hAnsi="Times New Roman"/>
                <w:b/>
                <w:color w:val="221F1F"/>
                <w:sz w:val="18"/>
                <w:szCs w:val="22"/>
                <w:lang w:bidi="en-US"/>
              </w:rPr>
              <w:t>Underlayment</w:t>
            </w:r>
          </w:p>
        </w:tc>
      </w:tr>
      <w:tr w:rsidR="00DA65EC" w:rsidRPr="00DA65EC" w:rsidTr="00437672">
        <w:trPr>
          <w:trHeight w:val="496"/>
        </w:trPr>
        <w:tc>
          <w:tcPr>
            <w:tcW w:w="2069" w:type="dxa"/>
          </w:tcPr>
          <w:p w:rsidR="00DA65EC" w:rsidRPr="00DA65EC" w:rsidRDefault="00DA65EC" w:rsidP="00DA65EC">
            <w:pPr>
              <w:widowControl w:val="0"/>
              <w:autoSpaceDE w:val="0"/>
              <w:autoSpaceDN w:val="0"/>
              <w:spacing w:before="89" w:line="200" w:lineRule="exact"/>
              <w:ind w:right="880"/>
              <w:rPr>
                <w:rFonts w:ascii="Times New Roman" w:hAnsi="Times New Roman"/>
                <w:sz w:val="18"/>
                <w:szCs w:val="22"/>
                <w:lang w:bidi="en-US"/>
              </w:rPr>
            </w:pPr>
            <w:r w:rsidRPr="00DA65EC">
              <w:rPr>
                <w:rFonts w:ascii="Times New Roman" w:hAnsi="Times New Roman"/>
                <w:color w:val="221F1F"/>
                <w:sz w:val="18"/>
                <w:szCs w:val="22"/>
                <w:lang w:bidi="en-US"/>
              </w:rPr>
              <w:t>Self-Adhered Underlayments</w:t>
            </w:r>
          </w:p>
        </w:tc>
        <w:tc>
          <w:tcPr>
            <w:tcW w:w="1801" w:type="dxa"/>
          </w:tcPr>
          <w:p w:rsidR="00DA65EC" w:rsidRPr="00DA65EC" w:rsidRDefault="00DA65EC" w:rsidP="00DA65EC">
            <w:pPr>
              <w:widowControl w:val="0"/>
              <w:autoSpaceDE w:val="0"/>
              <w:autoSpaceDN w:val="0"/>
              <w:spacing w:before="74" w:line="232" w:lineRule="auto"/>
              <w:ind w:right="504"/>
              <w:rPr>
                <w:rFonts w:ascii="Times New Roman" w:hAnsi="Times New Roman"/>
                <w:sz w:val="18"/>
                <w:szCs w:val="22"/>
                <w:lang w:bidi="en-US"/>
              </w:rPr>
            </w:pPr>
            <w:r w:rsidRPr="00DA65EC">
              <w:rPr>
                <w:rFonts w:ascii="Times New Roman" w:hAnsi="Times New Roman"/>
                <w:color w:val="221F1F"/>
                <w:sz w:val="18"/>
                <w:szCs w:val="22"/>
                <w:lang w:bidi="en-US"/>
              </w:rPr>
              <w:t>Physical Properties</w:t>
            </w:r>
          </w:p>
        </w:tc>
        <w:tc>
          <w:tcPr>
            <w:tcW w:w="1981" w:type="dxa"/>
          </w:tcPr>
          <w:p w:rsidR="00DA65EC" w:rsidRPr="00DA65EC" w:rsidRDefault="00DA65EC" w:rsidP="00DA65EC">
            <w:pPr>
              <w:widowControl w:val="0"/>
              <w:autoSpaceDE w:val="0"/>
              <w:autoSpaceDN w:val="0"/>
              <w:spacing w:before="74" w:line="232" w:lineRule="auto"/>
              <w:ind w:right="441"/>
              <w:rPr>
                <w:rFonts w:ascii="Times New Roman" w:hAnsi="Times New Roman"/>
                <w:sz w:val="18"/>
                <w:szCs w:val="22"/>
                <w:lang w:bidi="en-US"/>
              </w:rPr>
            </w:pPr>
            <w:r w:rsidRPr="00DA65EC">
              <w:rPr>
                <w:rFonts w:ascii="Times New Roman" w:hAnsi="Times New Roman"/>
                <w:color w:val="221F1F"/>
                <w:sz w:val="18"/>
                <w:szCs w:val="22"/>
                <w:lang w:bidi="en-US"/>
              </w:rPr>
              <w:t>TAS 103 or ASTM D1970</w:t>
            </w:r>
          </w:p>
        </w:tc>
      </w:tr>
      <w:tr w:rsidR="00DA65EC" w:rsidRPr="00DA65EC" w:rsidTr="00437672">
        <w:trPr>
          <w:trHeight w:val="475"/>
        </w:trPr>
        <w:tc>
          <w:tcPr>
            <w:tcW w:w="2069" w:type="dxa"/>
          </w:tcPr>
          <w:p w:rsidR="00DA65EC" w:rsidRPr="00DA65EC" w:rsidRDefault="00DA65EC" w:rsidP="00DA65EC">
            <w:pPr>
              <w:widowControl w:val="0"/>
              <w:autoSpaceDE w:val="0"/>
              <w:autoSpaceDN w:val="0"/>
              <w:spacing w:before="163"/>
              <w:rPr>
                <w:rFonts w:ascii="Times New Roman" w:hAnsi="Times New Roman"/>
                <w:sz w:val="18"/>
                <w:szCs w:val="22"/>
                <w:lang w:bidi="en-US"/>
              </w:rPr>
            </w:pPr>
            <w:r w:rsidRPr="00DA65EC">
              <w:rPr>
                <w:rFonts w:ascii="Times New Roman" w:hAnsi="Times New Roman"/>
                <w:color w:val="221F1F"/>
                <w:sz w:val="18"/>
                <w:szCs w:val="22"/>
                <w:lang w:bidi="en-US"/>
              </w:rPr>
              <w:t>Nail-On Underlayments</w:t>
            </w:r>
          </w:p>
        </w:tc>
        <w:tc>
          <w:tcPr>
            <w:tcW w:w="1801" w:type="dxa"/>
          </w:tcPr>
          <w:p w:rsidR="00DA65EC" w:rsidRPr="00DA65EC" w:rsidRDefault="00DA65EC" w:rsidP="00DA65EC">
            <w:pPr>
              <w:widowControl w:val="0"/>
              <w:autoSpaceDE w:val="0"/>
              <w:autoSpaceDN w:val="0"/>
              <w:spacing w:before="68" w:line="200" w:lineRule="exact"/>
              <w:ind w:right="504"/>
              <w:rPr>
                <w:rFonts w:ascii="Times New Roman" w:hAnsi="Times New Roman"/>
                <w:sz w:val="18"/>
                <w:szCs w:val="22"/>
                <w:lang w:bidi="en-US"/>
              </w:rPr>
            </w:pPr>
            <w:r w:rsidRPr="00DA65EC">
              <w:rPr>
                <w:rFonts w:ascii="Times New Roman" w:hAnsi="Times New Roman"/>
                <w:color w:val="221F1F"/>
                <w:sz w:val="18"/>
                <w:szCs w:val="22"/>
                <w:lang w:bidi="en-US"/>
              </w:rPr>
              <w:t>Physical Properties</w:t>
            </w:r>
          </w:p>
        </w:tc>
        <w:tc>
          <w:tcPr>
            <w:tcW w:w="1981" w:type="dxa"/>
          </w:tcPr>
          <w:p w:rsidR="00DA65EC" w:rsidRPr="00DA65EC" w:rsidRDefault="00DA65EC" w:rsidP="00DA65EC">
            <w:pPr>
              <w:widowControl w:val="0"/>
              <w:autoSpaceDE w:val="0"/>
              <w:autoSpaceDN w:val="0"/>
              <w:spacing w:before="153"/>
              <w:rPr>
                <w:rFonts w:ascii="Times New Roman" w:hAnsi="Times New Roman"/>
                <w:sz w:val="18"/>
                <w:szCs w:val="22"/>
                <w:lang w:bidi="en-US"/>
              </w:rPr>
            </w:pPr>
            <w:r w:rsidRPr="00DA65EC">
              <w:rPr>
                <w:rFonts w:ascii="Times New Roman" w:hAnsi="Times New Roman"/>
                <w:color w:val="221F1F"/>
                <w:sz w:val="18"/>
                <w:szCs w:val="22"/>
                <w:lang w:bidi="en-US"/>
              </w:rPr>
              <w:t>TAS 104</w:t>
            </w:r>
          </w:p>
        </w:tc>
      </w:tr>
      <w:tr w:rsidR="00DA65EC" w:rsidRPr="00DA65EC" w:rsidTr="00437672">
        <w:trPr>
          <w:trHeight w:val="494"/>
        </w:trPr>
        <w:tc>
          <w:tcPr>
            <w:tcW w:w="2069" w:type="dxa"/>
          </w:tcPr>
          <w:p w:rsidR="00DA65EC" w:rsidRPr="00DA65EC" w:rsidRDefault="00DA65EC" w:rsidP="00DA65EC">
            <w:pPr>
              <w:widowControl w:val="0"/>
              <w:autoSpaceDE w:val="0"/>
              <w:autoSpaceDN w:val="0"/>
              <w:spacing w:before="87" w:line="200" w:lineRule="exact"/>
              <w:ind w:right="880"/>
              <w:rPr>
                <w:rFonts w:ascii="Times New Roman" w:hAnsi="Times New Roman"/>
                <w:sz w:val="18"/>
                <w:szCs w:val="22"/>
                <w:lang w:bidi="en-US"/>
              </w:rPr>
            </w:pPr>
            <w:r w:rsidRPr="00DA65EC">
              <w:rPr>
                <w:rFonts w:ascii="Times New Roman" w:hAnsi="Times New Roman"/>
                <w:color w:val="221F1F"/>
                <w:sz w:val="18"/>
                <w:szCs w:val="22"/>
                <w:lang w:bidi="en-US"/>
              </w:rPr>
              <w:t>Asphalt Based Underlayments</w:t>
            </w:r>
          </w:p>
        </w:tc>
        <w:tc>
          <w:tcPr>
            <w:tcW w:w="1801" w:type="dxa"/>
          </w:tcPr>
          <w:p w:rsidR="00DA65EC" w:rsidRPr="00DA65EC" w:rsidRDefault="00DA65EC" w:rsidP="00DA65EC">
            <w:pPr>
              <w:widowControl w:val="0"/>
              <w:autoSpaceDE w:val="0"/>
              <w:autoSpaceDN w:val="0"/>
              <w:spacing w:before="76" w:line="230" w:lineRule="auto"/>
              <w:ind w:right="504"/>
              <w:rPr>
                <w:rFonts w:ascii="Times New Roman" w:hAnsi="Times New Roman"/>
                <w:sz w:val="18"/>
                <w:szCs w:val="22"/>
                <w:lang w:bidi="en-US"/>
              </w:rPr>
            </w:pPr>
            <w:r w:rsidRPr="00DA65EC">
              <w:rPr>
                <w:rFonts w:ascii="Times New Roman" w:hAnsi="Times New Roman"/>
                <w:color w:val="221F1F"/>
                <w:sz w:val="18"/>
                <w:szCs w:val="22"/>
                <w:lang w:bidi="en-US"/>
              </w:rPr>
              <w:t>Physical Properties</w:t>
            </w:r>
          </w:p>
        </w:tc>
        <w:tc>
          <w:tcPr>
            <w:tcW w:w="1981" w:type="dxa"/>
          </w:tcPr>
          <w:p w:rsidR="00DA65EC" w:rsidRPr="00DA65EC" w:rsidRDefault="00DA65EC" w:rsidP="00DA65EC">
            <w:pPr>
              <w:widowControl w:val="0"/>
              <w:autoSpaceDE w:val="0"/>
              <w:autoSpaceDN w:val="0"/>
              <w:spacing w:before="76" w:line="230" w:lineRule="auto"/>
              <w:ind w:right="190"/>
              <w:rPr>
                <w:rFonts w:ascii="Times New Roman" w:hAnsi="Times New Roman"/>
                <w:sz w:val="18"/>
                <w:szCs w:val="22"/>
                <w:lang w:bidi="en-US"/>
              </w:rPr>
            </w:pPr>
            <w:r w:rsidRPr="00DA65EC">
              <w:rPr>
                <w:rFonts w:ascii="Times New Roman" w:hAnsi="Times New Roman"/>
                <w:color w:val="221F1F"/>
                <w:sz w:val="18"/>
                <w:szCs w:val="22"/>
                <w:lang w:bidi="en-US"/>
              </w:rPr>
              <w:t>See Section 2 of this Protocol</w:t>
            </w:r>
          </w:p>
        </w:tc>
      </w:tr>
      <w:tr w:rsidR="00DA65EC" w:rsidRPr="00DA65EC" w:rsidTr="00437672">
        <w:trPr>
          <w:trHeight w:val="254"/>
        </w:trPr>
        <w:tc>
          <w:tcPr>
            <w:tcW w:w="5851" w:type="dxa"/>
            <w:gridSpan w:val="3"/>
          </w:tcPr>
          <w:p w:rsidR="00DA65EC" w:rsidRPr="00DA65EC" w:rsidRDefault="00DA65EC" w:rsidP="00DA65EC">
            <w:pPr>
              <w:widowControl w:val="0"/>
              <w:autoSpaceDE w:val="0"/>
              <w:autoSpaceDN w:val="0"/>
              <w:spacing w:before="35" w:line="199" w:lineRule="exact"/>
              <w:rPr>
                <w:rFonts w:hAnsi="Times New Roman"/>
                <w:b/>
                <w:sz w:val="18"/>
                <w:szCs w:val="22"/>
                <w:lang w:bidi="en-US"/>
              </w:rPr>
            </w:pPr>
            <w:r w:rsidRPr="00DA65EC">
              <w:rPr>
                <w:rFonts w:hAnsi="Times New Roman"/>
                <w:b/>
                <w:color w:val="221F1F"/>
                <w:sz w:val="18"/>
                <w:szCs w:val="22"/>
                <w:lang w:bidi="en-US"/>
              </w:rPr>
              <w:t>Attachment Components</w:t>
            </w:r>
          </w:p>
        </w:tc>
      </w:tr>
      <w:tr w:rsidR="00DA65EC" w:rsidRPr="00DA65EC" w:rsidTr="00437672">
        <w:trPr>
          <w:trHeight w:val="477"/>
        </w:trPr>
        <w:tc>
          <w:tcPr>
            <w:tcW w:w="2069" w:type="dxa"/>
          </w:tcPr>
          <w:p w:rsidR="00DA65EC" w:rsidRPr="00DA65EC" w:rsidRDefault="00DA65EC" w:rsidP="00DA65EC">
            <w:pPr>
              <w:widowControl w:val="0"/>
              <w:autoSpaceDE w:val="0"/>
              <w:autoSpaceDN w:val="0"/>
              <w:spacing w:before="165"/>
              <w:rPr>
                <w:rFonts w:ascii="Times New Roman" w:hAnsi="Times New Roman"/>
                <w:sz w:val="18"/>
                <w:szCs w:val="22"/>
                <w:lang w:bidi="en-US"/>
              </w:rPr>
            </w:pPr>
            <w:r w:rsidRPr="00DA65EC">
              <w:rPr>
                <w:rFonts w:ascii="Times New Roman" w:hAnsi="Times New Roman"/>
                <w:color w:val="221F1F"/>
                <w:sz w:val="18"/>
                <w:szCs w:val="22"/>
                <w:lang w:bidi="en-US"/>
              </w:rPr>
              <w:t xml:space="preserve">Nails, Screws, Clips, </w:t>
            </w:r>
            <w:proofErr w:type="spellStart"/>
            <w:r w:rsidRPr="00DA65EC">
              <w:rPr>
                <w:rFonts w:ascii="Times New Roman" w:hAnsi="Times New Roman"/>
                <w:color w:val="221F1F"/>
                <w:sz w:val="18"/>
                <w:szCs w:val="22"/>
                <w:lang w:bidi="en-US"/>
              </w:rPr>
              <w:t>etc</w:t>
            </w:r>
            <w:proofErr w:type="spellEnd"/>
          </w:p>
        </w:tc>
        <w:tc>
          <w:tcPr>
            <w:tcW w:w="1801" w:type="dxa"/>
          </w:tcPr>
          <w:p w:rsidR="00DA65EC" w:rsidRPr="00DA65EC" w:rsidRDefault="00DA65EC" w:rsidP="00DA65EC">
            <w:pPr>
              <w:widowControl w:val="0"/>
              <w:autoSpaceDE w:val="0"/>
              <w:autoSpaceDN w:val="0"/>
              <w:spacing w:before="66" w:line="202" w:lineRule="exact"/>
              <w:ind w:right="485"/>
              <w:rPr>
                <w:rFonts w:ascii="Times New Roman" w:hAnsi="Times New Roman"/>
                <w:sz w:val="18"/>
                <w:szCs w:val="22"/>
                <w:lang w:bidi="en-US"/>
              </w:rPr>
            </w:pPr>
            <w:r w:rsidRPr="00DA65EC">
              <w:rPr>
                <w:rFonts w:ascii="Times New Roman" w:hAnsi="Times New Roman"/>
                <w:color w:val="221F1F"/>
                <w:sz w:val="18"/>
                <w:szCs w:val="22"/>
                <w:lang w:bidi="en-US"/>
              </w:rPr>
              <w:t>Corrosion Resistance</w:t>
            </w:r>
          </w:p>
        </w:tc>
        <w:tc>
          <w:tcPr>
            <w:tcW w:w="1981" w:type="dxa"/>
          </w:tcPr>
          <w:p w:rsidR="00DA65EC" w:rsidRPr="00DA65EC" w:rsidRDefault="00DA65EC" w:rsidP="00DA65EC">
            <w:pPr>
              <w:widowControl w:val="0"/>
              <w:autoSpaceDE w:val="0"/>
              <w:autoSpaceDN w:val="0"/>
              <w:spacing w:before="60"/>
              <w:rPr>
                <w:rFonts w:ascii="Times New Roman" w:hAnsi="Times New Roman"/>
                <w:sz w:val="18"/>
                <w:szCs w:val="22"/>
                <w:lang w:bidi="en-US"/>
              </w:rPr>
            </w:pPr>
            <w:r w:rsidRPr="00DA65EC">
              <w:rPr>
                <w:rFonts w:ascii="Times New Roman" w:hAnsi="Times New Roman"/>
                <w:color w:val="221F1F"/>
                <w:sz w:val="18"/>
                <w:szCs w:val="22"/>
                <w:lang w:bidi="en-US"/>
              </w:rPr>
              <w:t>Appendix E of TAS 114</w:t>
            </w:r>
          </w:p>
        </w:tc>
      </w:tr>
    </w:tbl>
    <w:p w:rsidR="00484FB3" w:rsidRPr="00484FB3" w:rsidRDefault="00484FB3" w:rsidP="00DA65EC">
      <w:pPr>
        <w:widowControl w:val="0"/>
        <w:autoSpaceDE w:val="0"/>
        <w:autoSpaceDN w:val="0"/>
        <w:ind w:right="3916"/>
        <w:rPr>
          <w:rFonts w:cs="Arial"/>
          <w:color w:val="221F1F"/>
          <w:szCs w:val="22"/>
          <w:u w:color="000000"/>
          <w:lang w:bidi="en-US"/>
        </w:rPr>
      </w:pPr>
    </w:p>
    <w:p w:rsidR="00DA65EC" w:rsidRPr="00484FB3" w:rsidRDefault="00DA65EC" w:rsidP="00DA65EC">
      <w:pPr>
        <w:widowControl w:val="0"/>
        <w:autoSpaceDE w:val="0"/>
        <w:autoSpaceDN w:val="0"/>
        <w:ind w:right="3916"/>
        <w:rPr>
          <w:rFonts w:cs="Arial"/>
          <w:szCs w:val="22"/>
          <w:u w:color="000000"/>
          <w:lang w:bidi="en-US"/>
        </w:rPr>
      </w:pPr>
      <w:r w:rsidRPr="00484FB3">
        <w:rPr>
          <w:rFonts w:cs="Arial"/>
          <w:color w:val="221F1F"/>
          <w:szCs w:val="22"/>
          <w:u w:color="000000"/>
          <w:lang w:bidi="en-US"/>
        </w:rPr>
        <w:t xml:space="preserve">All Underlayments </w:t>
      </w:r>
      <w:r w:rsidRPr="00484FB3">
        <w:rPr>
          <w:rFonts w:cs="Arial"/>
          <w:color w:val="221F1F"/>
          <w:spacing w:val="-7"/>
          <w:szCs w:val="22"/>
          <w:u w:val="single" w:color="221F1F"/>
          <w:lang w:bidi="en-US"/>
        </w:rPr>
        <w:t xml:space="preserve">(with </w:t>
      </w:r>
      <w:r w:rsidRPr="00484FB3">
        <w:rPr>
          <w:rFonts w:cs="Arial"/>
          <w:color w:val="221F1F"/>
          <w:spacing w:val="-5"/>
          <w:szCs w:val="22"/>
          <w:u w:val="single" w:color="221F1F"/>
          <w:lang w:bidi="en-US"/>
        </w:rPr>
        <w:t xml:space="preserve">the </w:t>
      </w:r>
      <w:r w:rsidRPr="00484FB3">
        <w:rPr>
          <w:rFonts w:cs="Arial"/>
          <w:color w:val="221F1F"/>
          <w:spacing w:val="-7"/>
          <w:szCs w:val="22"/>
          <w:u w:val="single" w:color="221F1F"/>
          <w:lang w:bidi="en-US"/>
        </w:rPr>
        <w:t xml:space="preserve">exception </w:t>
      </w:r>
      <w:r w:rsidRPr="00484FB3">
        <w:rPr>
          <w:rFonts w:cs="Arial"/>
          <w:color w:val="221F1F"/>
          <w:spacing w:val="-3"/>
          <w:szCs w:val="22"/>
          <w:u w:val="single" w:color="221F1F"/>
          <w:lang w:bidi="en-US"/>
        </w:rPr>
        <w:t xml:space="preserve">of </w:t>
      </w:r>
      <w:r w:rsidRPr="00484FB3">
        <w:rPr>
          <w:rFonts w:cs="Arial"/>
          <w:color w:val="221F1F"/>
          <w:spacing w:val="-6"/>
          <w:szCs w:val="22"/>
          <w:u w:val="single" w:color="221F1F"/>
          <w:lang w:bidi="en-US"/>
        </w:rPr>
        <w:t xml:space="preserve">TAS </w:t>
      </w:r>
      <w:r w:rsidRPr="00484FB3">
        <w:rPr>
          <w:rFonts w:cs="Arial"/>
          <w:color w:val="221F1F"/>
          <w:spacing w:val="-4"/>
          <w:szCs w:val="22"/>
          <w:u w:val="single" w:color="221F1F"/>
          <w:lang w:bidi="en-US"/>
        </w:rPr>
        <w:t xml:space="preserve">103 </w:t>
      </w:r>
      <w:r w:rsidRPr="00484FB3">
        <w:rPr>
          <w:rFonts w:cs="Arial"/>
          <w:color w:val="221F1F"/>
          <w:spacing w:val="-3"/>
          <w:szCs w:val="22"/>
          <w:u w:val="single" w:color="221F1F"/>
          <w:lang w:bidi="en-US"/>
        </w:rPr>
        <w:t xml:space="preserve">or </w:t>
      </w:r>
      <w:r w:rsidRPr="00484FB3">
        <w:rPr>
          <w:rFonts w:cs="Arial"/>
          <w:color w:val="221F1F"/>
          <w:spacing w:val="-7"/>
          <w:szCs w:val="22"/>
          <w:u w:val="single" w:color="221F1F"/>
          <w:lang w:bidi="en-US"/>
        </w:rPr>
        <w:t xml:space="preserve">TAS </w:t>
      </w:r>
      <w:r w:rsidRPr="00484FB3">
        <w:rPr>
          <w:rFonts w:cs="Arial"/>
          <w:color w:val="221F1F"/>
          <w:spacing w:val="-4"/>
          <w:szCs w:val="22"/>
          <w:u w:val="single" w:color="221F1F"/>
          <w:lang w:bidi="en-US"/>
        </w:rPr>
        <w:t>104</w:t>
      </w:r>
      <w:r w:rsidRPr="00484FB3">
        <w:rPr>
          <w:rFonts w:cs="Arial"/>
          <w:color w:val="221F1F"/>
          <w:spacing w:val="-4"/>
          <w:szCs w:val="22"/>
          <w:u w:color="000000"/>
          <w:lang w:bidi="en-US"/>
        </w:rPr>
        <w:t xml:space="preserve"> </w:t>
      </w:r>
      <w:r w:rsidRPr="00484FB3">
        <w:rPr>
          <w:rFonts w:cs="Arial"/>
          <w:color w:val="221F1F"/>
          <w:spacing w:val="-7"/>
          <w:szCs w:val="22"/>
          <w:u w:val="single" w:color="221F1F"/>
          <w:lang w:bidi="en-US"/>
        </w:rPr>
        <w:t>underlayments)</w:t>
      </w:r>
      <w:r w:rsidRPr="00484FB3">
        <w:rPr>
          <w:rFonts w:cs="Arial"/>
          <w:color w:val="221F1F"/>
          <w:spacing w:val="-14"/>
          <w:szCs w:val="22"/>
          <w:u w:color="000000"/>
          <w:lang w:bidi="en-US"/>
        </w:rPr>
        <w:t xml:space="preserve"> </w:t>
      </w:r>
      <w:r w:rsidRPr="00484FB3">
        <w:rPr>
          <w:rFonts w:cs="Arial"/>
          <w:color w:val="221F1F"/>
          <w:szCs w:val="22"/>
          <w:u w:color="000000"/>
          <w:lang w:bidi="en-US"/>
        </w:rPr>
        <w:t>with</w:t>
      </w:r>
      <w:r w:rsidRPr="00484FB3">
        <w:rPr>
          <w:rFonts w:cs="Arial"/>
          <w:color w:val="221F1F"/>
          <w:spacing w:val="-5"/>
          <w:szCs w:val="22"/>
          <w:u w:color="000000"/>
          <w:lang w:bidi="en-US"/>
        </w:rPr>
        <w:t xml:space="preserve"> </w:t>
      </w:r>
      <w:r w:rsidRPr="00484FB3">
        <w:rPr>
          <w:rFonts w:cs="Arial"/>
          <w:color w:val="221F1F"/>
          <w:szCs w:val="22"/>
          <w:u w:color="000000"/>
          <w:lang w:bidi="en-US"/>
        </w:rPr>
        <w:t>exposure</w:t>
      </w:r>
      <w:r w:rsidRPr="00484FB3">
        <w:rPr>
          <w:rFonts w:cs="Arial"/>
          <w:color w:val="221F1F"/>
          <w:spacing w:val="-9"/>
          <w:szCs w:val="22"/>
          <w:u w:color="000000"/>
          <w:lang w:bidi="en-US"/>
        </w:rPr>
        <w:t xml:space="preserve"> </w:t>
      </w:r>
      <w:r w:rsidRPr="00484FB3">
        <w:rPr>
          <w:rFonts w:cs="Arial"/>
          <w:color w:val="221F1F"/>
          <w:szCs w:val="22"/>
          <w:u w:color="000000"/>
          <w:lang w:bidi="en-US"/>
        </w:rPr>
        <w:t>limitation</w:t>
      </w:r>
      <w:r w:rsidRPr="00484FB3">
        <w:rPr>
          <w:rFonts w:cs="Arial"/>
          <w:color w:val="221F1F"/>
          <w:spacing w:val="-7"/>
          <w:szCs w:val="22"/>
          <w:u w:color="000000"/>
          <w:lang w:bidi="en-US"/>
        </w:rPr>
        <w:t xml:space="preserve"> </w:t>
      </w:r>
      <w:r w:rsidRPr="00484FB3">
        <w:rPr>
          <w:rFonts w:cs="Arial"/>
          <w:color w:val="221F1F"/>
          <w:szCs w:val="22"/>
          <w:u w:color="000000"/>
          <w:lang w:bidi="en-US"/>
        </w:rPr>
        <w:t>in</w:t>
      </w:r>
      <w:r w:rsidRPr="00484FB3">
        <w:rPr>
          <w:rFonts w:cs="Arial"/>
          <w:color w:val="221F1F"/>
          <w:spacing w:val="-5"/>
          <w:szCs w:val="22"/>
          <w:u w:color="000000"/>
          <w:lang w:bidi="en-US"/>
        </w:rPr>
        <w:t xml:space="preserve"> </w:t>
      </w:r>
      <w:r w:rsidRPr="00484FB3">
        <w:rPr>
          <w:rFonts w:cs="Arial"/>
          <w:color w:val="221F1F"/>
          <w:szCs w:val="22"/>
          <w:u w:color="000000"/>
          <w:lang w:bidi="en-US"/>
        </w:rPr>
        <w:t>excess</w:t>
      </w:r>
      <w:r w:rsidRPr="00484FB3">
        <w:rPr>
          <w:rFonts w:cs="Arial"/>
          <w:color w:val="221F1F"/>
          <w:spacing w:val="-7"/>
          <w:szCs w:val="22"/>
          <w:u w:color="000000"/>
          <w:lang w:bidi="en-US"/>
        </w:rPr>
        <w:t xml:space="preserve"> </w:t>
      </w:r>
      <w:r w:rsidRPr="00484FB3">
        <w:rPr>
          <w:rFonts w:cs="Arial"/>
          <w:color w:val="221F1F"/>
          <w:szCs w:val="22"/>
          <w:u w:color="000000"/>
          <w:lang w:bidi="en-US"/>
        </w:rPr>
        <w:t>of</w:t>
      </w:r>
      <w:r w:rsidRPr="00484FB3">
        <w:rPr>
          <w:rFonts w:cs="Arial"/>
          <w:color w:val="221F1F"/>
          <w:spacing w:val="-9"/>
          <w:szCs w:val="22"/>
          <w:u w:color="000000"/>
          <w:lang w:bidi="en-US"/>
        </w:rPr>
        <w:t xml:space="preserve"> </w:t>
      </w:r>
      <w:r w:rsidRPr="00484FB3">
        <w:rPr>
          <w:rFonts w:cs="Arial"/>
          <w:color w:val="221F1F"/>
          <w:szCs w:val="22"/>
          <w:u w:color="000000"/>
          <w:lang w:bidi="en-US"/>
        </w:rPr>
        <w:t>30</w:t>
      </w:r>
      <w:r w:rsidRPr="00484FB3">
        <w:rPr>
          <w:rFonts w:cs="Arial"/>
          <w:color w:val="221F1F"/>
          <w:spacing w:val="-5"/>
          <w:szCs w:val="22"/>
          <w:u w:color="000000"/>
          <w:lang w:bidi="en-US"/>
        </w:rPr>
        <w:t xml:space="preserve"> </w:t>
      </w:r>
      <w:r w:rsidRPr="00484FB3">
        <w:rPr>
          <w:rFonts w:cs="Arial"/>
          <w:color w:val="221F1F"/>
          <w:szCs w:val="22"/>
          <w:u w:color="000000"/>
          <w:lang w:bidi="en-US"/>
        </w:rPr>
        <w:t>days</w:t>
      </w:r>
      <w:r w:rsidRPr="00484FB3">
        <w:rPr>
          <w:rFonts w:cs="Arial"/>
          <w:color w:val="221F1F"/>
          <w:spacing w:val="-5"/>
          <w:szCs w:val="22"/>
          <w:u w:color="000000"/>
          <w:lang w:bidi="en-US"/>
        </w:rPr>
        <w:t xml:space="preserve"> </w:t>
      </w:r>
      <w:r w:rsidRPr="00484FB3">
        <w:rPr>
          <w:rFonts w:cs="Arial"/>
          <w:color w:val="221F1F"/>
          <w:szCs w:val="22"/>
          <w:u w:color="000000"/>
          <w:lang w:bidi="en-US"/>
        </w:rPr>
        <w:t>must</w:t>
      </w:r>
      <w:r w:rsidRPr="00484FB3">
        <w:rPr>
          <w:rFonts w:cs="Arial"/>
          <w:color w:val="221F1F"/>
          <w:spacing w:val="-2"/>
          <w:szCs w:val="22"/>
          <w:u w:color="000000"/>
          <w:lang w:bidi="en-US"/>
        </w:rPr>
        <w:t xml:space="preserve"> </w:t>
      </w:r>
      <w:r w:rsidRPr="00484FB3">
        <w:rPr>
          <w:rFonts w:cs="Arial"/>
          <w:color w:val="221F1F"/>
          <w:szCs w:val="22"/>
          <w:u w:color="000000"/>
          <w:lang w:bidi="en-US"/>
        </w:rPr>
        <w:t xml:space="preserve">submit enhanced Accelerated Weathering testing in conjunction with applicable Physical Properties testing. Exposure limitations up to a maximum of 180 days will be established through ASTM D4798 </w:t>
      </w:r>
      <w:r w:rsidRPr="00484FB3">
        <w:rPr>
          <w:rFonts w:cs="Arial"/>
          <w:strike/>
          <w:color w:val="221F1F"/>
          <w:szCs w:val="22"/>
          <w:u w:color="000000"/>
          <w:lang w:bidi="en-US"/>
        </w:rPr>
        <w:t>as</w:t>
      </w:r>
      <w:r w:rsidRPr="00484FB3">
        <w:rPr>
          <w:rFonts w:cs="Arial"/>
          <w:color w:val="221F1F"/>
          <w:szCs w:val="22"/>
          <w:u w:color="000000"/>
          <w:lang w:bidi="en-US"/>
        </w:rPr>
        <w:t xml:space="preserve"> </w:t>
      </w:r>
      <w:r w:rsidRPr="00484FB3">
        <w:rPr>
          <w:rFonts w:cs="Arial"/>
          <w:strike/>
          <w:color w:val="221F1F"/>
          <w:szCs w:val="22"/>
          <w:u w:color="000000"/>
          <w:lang w:bidi="en-US"/>
        </w:rPr>
        <w:t>outlined</w:t>
      </w:r>
      <w:r w:rsidRPr="00484FB3">
        <w:rPr>
          <w:rFonts w:cs="Arial"/>
          <w:strike/>
          <w:color w:val="221F1F"/>
          <w:spacing w:val="-22"/>
          <w:szCs w:val="22"/>
          <w:u w:color="000000"/>
          <w:lang w:bidi="en-US"/>
        </w:rPr>
        <w:t xml:space="preserve"> </w:t>
      </w:r>
      <w:r w:rsidRPr="00484FB3">
        <w:rPr>
          <w:rFonts w:cs="Arial"/>
          <w:strike/>
          <w:color w:val="221F1F"/>
          <w:szCs w:val="22"/>
          <w:u w:color="000000"/>
          <w:lang w:bidi="en-US"/>
        </w:rPr>
        <w:t>in</w:t>
      </w:r>
      <w:r w:rsidRPr="00484FB3">
        <w:rPr>
          <w:rFonts w:cs="Arial"/>
          <w:strike/>
          <w:color w:val="221F1F"/>
          <w:spacing w:val="-21"/>
          <w:szCs w:val="22"/>
          <w:u w:color="000000"/>
          <w:lang w:bidi="en-US"/>
        </w:rPr>
        <w:t xml:space="preserve"> </w:t>
      </w:r>
      <w:r w:rsidRPr="00484FB3">
        <w:rPr>
          <w:rFonts w:cs="Arial"/>
          <w:strike/>
          <w:color w:val="221F1F"/>
          <w:szCs w:val="22"/>
          <w:u w:color="000000"/>
          <w:lang w:bidi="en-US"/>
        </w:rPr>
        <w:t>ASTM</w:t>
      </w:r>
      <w:r w:rsidRPr="00484FB3">
        <w:rPr>
          <w:rFonts w:cs="Arial"/>
          <w:strike/>
          <w:color w:val="221F1F"/>
          <w:spacing w:val="-21"/>
          <w:szCs w:val="22"/>
          <w:u w:color="000000"/>
          <w:lang w:bidi="en-US"/>
        </w:rPr>
        <w:t xml:space="preserve"> </w:t>
      </w:r>
      <w:r w:rsidRPr="00484FB3">
        <w:rPr>
          <w:rFonts w:cs="Arial"/>
          <w:strike/>
          <w:color w:val="221F1F"/>
          <w:szCs w:val="22"/>
          <w:u w:color="000000"/>
          <w:lang w:bidi="en-US"/>
        </w:rPr>
        <w:t>D5147</w:t>
      </w:r>
      <w:r w:rsidRPr="00484FB3">
        <w:rPr>
          <w:rFonts w:cs="Arial"/>
          <w:color w:val="221F1F"/>
          <w:spacing w:val="-22"/>
          <w:szCs w:val="22"/>
          <w:u w:color="000000"/>
          <w:lang w:bidi="en-US"/>
        </w:rPr>
        <w:t xml:space="preserve"> </w:t>
      </w:r>
      <w:r w:rsidRPr="00484FB3">
        <w:rPr>
          <w:rFonts w:cs="Arial"/>
          <w:color w:val="221F1F"/>
          <w:szCs w:val="22"/>
          <w:u w:color="000000"/>
          <w:lang w:bidi="en-US"/>
        </w:rPr>
        <w:t>for</w:t>
      </w:r>
      <w:r w:rsidRPr="00484FB3">
        <w:rPr>
          <w:rFonts w:cs="Arial"/>
          <w:color w:val="221F1F"/>
          <w:spacing w:val="-21"/>
          <w:szCs w:val="22"/>
          <w:u w:color="000000"/>
          <w:lang w:bidi="en-US"/>
        </w:rPr>
        <w:t xml:space="preserve"> </w:t>
      </w:r>
      <w:r w:rsidRPr="00484FB3">
        <w:rPr>
          <w:rFonts w:cs="Arial"/>
          <w:color w:val="221F1F"/>
          <w:szCs w:val="22"/>
          <w:u w:color="000000"/>
          <w:lang w:bidi="en-US"/>
        </w:rPr>
        <w:t>1000</w:t>
      </w:r>
      <w:r w:rsidRPr="00484FB3">
        <w:rPr>
          <w:rFonts w:cs="Arial"/>
          <w:color w:val="221F1F"/>
          <w:spacing w:val="-24"/>
          <w:szCs w:val="22"/>
          <w:u w:color="000000"/>
          <w:lang w:bidi="en-US"/>
        </w:rPr>
        <w:t xml:space="preserve"> </w:t>
      </w:r>
      <w:r w:rsidRPr="00484FB3">
        <w:rPr>
          <w:rFonts w:cs="Arial"/>
          <w:color w:val="221F1F"/>
          <w:szCs w:val="22"/>
          <w:u w:color="000000"/>
          <w:lang w:bidi="en-US"/>
        </w:rPr>
        <w:t>hours</w:t>
      </w:r>
      <w:r w:rsidRPr="00484FB3">
        <w:rPr>
          <w:rFonts w:cs="Arial"/>
          <w:color w:val="221F1F"/>
          <w:spacing w:val="-21"/>
          <w:szCs w:val="22"/>
          <w:u w:color="000000"/>
          <w:lang w:bidi="en-US"/>
        </w:rPr>
        <w:t xml:space="preserve"> </w:t>
      </w:r>
      <w:r w:rsidRPr="00484FB3">
        <w:rPr>
          <w:rFonts w:cs="Arial"/>
          <w:color w:val="221F1F"/>
          <w:szCs w:val="22"/>
          <w:u w:color="000000"/>
          <w:lang w:bidi="en-US"/>
        </w:rPr>
        <w:t>(cycle</w:t>
      </w:r>
      <w:r w:rsidRPr="00484FB3">
        <w:rPr>
          <w:rFonts w:cs="Arial"/>
          <w:color w:val="221F1F"/>
          <w:spacing w:val="-20"/>
          <w:szCs w:val="22"/>
          <w:u w:color="000000"/>
          <w:lang w:bidi="en-US"/>
        </w:rPr>
        <w:t xml:space="preserve"> </w:t>
      </w:r>
      <w:r w:rsidRPr="00484FB3">
        <w:rPr>
          <w:rFonts w:cs="Arial"/>
          <w:color w:val="221F1F"/>
          <w:szCs w:val="22"/>
          <w:u w:color="000000"/>
          <w:lang w:bidi="en-US"/>
        </w:rPr>
        <w:t>A</w:t>
      </w:r>
      <w:r w:rsidRPr="00484FB3">
        <w:rPr>
          <w:rFonts w:cs="Arial"/>
          <w:color w:val="221F1F"/>
          <w:szCs w:val="22"/>
          <w:u w:val="single" w:color="221F1F"/>
          <w:lang w:bidi="en-US"/>
        </w:rPr>
        <w:t>-1</w:t>
      </w:r>
      <w:r w:rsidRPr="00484FB3">
        <w:rPr>
          <w:rFonts w:cs="Arial"/>
          <w:color w:val="221F1F"/>
          <w:szCs w:val="22"/>
          <w:u w:color="000000"/>
          <w:lang w:bidi="en-US"/>
        </w:rPr>
        <w:t>);</w:t>
      </w:r>
      <w:r w:rsidRPr="00484FB3">
        <w:rPr>
          <w:rFonts w:cs="Arial"/>
          <w:color w:val="221F1F"/>
          <w:spacing w:val="-21"/>
          <w:szCs w:val="22"/>
          <w:u w:color="000000"/>
          <w:lang w:bidi="en-US"/>
        </w:rPr>
        <w:t xml:space="preserve"> </w:t>
      </w:r>
      <w:r w:rsidRPr="00484FB3">
        <w:rPr>
          <w:rFonts w:cs="Arial"/>
          <w:color w:val="221F1F"/>
          <w:szCs w:val="22"/>
          <w:u w:color="000000"/>
          <w:lang w:bidi="en-US"/>
        </w:rPr>
        <w:t>pass</w:t>
      </w:r>
      <w:r w:rsidRPr="00484FB3">
        <w:rPr>
          <w:rFonts w:cs="Arial"/>
          <w:color w:val="221F1F"/>
          <w:spacing w:val="-22"/>
          <w:szCs w:val="22"/>
          <w:u w:color="000000"/>
          <w:lang w:bidi="en-US"/>
        </w:rPr>
        <w:t xml:space="preserve"> </w:t>
      </w:r>
      <w:r w:rsidRPr="00484FB3">
        <w:rPr>
          <w:rFonts w:cs="Arial"/>
          <w:color w:val="221F1F"/>
          <w:szCs w:val="22"/>
          <w:u w:color="000000"/>
          <w:lang w:bidi="en-US"/>
        </w:rPr>
        <w:t>/fail</w:t>
      </w:r>
      <w:r w:rsidRPr="00484FB3">
        <w:rPr>
          <w:rFonts w:cs="Arial"/>
          <w:color w:val="221F1F"/>
          <w:spacing w:val="-21"/>
          <w:szCs w:val="22"/>
          <w:u w:color="000000"/>
          <w:lang w:bidi="en-US"/>
        </w:rPr>
        <w:t xml:space="preserve"> </w:t>
      </w:r>
      <w:r w:rsidRPr="00484FB3">
        <w:rPr>
          <w:rFonts w:cs="Arial"/>
          <w:color w:val="221F1F"/>
          <w:szCs w:val="22"/>
          <w:u w:color="000000"/>
          <w:lang w:bidi="en-US"/>
        </w:rPr>
        <w:t>established by physical properties testing of the weathered samples. Physical property testing where specimen size will not fit into the accelerated weathering device may be</w:t>
      </w:r>
      <w:r w:rsidRPr="00484FB3">
        <w:rPr>
          <w:rFonts w:cs="Arial"/>
          <w:color w:val="221F1F"/>
          <w:spacing w:val="-6"/>
          <w:szCs w:val="22"/>
          <w:u w:color="000000"/>
          <w:lang w:bidi="en-US"/>
        </w:rPr>
        <w:t xml:space="preserve"> </w:t>
      </w:r>
      <w:r w:rsidRPr="00484FB3">
        <w:rPr>
          <w:rFonts w:cs="Arial"/>
          <w:color w:val="221F1F"/>
          <w:szCs w:val="22"/>
          <w:u w:color="000000"/>
          <w:lang w:bidi="en-US"/>
        </w:rPr>
        <w:t>omitted.</w:t>
      </w:r>
    </w:p>
    <w:p w:rsidR="00484FB3" w:rsidRDefault="00484FB3" w:rsidP="00DA65EC">
      <w:pPr>
        <w:widowControl w:val="0"/>
        <w:autoSpaceDE w:val="0"/>
        <w:autoSpaceDN w:val="0"/>
        <w:spacing w:before="39"/>
        <w:outlineLvl w:val="0"/>
        <w:rPr>
          <w:rFonts w:ascii="Calibri" w:eastAsia="Calibri" w:hAnsi="Calibri" w:cs="Calibri"/>
          <w:b/>
          <w:bCs/>
          <w:szCs w:val="22"/>
          <w:lang w:bidi="en-US"/>
        </w:rPr>
      </w:pPr>
    </w:p>
    <w:p w:rsidR="00DA65EC" w:rsidRPr="00DA65EC" w:rsidRDefault="00DA65EC" w:rsidP="00DA65EC">
      <w:pPr>
        <w:widowControl w:val="0"/>
        <w:autoSpaceDE w:val="0"/>
        <w:autoSpaceDN w:val="0"/>
        <w:spacing w:before="39"/>
        <w:outlineLvl w:val="0"/>
        <w:rPr>
          <w:rFonts w:ascii="Calibri" w:eastAsia="Calibri" w:hAnsi="Calibri" w:cs="Calibri"/>
          <w:b/>
          <w:bCs/>
          <w:szCs w:val="22"/>
          <w:lang w:bidi="en-US"/>
        </w:rPr>
      </w:pPr>
      <w:r w:rsidRPr="00DA65EC">
        <w:rPr>
          <w:rFonts w:ascii="Calibri" w:eastAsia="Calibri" w:hAnsi="Calibri" w:cs="Calibri"/>
          <w:b/>
          <w:bCs/>
          <w:szCs w:val="22"/>
          <w:lang w:bidi="en-US"/>
        </w:rPr>
        <w:t xml:space="preserve">TAS 110 </w:t>
      </w:r>
      <w:proofErr w:type="gramStart"/>
      <w:r w:rsidRPr="00DA65EC">
        <w:rPr>
          <w:rFonts w:ascii="Calibri" w:eastAsia="Calibri" w:hAnsi="Calibri" w:cs="Calibri"/>
          <w:b/>
          <w:bCs/>
          <w:szCs w:val="22"/>
          <w:lang w:bidi="en-US"/>
        </w:rPr>
        <w:t>Section</w:t>
      </w:r>
      <w:proofErr w:type="gramEnd"/>
      <w:r w:rsidRPr="00DA65EC">
        <w:rPr>
          <w:rFonts w:ascii="Calibri" w:eastAsia="Calibri" w:hAnsi="Calibri" w:cs="Calibri"/>
          <w:b/>
          <w:bCs/>
          <w:szCs w:val="22"/>
          <w:lang w:bidi="en-US"/>
        </w:rPr>
        <w:t xml:space="preserve"> 11</w:t>
      </w:r>
    </w:p>
    <w:p w:rsidR="00DA65EC" w:rsidRPr="00DA65EC" w:rsidRDefault="00DA65EC" w:rsidP="00DA65EC">
      <w:pPr>
        <w:widowControl w:val="0"/>
        <w:autoSpaceDE w:val="0"/>
        <w:autoSpaceDN w:val="0"/>
        <w:spacing w:before="1" w:line="266" w:lineRule="exact"/>
        <w:outlineLvl w:val="1"/>
        <w:rPr>
          <w:rFonts w:ascii="Calibri" w:eastAsia="Calibri" w:hAnsi="Calibri" w:cs="Calibri"/>
          <w:szCs w:val="22"/>
          <w:lang w:bidi="en-US"/>
        </w:rPr>
      </w:pPr>
      <w:r w:rsidRPr="00DA65EC">
        <w:rPr>
          <w:rFonts w:ascii="Calibri" w:eastAsia="Calibri" w:hAnsi="Calibri" w:cs="Calibri"/>
          <w:szCs w:val="22"/>
          <w:lang w:bidi="en-US"/>
        </w:rPr>
        <w:t>Modify Table 11(A) and 11(B) footnote 3 only</w:t>
      </w:r>
    </w:p>
    <w:p w:rsidR="00DA65EC" w:rsidRPr="00DA65EC" w:rsidRDefault="00DA65EC" w:rsidP="00DA65EC">
      <w:pPr>
        <w:widowControl w:val="0"/>
        <w:autoSpaceDE w:val="0"/>
        <w:autoSpaceDN w:val="0"/>
        <w:spacing w:before="5" w:line="205" w:lineRule="exact"/>
        <w:outlineLvl w:val="2"/>
        <w:rPr>
          <w:rFonts w:eastAsia="Arial" w:cs="Arial"/>
          <w:b/>
          <w:bCs/>
          <w:sz w:val="18"/>
          <w:szCs w:val="18"/>
          <w:lang w:bidi="en-US"/>
        </w:rPr>
      </w:pPr>
      <w:r w:rsidRPr="00DA65EC">
        <w:rPr>
          <w:rFonts w:eastAsia="Arial" w:cs="Arial"/>
          <w:b/>
          <w:bCs/>
          <w:sz w:val="18"/>
          <w:szCs w:val="18"/>
          <w:lang w:bidi="en-US"/>
        </w:rPr>
        <w:t>TABLE 11(A)</w:t>
      </w:r>
    </w:p>
    <w:tbl>
      <w:tblPr>
        <w:tblW w:w="0" w:type="auto"/>
        <w:tblInd w:w="462" w:type="dxa"/>
        <w:tblBorders>
          <w:top w:val="single" w:sz="2" w:space="0" w:color="221F1F"/>
          <w:left w:val="single" w:sz="2" w:space="0" w:color="221F1F"/>
          <w:bottom w:val="single" w:sz="2" w:space="0" w:color="221F1F"/>
          <w:right w:val="single" w:sz="2" w:space="0" w:color="221F1F"/>
          <w:insideH w:val="single" w:sz="2" w:space="0" w:color="221F1F"/>
          <w:insideV w:val="single" w:sz="2" w:space="0" w:color="221F1F"/>
        </w:tblBorders>
        <w:tblLayout w:type="fixed"/>
        <w:tblCellMar>
          <w:left w:w="0" w:type="dxa"/>
          <w:right w:w="0" w:type="dxa"/>
        </w:tblCellMar>
        <w:tblLook w:val="01E0" w:firstRow="1" w:lastRow="1" w:firstColumn="1" w:lastColumn="1" w:noHBand="0" w:noVBand="0"/>
      </w:tblPr>
      <w:tblGrid>
        <w:gridCol w:w="2341"/>
        <w:gridCol w:w="1104"/>
        <w:gridCol w:w="1054"/>
      </w:tblGrid>
      <w:tr w:rsidR="00DA65EC" w:rsidRPr="00DA65EC" w:rsidTr="00437672">
        <w:trPr>
          <w:trHeight w:val="256"/>
        </w:trPr>
        <w:tc>
          <w:tcPr>
            <w:tcW w:w="2341" w:type="dxa"/>
          </w:tcPr>
          <w:p w:rsidR="00DA65EC" w:rsidRPr="00DA65EC" w:rsidRDefault="00DA65EC" w:rsidP="00DA65EC">
            <w:pPr>
              <w:widowControl w:val="0"/>
              <w:autoSpaceDE w:val="0"/>
              <w:autoSpaceDN w:val="0"/>
              <w:spacing w:before="75"/>
              <w:ind w:right="879"/>
              <w:jc w:val="center"/>
              <w:rPr>
                <w:rFonts w:hAnsi="Times New Roman"/>
                <w:b/>
                <w:sz w:val="14"/>
                <w:szCs w:val="22"/>
                <w:lang w:bidi="en-US"/>
              </w:rPr>
            </w:pPr>
            <w:r w:rsidRPr="00DA65EC">
              <w:rPr>
                <w:rFonts w:hAnsi="Times New Roman"/>
                <w:b/>
                <w:color w:val="221F1F"/>
                <w:sz w:val="14"/>
                <w:szCs w:val="22"/>
                <w:lang w:bidi="en-US"/>
              </w:rPr>
              <w:t>Product</w:t>
            </w:r>
          </w:p>
        </w:tc>
        <w:tc>
          <w:tcPr>
            <w:tcW w:w="1104" w:type="dxa"/>
          </w:tcPr>
          <w:p w:rsidR="00DA65EC" w:rsidRPr="00DA65EC" w:rsidRDefault="00DA65EC" w:rsidP="00DA65EC">
            <w:pPr>
              <w:widowControl w:val="0"/>
              <w:autoSpaceDE w:val="0"/>
              <w:autoSpaceDN w:val="0"/>
              <w:spacing w:before="75"/>
              <w:ind w:right="382"/>
              <w:jc w:val="center"/>
              <w:rPr>
                <w:rFonts w:hAnsi="Times New Roman"/>
                <w:b/>
                <w:sz w:val="14"/>
                <w:szCs w:val="22"/>
                <w:lang w:bidi="en-US"/>
              </w:rPr>
            </w:pPr>
            <w:r w:rsidRPr="00DA65EC">
              <w:rPr>
                <w:rFonts w:hAnsi="Times New Roman"/>
                <w:b/>
                <w:color w:val="221F1F"/>
                <w:sz w:val="14"/>
                <w:szCs w:val="22"/>
                <w:lang w:bidi="en-US"/>
              </w:rPr>
              <w:t>Test</w:t>
            </w:r>
          </w:p>
        </w:tc>
        <w:tc>
          <w:tcPr>
            <w:tcW w:w="1054" w:type="dxa"/>
          </w:tcPr>
          <w:p w:rsidR="00DA65EC" w:rsidRPr="00DA65EC" w:rsidRDefault="00DA65EC" w:rsidP="00DA65EC">
            <w:pPr>
              <w:widowControl w:val="0"/>
              <w:autoSpaceDE w:val="0"/>
              <w:autoSpaceDN w:val="0"/>
              <w:spacing w:before="75"/>
              <w:ind w:right="37"/>
              <w:jc w:val="center"/>
              <w:rPr>
                <w:rFonts w:hAnsi="Times New Roman"/>
                <w:b/>
                <w:sz w:val="14"/>
                <w:szCs w:val="22"/>
                <w:lang w:bidi="en-US"/>
              </w:rPr>
            </w:pPr>
            <w:r w:rsidRPr="00DA65EC">
              <w:rPr>
                <w:rFonts w:hAnsi="Times New Roman"/>
                <w:b/>
                <w:color w:val="221F1F"/>
                <w:sz w:val="14"/>
                <w:szCs w:val="22"/>
                <w:lang w:bidi="en-US"/>
              </w:rPr>
              <w:t>Test Standard</w:t>
            </w:r>
          </w:p>
        </w:tc>
      </w:tr>
      <w:tr w:rsidR="00DA65EC" w:rsidRPr="00DA65EC" w:rsidTr="00437672">
        <w:trPr>
          <w:trHeight w:val="496"/>
        </w:trPr>
        <w:tc>
          <w:tcPr>
            <w:tcW w:w="2341" w:type="dxa"/>
          </w:tcPr>
          <w:p w:rsidR="00DA65EC" w:rsidRPr="00DA65EC" w:rsidRDefault="00DA65EC" w:rsidP="00DA65EC">
            <w:pPr>
              <w:widowControl w:val="0"/>
              <w:autoSpaceDE w:val="0"/>
              <w:autoSpaceDN w:val="0"/>
              <w:spacing w:before="89" w:line="200" w:lineRule="exact"/>
              <w:ind w:right="41"/>
              <w:rPr>
                <w:rFonts w:ascii="Times New Roman" w:hAnsi="Times New Roman"/>
                <w:sz w:val="18"/>
                <w:szCs w:val="22"/>
                <w:lang w:bidi="en-US"/>
              </w:rPr>
            </w:pPr>
            <w:r w:rsidRPr="00DA65EC">
              <w:rPr>
                <w:rFonts w:ascii="Times New Roman" w:hAnsi="Times New Roman"/>
                <w:color w:val="221F1F"/>
                <w:sz w:val="18"/>
                <w:szCs w:val="22"/>
                <w:lang w:bidi="en-US"/>
              </w:rPr>
              <w:t>Mechanically Attached Rigid, Discontinuous Roof Assembly</w:t>
            </w:r>
          </w:p>
        </w:tc>
        <w:tc>
          <w:tcPr>
            <w:tcW w:w="1104" w:type="dxa"/>
          </w:tcPr>
          <w:p w:rsidR="00DA65EC" w:rsidRPr="00DA65EC" w:rsidRDefault="00DA65EC" w:rsidP="00DA65EC">
            <w:pPr>
              <w:widowControl w:val="0"/>
              <w:autoSpaceDE w:val="0"/>
              <w:autoSpaceDN w:val="0"/>
              <w:spacing w:before="74" w:line="232" w:lineRule="auto"/>
              <w:ind w:right="47"/>
              <w:rPr>
                <w:rFonts w:ascii="Times New Roman" w:hAnsi="Times New Roman"/>
                <w:sz w:val="18"/>
                <w:szCs w:val="22"/>
                <w:lang w:bidi="en-US"/>
              </w:rPr>
            </w:pPr>
            <w:r w:rsidRPr="00DA65EC">
              <w:rPr>
                <w:rFonts w:ascii="Times New Roman" w:hAnsi="Times New Roman"/>
                <w:color w:val="221F1F"/>
                <w:sz w:val="18"/>
                <w:szCs w:val="22"/>
                <w:lang w:bidi="en-US"/>
              </w:rPr>
              <w:t>Wind Driven Resistance</w:t>
            </w:r>
          </w:p>
        </w:tc>
        <w:tc>
          <w:tcPr>
            <w:tcW w:w="1054" w:type="dxa"/>
          </w:tcPr>
          <w:p w:rsidR="00DA65EC" w:rsidRPr="00DA65EC" w:rsidRDefault="00DA65EC" w:rsidP="00DA65EC">
            <w:pPr>
              <w:widowControl w:val="0"/>
              <w:autoSpaceDE w:val="0"/>
              <w:autoSpaceDN w:val="0"/>
              <w:spacing w:before="165"/>
              <w:ind w:right="35"/>
              <w:jc w:val="center"/>
              <w:rPr>
                <w:rFonts w:ascii="Times New Roman" w:hAnsi="Times New Roman"/>
                <w:sz w:val="18"/>
                <w:szCs w:val="22"/>
                <w:lang w:bidi="en-US"/>
              </w:rPr>
            </w:pPr>
            <w:r w:rsidRPr="00DA65EC">
              <w:rPr>
                <w:rFonts w:ascii="Times New Roman" w:hAnsi="Times New Roman"/>
                <w:color w:val="221F1F"/>
                <w:sz w:val="18"/>
                <w:szCs w:val="22"/>
                <w:lang w:bidi="en-US"/>
              </w:rPr>
              <w:t>TAS 100</w:t>
            </w:r>
          </w:p>
        </w:tc>
      </w:tr>
      <w:tr w:rsidR="00DA65EC" w:rsidRPr="00DA65EC" w:rsidTr="00437672">
        <w:trPr>
          <w:trHeight w:val="494"/>
        </w:trPr>
        <w:tc>
          <w:tcPr>
            <w:tcW w:w="2341" w:type="dxa"/>
          </w:tcPr>
          <w:p w:rsidR="00DA65EC" w:rsidRPr="00DA65EC" w:rsidRDefault="00DA65EC" w:rsidP="00DA65EC">
            <w:pPr>
              <w:widowControl w:val="0"/>
              <w:autoSpaceDE w:val="0"/>
              <w:autoSpaceDN w:val="0"/>
              <w:spacing w:before="87" w:line="200" w:lineRule="exact"/>
              <w:ind w:right="41"/>
              <w:rPr>
                <w:rFonts w:ascii="Times New Roman" w:hAnsi="Times New Roman"/>
                <w:sz w:val="18"/>
                <w:szCs w:val="22"/>
                <w:lang w:bidi="en-US"/>
              </w:rPr>
            </w:pPr>
            <w:r w:rsidRPr="00DA65EC">
              <w:rPr>
                <w:rFonts w:ascii="Times New Roman" w:hAnsi="Times New Roman"/>
                <w:color w:val="221F1F"/>
                <w:sz w:val="18"/>
                <w:szCs w:val="22"/>
                <w:lang w:bidi="en-US"/>
              </w:rPr>
              <w:t>Mechanically Attached Rigid, Discontinuous Roof Assembly</w:t>
            </w:r>
          </w:p>
        </w:tc>
        <w:tc>
          <w:tcPr>
            <w:tcW w:w="1104" w:type="dxa"/>
          </w:tcPr>
          <w:p w:rsidR="00DA65EC" w:rsidRPr="00DA65EC" w:rsidRDefault="00DA65EC" w:rsidP="00DA65EC">
            <w:pPr>
              <w:widowControl w:val="0"/>
              <w:autoSpaceDE w:val="0"/>
              <w:autoSpaceDN w:val="0"/>
              <w:spacing w:before="76" w:line="230" w:lineRule="auto"/>
              <w:ind w:right="85"/>
              <w:rPr>
                <w:rFonts w:ascii="Times New Roman" w:hAnsi="Times New Roman"/>
                <w:sz w:val="18"/>
                <w:szCs w:val="22"/>
                <w:lang w:bidi="en-US"/>
              </w:rPr>
            </w:pPr>
            <w:r w:rsidRPr="00DA65EC">
              <w:rPr>
                <w:rFonts w:ascii="Times New Roman" w:hAnsi="Times New Roman"/>
                <w:color w:val="221F1F"/>
                <w:sz w:val="18"/>
                <w:szCs w:val="22"/>
                <w:lang w:bidi="en-US"/>
              </w:rPr>
              <w:t>Static Uplift Resistance</w:t>
            </w:r>
          </w:p>
        </w:tc>
        <w:tc>
          <w:tcPr>
            <w:tcW w:w="1054" w:type="dxa"/>
          </w:tcPr>
          <w:p w:rsidR="00DA65EC" w:rsidRPr="00DA65EC" w:rsidRDefault="00DA65EC" w:rsidP="00DA65EC">
            <w:pPr>
              <w:widowControl w:val="0"/>
              <w:autoSpaceDE w:val="0"/>
              <w:autoSpaceDN w:val="0"/>
              <w:spacing w:before="163"/>
              <w:ind w:right="30"/>
              <w:jc w:val="center"/>
              <w:rPr>
                <w:rFonts w:ascii="Times New Roman" w:hAnsi="Times New Roman"/>
                <w:sz w:val="18"/>
                <w:szCs w:val="22"/>
                <w:lang w:bidi="en-US"/>
              </w:rPr>
            </w:pPr>
            <w:r w:rsidRPr="00DA65EC">
              <w:rPr>
                <w:rFonts w:ascii="Times New Roman" w:hAnsi="Times New Roman"/>
                <w:color w:val="221F1F"/>
                <w:sz w:val="18"/>
                <w:szCs w:val="22"/>
                <w:lang w:bidi="en-US"/>
              </w:rPr>
              <w:t>TAS 102</w:t>
            </w:r>
          </w:p>
        </w:tc>
      </w:tr>
      <w:tr w:rsidR="00DA65EC" w:rsidRPr="00DA65EC" w:rsidTr="00437672">
        <w:trPr>
          <w:trHeight w:val="695"/>
        </w:trPr>
        <w:tc>
          <w:tcPr>
            <w:tcW w:w="2341" w:type="dxa"/>
          </w:tcPr>
          <w:p w:rsidR="00DA65EC" w:rsidRPr="00DA65EC" w:rsidRDefault="00DA65EC" w:rsidP="00DA65EC">
            <w:pPr>
              <w:widowControl w:val="0"/>
              <w:autoSpaceDE w:val="0"/>
              <w:autoSpaceDN w:val="0"/>
              <w:spacing w:before="89" w:line="200" w:lineRule="exact"/>
              <w:ind w:right="61"/>
              <w:rPr>
                <w:rFonts w:ascii="Times New Roman" w:hAnsi="Times New Roman"/>
                <w:sz w:val="18"/>
                <w:szCs w:val="22"/>
                <w:lang w:bidi="en-US"/>
              </w:rPr>
            </w:pPr>
            <w:r w:rsidRPr="00DA65EC">
              <w:rPr>
                <w:rFonts w:ascii="Times New Roman" w:hAnsi="Times New Roman"/>
                <w:color w:val="221F1F"/>
                <w:sz w:val="18"/>
                <w:szCs w:val="22"/>
                <w:lang w:bidi="en-US"/>
              </w:rPr>
              <w:t>Mechanically Attached Clipped, Rigid, Discontinuous Roof Assembly</w:t>
            </w:r>
          </w:p>
        </w:tc>
        <w:tc>
          <w:tcPr>
            <w:tcW w:w="1104" w:type="dxa"/>
          </w:tcPr>
          <w:p w:rsidR="00DA65EC" w:rsidRPr="00DA65EC" w:rsidRDefault="00DA65EC" w:rsidP="00DA65EC">
            <w:pPr>
              <w:widowControl w:val="0"/>
              <w:autoSpaceDE w:val="0"/>
              <w:autoSpaceDN w:val="0"/>
              <w:spacing w:before="172" w:line="230" w:lineRule="auto"/>
              <w:ind w:right="85"/>
              <w:rPr>
                <w:rFonts w:ascii="Times New Roman" w:hAnsi="Times New Roman"/>
                <w:sz w:val="18"/>
                <w:szCs w:val="22"/>
                <w:lang w:bidi="en-US"/>
              </w:rPr>
            </w:pPr>
            <w:r w:rsidRPr="00DA65EC">
              <w:rPr>
                <w:rFonts w:ascii="Times New Roman" w:hAnsi="Times New Roman"/>
                <w:color w:val="221F1F"/>
                <w:sz w:val="18"/>
                <w:szCs w:val="22"/>
                <w:lang w:bidi="en-US"/>
              </w:rPr>
              <w:t>Static Uplift Resistance</w:t>
            </w:r>
          </w:p>
        </w:tc>
        <w:tc>
          <w:tcPr>
            <w:tcW w:w="1054" w:type="dxa"/>
          </w:tcPr>
          <w:p w:rsidR="00DA65EC" w:rsidRPr="00DA65EC" w:rsidRDefault="00DA65EC" w:rsidP="00DA65EC">
            <w:pPr>
              <w:widowControl w:val="0"/>
              <w:autoSpaceDE w:val="0"/>
              <w:autoSpaceDN w:val="0"/>
              <w:spacing w:before="10"/>
              <w:rPr>
                <w:rFonts w:hAnsi="Times New Roman"/>
                <w:b/>
                <w:szCs w:val="22"/>
                <w:lang w:bidi="en-US"/>
              </w:rPr>
            </w:pPr>
          </w:p>
          <w:p w:rsidR="00DA65EC" w:rsidRPr="00DA65EC" w:rsidRDefault="00DA65EC" w:rsidP="00DA65EC">
            <w:pPr>
              <w:widowControl w:val="0"/>
              <w:autoSpaceDE w:val="0"/>
              <w:autoSpaceDN w:val="0"/>
              <w:spacing w:before="1"/>
              <w:ind w:right="31"/>
              <w:jc w:val="center"/>
              <w:rPr>
                <w:rFonts w:ascii="Times New Roman" w:hAnsi="Times New Roman"/>
                <w:sz w:val="18"/>
                <w:szCs w:val="22"/>
                <w:lang w:bidi="en-US"/>
              </w:rPr>
            </w:pPr>
            <w:r w:rsidRPr="00DA65EC">
              <w:rPr>
                <w:rFonts w:ascii="Times New Roman" w:hAnsi="Times New Roman"/>
                <w:color w:val="221F1F"/>
                <w:sz w:val="18"/>
                <w:szCs w:val="22"/>
                <w:lang w:bidi="en-US"/>
              </w:rPr>
              <w:t>TAS 102(A)</w:t>
            </w:r>
          </w:p>
        </w:tc>
      </w:tr>
      <w:tr w:rsidR="00DA65EC" w:rsidRPr="00DA65EC" w:rsidTr="00437672">
        <w:trPr>
          <w:trHeight w:val="494"/>
        </w:trPr>
        <w:tc>
          <w:tcPr>
            <w:tcW w:w="2341" w:type="dxa"/>
          </w:tcPr>
          <w:p w:rsidR="00DA65EC" w:rsidRPr="00DA65EC" w:rsidRDefault="00DA65EC" w:rsidP="00DA65EC">
            <w:pPr>
              <w:widowControl w:val="0"/>
              <w:autoSpaceDE w:val="0"/>
              <w:autoSpaceDN w:val="0"/>
              <w:spacing w:before="87" w:line="200" w:lineRule="exact"/>
              <w:ind w:right="222"/>
              <w:rPr>
                <w:rFonts w:ascii="Times New Roman" w:hAnsi="Times New Roman"/>
                <w:sz w:val="18"/>
                <w:szCs w:val="22"/>
                <w:lang w:bidi="en-US"/>
              </w:rPr>
            </w:pPr>
            <w:r w:rsidRPr="00DA65EC">
              <w:rPr>
                <w:rFonts w:ascii="Times New Roman" w:hAnsi="Times New Roman"/>
                <w:color w:val="221F1F"/>
                <w:sz w:val="18"/>
                <w:szCs w:val="22"/>
                <w:lang w:bidi="en-US"/>
              </w:rPr>
              <w:t>Mortar or Adhesive Set Tile Roof Assembly</w:t>
            </w:r>
          </w:p>
        </w:tc>
        <w:tc>
          <w:tcPr>
            <w:tcW w:w="1104" w:type="dxa"/>
          </w:tcPr>
          <w:p w:rsidR="00DA65EC" w:rsidRPr="00DA65EC" w:rsidRDefault="00DA65EC" w:rsidP="00DA65EC">
            <w:pPr>
              <w:widowControl w:val="0"/>
              <w:autoSpaceDE w:val="0"/>
              <w:autoSpaceDN w:val="0"/>
              <w:spacing w:before="76" w:line="230" w:lineRule="auto"/>
              <w:ind w:right="85"/>
              <w:rPr>
                <w:rFonts w:ascii="Times New Roman" w:hAnsi="Times New Roman"/>
                <w:sz w:val="18"/>
                <w:szCs w:val="22"/>
                <w:lang w:bidi="en-US"/>
              </w:rPr>
            </w:pPr>
            <w:r w:rsidRPr="00DA65EC">
              <w:rPr>
                <w:rFonts w:ascii="Times New Roman" w:hAnsi="Times New Roman"/>
                <w:color w:val="221F1F"/>
                <w:sz w:val="18"/>
                <w:szCs w:val="22"/>
                <w:lang w:bidi="en-US"/>
              </w:rPr>
              <w:t>Static Uplift Resistance</w:t>
            </w:r>
          </w:p>
        </w:tc>
        <w:tc>
          <w:tcPr>
            <w:tcW w:w="1054" w:type="dxa"/>
          </w:tcPr>
          <w:p w:rsidR="00DA65EC" w:rsidRPr="00DA65EC" w:rsidRDefault="00DA65EC" w:rsidP="00DA65EC">
            <w:pPr>
              <w:widowControl w:val="0"/>
              <w:autoSpaceDE w:val="0"/>
              <w:autoSpaceDN w:val="0"/>
              <w:spacing w:before="163"/>
              <w:ind w:right="30"/>
              <w:jc w:val="center"/>
              <w:rPr>
                <w:rFonts w:ascii="Times New Roman" w:hAnsi="Times New Roman"/>
                <w:sz w:val="18"/>
                <w:szCs w:val="22"/>
                <w:lang w:bidi="en-US"/>
              </w:rPr>
            </w:pPr>
            <w:r w:rsidRPr="00DA65EC">
              <w:rPr>
                <w:rFonts w:ascii="Times New Roman" w:hAnsi="Times New Roman"/>
                <w:color w:val="221F1F"/>
                <w:sz w:val="18"/>
                <w:szCs w:val="22"/>
                <w:lang w:bidi="en-US"/>
              </w:rPr>
              <w:t>TAS 101</w:t>
            </w:r>
          </w:p>
        </w:tc>
      </w:tr>
      <w:tr w:rsidR="00DA65EC" w:rsidRPr="00DA65EC" w:rsidTr="00437672">
        <w:trPr>
          <w:trHeight w:val="494"/>
        </w:trPr>
        <w:tc>
          <w:tcPr>
            <w:tcW w:w="2341" w:type="dxa"/>
          </w:tcPr>
          <w:p w:rsidR="00DA65EC" w:rsidRPr="00DA65EC" w:rsidRDefault="00DA65EC" w:rsidP="00DA65EC">
            <w:pPr>
              <w:widowControl w:val="0"/>
              <w:autoSpaceDE w:val="0"/>
              <w:autoSpaceDN w:val="0"/>
              <w:spacing w:before="89" w:line="200" w:lineRule="exact"/>
              <w:ind w:right="316"/>
              <w:rPr>
                <w:rFonts w:ascii="Times New Roman" w:hAnsi="Times New Roman"/>
                <w:sz w:val="18"/>
                <w:szCs w:val="22"/>
                <w:lang w:bidi="en-US"/>
              </w:rPr>
            </w:pPr>
            <w:r w:rsidRPr="00DA65EC">
              <w:rPr>
                <w:rFonts w:ascii="Times New Roman" w:hAnsi="Times New Roman"/>
                <w:color w:val="221F1F"/>
                <w:sz w:val="18"/>
                <w:szCs w:val="22"/>
                <w:lang w:bidi="en-US"/>
              </w:rPr>
              <w:lastRenderedPageBreak/>
              <w:t>Rigid, Discontinuous Roof Assembly</w:t>
            </w:r>
          </w:p>
        </w:tc>
        <w:tc>
          <w:tcPr>
            <w:tcW w:w="1104" w:type="dxa"/>
          </w:tcPr>
          <w:p w:rsidR="00DA65EC" w:rsidRPr="00DA65EC" w:rsidRDefault="00DA65EC" w:rsidP="00DA65EC">
            <w:pPr>
              <w:widowControl w:val="0"/>
              <w:autoSpaceDE w:val="0"/>
              <w:autoSpaceDN w:val="0"/>
              <w:spacing w:before="77" w:line="200" w:lineRule="exact"/>
              <w:ind w:right="41"/>
              <w:rPr>
                <w:rFonts w:ascii="Times New Roman" w:hAnsi="Times New Roman"/>
                <w:sz w:val="18"/>
                <w:szCs w:val="22"/>
                <w:lang w:bidi="en-US"/>
              </w:rPr>
            </w:pPr>
            <w:r w:rsidRPr="00DA65EC">
              <w:rPr>
                <w:rFonts w:ascii="Times New Roman" w:hAnsi="Times New Roman"/>
                <w:color w:val="221F1F"/>
                <w:sz w:val="18"/>
                <w:szCs w:val="22"/>
                <w:lang w:bidi="en-US"/>
              </w:rPr>
              <w:t>Wind Tunnel Performance</w:t>
            </w:r>
          </w:p>
        </w:tc>
        <w:tc>
          <w:tcPr>
            <w:tcW w:w="1054" w:type="dxa"/>
          </w:tcPr>
          <w:p w:rsidR="00DA65EC" w:rsidRPr="00DA65EC" w:rsidRDefault="00DA65EC" w:rsidP="00DA65EC">
            <w:pPr>
              <w:widowControl w:val="0"/>
              <w:autoSpaceDE w:val="0"/>
              <w:autoSpaceDN w:val="0"/>
              <w:spacing w:before="163"/>
              <w:ind w:right="30"/>
              <w:jc w:val="center"/>
              <w:rPr>
                <w:rFonts w:ascii="Times New Roman" w:hAnsi="Times New Roman"/>
                <w:sz w:val="18"/>
                <w:szCs w:val="22"/>
                <w:lang w:bidi="en-US"/>
              </w:rPr>
            </w:pPr>
            <w:r w:rsidRPr="00DA65EC">
              <w:rPr>
                <w:rFonts w:ascii="Times New Roman" w:hAnsi="Times New Roman"/>
                <w:color w:val="221F1F"/>
                <w:sz w:val="18"/>
                <w:szCs w:val="22"/>
                <w:lang w:bidi="en-US"/>
              </w:rPr>
              <w:t>TAS 108</w:t>
            </w:r>
          </w:p>
        </w:tc>
      </w:tr>
      <w:tr w:rsidR="00DA65EC" w:rsidRPr="00DA65EC" w:rsidTr="00437672">
        <w:trPr>
          <w:trHeight w:val="496"/>
        </w:trPr>
        <w:tc>
          <w:tcPr>
            <w:tcW w:w="2341" w:type="dxa"/>
          </w:tcPr>
          <w:p w:rsidR="00DA65EC" w:rsidRPr="00DA65EC" w:rsidRDefault="00DA65EC" w:rsidP="00DA65EC">
            <w:pPr>
              <w:widowControl w:val="0"/>
              <w:autoSpaceDE w:val="0"/>
              <w:autoSpaceDN w:val="0"/>
              <w:spacing w:before="87" w:line="200" w:lineRule="exact"/>
              <w:ind w:right="316"/>
              <w:rPr>
                <w:rFonts w:ascii="Times New Roman" w:hAnsi="Times New Roman"/>
                <w:sz w:val="18"/>
                <w:szCs w:val="22"/>
                <w:lang w:bidi="en-US"/>
              </w:rPr>
            </w:pPr>
            <w:r w:rsidRPr="00DA65EC">
              <w:rPr>
                <w:rFonts w:ascii="Times New Roman" w:hAnsi="Times New Roman"/>
                <w:color w:val="221F1F"/>
                <w:sz w:val="18"/>
                <w:szCs w:val="22"/>
                <w:lang w:bidi="en-US"/>
              </w:rPr>
              <w:t>Rigid, Discontinuous Roof Assembly</w:t>
            </w:r>
          </w:p>
        </w:tc>
        <w:tc>
          <w:tcPr>
            <w:tcW w:w="1104" w:type="dxa"/>
          </w:tcPr>
          <w:p w:rsidR="00DA65EC" w:rsidRPr="00DA65EC" w:rsidRDefault="00DA65EC" w:rsidP="00DA65EC">
            <w:pPr>
              <w:widowControl w:val="0"/>
              <w:autoSpaceDE w:val="0"/>
              <w:autoSpaceDN w:val="0"/>
              <w:spacing w:before="76" w:line="230" w:lineRule="auto"/>
              <w:ind w:right="66"/>
              <w:rPr>
                <w:rFonts w:ascii="Times New Roman" w:hAnsi="Times New Roman"/>
                <w:sz w:val="18"/>
                <w:szCs w:val="22"/>
                <w:lang w:bidi="en-US"/>
              </w:rPr>
            </w:pPr>
            <w:r w:rsidRPr="00DA65EC">
              <w:rPr>
                <w:rFonts w:ascii="Times New Roman" w:hAnsi="Times New Roman"/>
                <w:color w:val="221F1F"/>
                <w:sz w:val="18"/>
                <w:szCs w:val="22"/>
                <w:lang w:bidi="en-US"/>
              </w:rPr>
              <w:t>Air Permeability</w:t>
            </w:r>
          </w:p>
        </w:tc>
        <w:tc>
          <w:tcPr>
            <w:tcW w:w="1054" w:type="dxa"/>
          </w:tcPr>
          <w:p w:rsidR="00DA65EC" w:rsidRPr="00DA65EC" w:rsidRDefault="00DA65EC" w:rsidP="00DA65EC">
            <w:pPr>
              <w:widowControl w:val="0"/>
              <w:autoSpaceDE w:val="0"/>
              <w:autoSpaceDN w:val="0"/>
              <w:spacing w:before="163"/>
              <w:ind w:right="30"/>
              <w:jc w:val="center"/>
              <w:rPr>
                <w:rFonts w:ascii="Times New Roman" w:hAnsi="Times New Roman"/>
                <w:sz w:val="18"/>
                <w:szCs w:val="22"/>
                <w:lang w:bidi="en-US"/>
              </w:rPr>
            </w:pPr>
            <w:r w:rsidRPr="00DA65EC">
              <w:rPr>
                <w:rFonts w:ascii="Times New Roman" w:hAnsi="Times New Roman"/>
                <w:color w:val="221F1F"/>
                <w:sz w:val="18"/>
                <w:szCs w:val="22"/>
                <w:lang w:bidi="en-US"/>
              </w:rPr>
              <w:t>TAS 116</w:t>
            </w:r>
          </w:p>
        </w:tc>
      </w:tr>
      <w:tr w:rsidR="00DA65EC" w:rsidRPr="00DA65EC" w:rsidTr="00437672">
        <w:trPr>
          <w:trHeight w:val="472"/>
        </w:trPr>
        <w:tc>
          <w:tcPr>
            <w:tcW w:w="2341" w:type="dxa"/>
          </w:tcPr>
          <w:p w:rsidR="00DA65EC" w:rsidRPr="00DA65EC" w:rsidRDefault="00DA65EC" w:rsidP="00DA65EC">
            <w:pPr>
              <w:widowControl w:val="0"/>
              <w:autoSpaceDE w:val="0"/>
              <w:autoSpaceDN w:val="0"/>
              <w:spacing w:before="163"/>
              <w:rPr>
                <w:rFonts w:ascii="Times New Roman" w:hAnsi="Times New Roman"/>
                <w:sz w:val="18"/>
                <w:szCs w:val="22"/>
                <w:lang w:bidi="en-US"/>
              </w:rPr>
            </w:pPr>
            <w:r w:rsidRPr="00DA65EC">
              <w:rPr>
                <w:rFonts w:ascii="Times New Roman" w:hAnsi="Times New Roman"/>
                <w:color w:val="221F1F"/>
                <w:sz w:val="18"/>
                <w:szCs w:val="22"/>
                <w:lang w:bidi="en-US"/>
              </w:rPr>
              <w:t>Concrete Roof Tile</w:t>
            </w:r>
          </w:p>
        </w:tc>
        <w:tc>
          <w:tcPr>
            <w:tcW w:w="1104" w:type="dxa"/>
          </w:tcPr>
          <w:p w:rsidR="00DA65EC" w:rsidRPr="00DA65EC" w:rsidRDefault="00DA65EC" w:rsidP="00DA65EC">
            <w:pPr>
              <w:widowControl w:val="0"/>
              <w:autoSpaceDE w:val="0"/>
              <w:autoSpaceDN w:val="0"/>
              <w:spacing w:before="65" w:line="200" w:lineRule="exact"/>
              <w:ind w:right="160"/>
              <w:rPr>
                <w:rFonts w:ascii="Times New Roman" w:hAnsi="Times New Roman"/>
                <w:sz w:val="18"/>
                <w:szCs w:val="22"/>
                <w:lang w:bidi="en-US"/>
              </w:rPr>
            </w:pPr>
            <w:r w:rsidRPr="00DA65EC">
              <w:rPr>
                <w:rFonts w:ascii="Times New Roman" w:hAnsi="Times New Roman"/>
                <w:color w:val="221F1F"/>
                <w:sz w:val="18"/>
                <w:szCs w:val="22"/>
                <w:lang w:bidi="en-US"/>
              </w:rPr>
              <w:t>Physical Properties</w:t>
            </w:r>
          </w:p>
        </w:tc>
        <w:tc>
          <w:tcPr>
            <w:tcW w:w="1054" w:type="dxa"/>
          </w:tcPr>
          <w:p w:rsidR="00DA65EC" w:rsidRPr="00DA65EC" w:rsidRDefault="00DA65EC" w:rsidP="00DA65EC">
            <w:pPr>
              <w:widowControl w:val="0"/>
              <w:autoSpaceDE w:val="0"/>
              <w:autoSpaceDN w:val="0"/>
              <w:spacing w:before="153"/>
              <w:ind w:right="30"/>
              <w:jc w:val="center"/>
              <w:rPr>
                <w:rFonts w:ascii="Times New Roman" w:hAnsi="Times New Roman"/>
                <w:sz w:val="18"/>
                <w:szCs w:val="22"/>
                <w:lang w:bidi="en-US"/>
              </w:rPr>
            </w:pPr>
            <w:r w:rsidRPr="00DA65EC">
              <w:rPr>
                <w:rFonts w:ascii="Times New Roman" w:hAnsi="Times New Roman"/>
                <w:color w:val="221F1F"/>
                <w:sz w:val="18"/>
                <w:szCs w:val="22"/>
                <w:lang w:bidi="en-US"/>
              </w:rPr>
              <w:t>TAS 112</w:t>
            </w:r>
          </w:p>
        </w:tc>
      </w:tr>
      <w:tr w:rsidR="00DA65EC" w:rsidRPr="00DA65EC" w:rsidTr="00437672">
        <w:trPr>
          <w:trHeight w:val="475"/>
        </w:trPr>
        <w:tc>
          <w:tcPr>
            <w:tcW w:w="2341" w:type="dxa"/>
          </w:tcPr>
          <w:p w:rsidR="00DA65EC" w:rsidRPr="00DA65EC" w:rsidRDefault="00DA65EC" w:rsidP="00DA65EC">
            <w:pPr>
              <w:widowControl w:val="0"/>
              <w:autoSpaceDE w:val="0"/>
              <w:autoSpaceDN w:val="0"/>
              <w:spacing w:before="163"/>
              <w:rPr>
                <w:rFonts w:ascii="Times New Roman" w:hAnsi="Times New Roman"/>
                <w:sz w:val="18"/>
                <w:szCs w:val="22"/>
                <w:lang w:bidi="en-US"/>
              </w:rPr>
            </w:pPr>
            <w:r w:rsidRPr="00DA65EC">
              <w:rPr>
                <w:rFonts w:ascii="Times New Roman" w:hAnsi="Times New Roman"/>
                <w:color w:val="221F1F"/>
                <w:sz w:val="18"/>
                <w:szCs w:val="22"/>
                <w:lang w:bidi="en-US"/>
              </w:rPr>
              <w:t>Clay Roof Tile</w:t>
            </w:r>
          </w:p>
        </w:tc>
        <w:tc>
          <w:tcPr>
            <w:tcW w:w="1104" w:type="dxa"/>
          </w:tcPr>
          <w:p w:rsidR="00DA65EC" w:rsidRPr="00DA65EC" w:rsidRDefault="00DA65EC" w:rsidP="00DA65EC">
            <w:pPr>
              <w:widowControl w:val="0"/>
              <w:autoSpaceDE w:val="0"/>
              <w:autoSpaceDN w:val="0"/>
              <w:spacing w:before="68" w:line="200" w:lineRule="exact"/>
              <w:ind w:right="160"/>
              <w:rPr>
                <w:rFonts w:ascii="Times New Roman" w:hAnsi="Times New Roman"/>
                <w:sz w:val="18"/>
                <w:szCs w:val="22"/>
                <w:lang w:bidi="en-US"/>
              </w:rPr>
            </w:pPr>
            <w:r w:rsidRPr="00DA65EC">
              <w:rPr>
                <w:rFonts w:ascii="Times New Roman" w:hAnsi="Times New Roman"/>
                <w:color w:val="221F1F"/>
                <w:sz w:val="18"/>
                <w:szCs w:val="22"/>
                <w:lang w:bidi="en-US"/>
              </w:rPr>
              <w:t>Physical Properties</w:t>
            </w:r>
          </w:p>
        </w:tc>
        <w:tc>
          <w:tcPr>
            <w:tcW w:w="1054" w:type="dxa"/>
          </w:tcPr>
          <w:p w:rsidR="00DA65EC" w:rsidRPr="00DA65EC" w:rsidRDefault="00DA65EC" w:rsidP="00DA65EC">
            <w:pPr>
              <w:widowControl w:val="0"/>
              <w:autoSpaceDE w:val="0"/>
              <w:autoSpaceDN w:val="0"/>
              <w:spacing w:before="153"/>
              <w:ind w:right="30"/>
              <w:jc w:val="center"/>
              <w:rPr>
                <w:rFonts w:ascii="Times New Roman" w:hAnsi="Times New Roman"/>
                <w:sz w:val="18"/>
                <w:szCs w:val="22"/>
                <w:lang w:bidi="en-US"/>
              </w:rPr>
            </w:pPr>
            <w:r w:rsidRPr="00DA65EC">
              <w:rPr>
                <w:rFonts w:ascii="Times New Roman" w:hAnsi="Times New Roman"/>
                <w:color w:val="221F1F"/>
                <w:sz w:val="18"/>
                <w:szCs w:val="22"/>
                <w:lang w:bidi="en-US"/>
              </w:rPr>
              <w:t>C 1167</w:t>
            </w:r>
          </w:p>
        </w:tc>
      </w:tr>
      <w:tr w:rsidR="00DA65EC" w:rsidRPr="00DA65EC" w:rsidTr="00437672">
        <w:trPr>
          <w:trHeight w:val="494"/>
        </w:trPr>
        <w:tc>
          <w:tcPr>
            <w:tcW w:w="2341" w:type="dxa"/>
          </w:tcPr>
          <w:p w:rsidR="00DA65EC" w:rsidRPr="00DA65EC" w:rsidRDefault="00DA65EC" w:rsidP="00DA65EC">
            <w:pPr>
              <w:widowControl w:val="0"/>
              <w:autoSpaceDE w:val="0"/>
              <w:autoSpaceDN w:val="0"/>
              <w:spacing w:before="87" w:line="200" w:lineRule="exact"/>
              <w:ind w:right="667"/>
              <w:rPr>
                <w:rFonts w:ascii="Times New Roman" w:hAnsi="Times New Roman"/>
                <w:sz w:val="18"/>
                <w:szCs w:val="22"/>
                <w:lang w:bidi="en-US"/>
              </w:rPr>
            </w:pPr>
            <w:r w:rsidRPr="00DA65EC">
              <w:rPr>
                <w:rFonts w:ascii="Times New Roman" w:hAnsi="Times New Roman"/>
                <w:color w:val="221F1F"/>
                <w:sz w:val="18"/>
                <w:szCs w:val="22"/>
                <w:lang w:bidi="en-US"/>
              </w:rPr>
              <w:t>Fiberglass Reinforced Composite Tile</w:t>
            </w:r>
          </w:p>
        </w:tc>
        <w:tc>
          <w:tcPr>
            <w:tcW w:w="1104" w:type="dxa"/>
          </w:tcPr>
          <w:p w:rsidR="00DA65EC" w:rsidRPr="00DA65EC" w:rsidRDefault="00DA65EC" w:rsidP="00DA65EC">
            <w:pPr>
              <w:widowControl w:val="0"/>
              <w:autoSpaceDE w:val="0"/>
              <w:autoSpaceDN w:val="0"/>
              <w:spacing w:before="71" w:line="230" w:lineRule="auto"/>
              <w:ind w:right="160"/>
              <w:rPr>
                <w:rFonts w:ascii="Times New Roman" w:hAnsi="Times New Roman"/>
                <w:sz w:val="18"/>
                <w:szCs w:val="22"/>
                <w:lang w:bidi="en-US"/>
              </w:rPr>
            </w:pPr>
            <w:r w:rsidRPr="00DA65EC">
              <w:rPr>
                <w:rFonts w:ascii="Times New Roman" w:hAnsi="Times New Roman"/>
                <w:color w:val="221F1F"/>
                <w:sz w:val="18"/>
                <w:szCs w:val="22"/>
                <w:lang w:bidi="en-US"/>
              </w:rPr>
              <w:t>Physical Properties</w:t>
            </w:r>
          </w:p>
        </w:tc>
        <w:tc>
          <w:tcPr>
            <w:tcW w:w="1054" w:type="dxa"/>
          </w:tcPr>
          <w:p w:rsidR="00DA65EC" w:rsidRPr="00DA65EC" w:rsidRDefault="00DA65EC" w:rsidP="00DA65EC">
            <w:pPr>
              <w:widowControl w:val="0"/>
              <w:autoSpaceDE w:val="0"/>
              <w:autoSpaceDN w:val="0"/>
              <w:spacing w:before="163"/>
              <w:ind w:right="30"/>
              <w:jc w:val="center"/>
              <w:rPr>
                <w:rFonts w:ascii="Times New Roman" w:hAnsi="Times New Roman"/>
                <w:sz w:val="18"/>
                <w:szCs w:val="22"/>
                <w:lang w:bidi="en-US"/>
              </w:rPr>
            </w:pPr>
            <w:r w:rsidRPr="00DA65EC">
              <w:rPr>
                <w:rFonts w:ascii="Times New Roman" w:hAnsi="Times New Roman"/>
                <w:color w:val="221F1F"/>
                <w:sz w:val="18"/>
                <w:szCs w:val="22"/>
                <w:lang w:bidi="en-US"/>
              </w:rPr>
              <w:t>TAS 135</w:t>
            </w:r>
          </w:p>
        </w:tc>
      </w:tr>
      <w:tr w:rsidR="00DA65EC" w:rsidRPr="00DA65EC" w:rsidTr="00437672">
        <w:trPr>
          <w:trHeight w:val="256"/>
        </w:trPr>
        <w:tc>
          <w:tcPr>
            <w:tcW w:w="4499" w:type="dxa"/>
            <w:gridSpan w:val="3"/>
          </w:tcPr>
          <w:p w:rsidR="00DA65EC" w:rsidRPr="00DA65EC" w:rsidRDefault="00DA65EC" w:rsidP="00DA65EC">
            <w:pPr>
              <w:widowControl w:val="0"/>
              <w:autoSpaceDE w:val="0"/>
              <w:autoSpaceDN w:val="0"/>
              <w:spacing w:before="72"/>
              <w:ind w:right="1758"/>
              <w:jc w:val="center"/>
              <w:rPr>
                <w:rFonts w:hAnsi="Times New Roman"/>
                <w:b/>
                <w:sz w:val="14"/>
                <w:szCs w:val="22"/>
                <w:lang w:bidi="en-US"/>
              </w:rPr>
            </w:pPr>
            <w:r w:rsidRPr="00DA65EC">
              <w:rPr>
                <w:rFonts w:hAnsi="Times New Roman"/>
                <w:b/>
                <w:color w:val="221F1F"/>
                <w:sz w:val="14"/>
                <w:szCs w:val="22"/>
                <w:lang w:bidi="en-US"/>
              </w:rPr>
              <w:t>Underlayment</w:t>
            </w:r>
          </w:p>
        </w:tc>
      </w:tr>
      <w:tr w:rsidR="00DA65EC" w:rsidRPr="00DA65EC" w:rsidTr="00437672">
        <w:trPr>
          <w:trHeight w:val="494"/>
        </w:trPr>
        <w:tc>
          <w:tcPr>
            <w:tcW w:w="2341" w:type="dxa"/>
          </w:tcPr>
          <w:p w:rsidR="00DA65EC" w:rsidRPr="00DA65EC" w:rsidRDefault="00DA65EC" w:rsidP="00DA65EC">
            <w:pPr>
              <w:widowControl w:val="0"/>
              <w:autoSpaceDE w:val="0"/>
              <w:autoSpaceDN w:val="0"/>
              <w:spacing w:before="87" w:line="200" w:lineRule="exact"/>
              <w:ind w:right="1152"/>
              <w:rPr>
                <w:rFonts w:ascii="Times New Roman" w:hAnsi="Times New Roman"/>
                <w:sz w:val="18"/>
                <w:szCs w:val="22"/>
                <w:lang w:bidi="en-US"/>
              </w:rPr>
            </w:pPr>
            <w:r w:rsidRPr="00DA65EC">
              <w:rPr>
                <w:rFonts w:ascii="Times New Roman" w:hAnsi="Times New Roman"/>
                <w:color w:val="221F1F"/>
                <w:sz w:val="18"/>
                <w:szCs w:val="22"/>
                <w:lang w:bidi="en-US"/>
              </w:rPr>
              <w:t>Self-Adhered Underlayments</w:t>
            </w:r>
          </w:p>
        </w:tc>
        <w:tc>
          <w:tcPr>
            <w:tcW w:w="1104" w:type="dxa"/>
          </w:tcPr>
          <w:p w:rsidR="00DA65EC" w:rsidRPr="00DA65EC" w:rsidRDefault="00DA65EC" w:rsidP="00DA65EC">
            <w:pPr>
              <w:widowControl w:val="0"/>
              <w:autoSpaceDE w:val="0"/>
              <w:autoSpaceDN w:val="0"/>
              <w:spacing w:before="76" w:line="230" w:lineRule="auto"/>
              <w:ind w:right="160"/>
              <w:rPr>
                <w:rFonts w:ascii="Times New Roman" w:hAnsi="Times New Roman"/>
                <w:sz w:val="18"/>
                <w:szCs w:val="22"/>
                <w:lang w:bidi="en-US"/>
              </w:rPr>
            </w:pPr>
            <w:r w:rsidRPr="00DA65EC">
              <w:rPr>
                <w:rFonts w:ascii="Times New Roman" w:hAnsi="Times New Roman"/>
                <w:color w:val="221F1F"/>
                <w:sz w:val="18"/>
                <w:szCs w:val="22"/>
                <w:lang w:bidi="en-US"/>
              </w:rPr>
              <w:t>Physical Properties</w:t>
            </w:r>
          </w:p>
        </w:tc>
        <w:tc>
          <w:tcPr>
            <w:tcW w:w="1054" w:type="dxa"/>
          </w:tcPr>
          <w:p w:rsidR="00DA65EC" w:rsidRPr="00DA65EC" w:rsidRDefault="00DA65EC" w:rsidP="00DA65EC">
            <w:pPr>
              <w:widowControl w:val="0"/>
              <w:autoSpaceDE w:val="0"/>
              <w:autoSpaceDN w:val="0"/>
              <w:spacing w:before="165"/>
              <w:ind w:right="35"/>
              <w:jc w:val="center"/>
              <w:rPr>
                <w:rFonts w:ascii="Times New Roman" w:hAnsi="Times New Roman"/>
                <w:sz w:val="18"/>
                <w:szCs w:val="22"/>
                <w:lang w:bidi="en-US"/>
              </w:rPr>
            </w:pPr>
            <w:r w:rsidRPr="00DA65EC">
              <w:rPr>
                <w:rFonts w:ascii="Times New Roman" w:hAnsi="Times New Roman"/>
                <w:color w:val="221F1F"/>
                <w:sz w:val="18"/>
                <w:szCs w:val="22"/>
                <w:lang w:bidi="en-US"/>
              </w:rPr>
              <w:t>TAS 103</w:t>
            </w:r>
          </w:p>
        </w:tc>
      </w:tr>
      <w:tr w:rsidR="00DA65EC" w:rsidRPr="00DA65EC" w:rsidTr="00437672">
        <w:trPr>
          <w:trHeight w:val="475"/>
        </w:trPr>
        <w:tc>
          <w:tcPr>
            <w:tcW w:w="2341" w:type="dxa"/>
          </w:tcPr>
          <w:p w:rsidR="00DA65EC" w:rsidRPr="00DA65EC" w:rsidRDefault="00DA65EC" w:rsidP="00DA65EC">
            <w:pPr>
              <w:widowControl w:val="0"/>
              <w:autoSpaceDE w:val="0"/>
              <w:autoSpaceDN w:val="0"/>
              <w:spacing w:before="165"/>
              <w:rPr>
                <w:rFonts w:ascii="Times New Roman" w:hAnsi="Times New Roman"/>
                <w:sz w:val="18"/>
                <w:szCs w:val="22"/>
                <w:lang w:bidi="en-US"/>
              </w:rPr>
            </w:pPr>
            <w:r w:rsidRPr="00DA65EC">
              <w:rPr>
                <w:rFonts w:ascii="Times New Roman" w:hAnsi="Times New Roman"/>
                <w:color w:val="221F1F"/>
                <w:sz w:val="18"/>
                <w:szCs w:val="22"/>
                <w:lang w:bidi="en-US"/>
              </w:rPr>
              <w:t>Nail-On Underlayments</w:t>
            </w:r>
          </w:p>
        </w:tc>
        <w:tc>
          <w:tcPr>
            <w:tcW w:w="1104" w:type="dxa"/>
          </w:tcPr>
          <w:p w:rsidR="00DA65EC" w:rsidRPr="00DA65EC" w:rsidRDefault="00DA65EC" w:rsidP="00DA65EC">
            <w:pPr>
              <w:widowControl w:val="0"/>
              <w:autoSpaceDE w:val="0"/>
              <w:autoSpaceDN w:val="0"/>
              <w:spacing w:before="68" w:line="200" w:lineRule="exact"/>
              <w:ind w:right="160"/>
              <w:rPr>
                <w:rFonts w:ascii="Times New Roman" w:hAnsi="Times New Roman"/>
                <w:sz w:val="18"/>
                <w:szCs w:val="22"/>
                <w:lang w:bidi="en-US"/>
              </w:rPr>
            </w:pPr>
            <w:r w:rsidRPr="00DA65EC">
              <w:rPr>
                <w:rFonts w:ascii="Times New Roman" w:hAnsi="Times New Roman"/>
                <w:color w:val="221F1F"/>
                <w:sz w:val="18"/>
                <w:szCs w:val="22"/>
                <w:lang w:bidi="en-US"/>
              </w:rPr>
              <w:t>Physical Properties</w:t>
            </w:r>
          </w:p>
        </w:tc>
        <w:tc>
          <w:tcPr>
            <w:tcW w:w="1054" w:type="dxa"/>
          </w:tcPr>
          <w:p w:rsidR="00DA65EC" w:rsidRPr="00DA65EC" w:rsidRDefault="00DA65EC" w:rsidP="00DA65EC">
            <w:pPr>
              <w:widowControl w:val="0"/>
              <w:autoSpaceDE w:val="0"/>
              <w:autoSpaceDN w:val="0"/>
              <w:spacing w:before="153"/>
              <w:ind w:right="30"/>
              <w:jc w:val="center"/>
              <w:rPr>
                <w:rFonts w:ascii="Times New Roman" w:hAnsi="Times New Roman"/>
                <w:sz w:val="18"/>
                <w:szCs w:val="22"/>
                <w:lang w:bidi="en-US"/>
              </w:rPr>
            </w:pPr>
            <w:r w:rsidRPr="00DA65EC">
              <w:rPr>
                <w:rFonts w:ascii="Times New Roman" w:hAnsi="Times New Roman"/>
                <w:color w:val="221F1F"/>
                <w:sz w:val="18"/>
                <w:szCs w:val="22"/>
                <w:lang w:bidi="en-US"/>
              </w:rPr>
              <w:t>TAS 104</w:t>
            </w:r>
          </w:p>
        </w:tc>
      </w:tr>
      <w:tr w:rsidR="00DA65EC" w:rsidRPr="00DA65EC" w:rsidTr="00437672">
        <w:trPr>
          <w:trHeight w:val="674"/>
        </w:trPr>
        <w:tc>
          <w:tcPr>
            <w:tcW w:w="2341" w:type="dxa"/>
          </w:tcPr>
          <w:p w:rsidR="00DA65EC" w:rsidRPr="00DA65EC" w:rsidRDefault="00DA65EC" w:rsidP="00DA65EC">
            <w:pPr>
              <w:widowControl w:val="0"/>
              <w:autoSpaceDE w:val="0"/>
              <w:autoSpaceDN w:val="0"/>
              <w:spacing w:before="172" w:line="230" w:lineRule="auto"/>
              <w:ind w:right="1152"/>
              <w:rPr>
                <w:rFonts w:ascii="Times New Roman" w:hAnsi="Times New Roman"/>
                <w:sz w:val="18"/>
                <w:szCs w:val="22"/>
                <w:lang w:bidi="en-US"/>
              </w:rPr>
            </w:pPr>
            <w:r w:rsidRPr="00DA65EC">
              <w:rPr>
                <w:rFonts w:ascii="Times New Roman" w:hAnsi="Times New Roman"/>
                <w:color w:val="221F1F"/>
                <w:sz w:val="18"/>
                <w:szCs w:val="22"/>
                <w:lang w:bidi="en-US"/>
              </w:rPr>
              <w:t>Asphalt Based Underlayments</w:t>
            </w:r>
          </w:p>
        </w:tc>
        <w:tc>
          <w:tcPr>
            <w:tcW w:w="1104" w:type="dxa"/>
          </w:tcPr>
          <w:p w:rsidR="00DA65EC" w:rsidRPr="00DA65EC" w:rsidRDefault="00DA65EC" w:rsidP="00DA65EC">
            <w:pPr>
              <w:widowControl w:val="0"/>
              <w:autoSpaceDE w:val="0"/>
              <w:autoSpaceDN w:val="0"/>
              <w:spacing w:before="163" w:line="230" w:lineRule="auto"/>
              <w:ind w:right="160"/>
              <w:rPr>
                <w:rFonts w:ascii="Times New Roman" w:hAnsi="Times New Roman"/>
                <w:sz w:val="18"/>
                <w:szCs w:val="22"/>
                <w:lang w:bidi="en-US"/>
              </w:rPr>
            </w:pPr>
            <w:r w:rsidRPr="00DA65EC">
              <w:rPr>
                <w:rFonts w:ascii="Times New Roman" w:hAnsi="Times New Roman"/>
                <w:color w:val="221F1F"/>
                <w:sz w:val="18"/>
                <w:szCs w:val="22"/>
                <w:lang w:bidi="en-US"/>
              </w:rPr>
              <w:t>Physical Properties</w:t>
            </w:r>
          </w:p>
        </w:tc>
        <w:tc>
          <w:tcPr>
            <w:tcW w:w="1054" w:type="dxa"/>
          </w:tcPr>
          <w:p w:rsidR="00DA65EC" w:rsidRPr="00DA65EC" w:rsidRDefault="00DA65EC" w:rsidP="00DA65EC">
            <w:pPr>
              <w:widowControl w:val="0"/>
              <w:autoSpaceDE w:val="0"/>
              <w:autoSpaceDN w:val="0"/>
              <w:spacing w:before="67" w:line="230" w:lineRule="auto"/>
              <w:ind w:right="86"/>
              <w:jc w:val="center"/>
              <w:rPr>
                <w:rFonts w:ascii="Times New Roman" w:hAnsi="Times New Roman"/>
                <w:sz w:val="18"/>
                <w:szCs w:val="22"/>
                <w:lang w:bidi="en-US"/>
              </w:rPr>
            </w:pPr>
            <w:r w:rsidRPr="00DA65EC">
              <w:rPr>
                <w:rFonts w:ascii="Times New Roman" w:hAnsi="Times New Roman"/>
                <w:color w:val="221F1F"/>
                <w:sz w:val="18"/>
                <w:szCs w:val="22"/>
                <w:lang w:bidi="en-US"/>
              </w:rPr>
              <w:t>See Section 2 of this</w:t>
            </w:r>
          </w:p>
          <w:p w:rsidR="00DA65EC" w:rsidRPr="00DA65EC" w:rsidRDefault="00DA65EC" w:rsidP="00DA65EC">
            <w:pPr>
              <w:widowControl w:val="0"/>
              <w:autoSpaceDE w:val="0"/>
              <w:autoSpaceDN w:val="0"/>
              <w:spacing w:line="190" w:lineRule="exact"/>
              <w:ind w:right="31"/>
              <w:jc w:val="center"/>
              <w:rPr>
                <w:rFonts w:ascii="Times New Roman" w:hAnsi="Times New Roman"/>
                <w:sz w:val="18"/>
                <w:szCs w:val="22"/>
                <w:lang w:bidi="en-US"/>
              </w:rPr>
            </w:pPr>
            <w:r w:rsidRPr="00DA65EC">
              <w:rPr>
                <w:rFonts w:ascii="Times New Roman" w:hAnsi="Times New Roman"/>
                <w:color w:val="221F1F"/>
                <w:sz w:val="18"/>
                <w:szCs w:val="22"/>
                <w:lang w:bidi="en-US"/>
              </w:rPr>
              <w:t>Protocol</w:t>
            </w:r>
          </w:p>
        </w:tc>
      </w:tr>
      <w:tr w:rsidR="00DA65EC" w:rsidRPr="00DA65EC" w:rsidTr="00437672">
        <w:trPr>
          <w:trHeight w:val="256"/>
        </w:trPr>
        <w:tc>
          <w:tcPr>
            <w:tcW w:w="4499" w:type="dxa"/>
            <w:gridSpan w:val="3"/>
          </w:tcPr>
          <w:p w:rsidR="00DA65EC" w:rsidRPr="00DA65EC" w:rsidRDefault="00DA65EC" w:rsidP="00DA65EC">
            <w:pPr>
              <w:widowControl w:val="0"/>
              <w:autoSpaceDE w:val="0"/>
              <w:autoSpaceDN w:val="0"/>
              <w:spacing w:before="72"/>
              <w:rPr>
                <w:rFonts w:hAnsi="Times New Roman"/>
                <w:b/>
                <w:sz w:val="14"/>
                <w:szCs w:val="22"/>
                <w:lang w:bidi="en-US"/>
              </w:rPr>
            </w:pPr>
            <w:r w:rsidRPr="00DA65EC">
              <w:rPr>
                <w:rFonts w:hAnsi="Times New Roman"/>
                <w:b/>
                <w:color w:val="221F1F"/>
                <w:sz w:val="14"/>
                <w:szCs w:val="22"/>
                <w:lang w:bidi="en-US"/>
              </w:rPr>
              <w:t>Attachment Components</w:t>
            </w:r>
          </w:p>
        </w:tc>
      </w:tr>
      <w:tr w:rsidR="00DA65EC" w:rsidRPr="00DA65EC" w:rsidTr="00437672">
        <w:trPr>
          <w:trHeight w:val="674"/>
        </w:trPr>
        <w:tc>
          <w:tcPr>
            <w:tcW w:w="2341" w:type="dxa"/>
          </w:tcPr>
          <w:p w:rsidR="00DA65EC" w:rsidRPr="00DA65EC" w:rsidRDefault="00DA65EC" w:rsidP="00DA65EC">
            <w:pPr>
              <w:widowControl w:val="0"/>
              <w:autoSpaceDE w:val="0"/>
              <w:autoSpaceDN w:val="0"/>
              <w:spacing w:before="10"/>
              <w:rPr>
                <w:rFonts w:hAnsi="Times New Roman"/>
                <w:b/>
                <w:szCs w:val="22"/>
                <w:lang w:bidi="en-US"/>
              </w:rPr>
            </w:pPr>
          </w:p>
          <w:p w:rsidR="00DA65EC" w:rsidRPr="00DA65EC" w:rsidRDefault="00DA65EC" w:rsidP="00DA65EC">
            <w:pPr>
              <w:widowControl w:val="0"/>
              <w:autoSpaceDE w:val="0"/>
              <w:autoSpaceDN w:val="0"/>
              <w:spacing w:before="1"/>
              <w:rPr>
                <w:rFonts w:ascii="Times New Roman" w:hAnsi="Times New Roman"/>
                <w:sz w:val="18"/>
                <w:szCs w:val="22"/>
                <w:lang w:bidi="en-US"/>
              </w:rPr>
            </w:pPr>
            <w:r w:rsidRPr="00DA65EC">
              <w:rPr>
                <w:rFonts w:ascii="Times New Roman" w:hAnsi="Times New Roman"/>
                <w:color w:val="221F1F"/>
                <w:sz w:val="18"/>
                <w:szCs w:val="22"/>
                <w:lang w:bidi="en-US"/>
              </w:rPr>
              <w:t>Nails, Screws, Clips, etc.</w:t>
            </w:r>
          </w:p>
        </w:tc>
        <w:tc>
          <w:tcPr>
            <w:tcW w:w="1104" w:type="dxa"/>
          </w:tcPr>
          <w:p w:rsidR="00DA65EC" w:rsidRPr="00DA65EC" w:rsidRDefault="00DA65EC" w:rsidP="00DA65EC">
            <w:pPr>
              <w:widowControl w:val="0"/>
              <w:autoSpaceDE w:val="0"/>
              <w:autoSpaceDN w:val="0"/>
              <w:spacing w:before="162" w:line="230" w:lineRule="auto"/>
              <w:ind w:right="142"/>
              <w:rPr>
                <w:rFonts w:ascii="Times New Roman" w:hAnsi="Times New Roman"/>
                <w:sz w:val="18"/>
                <w:szCs w:val="22"/>
                <w:lang w:bidi="en-US"/>
              </w:rPr>
            </w:pPr>
            <w:r w:rsidRPr="00DA65EC">
              <w:rPr>
                <w:rFonts w:ascii="Times New Roman" w:hAnsi="Times New Roman"/>
                <w:color w:val="221F1F"/>
                <w:sz w:val="18"/>
                <w:szCs w:val="22"/>
                <w:lang w:bidi="en-US"/>
              </w:rPr>
              <w:t>Corrosion Resistance</w:t>
            </w:r>
          </w:p>
        </w:tc>
        <w:tc>
          <w:tcPr>
            <w:tcW w:w="1054" w:type="dxa"/>
          </w:tcPr>
          <w:p w:rsidR="00DA65EC" w:rsidRPr="00DA65EC" w:rsidRDefault="00DA65EC" w:rsidP="00DA65EC">
            <w:pPr>
              <w:widowControl w:val="0"/>
              <w:autoSpaceDE w:val="0"/>
              <w:autoSpaceDN w:val="0"/>
              <w:spacing w:before="61" w:line="230" w:lineRule="auto"/>
              <w:ind w:right="37"/>
              <w:jc w:val="center"/>
              <w:rPr>
                <w:rFonts w:ascii="Times New Roman" w:hAnsi="Times New Roman"/>
                <w:sz w:val="18"/>
                <w:szCs w:val="22"/>
                <w:lang w:bidi="en-US"/>
              </w:rPr>
            </w:pPr>
            <w:r w:rsidRPr="00DA65EC">
              <w:rPr>
                <w:rFonts w:ascii="Times New Roman" w:hAnsi="Times New Roman"/>
                <w:color w:val="221F1F"/>
                <w:sz w:val="18"/>
                <w:szCs w:val="22"/>
                <w:lang w:bidi="en-US"/>
              </w:rPr>
              <w:t>Appendix E of</w:t>
            </w:r>
          </w:p>
          <w:p w:rsidR="00DA65EC" w:rsidRPr="00DA65EC" w:rsidRDefault="00DA65EC" w:rsidP="00DA65EC">
            <w:pPr>
              <w:widowControl w:val="0"/>
              <w:autoSpaceDE w:val="0"/>
              <w:autoSpaceDN w:val="0"/>
              <w:spacing w:line="195" w:lineRule="exact"/>
              <w:ind w:right="35"/>
              <w:jc w:val="center"/>
              <w:rPr>
                <w:rFonts w:ascii="Times New Roman" w:hAnsi="Times New Roman"/>
                <w:sz w:val="18"/>
                <w:szCs w:val="22"/>
                <w:lang w:bidi="en-US"/>
              </w:rPr>
            </w:pPr>
            <w:r w:rsidRPr="00DA65EC">
              <w:rPr>
                <w:rFonts w:ascii="Times New Roman" w:hAnsi="Times New Roman"/>
                <w:color w:val="221F1F"/>
                <w:sz w:val="18"/>
                <w:szCs w:val="22"/>
                <w:lang w:bidi="en-US"/>
              </w:rPr>
              <w:t>TAS 114</w:t>
            </w:r>
          </w:p>
        </w:tc>
      </w:tr>
      <w:tr w:rsidR="00DA65EC" w:rsidRPr="00DA65EC" w:rsidTr="00437672">
        <w:trPr>
          <w:trHeight w:val="695"/>
        </w:trPr>
        <w:tc>
          <w:tcPr>
            <w:tcW w:w="2341" w:type="dxa"/>
          </w:tcPr>
          <w:p w:rsidR="00DA65EC" w:rsidRPr="00DA65EC" w:rsidRDefault="00DA65EC" w:rsidP="00DA65EC">
            <w:pPr>
              <w:widowControl w:val="0"/>
              <w:autoSpaceDE w:val="0"/>
              <w:autoSpaceDN w:val="0"/>
              <w:spacing w:before="89" w:line="200" w:lineRule="exact"/>
              <w:ind w:right="442"/>
              <w:rPr>
                <w:rFonts w:ascii="Times New Roman" w:hAnsi="Times New Roman"/>
                <w:sz w:val="18"/>
                <w:szCs w:val="22"/>
                <w:lang w:bidi="en-US"/>
              </w:rPr>
            </w:pPr>
            <w:r w:rsidRPr="00DA65EC">
              <w:rPr>
                <w:rFonts w:ascii="Times New Roman" w:hAnsi="Times New Roman"/>
                <w:color w:val="221F1F"/>
                <w:sz w:val="18"/>
                <w:szCs w:val="22"/>
                <w:lang w:bidi="en-US"/>
              </w:rPr>
              <w:t>Mortar (for use in mortar set tile Roof System Assemblies)</w:t>
            </w:r>
          </w:p>
        </w:tc>
        <w:tc>
          <w:tcPr>
            <w:tcW w:w="1104" w:type="dxa"/>
          </w:tcPr>
          <w:p w:rsidR="00DA65EC" w:rsidRPr="00DA65EC" w:rsidRDefault="00DA65EC" w:rsidP="00DA65EC">
            <w:pPr>
              <w:widowControl w:val="0"/>
              <w:autoSpaceDE w:val="0"/>
              <w:autoSpaceDN w:val="0"/>
              <w:spacing w:before="172" w:line="230" w:lineRule="auto"/>
              <w:ind w:right="160"/>
              <w:rPr>
                <w:rFonts w:ascii="Times New Roman" w:hAnsi="Times New Roman"/>
                <w:sz w:val="18"/>
                <w:szCs w:val="22"/>
                <w:lang w:bidi="en-US"/>
              </w:rPr>
            </w:pPr>
            <w:r w:rsidRPr="00DA65EC">
              <w:rPr>
                <w:rFonts w:ascii="Times New Roman" w:hAnsi="Times New Roman"/>
                <w:color w:val="221F1F"/>
                <w:sz w:val="18"/>
                <w:szCs w:val="22"/>
                <w:lang w:bidi="en-US"/>
              </w:rPr>
              <w:t>Physical Properties</w:t>
            </w:r>
          </w:p>
        </w:tc>
        <w:tc>
          <w:tcPr>
            <w:tcW w:w="1054" w:type="dxa"/>
          </w:tcPr>
          <w:p w:rsidR="00DA65EC" w:rsidRPr="00DA65EC" w:rsidRDefault="00DA65EC" w:rsidP="00DA65EC">
            <w:pPr>
              <w:widowControl w:val="0"/>
              <w:autoSpaceDE w:val="0"/>
              <w:autoSpaceDN w:val="0"/>
              <w:spacing w:before="10"/>
              <w:rPr>
                <w:rFonts w:hAnsi="Times New Roman"/>
                <w:b/>
                <w:szCs w:val="22"/>
                <w:lang w:bidi="en-US"/>
              </w:rPr>
            </w:pPr>
          </w:p>
          <w:p w:rsidR="00DA65EC" w:rsidRPr="00DA65EC" w:rsidRDefault="00DA65EC" w:rsidP="00DA65EC">
            <w:pPr>
              <w:widowControl w:val="0"/>
              <w:autoSpaceDE w:val="0"/>
              <w:autoSpaceDN w:val="0"/>
              <w:spacing w:before="1"/>
              <w:ind w:right="35"/>
              <w:jc w:val="center"/>
              <w:rPr>
                <w:rFonts w:ascii="Times New Roman" w:hAnsi="Times New Roman"/>
                <w:sz w:val="18"/>
                <w:szCs w:val="22"/>
                <w:lang w:bidi="en-US"/>
              </w:rPr>
            </w:pPr>
            <w:r w:rsidRPr="00DA65EC">
              <w:rPr>
                <w:rFonts w:ascii="Times New Roman" w:hAnsi="Times New Roman"/>
                <w:color w:val="221F1F"/>
                <w:sz w:val="18"/>
                <w:szCs w:val="22"/>
                <w:lang w:bidi="en-US"/>
              </w:rPr>
              <w:t>TAS 123</w:t>
            </w:r>
          </w:p>
        </w:tc>
      </w:tr>
      <w:tr w:rsidR="00DA65EC" w:rsidRPr="00DA65EC" w:rsidTr="00437672">
        <w:trPr>
          <w:trHeight w:val="695"/>
        </w:trPr>
        <w:tc>
          <w:tcPr>
            <w:tcW w:w="2341" w:type="dxa"/>
          </w:tcPr>
          <w:p w:rsidR="00DA65EC" w:rsidRPr="00DA65EC" w:rsidRDefault="00DA65EC" w:rsidP="00DA65EC">
            <w:pPr>
              <w:widowControl w:val="0"/>
              <w:autoSpaceDE w:val="0"/>
              <w:autoSpaceDN w:val="0"/>
              <w:spacing w:before="85" w:line="230" w:lineRule="auto"/>
              <w:ind w:right="316"/>
              <w:rPr>
                <w:rFonts w:ascii="Times New Roman" w:hAnsi="Times New Roman"/>
                <w:sz w:val="18"/>
                <w:szCs w:val="22"/>
                <w:lang w:bidi="en-US"/>
              </w:rPr>
            </w:pPr>
            <w:r w:rsidRPr="00DA65EC">
              <w:rPr>
                <w:rFonts w:ascii="Times New Roman" w:hAnsi="Times New Roman"/>
                <w:color w:val="221F1F"/>
                <w:sz w:val="18"/>
                <w:szCs w:val="22"/>
                <w:lang w:bidi="en-US"/>
              </w:rPr>
              <w:t>Adhesive (for use as a repair or supplemental</w:t>
            </w:r>
          </w:p>
          <w:p w:rsidR="00DA65EC" w:rsidRPr="00DA65EC" w:rsidRDefault="00DA65EC" w:rsidP="00DA65EC">
            <w:pPr>
              <w:widowControl w:val="0"/>
              <w:autoSpaceDE w:val="0"/>
              <w:autoSpaceDN w:val="0"/>
              <w:spacing w:line="193" w:lineRule="exact"/>
              <w:rPr>
                <w:rFonts w:ascii="Times New Roman" w:hAnsi="Times New Roman"/>
                <w:sz w:val="18"/>
                <w:szCs w:val="22"/>
                <w:lang w:bidi="en-US"/>
              </w:rPr>
            </w:pPr>
            <w:r w:rsidRPr="00DA65EC">
              <w:rPr>
                <w:rFonts w:ascii="Times New Roman" w:hAnsi="Times New Roman"/>
                <w:color w:val="221F1F"/>
                <w:sz w:val="18"/>
                <w:szCs w:val="22"/>
                <w:lang w:bidi="en-US"/>
              </w:rPr>
              <w:t>attachment component)</w:t>
            </w:r>
          </w:p>
        </w:tc>
        <w:tc>
          <w:tcPr>
            <w:tcW w:w="1104" w:type="dxa"/>
          </w:tcPr>
          <w:p w:rsidR="00DA65EC" w:rsidRPr="00DA65EC" w:rsidRDefault="00DA65EC" w:rsidP="00DA65EC">
            <w:pPr>
              <w:widowControl w:val="0"/>
              <w:autoSpaceDE w:val="0"/>
              <w:autoSpaceDN w:val="0"/>
              <w:spacing w:before="172" w:line="230" w:lineRule="auto"/>
              <w:ind w:right="160"/>
              <w:rPr>
                <w:rFonts w:ascii="Times New Roman" w:hAnsi="Times New Roman"/>
                <w:sz w:val="18"/>
                <w:szCs w:val="22"/>
                <w:lang w:bidi="en-US"/>
              </w:rPr>
            </w:pPr>
            <w:r w:rsidRPr="00DA65EC">
              <w:rPr>
                <w:rFonts w:ascii="Times New Roman" w:hAnsi="Times New Roman"/>
                <w:color w:val="221F1F"/>
                <w:sz w:val="18"/>
                <w:szCs w:val="22"/>
                <w:lang w:bidi="en-US"/>
              </w:rPr>
              <w:t>Physical Properties</w:t>
            </w:r>
          </w:p>
        </w:tc>
        <w:tc>
          <w:tcPr>
            <w:tcW w:w="1054" w:type="dxa"/>
          </w:tcPr>
          <w:p w:rsidR="00DA65EC" w:rsidRPr="00DA65EC" w:rsidRDefault="00DA65EC" w:rsidP="00DA65EC">
            <w:pPr>
              <w:widowControl w:val="0"/>
              <w:autoSpaceDE w:val="0"/>
              <w:autoSpaceDN w:val="0"/>
              <w:spacing w:before="165"/>
              <w:ind w:right="31"/>
              <w:jc w:val="center"/>
              <w:rPr>
                <w:rFonts w:ascii="Times New Roman" w:hAnsi="Times New Roman"/>
                <w:sz w:val="18"/>
                <w:szCs w:val="22"/>
                <w:lang w:bidi="en-US"/>
              </w:rPr>
            </w:pPr>
            <w:r w:rsidRPr="00DA65EC">
              <w:rPr>
                <w:rFonts w:ascii="Times New Roman" w:hAnsi="Times New Roman"/>
                <w:color w:val="221F1F"/>
                <w:sz w:val="18"/>
                <w:szCs w:val="22"/>
                <w:lang w:bidi="en-US"/>
              </w:rPr>
              <w:t>TAS 123(A)</w:t>
            </w:r>
          </w:p>
        </w:tc>
      </w:tr>
    </w:tbl>
    <w:p w:rsidR="00DA65EC" w:rsidRPr="00DA65EC" w:rsidRDefault="00DA65EC" w:rsidP="00DA65EC">
      <w:pPr>
        <w:widowControl w:val="0"/>
        <w:autoSpaceDE w:val="0"/>
        <w:autoSpaceDN w:val="0"/>
        <w:spacing w:before="74" w:after="5"/>
        <w:rPr>
          <w:rFonts w:hAnsi="Times New Roman"/>
          <w:b/>
          <w:sz w:val="18"/>
          <w:szCs w:val="22"/>
          <w:lang w:bidi="en-US"/>
        </w:rPr>
      </w:pPr>
      <w:r w:rsidRPr="00DA65EC">
        <w:rPr>
          <w:rFonts w:hAnsi="Times New Roman"/>
          <w:b/>
          <w:sz w:val="18"/>
          <w:szCs w:val="22"/>
          <w:lang w:bidi="en-US"/>
        </w:rPr>
        <w:t>TABLE 11(B)</w:t>
      </w:r>
    </w:p>
    <w:tbl>
      <w:tblPr>
        <w:tblW w:w="0" w:type="auto"/>
        <w:tblInd w:w="462" w:type="dxa"/>
        <w:tblBorders>
          <w:top w:val="single" w:sz="2" w:space="0" w:color="221F1F"/>
          <w:left w:val="single" w:sz="2" w:space="0" w:color="221F1F"/>
          <w:bottom w:val="single" w:sz="2" w:space="0" w:color="221F1F"/>
          <w:right w:val="single" w:sz="2" w:space="0" w:color="221F1F"/>
          <w:insideH w:val="single" w:sz="2" w:space="0" w:color="221F1F"/>
          <w:insideV w:val="single" w:sz="2" w:space="0" w:color="221F1F"/>
        </w:tblBorders>
        <w:tblLayout w:type="fixed"/>
        <w:tblCellMar>
          <w:left w:w="0" w:type="dxa"/>
          <w:right w:w="0" w:type="dxa"/>
        </w:tblCellMar>
        <w:tblLook w:val="01E0" w:firstRow="1" w:lastRow="1" w:firstColumn="1" w:lastColumn="1" w:noHBand="0" w:noVBand="0"/>
      </w:tblPr>
      <w:tblGrid>
        <w:gridCol w:w="1670"/>
        <w:gridCol w:w="1536"/>
        <w:gridCol w:w="1291"/>
      </w:tblGrid>
      <w:tr w:rsidR="00DA65EC" w:rsidRPr="00DA65EC" w:rsidTr="00437672">
        <w:trPr>
          <w:trHeight w:val="278"/>
        </w:trPr>
        <w:tc>
          <w:tcPr>
            <w:tcW w:w="1670" w:type="dxa"/>
          </w:tcPr>
          <w:p w:rsidR="00DA65EC" w:rsidRPr="00DA65EC" w:rsidRDefault="00DA65EC" w:rsidP="00DA65EC">
            <w:pPr>
              <w:widowControl w:val="0"/>
              <w:autoSpaceDE w:val="0"/>
              <w:autoSpaceDN w:val="0"/>
              <w:spacing w:before="85"/>
              <w:ind w:right="544"/>
              <w:jc w:val="center"/>
              <w:rPr>
                <w:rFonts w:hAnsi="Times New Roman"/>
                <w:b/>
                <w:sz w:val="14"/>
                <w:szCs w:val="22"/>
                <w:lang w:bidi="en-US"/>
              </w:rPr>
            </w:pPr>
            <w:r w:rsidRPr="00DA65EC">
              <w:rPr>
                <w:rFonts w:hAnsi="Times New Roman"/>
                <w:b/>
                <w:color w:val="221F1F"/>
                <w:sz w:val="14"/>
                <w:szCs w:val="22"/>
                <w:lang w:bidi="en-US"/>
              </w:rPr>
              <w:t>Product</w:t>
            </w:r>
          </w:p>
        </w:tc>
        <w:tc>
          <w:tcPr>
            <w:tcW w:w="1536" w:type="dxa"/>
          </w:tcPr>
          <w:p w:rsidR="00DA65EC" w:rsidRPr="00DA65EC" w:rsidRDefault="00DA65EC" w:rsidP="00DA65EC">
            <w:pPr>
              <w:widowControl w:val="0"/>
              <w:autoSpaceDE w:val="0"/>
              <w:autoSpaceDN w:val="0"/>
              <w:spacing w:before="85"/>
              <w:ind w:right="599"/>
              <w:jc w:val="center"/>
              <w:rPr>
                <w:rFonts w:hAnsi="Times New Roman"/>
                <w:b/>
                <w:sz w:val="14"/>
                <w:szCs w:val="22"/>
                <w:lang w:bidi="en-US"/>
              </w:rPr>
            </w:pPr>
            <w:r w:rsidRPr="00DA65EC">
              <w:rPr>
                <w:rFonts w:hAnsi="Times New Roman"/>
                <w:b/>
                <w:color w:val="221F1F"/>
                <w:sz w:val="14"/>
                <w:szCs w:val="22"/>
                <w:lang w:bidi="en-US"/>
              </w:rPr>
              <w:t>Test</w:t>
            </w:r>
          </w:p>
        </w:tc>
        <w:tc>
          <w:tcPr>
            <w:tcW w:w="1291" w:type="dxa"/>
          </w:tcPr>
          <w:p w:rsidR="00DA65EC" w:rsidRPr="00DA65EC" w:rsidRDefault="00DA65EC" w:rsidP="00DA65EC">
            <w:pPr>
              <w:widowControl w:val="0"/>
              <w:autoSpaceDE w:val="0"/>
              <w:autoSpaceDN w:val="0"/>
              <w:spacing w:before="85"/>
              <w:ind w:right="152"/>
              <w:jc w:val="center"/>
              <w:rPr>
                <w:rFonts w:hAnsi="Times New Roman"/>
                <w:b/>
                <w:sz w:val="14"/>
                <w:szCs w:val="22"/>
                <w:lang w:bidi="en-US"/>
              </w:rPr>
            </w:pPr>
            <w:r w:rsidRPr="00DA65EC">
              <w:rPr>
                <w:rFonts w:hAnsi="Times New Roman"/>
                <w:b/>
                <w:color w:val="221F1F"/>
                <w:sz w:val="14"/>
                <w:szCs w:val="22"/>
                <w:lang w:bidi="en-US"/>
              </w:rPr>
              <w:t>Test Standard</w:t>
            </w:r>
          </w:p>
        </w:tc>
      </w:tr>
      <w:tr w:rsidR="00DA65EC" w:rsidRPr="00DA65EC" w:rsidTr="00437672">
        <w:trPr>
          <w:trHeight w:val="494"/>
        </w:trPr>
        <w:tc>
          <w:tcPr>
            <w:tcW w:w="1670" w:type="dxa"/>
          </w:tcPr>
          <w:p w:rsidR="00DA65EC" w:rsidRPr="00DA65EC" w:rsidRDefault="00DA65EC" w:rsidP="00DA65EC">
            <w:pPr>
              <w:widowControl w:val="0"/>
              <w:autoSpaceDE w:val="0"/>
              <w:autoSpaceDN w:val="0"/>
              <w:spacing w:before="175"/>
              <w:rPr>
                <w:rFonts w:ascii="Times New Roman" w:hAnsi="Times New Roman"/>
                <w:sz w:val="18"/>
                <w:szCs w:val="22"/>
                <w:lang w:bidi="en-US"/>
              </w:rPr>
            </w:pPr>
            <w:r w:rsidRPr="00DA65EC">
              <w:rPr>
                <w:rFonts w:ascii="Times New Roman" w:hAnsi="Times New Roman"/>
                <w:color w:val="221F1F"/>
                <w:sz w:val="18"/>
                <w:szCs w:val="22"/>
                <w:lang w:bidi="en-US"/>
              </w:rPr>
              <w:t>Slate</w:t>
            </w:r>
          </w:p>
        </w:tc>
        <w:tc>
          <w:tcPr>
            <w:tcW w:w="1536" w:type="dxa"/>
          </w:tcPr>
          <w:p w:rsidR="00DA65EC" w:rsidRPr="00DA65EC" w:rsidRDefault="00DA65EC" w:rsidP="00DA65EC">
            <w:pPr>
              <w:widowControl w:val="0"/>
              <w:autoSpaceDE w:val="0"/>
              <w:autoSpaceDN w:val="0"/>
              <w:spacing w:before="76" w:line="230" w:lineRule="auto"/>
              <w:ind w:right="378"/>
              <w:rPr>
                <w:rFonts w:ascii="Times New Roman" w:hAnsi="Times New Roman"/>
                <w:sz w:val="18"/>
                <w:szCs w:val="22"/>
                <w:lang w:bidi="en-US"/>
              </w:rPr>
            </w:pPr>
            <w:r w:rsidRPr="00DA65EC">
              <w:rPr>
                <w:rFonts w:ascii="Times New Roman" w:hAnsi="Times New Roman"/>
                <w:color w:val="221F1F"/>
                <w:sz w:val="18"/>
                <w:szCs w:val="22"/>
                <w:lang w:bidi="en-US"/>
              </w:rPr>
              <w:t>Physical Properties</w:t>
            </w:r>
          </w:p>
        </w:tc>
        <w:tc>
          <w:tcPr>
            <w:tcW w:w="1291" w:type="dxa"/>
          </w:tcPr>
          <w:p w:rsidR="00DA65EC" w:rsidRPr="00DA65EC" w:rsidRDefault="00DA65EC" w:rsidP="00DA65EC">
            <w:pPr>
              <w:widowControl w:val="0"/>
              <w:autoSpaceDE w:val="0"/>
              <w:autoSpaceDN w:val="0"/>
              <w:spacing w:before="163"/>
              <w:ind w:right="149"/>
              <w:jc w:val="center"/>
              <w:rPr>
                <w:rFonts w:ascii="Times New Roman" w:hAnsi="Times New Roman"/>
                <w:sz w:val="18"/>
                <w:szCs w:val="22"/>
                <w:lang w:bidi="en-US"/>
              </w:rPr>
            </w:pPr>
            <w:r w:rsidRPr="00DA65EC">
              <w:rPr>
                <w:rFonts w:ascii="Times New Roman" w:hAnsi="Times New Roman"/>
                <w:color w:val="221F1F"/>
                <w:sz w:val="18"/>
                <w:szCs w:val="22"/>
                <w:lang w:bidi="en-US"/>
              </w:rPr>
              <w:t>C406</w:t>
            </w:r>
          </w:p>
        </w:tc>
      </w:tr>
      <w:tr w:rsidR="00DA65EC" w:rsidRPr="00DA65EC" w:rsidTr="00437672">
        <w:trPr>
          <w:trHeight w:val="275"/>
        </w:trPr>
        <w:tc>
          <w:tcPr>
            <w:tcW w:w="4497" w:type="dxa"/>
            <w:gridSpan w:val="3"/>
          </w:tcPr>
          <w:p w:rsidR="00DA65EC" w:rsidRPr="00DA65EC" w:rsidRDefault="00DA65EC" w:rsidP="00DA65EC">
            <w:pPr>
              <w:widowControl w:val="0"/>
              <w:autoSpaceDE w:val="0"/>
              <w:autoSpaceDN w:val="0"/>
              <w:spacing w:before="82"/>
              <w:ind w:right="1756"/>
              <w:jc w:val="center"/>
              <w:rPr>
                <w:rFonts w:hAnsi="Times New Roman"/>
                <w:b/>
                <w:sz w:val="14"/>
                <w:szCs w:val="22"/>
                <w:lang w:bidi="en-US"/>
              </w:rPr>
            </w:pPr>
            <w:r w:rsidRPr="00DA65EC">
              <w:rPr>
                <w:rFonts w:hAnsi="Times New Roman"/>
                <w:b/>
                <w:color w:val="221F1F"/>
                <w:sz w:val="14"/>
                <w:szCs w:val="22"/>
                <w:lang w:bidi="en-US"/>
              </w:rPr>
              <w:t>Underlayment</w:t>
            </w:r>
          </w:p>
        </w:tc>
      </w:tr>
      <w:tr w:rsidR="00DA65EC" w:rsidRPr="00DA65EC" w:rsidTr="00437672">
        <w:trPr>
          <w:trHeight w:val="513"/>
        </w:trPr>
        <w:tc>
          <w:tcPr>
            <w:tcW w:w="1670" w:type="dxa"/>
          </w:tcPr>
          <w:p w:rsidR="00DA65EC" w:rsidRPr="00DA65EC" w:rsidRDefault="00DA65EC" w:rsidP="00DA65EC">
            <w:pPr>
              <w:widowControl w:val="0"/>
              <w:autoSpaceDE w:val="0"/>
              <w:autoSpaceDN w:val="0"/>
              <w:spacing w:before="99" w:line="200" w:lineRule="exact"/>
              <w:ind w:right="481"/>
              <w:rPr>
                <w:rFonts w:ascii="Times New Roman" w:hAnsi="Times New Roman"/>
                <w:sz w:val="18"/>
                <w:szCs w:val="22"/>
                <w:lang w:bidi="en-US"/>
              </w:rPr>
            </w:pPr>
            <w:r w:rsidRPr="00DA65EC">
              <w:rPr>
                <w:rFonts w:ascii="Times New Roman" w:hAnsi="Times New Roman"/>
                <w:color w:val="221F1F"/>
                <w:sz w:val="18"/>
                <w:szCs w:val="22"/>
                <w:lang w:bidi="en-US"/>
              </w:rPr>
              <w:t>Self-Adhered Underlayments</w:t>
            </w:r>
          </w:p>
        </w:tc>
        <w:tc>
          <w:tcPr>
            <w:tcW w:w="1536" w:type="dxa"/>
          </w:tcPr>
          <w:p w:rsidR="00DA65EC" w:rsidRPr="00DA65EC" w:rsidRDefault="00DA65EC" w:rsidP="00DA65EC">
            <w:pPr>
              <w:widowControl w:val="0"/>
              <w:autoSpaceDE w:val="0"/>
              <w:autoSpaceDN w:val="0"/>
              <w:spacing w:before="81" w:line="230" w:lineRule="auto"/>
              <w:ind w:right="378"/>
              <w:rPr>
                <w:rFonts w:ascii="Times New Roman" w:hAnsi="Times New Roman"/>
                <w:sz w:val="18"/>
                <w:szCs w:val="22"/>
                <w:lang w:bidi="en-US"/>
              </w:rPr>
            </w:pPr>
            <w:r w:rsidRPr="00DA65EC">
              <w:rPr>
                <w:rFonts w:ascii="Times New Roman" w:hAnsi="Times New Roman"/>
                <w:color w:val="221F1F"/>
                <w:sz w:val="18"/>
                <w:szCs w:val="22"/>
                <w:lang w:bidi="en-US"/>
              </w:rPr>
              <w:t>Physical Properties</w:t>
            </w:r>
          </w:p>
        </w:tc>
        <w:tc>
          <w:tcPr>
            <w:tcW w:w="1291" w:type="dxa"/>
          </w:tcPr>
          <w:p w:rsidR="00DA65EC" w:rsidRPr="00DA65EC" w:rsidRDefault="00DA65EC" w:rsidP="00DA65EC">
            <w:pPr>
              <w:widowControl w:val="0"/>
              <w:autoSpaceDE w:val="0"/>
              <w:autoSpaceDN w:val="0"/>
              <w:spacing w:before="81" w:line="230" w:lineRule="auto"/>
              <w:ind w:right="100"/>
              <w:rPr>
                <w:rFonts w:ascii="Times New Roman" w:hAnsi="Times New Roman"/>
                <w:sz w:val="18"/>
                <w:szCs w:val="22"/>
                <w:lang w:bidi="en-US"/>
              </w:rPr>
            </w:pPr>
            <w:r w:rsidRPr="00DA65EC">
              <w:rPr>
                <w:rFonts w:ascii="Times New Roman" w:hAnsi="Times New Roman"/>
                <w:color w:val="221F1F"/>
                <w:sz w:val="18"/>
                <w:szCs w:val="22"/>
                <w:lang w:bidi="en-US"/>
              </w:rPr>
              <w:t>TAS 103 or ASTM D1970</w:t>
            </w:r>
          </w:p>
        </w:tc>
      </w:tr>
      <w:tr w:rsidR="00DA65EC" w:rsidRPr="00DA65EC" w:rsidTr="00437672">
        <w:trPr>
          <w:trHeight w:val="515"/>
        </w:trPr>
        <w:tc>
          <w:tcPr>
            <w:tcW w:w="1670" w:type="dxa"/>
          </w:tcPr>
          <w:p w:rsidR="00DA65EC" w:rsidRPr="00DA65EC" w:rsidRDefault="00DA65EC" w:rsidP="00DA65EC">
            <w:pPr>
              <w:widowControl w:val="0"/>
              <w:autoSpaceDE w:val="0"/>
              <w:autoSpaceDN w:val="0"/>
              <w:spacing w:before="97" w:line="230" w:lineRule="auto"/>
              <w:ind w:right="481"/>
              <w:rPr>
                <w:rFonts w:ascii="Times New Roman" w:hAnsi="Times New Roman"/>
                <w:sz w:val="18"/>
                <w:szCs w:val="22"/>
                <w:lang w:bidi="en-US"/>
              </w:rPr>
            </w:pPr>
            <w:r w:rsidRPr="00DA65EC">
              <w:rPr>
                <w:rFonts w:ascii="Times New Roman" w:hAnsi="Times New Roman"/>
                <w:color w:val="221F1F"/>
                <w:sz w:val="18"/>
                <w:szCs w:val="22"/>
                <w:lang w:bidi="en-US"/>
              </w:rPr>
              <w:t>Nail-On Underlayments</w:t>
            </w:r>
          </w:p>
        </w:tc>
        <w:tc>
          <w:tcPr>
            <w:tcW w:w="1536" w:type="dxa"/>
          </w:tcPr>
          <w:p w:rsidR="00DA65EC" w:rsidRPr="00DA65EC" w:rsidRDefault="00DA65EC" w:rsidP="00DA65EC">
            <w:pPr>
              <w:widowControl w:val="0"/>
              <w:autoSpaceDE w:val="0"/>
              <w:autoSpaceDN w:val="0"/>
              <w:spacing w:before="79" w:line="232" w:lineRule="auto"/>
              <w:ind w:right="378"/>
              <w:rPr>
                <w:rFonts w:ascii="Times New Roman" w:hAnsi="Times New Roman"/>
                <w:sz w:val="18"/>
                <w:szCs w:val="22"/>
                <w:lang w:bidi="en-US"/>
              </w:rPr>
            </w:pPr>
            <w:r w:rsidRPr="00DA65EC">
              <w:rPr>
                <w:rFonts w:ascii="Times New Roman" w:hAnsi="Times New Roman"/>
                <w:color w:val="221F1F"/>
                <w:sz w:val="18"/>
                <w:szCs w:val="22"/>
                <w:lang w:bidi="en-US"/>
              </w:rPr>
              <w:t>Physical Properties</w:t>
            </w:r>
          </w:p>
        </w:tc>
        <w:tc>
          <w:tcPr>
            <w:tcW w:w="1291" w:type="dxa"/>
          </w:tcPr>
          <w:p w:rsidR="00DA65EC" w:rsidRPr="00DA65EC" w:rsidRDefault="00DA65EC" w:rsidP="00DA65EC">
            <w:pPr>
              <w:widowControl w:val="0"/>
              <w:autoSpaceDE w:val="0"/>
              <w:autoSpaceDN w:val="0"/>
              <w:spacing w:before="175"/>
              <w:ind w:right="150"/>
              <w:jc w:val="center"/>
              <w:rPr>
                <w:rFonts w:ascii="Times New Roman" w:hAnsi="Times New Roman"/>
                <w:sz w:val="18"/>
                <w:szCs w:val="22"/>
                <w:lang w:bidi="en-US"/>
              </w:rPr>
            </w:pPr>
            <w:r w:rsidRPr="00DA65EC">
              <w:rPr>
                <w:rFonts w:ascii="Times New Roman" w:hAnsi="Times New Roman"/>
                <w:color w:val="221F1F"/>
                <w:sz w:val="18"/>
                <w:szCs w:val="22"/>
                <w:lang w:bidi="en-US"/>
              </w:rPr>
              <w:t>TAS 104</w:t>
            </w:r>
          </w:p>
        </w:tc>
      </w:tr>
      <w:tr w:rsidR="00DA65EC" w:rsidRPr="00DA65EC" w:rsidTr="00437672">
        <w:trPr>
          <w:trHeight w:val="515"/>
        </w:trPr>
        <w:tc>
          <w:tcPr>
            <w:tcW w:w="1670" w:type="dxa"/>
          </w:tcPr>
          <w:p w:rsidR="00DA65EC" w:rsidRPr="00DA65EC" w:rsidRDefault="00DA65EC" w:rsidP="00DA65EC">
            <w:pPr>
              <w:widowControl w:val="0"/>
              <w:autoSpaceDE w:val="0"/>
              <w:autoSpaceDN w:val="0"/>
              <w:spacing w:before="97" w:line="230" w:lineRule="auto"/>
              <w:ind w:right="481"/>
              <w:rPr>
                <w:rFonts w:ascii="Times New Roman" w:hAnsi="Times New Roman"/>
                <w:sz w:val="18"/>
                <w:szCs w:val="22"/>
                <w:lang w:bidi="en-US"/>
              </w:rPr>
            </w:pPr>
            <w:r w:rsidRPr="00DA65EC">
              <w:rPr>
                <w:rFonts w:ascii="Times New Roman" w:hAnsi="Times New Roman"/>
                <w:color w:val="221F1F"/>
                <w:sz w:val="18"/>
                <w:szCs w:val="22"/>
                <w:lang w:bidi="en-US"/>
              </w:rPr>
              <w:t>Asphalt Based Underlayments</w:t>
            </w:r>
          </w:p>
        </w:tc>
        <w:tc>
          <w:tcPr>
            <w:tcW w:w="1536" w:type="dxa"/>
          </w:tcPr>
          <w:p w:rsidR="00DA65EC" w:rsidRPr="00DA65EC" w:rsidRDefault="00DA65EC" w:rsidP="00DA65EC">
            <w:pPr>
              <w:widowControl w:val="0"/>
              <w:autoSpaceDE w:val="0"/>
              <w:autoSpaceDN w:val="0"/>
              <w:spacing w:before="79" w:line="232" w:lineRule="auto"/>
              <w:ind w:right="378"/>
              <w:rPr>
                <w:rFonts w:ascii="Times New Roman" w:hAnsi="Times New Roman"/>
                <w:sz w:val="18"/>
                <w:szCs w:val="22"/>
                <w:lang w:bidi="en-US"/>
              </w:rPr>
            </w:pPr>
            <w:r w:rsidRPr="00DA65EC">
              <w:rPr>
                <w:rFonts w:ascii="Times New Roman" w:hAnsi="Times New Roman"/>
                <w:color w:val="221F1F"/>
                <w:sz w:val="18"/>
                <w:szCs w:val="22"/>
                <w:lang w:bidi="en-US"/>
              </w:rPr>
              <w:t>Physical Properties</w:t>
            </w:r>
          </w:p>
        </w:tc>
        <w:tc>
          <w:tcPr>
            <w:tcW w:w="1291" w:type="dxa"/>
          </w:tcPr>
          <w:p w:rsidR="00DA65EC" w:rsidRPr="00DA65EC" w:rsidRDefault="00DA65EC" w:rsidP="00DA65EC">
            <w:pPr>
              <w:widowControl w:val="0"/>
              <w:autoSpaceDE w:val="0"/>
              <w:autoSpaceDN w:val="0"/>
              <w:spacing w:before="79" w:line="232" w:lineRule="auto"/>
              <w:ind w:right="64"/>
              <w:rPr>
                <w:rFonts w:ascii="Times New Roman" w:hAnsi="Times New Roman"/>
                <w:sz w:val="18"/>
                <w:szCs w:val="22"/>
                <w:lang w:bidi="en-US"/>
              </w:rPr>
            </w:pPr>
            <w:r w:rsidRPr="00DA65EC">
              <w:rPr>
                <w:rFonts w:ascii="Times New Roman" w:hAnsi="Times New Roman"/>
                <w:color w:val="221F1F"/>
                <w:sz w:val="18"/>
                <w:szCs w:val="22"/>
                <w:lang w:bidi="en-US"/>
              </w:rPr>
              <w:t>See Section 2 of this Protocol</w:t>
            </w:r>
          </w:p>
        </w:tc>
      </w:tr>
      <w:tr w:rsidR="00DA65EC" w:rsidRPr="00DA65EC" w:rsidTr="00437672">
        <w:trPr>
          <w:trHeight w:val="273"/>
        </w:trPr>
        <w:tc>
          <w:tcPr>
            <w:tcW w:w="4497" w:type="dxa"/>
            <w:gridSpan w:val="3"/>
          </w:tcPr>
          <w:p w:rsidR="00DA65EC" w:rsidRPr="00DA65EC" w:rsidRDefault="00DA65EC" w:rsidP="00DA65EC">
            <w:pPr>
              <w:widowControl w:val="0"/>
              <w:autoSpaceDE w:val="0"/>
              <w:autoSpaceDN w:val="0"/>
              <w:spacing w:before="82"/>
              <w:rPr>
                <w:rFonts w:hAnsi="Times New Roman"/>
                <w:b/>
                <w:sz w:val="14"/>
                <w:szCs w:val="22"/>
                <w:lang w:bidi="en-US"/>
              </w:rPr>
            </w:pPr>
            <w:r w:rsidRPr="00DA65EC">
              <w:rPr>
                <w:rFonts w:hAnsi="Times New Roman"/>
                <w:b/>
                <w:color w:val="221F1F"/>
                <w:sz w:val="14"/>
                <w:szCs w:val="22"/>
                <w:lang w:bidi="en-US"/>
              </w:rPr>
              <w:t>Attachment Components</w:t>
            </w:r>
          </w:p>
        </w:tc>
      </w:tr>
      <w:tr w:rsidR="00DA65EC" w:rsidRPr="00DA65EC" w:rsidTr="00437672">
        <w:trPr>
          <w:trHeight w:val="518"/>
        </w:trPr>
        <w:tc>
          <w:tcPr>
            <w:tcW w:w="1670" w:type="dxa"/>
          </w:tcPr>
          <w:p w:rsidR="00DA65EC" w:rsidRPr="00DA65EC" w:rsidRDefault="00DA65EC" w:rsidP="00DA65EC">
            <w:pPr>
              <w:widowControl w:val="0"/>
              <w:autoSpaceDE w:val="0"/>
              <w:autoSpaceDN w:val="0"/>
              <w:spacing w:before="93" w:line="230" w:lineRule="auto"/>
              <w:ind w:right="76"/>
              <w:rPr>
                <w:rFonts w:ascii="Times New Roman" w:hAnsi="Times New Roman"/>
                <w:sz w:val="18"/>
                <w:szCs w:val="22"/>
                <w:lang w:bidi="en-US"/>
              </w:rPr>
            </w:pPr>
            <w:r w:rsidRPr="00DA65EC">
              <w:rPr>
                <w:rFonts w:ascii="Times New Roman" w:hAnsi="Times New Roman"/>
                <w:color w:val="221F1F"/>
                <w:sz w:val="18"/>
                <w:szCs w:val="22"/>
                <w:lang w:bidi="en-US"/>
              </w:rPr>
              <w:t>Nails, Screws, Clips, etc.</w:t>
            </w:r>
          </w:p>
        </w:tc>
        <w:tc>
          <w:tcPr>
            <w:tcW w:w="1536" w:type="dxa"/>
          </w:tcPr>
          <w:p w:rsidR="00DA65EC" w:rsidRPr="00DA65EC" w:rsidRDefault="00DA65EC" w:rsidP="00DA65EC">
            <w:pPr>
              <w:widowControl w:val="0"/>
              <w:autoSpaceDE w:val="0"/>
              <w:autoSpaceDN w:val="0"/>
              <w:spacing w:before="79" w:line="232" w:lineRule="auto"/>
              <w:ind w:right="357"/>
              <w:rPr>
                <w:rFonts w:ascii="Times New Roman" w:hAnsi="Times New Roman"/>
                <w:sz w:val="18"/>
                <w:szCs w:val="22"/>
                <w:lang w:bidi="en-US"/>
              </w:rPr>
            </w:pPr>
            <w:r w:rsidRPr="00DA65EC">
              <w:rPr>
                <w:rFonts w:ascii="Times New Roman" w:hAnsi="Times New Roman"/>
                <w:color w:val="221F1F"/>
                <w:sz w:val="18"/>
                <w:szCs w:val="22"/>
                <w:lang w:bidi="en-US"/>
              </w:rPr>
              <w:t>Corrosion Resistance</w:t>
            </w:r>
          </w:p>
        </w:tc>
        <w:tc>
          <w:tcPr>
            <w:tcW w:w="1291" w:type="dxa"/>
          </w:tcPr>
          <w:p w:rsidR="00DA65EC" w:rsidRPr="00DA65EC" w:rsidRDefault="00DA65EC" w:rsidP="00DA65EC">
            <w:pPr>
              <w:widowControl w:val="0"/>
              <w:autoSpaceDE w:val="0"/>
              <w:autoSpaceDN w:val="0"/>
              <w:spacing w:before="79" w:line="232" w:lineRule="auto"/>
              <w:ind w:right="112"/>
              <w:rPr>
                <w:rFonts w:ascii="Times New Roman" w:hAnsi="Times New Roman"/>
                <w:sz w:val="18"/>
                <w:szCs w:val="22"/>
                <w:lang w:bidi="en-US"/>
              </w:rPr>
            </w:pPr>
            <w:r w:rsidRPr="00DA65EC">
              <w:rPr>
                <w:rFonts w:ascii="Times New Roman" w:hAnsi="Times New Roman"/>
                <w:color w:val="221F1F"/>
                <w:sz w:val="18"/>
                <w:szCs w:val="22"/>
                <w:lang w:bidi="en-US"/>
              </w:rPr>
              <w:t>Appendix E of TAS 114</w:t>
            </w:r>
          </w:p>
        </w:tc>
      </w:tr>
    </w:tbl>
    <w:p w:rsidR="00DA65EC" w:rsidRPr="00DA65EC" w:rsidRDefault="00DA65EC" w:rsidP="00DA65EC">
      <w:pPr>
        <w:widowControl w:val="0"/>
        <w:autoSpaceDE w:val="0"/>
        <w:autoSpaceDN w:val="0"/>
        <w:spacing w:before="1"/>
        <w:rPr>
          <w:rFonts w:hAnsi="Times New Roman"/>
          <w:b/>
          <w:sz w:val="23"/>
          <w:szCs w:val="18"/>
          <w:u w:color="000000"/>
          <w:lang w:bidi="en-US"/>
        </w:rPr>
      </w:pPr>
    </w:p>
    <w:p w:rsidR="00DA65EC" w:rsidRPr="00DA65EC" w:rsidRDefault="00DA65EC" w:rsidP="00DA65EC">
      <w:pPr>
        <w:widowControl w:val="0"/>
        <w:autoSpaceDE w:val="0"/>
        <w:autoSpaceDN w:val="0"/>
        <w:rPr>
          <w:rFonts w:ascii="Times New Roman" w:hAnsi="Times New Roman"/>
          <w:sz w:val="16"/>
          <w:szCs w:val="22"/>
          <w:lang w:bidi="en-US"/>
        </w:rPr>
      </w:pPr>
      <w:r w:rsidRPr="00DA65EC">
        <w:rPr>
          <w:rFonts w:ascii="Times New Roman" w:hAnsi="Times New Roman"/>
          <w:sz w:val="16"/>
          <w:szCs w:val="22"/>
          <w:lang w:bidi="en-US"/>
        </w:rPr>
        <w:t>Notes:</w:t>
      </w:r>
    </w:p>
    <w:p w:rsidR="00DA65EC" w:rsidRPr="00DA65EC" w:rsidRDefault="00DA65EC" w:rsidP="00DA65EC">
      <w:pPr>
        <w:widowControl w:val="0"/>
        <w:tabs>
          <w:tab w:val="left" w:pos="641"/>
        </w:tabs>
        <w:autoSpaceDE w:val="0"/>
        <w:autoSpaceDN w:val="0"/>
        <w:spacing w:before="119" w:line="228" w:lineRule="auto"/>
        <w:ind w:right="5337"/>
        <w:jc w:val="both"/>
        <w:rPr>
          <w:rFonts w:ascii="Times New Roman" w:hAnsi="Times New Roman"/>
          <w:sz w:val="16"/>
          <w:szCs w:val="22"/>
          <w:lang w:bidi="en-US"/>
        </w:rPr>
      </w:pPr>
      <w:r w:rsidRPr="00DA65EC">
        <w:rPr>
          <w:rFonts w:ascii="Times New Roman" w:hAnsi="Times New Roman"/>
          <w:color w:val="221F1F"/>
          <w:sz w:val="16"/>
          <w:szCs w:val="16"/>
          <w:lang w:bidi="en-US"/>
        </w:rPr>
        <w:t>1.</w:t>
      </w:r>
      <w:r w:rsidRPr="00DA65EC">
        <w:rPr>
          <w:rFonts w:ascii="Times New Roman" w:hAnsi="Times New Roman"/>
          <w:color w:val="221F1F"/>
          <w:sz w:val="16"/>
          <w:szCs w:val="16"/>
          <w:lang w:bidi="en-US"/>
        </w:rPr>
        <w:tab/>
      </w:r>
      <w:r w:rsidRPr="00DA65EC">
        <w:rPr>
          <w:rFonts w:ascii="Times New Roman" w:hAnsi="Times New Roman"/>
          <w:color w:val="221F1F"/>
          <w:sz w:val="16"/>
          <w:szCs w:val="22"/>
          <w:lang w:bidi="en-US"/>
        </w:rPr>
        <w:t>Wind tunnel testing of rigid, discontinuous roof assemblies</w:t>
      </w:r>
      <w:r w:rsidRPr="00DA65EC">
        <w:rPr>
          <w:rFonts w:ascii="Times New Roman" w:hAnsi="Times New Roman"/>
          <w:color w:val="221F1F"/>
          <w:spacing w:val="-7"/>
          <w:sz w:val="16"/>
          <w:szCs w:val="22"/>
          <w:lang w:bidi="en-US"/>
        </w:rPr>
        <w:t xml:space="preserve"> </w:t>
      </w:r>
      <w:r w:rsidRPr="00DA65EC">
        <w:rPr>
          <w:rFonts w:ascii="Times New Roman" w:hAnsi="Times New Roman"/>
          <w:color w:val="221F1F"/>
          <w:sz w:val="16"/>
          <w:szCs w:val="22"/>
          <w:lang w:bidi="en-US"/>
        </w:rPr>
        <w:t>is</w:t>
      </w:r>
      <w:r w:rsidRPr="00DA65EC">
        <w:rPr>
          <w:rFonts w:ascii="Times New Roman" w:hAnsi="Times New Roman"/>
          <w:color w:val="221F1F"/>
          <w:spacing w:val="-9"/>
          <w:sz w:val="16"/>
          <w:szCs w:val="22"/>
          <w:lang w:bidi="en-US"/>
        </w:rPr>
        <w:t xml:space="preserve"> </w:t>
      </w:r>
      <w:r w:rsidR="001203DC">
        <w:rPr>
          <w:rFonts w:ascii="Times New Roman" w:hAnsi="Times New Roman"/>
          <w:color w:val="221F1F"/>
          <w:sz w:val="16"/>
          <w:szCs w:val="22"/>
          <w:lang w:bidi="en-US"/>
        </w:rPr>
        <w:t>op</w:t>
      </w:r>
      <w:r w:rsidRPr="00DA65EC">
        <w:rPr>
          <w:rFonts w:ascii="Times New Roman" w:hAnsi="Times New Roman"/>
          <w:color w:val="221F1F"/>
          <w:sz w:val="16"/>
          <w:szCs w:val="22"/>
          <w:lang w:bidi="en-US"/>
        </w:rPr>
        <w:t>tional</w:t>
      </w:r>
      <w:r w:rsidRPr="00DA65EC">
        <w:rPr>
          <w:rFonts w:ascii="Times New Roman" w:hAnsi="Times New Roman"/>
          <w:color w:val="221F1F"/>
          <w:spacing w:val="-10"/>
          <w:sz w:val="16"/>
          <w:szCs w:val="22"/>
          <w:lang w:bidi="en-US"/>
        </w:rPr>
        <w:t xml:space="preserve"> </w:t>
      </w:r>
      <w:r w:rsidRPr="00DA65EC">
        <w:rPr>
          <w:rFonts w:ascii="Times New Roman" w:hAnsi="Times New Roman"/>
          <w:color w:val="221F1F"/>
          <w:sz w:val="16"/>
          <w:szCs w:val="22"/>
          <w:lang w:bidi="en-US"/>
        </w:rPr>
        <w:t>and</w:t>
      </w:r>
      <w:r w:rsidRPr="00DA65EC">
        <w:rPr>
          <w:rFonts w:ascii="Times New Roman" w:hAnsi="Times New Roman"/>
          <w:color w:val="221F1F"/>
          <w:spacing w:val="-8"/>
          <w:sz w:val="16"/>
          <w:szCs w:val="22"/>
          <w:lang w:bidi="en-US"/>
        </w:rPr>
        <w:t xml:space="preserve"> </w:t>
      </w:r>
      <w:r w:rsidRPr="00DA65EC">
        <w:rPr>
          <w:rFonts w:ascii="Times New Roman" w:hAnsi="Times New Roman"/>
          <w:color w:val="221F1F"/>
          <w:sz w:val="16"/>
          <w:szCs w:val="22"/>
          <w:lang w:bidi="en-US"/>
        </w:rPr>
        <w:t>is</w:t>
      </w:r>
      <w:r w:rsidRPr="00DA65EC">
        <w:rPr>
          <w:rFonts w:ascii="Times New Roman" w:hAnsi="Times New Roman"/>
          <w:color w:val="221F1F"/>
          <w:spacing w:val="-9"/>
          <w:sz w:val="16"/>
          <w:szCs w:val="22"/>
          <w:lang w:bidi="en-US"/>
        </w:rPr>
        <w:t xml:space="preserve"> </w:t>
      </w:r>
      <w:r w:rsidRPr="00DA65EC">
        <w:rPr>
          <w:rFonts w:ascii="Times New Roman" w:hAnsi="Times New Roman"/>
          <w:color w:val="221F1F"/>
          <w:sz w:val="16"/>
          <w:szCs w:val="22"/>
          <w:lang w:bidi="en-US"/>
        </w:rPr>
        <w:t>only</w:t>
      </w:r>
      <w:r w:rsidRPr="00DA65EC">
        <w:rPr>
          <w:rFonts w:ascii="Times New Roman" w:hAnsi="Times New Roman"/>
          <w:color w:val="221F1F"/>
          <w:spacing w:val="-10"/>
          <w:sz w:val="16"/>
          <w:szCs w:val="22"/>
          <w:lang w:bidi="en-US"/>
        </w:rPr>
        <w:t xml:space="preserve"> </w:t>
      </w:r>
      <w:r w:rsidRPr="00DA65EC">
        <w:rPr>
          <w:rFonts w:ascii="Times New Roman" w:hAnsi="Times New Roman"/>
          <w:color w:val="221F1F"/>
          <w:sz w:val="16"/>
          <w:szCs w:val="22"/>
          <w:lang w:bidi="en-US"/>
        </w:rPr>
        <w:t>applicable</w:t>
      </w:r>
      <w:r w:rsidRPr="00DA65EC">
        <w:rPr>
          <w:rFonts w:ascii="Times New Roman" w:hAnsi="Times New Roman"/>
          <w:color w:val="221F1F"/>
          <w:spacing w:val="-8"/>
          <w:sz w:val="16"/>
          <w:szCs w:val="22"/>
          <w:lang w:bidi="en-US"/>
        </w:rPr>
        <w:t xml:space="preserve"> </w:t>
      </w:r>
      <w:r w:rsidRPr="00DA65EC">
        <w:rPr>
          <w:rFonts w:ascii="Times New Roman" w:hAnsi="Times New Roman"/>
          <w:color w:val="221F1F"/>
          <w:sz w:val="16"/>
          <w:szCs w:val="22"/>
          <w:lang w:bidi="en-US"/>
        </w:rPr>
        <w:t>to</w:t>
      </w:r>
      <w:r w:rsidRPr="00DA65EC">
        <w:rPr>
          <w:rFonts w:ascii="Times New Roman" w:hAnsi="Times New Roman"/>
          <w:color w:val="221F1F"/>
          <w:spacing w:val="-8"/>
          <w:sz w:val="16"/>
          <w:szCs w:val="22"/>
          <w:lang w:bidi="en-US"/>
        </w:rPr>
        <w:t xml:space="preserve"> </w:t>
      </w:r>
      <w:r w:rsidRPr="00DA65EC">
        <w:rPr>
          <w:rFonts w:ascii="Times New Roman" w:hAnsi="Times New Roman"/>
          <w:color w:val="221F1F"/>
          <w:sz w:val="16"/>
          <w:szCs w:val="22"/>
          <w:lang w:bidi="en-US"/>
        </w:rPr>
        <w:t>systems having</w:t>
      </w:r>
      <w:r w:rsidRPr="00DA65EC">
        <w:rPr>
          <w:rFonts w:ascii="Times New Roman" w:hAnsi="Times New Roman"/>
          <w:color w:val="221F1F"/>
          <w:spacing w:val="-10"/>
          <w:sz w:val="16"/>
          <w:szCs w:val="22"/>
          <w:lang w:bidi="en-US"/>
        </w:rPr>
        <w:t xml:space="preserve"> </w:t>
      </w:r>
      <w:r w:rsidRPr="00DA65EC">
        <w:rPr>
          <w:rFonts w:ascii="Times New Roman" w:hAnsi="Times New Roman"/>
          <w:color w:val="221F1F"/>
          <w:sz w:val="16"/>
          <w:szCs w:val="22"/>
          <w:lang w:bidi="en-US"/>
        </w:rPr>
        <w:t>rigid</w:t>
      </w:r>
      <w:r w:rsidRPr="00DA65EC">
        <w:rPr>
          <w:rFonts w:ascii="Times New Roman" w:hAnsi="Times New Roman"/>
          <w:color w:val="221F1F"/>
          <w:spacing w:val="-8"/>
          <w:sz w:val="16"/>
          <w:szCs w:val="22"/>
          <w:lang w:bidi="en-US"/>
        </w:rPr>
        <w:t xml:space="preserve"> </w:t>
      </w:r>
      <w:r w:rsidRPr="00DA65EC">
        <w:rPr>
          <w:rFonts w:ascii="Times New Roman" w:hAnsi="Times New Roman"/>
          <w:color w:val="221F1F"/>
          <w:sz w:val="16"/>
          <w:szCs w:val="22"/>
          <w:lang w:bidi="en-US"/>
        </w:rPr>
        <w:t>components</w:t>
      </w:r>
      <w:r w:rsidRPr="00DA65EC">
        <w:rPr>
          <w:rFonts w:ascii="Times New Roman" w:hAnsi="Times New Roman"/>
          <w:color w:val="221F1F"/>
          <w:spacing w:val="-9"/>
          <w:sz w:val="16"/>
          <w:szCs w:val="22"/>
          <w:lang w:bidi="en-US"/>
        </w:rPr>
        <w:t xml:space="preserve"> </w:t>
      </w:r>
      <w:r w:rsidRPr="00DA65EC">
        <w:rPr>
          <w:rFonts w:ascii="Times New Roman" w:hAnsi="Times New Roman"/>
          <w:color w:val="221F1F"/>
          <w:sz w:val="16"/>
          <w:szCs w:val="22"/>
          <w:lang w:bidi="en-US"/>
        </w:rPr>
        <w:t>which</w:t>
      </w:r>
      <w:r w:rsidRPr="00DA65EC">
        <w:rPr>
          <w:rFonts w:ascii="Times New Roman" w:hAnsi="Times New Roman"/>
          <w:color w:val="221F1F"/>
          <w:spacing w:val="-8"/>
          <w:sz w:val="16"/>
          <w:szCs w:val="22"/>
          <w:lang w:bidi="en-US"/>
        </w:rPr>
        <w:t xml:space="preserve"> </w:t>
      </w:r>
      <w:r w:rsidRPr="00DA65EC">
        <w:rPr>
          <w:rFonts w:ascii="Times New Roman" w:hAnsi="Times New Roman"/>
          <w:color w:val="221F1F"/>
          <w:sz w:val="16"/>
          <w:szCs w:val="22"/>
          <w:lang w:bidi="en-US"/>
        </w:rPr>
        <w:t>meet</w:t>
      </w:r>
      <w:r w:rsidRPr="00DA65EC">
        <w:rPr>
          <w:rFonts w:ascii="Times New Roman" w:hAnsi="Times New Roman"/>
          <w:color w:val="221F1F"/>
          <w:spacing w:val="-8"/>
          <w:sz w:val="16"/>
          <w:szCs w:val="22"/>
          <w:lang w:bidi="en-US"/>
        </w:rPr>
        <w:t xml:space="preserve"> </w:t>
      </w:r>
      <w:r w:rsidRPr="00DA65EC">
        <w:rPr>
          <w:rFonts w:ascii="Times New Roman" w:hAnsi="Times New Roman"/>
          <w:color w:val="221F1F"/>
          <w:sz w:val="16"/>
          <w:szCs w:val="22"/>
          <w:lang w:bidi="en-US"/>
        </w:rPr>
        <w:t>the</w:t>
      </w:r>
      <w:r w:rsidRPr="00DA65EC">
        <w:rPr>
          <w:rFonts w:ascii="Times New Roman" w:hAnsi="Times New Roman"/>
          <w:color w:val="221F1F"/>
          <w:spacing w:val="-10"/>
          <w:sz w:val="16"/>
          <w:szCs w:val="22"/>
          <w:lang w:bidi="en-US"/>
        </w:rPr>
        <w:t xml:space="preserve"> </w:t>
      </w:r>
      <w:r w:rsidRPr="00DA65EC">
        <w:rPr>
          <w:rFonts w:ascii="Times New Roman" w:hAnsi="Times New Roman"/>
          <w:color w:val="221F1F"/>
          <w:sz w:val="16"/>
          <w:szCs w:val="22"/>
          <w:lang w:bidi="en-US"/>
        </w:rPr>
        <w:t>size</w:t>
      </w:r>
      <w:r w:rsidRPr="00DA65EC">
        <w:rPr>
          <w:rFonts w:ascii="Times New Roman" w:hAnsi="Times New Roman"/>
          <w:color w:val="221F1F"/>
          <w:spacing w:val="-10"/>
          <w:sz w:val="16"/>
          <w:szCs w:val="22"/>
          <w:lang w:bidi="en-US"/>
        </w:rPr>
        <w:t xml:space="preserve"> </w:t>
      </w:r>
      <w:r w:rsidRPr="00DA65EC">
        <w:rPr>
          <w:rFonts w:ascii="Times New Roman" w:hAnsi="Times New Roman"/>
          <w:color w:val="221F1F"/>
          <w:sz w:val="16"/>
          <w:szCs w:val="22"/>
          <w:lang w:bidi="en-US"/>
        </w:rPr>
        <w:t xml:space="preserve">constraints set forth in </w:t>
      </w:r>
      <w:r w:rsidRPr="00DA65EC">
        <w:rPr>
          <w:rFonts w:ascii="Times New Roman" w:hAnsi="Times New Roman"/>
          <w:color w:val="221F1F"/>
          <w:spacing w:val="-9"/>
          <w:sz w:val="16"/>
          <w:szCs w:val="22"/>
          <w:lang w:bidi="en-US"/>
        </w:rPr>
        <w:t>TAS</w:t>
      </w:r>
      <w:r w:rsidRPr="00DA65EC">
        <w:rPr>
          <w:rFonts w:ascii="Times New Roman" w:hAnsi="Times New Roman"/>
          <w:color w:val="221F1F"/>
          <w:spacing w:val="-13"/>
          <w:sz w:val="16"/>
          <w:szCs w:val="22"/>
          <w:lang w:bidi="en-US"/>
        </w:rPr>
        <w:t xml:space="preserve"> </w:t>
      </w:r>
      <w:r w:rsidRPr="00DA65EC">
        <w:rPr>
          <w:rFonts w:ascii="Times New Roman" w:hAnsi="Times New Roman"/>
          <w:color w:val="221F1F"/>
          <w:sz w:val="16"/>
          <w:szCs w:val="22"/>
          <w:lang w:bidi="en-US"/>
        </w:rPr>
        <w:t>108.</w:t>
      </w:r>
    </w:p>
    <w:p w:rsidR="00DA65EC" w:rsidRPr="00DA65EC" w:rsidRDefault="00DA65EC" w:rsidP="00DA65EC">
      <w:pPr>
        <w:widowControl w:val="0"/>
        <w:tabs>
          <w:tab w:val="left" w:pos="641"/>
        </w:tabs>
        <w:autoSpaceDE w:val="0"/>
        <w:autoSpaceDN w:val="0"/>
        <w:spacing w:before="59" w:line="228" w:lineRule="auto"/>
        <w:ind w:right="5333"/>
        <w:jc w:val="both"/>
        <w:rPr>
          <w:rFonts w:ascii="Times New Roman" w:hAnsi="Times New Roman"/>
          <w:sz w:val="16"/>
          <w:szCs w:val="22"/>
          <w:lang w:bidi="en-US"/>
        </w:rPr>
      </w:pPr>
      <w:r w:rsidRPr="00DA65EC">
        <w:rPr>
          <w:rFonts w:ascii="Times New Roman" w:hAnsi="Times New Roman"/>
          <w:color w:val="221F1F"/>
          <w:sz w:val="16"/>
          <w:szCs w:val="16"/>
          <w:lang w:bidi="en-US"/>
        </w:rPr>
        <w:t>2.</w:t>
      </w:r>
      <w:r w:rsidRPr="00DA65EC">
        <w:rPr>
          <w:rFonts w:ascii="Times New Roman" w:hAnsi="Times New Roman"/>
          <w:color w:val="221F1F"/>
          <w:sz w:val="16"/>
          <w:szCs w:val="16"/>
          <w:lang w:bidi="en-US"/>
        </w:rPr>
        <w:tab/>
      </w:r>
      <w:r w:rsidRPr="00DA65EC">
        <w:rPr>
          <w:rFonts w:ascii="Times New Roman" w:hAnsi="Times New Roman"/>
          <w:color w:val="221F1F"/>
          <w:sz w:val="16"/>
          <w:szCs w:val="22"/>
          <w:lang w:bidi="en-US"/>
        </w:rPr>
        <w:t>Air permeability testing of rigid, discontinuous roof assemblies</w:t>
      </w:r>
      <w:r w:rsidRPr="00DA65EC">
        <w:rPr>
          <w:rFonts w:ascii="Times New Roman" w:hAnsi="Times New Roman"/>
          <w:color w:val="221F1F"/>
          <w:spacing w:val="8"/>
          <w:sz w:val="16"/>
          <w:szCs w:val="22"/>
          <w:lang w:bidi="en-US"/>
        </w:rPr>
        <w:t xml:space="preserve"> </w:t>
      </w:r>
      <w:r w:rsidRPr="00DA65EC">
        <w:rPr>
          <w:rFonts w:ascii="Times New Roman" w:hAnsi="Times New Roman"/>
          <w:color w:val="221F1F"/>
          <w:sz w:val="16"/>
          <w:szCs w:val="22"/>
          <w:lang w:bidi="en-US"/>
        </w:rPr>
        <w:t>is</w:t>
      </w:r>
      <w:r w:rsidRPr="00DA65EC">
        <w:rPr>
          <w:rFonts w:ascii="Times New Roman" w:hAnsi="Times New Roman"/>
          <w:color w:val="221F1F"/>
          <w:spacing w:val="8"/>
          <w:sz w:val="16"/>
          <w:szCs w:val="22"/>
          <w:lang w:bidi="en-US"/>
        </w:rPr>
        <w:t xml:space="preserve"> </w:t>
      </w:r>
      <w:r w:rsidRPr="00DA65EC">
        <w:rPr>
          <w:rFonts w:ascii="Times New Roman" w:hAnsi="Times New Roman"/>
          <w:color w:val="221F1F"/>
          <w:sz w:val="16"/>
          <w:szCs w:val="22"/>
          <w:lang w:bidi="en-US"/>
        </w:rPr>
        <w:t>only</w:t>
      </w:r>
      <w:r w:rsidRPr="00DA65EC">
        <w:rPr>
          <w:rFonts w:ascii="Times New Roman" w:hAnsi="Times New Roman"/>
          <w:color w:val="221F1F"/>
          <w:spacing w:val="-15"/>
          <w:sz w:val="16"/>
          <w:szCs w:val="22"/>
          <w:lang w:bidi="en-US"/>
        </w:rPr>
        <w:t xml:space="preserve"> </w:t>
      </w:r>
      <w:r w:rsidRPr="00DA65EC">
        <w:rPr>
          <w:rFonts w:ascii="Times New Roman" w:hAnsi="Times New Roman"/>
          <w:color w:val="221F1F"/>
          <w:sz w:val="16"/>
          <w:szCs w:val="22"/>
          <w:lang w:bidi="en-US"/>
        </w:rPr>
        <w:t>applicable</w:t>
      </w:r>
      <w:r w:rsidRPr="00DA65EC">
        <w:rPr>
          <w:rFonts w:ascii="Times New Roman" w:hAnsi="Times New Roman"/>
          <w:color w:val="221F1F"/>
          <w:spacing w:val="-11"/>
          <w:sz w:val="16"/>
          <w:szCs w:val="22"/>
          <w:lang w:bidi="en-US"/>
        </w:rPr>
        <w:t xml:space="preserve"> </w:t>
      </w:r>
      <w:r w:rsidRPr="00DA65EC">
        <w:rPr>
          <w:rFonts w:ascii="Times New Roman" w:hAnsi="Times New Roman"/>
          <w:color w:val="221F1F"/>
          <w:sz w:val="16"/>
          <w:szCs w:val="22"/>
          <w:lang w:bidi="en-US"/>
        </w:rPr>
        <w:t>to</w:t>
      </w:r>
      <w:r w:rsidRPr="00DA65EC">
        <w:rPr>
          <w:rFonts w:ascii="Times New Roman" w:hAnsi="Times New Roman"/>
          <w:color w:val="221F1F"/>
          <w:spacing w:val="-10"/>
          <w:sz w:val="16"/>
          <w:szCs w:val="22"/>
          <w:lang w:bidi="en-US"/>
        </w:rPr>
        <w:t xml:space="preserve"> </w:t>
      </w:r>
      <w:r w:rsidRPr="00DA65EC">
        <w:rPr>
          <w:rFonts w:ascii="Times New Roman" w:hAnsi="Times New Roman"/>
          <w:color w:val="221F1F"/>
          <w:sz w:val="16"/>
          <w:szCs w:val="22"/>
          <w:lang w:bidi="en-US"/>
        </w:rPr>
        <w:t>those</w:t>
      </w:r>
      <w:r w:rsidRPr="00DA65EC">
        <w:rPr>
          <w:rFonts w:ascii="Times New Roman" w:hAnsi="Times New Roman"/>
          <w:color w:val="221F1F"/>
          <w:spacing w:val="-11"/>
          <w:sz w:val="16"/>
          <w:szCs w:val="22"/>
          <w:lang w:bidi="en-US"/>
        </w:rPr>
        <w:t xml:space="preserve"> </w:t>
      </w:r>
      <w:r w:rsidRPr="00DA65EC">
        <w:rPr>
          <w:rFonts w:ascii="Times New Roman" w:hAnsi="Times New Roman"/>
          <w:color w:val="221F1F"/>
          <w:sz w:val="16"/>
          <w:szCs w:val="22"/>
          <w:lang w:bidi="en-US"/>
        </w:rPr>
        <w:t>systems</w:t>
      </w:r>
      <w:r w:rsidRPr="00DA65EC">
        <w:rPr>
          <w:rFonts w:ascii="Times New Roman" w:hAnsi="Times New Roman"/>
          <w:color w:val="221F1F"/>
          <w:spacing w:val="-7"/>
          <w:sz w:val="16"/>
          <w:szCs w:val="22"/>
          <w:lang w:bidi="en-US"/>
        </w:rPr>
        <w:t xml:space="preserve"> </w:t>
      </w:r>
      <w:r w:rsidRPr="00DA65EC">
        <w:rPr>
          <w:rFonts w:ascii="Times New Roman" w:hAnsi="Times New Roman"/>
          <w:color w:val="221F1F"/>
          <w:sz w:val="16"/>
          <w:szCs w:val="22"/>
          <w:lang w:bidi="en-US"/>
        </w:rPr>
        <w:t>which</w:t>
      </w:r>
      <w:r w:rsidRPr="00DA65EC">
        <w:rPr>
          <w:rFonts w:ascii="Times New Roman" w:hAnsi="Times New Roman"/>
          <w:color w:val="221F1F"/>
          <w:spacing w:val="-7"/>
          <w:sz w:val="16"/>
          <w:szCs w:val="22"/>
          <w:lang w:bidi="en-US"/>
        </w:rPr>
        <w:t xml:space="preserve"> </w:t>
      </w:r>
      <w:r w:rsidRPr="00DA65EC">
        <w:rPr>
          <w:rFonts w:ascii="Times New Roman" w:hAnsi="Times New Roman"/>
          <w:color w:val="221F1F"/>
          <w:sz w:val="16"/>
          <w:szCs w:val="22"/>
          <w:lang w:bidi="en-US"/>
        </w:rPr>
        <w:t xml:space="preserve">are to be tested in compliance with </w:t>
      </w:r>
      <w:r w:rsidRPr="00DA65EC">
        <w:rPr>
          <w:rFonts w:ascii="Times New Roman" w:hAnsi="Times New Roman"/>
          <w:color w:val="221F1F"/>
          <w:spacing w:val="-6"/>
          <w:sz w:val="16"/>
          <w:szCs w:val="22"/>
          <w:lang w:bidi="en-US"/>
        </w:rPr>
        <w:t xml:space="preserve">TAS </w:t>
      </w:r>
      <w:r w:rsidRPr="00DA65EC">
        <w:rPr>
          <w:rFonts w:ascii="Times New Roman" w:hAnsi="Times New Roman"/>
          <w:color w:val="221F1F"/>
          <w:sz w:val="16"/>
          <w:szCs w:val="22"/>
          <w:lang w:bidi="en-US"/>
        </w:rPr>
        <w:t>108 and is not required</w:t>
      </w:r>
      <w:r w:rsidRPr="00DA65EC">
        <w:rPr>
          <w:rFonts w:ascii="Times New Roman" w:hAnsi="Times New Roman"/>
          <w:color w:val="221F1F"/>
          <w:spacing w:val="-19"/>
          <w:sz w:val="16"/>
          <w:szCs w:val="22"/>
          <w:lang w:bidi="en-US"/>
        </w:rPr>
        <w:t xml:space="preserve"> </w:t>
      </w:r>
      <w:r w:rsidRPr="00DA65EC">
        <w:rPr>
          <w:rFonts w:ascii="Times New Roman" w:hAnsi="Times New Roman"/>
          <w:color w:val="221F1F"/>
          <w:sz w:val="16"/>
          <w:szCs w:val="22"/>
          <w:lang w:bidi="en-US"/>
        </w:rPr>
        <w:t>for</w:t>
      </w:r>
      <w:r w:rsidRPr="00DA65EC">
        <w:rPr>
          <w:rFonts w:ascii="Times New Roman" w:hAnsi="Times New Roman"/>
          <w:color w:val="221F1F"/>
          <w:spacing w:val="-19"/>
          <w:sz w:val="16"/>
          <w:szCs w:val="22"/>
          <w:lang w:bidi="en-US"/>
        </w:rPr>
        <w:t xml:space="preserve"> </w:t>
      </w:r>
      <w:r w:rsidRPr="00DA65EC">
        <w:rPr>
          <w:rFonts w:ascii="Times New Roman" w:hAnsi="Times New Roman"/>
          <w:color w:val="221F1F"/>
          <w:sz w:val="16"/>
          <w:szCs w:val="22"/>
          <w:lang w:bidi="en-US"/>
        </w:rPr>
        <w:t>those</w:t>
      </w:r>
      <w:r w:rsidRPr="00DA65EC">
        <w:rPr>
          <w:rFonts w:ascii="Times New Roman" w:hAnsi="Times New Roman"/>
          <w:color w:val="221F1F"/>
          <w:spacing w:val="-19"/>
          <w:sz w:val="16"/>
          <w:szCs w:val="22"/>
          <w:lang w:bidi="en-US"/>
        </w:rPr>
        <w:t xml:space="preserve"> </w:t>
      </w:r>
      <w:r w:rsidRPr="00DA65EC">
        <w:rPr>
          <w:rFonts w:ascii="Times New Roman" w:hAnsi="Times New Roman"/>
          <w:color w:val="221F1F"/>
          <w:sz w:val="16"/>
          <w:szCs w:val="22"/>
          <w:lang w:bidi="en-US"/>
        </w:rPr>
        <w:t>systems</w:t>
      </w:r>
      <w:r w:rsidRPr="00DA65EC">
        <w:rPr>
          <w:rFonts w:ascii="Times New Roman" w:hAnsi="Times New Roman"/>
          <w:color w:val="221F1F"/>
          <w:spacing w:val="-19"/>
          <w:sz w:val="16"/>
          <w:szCs w:val="22"/>
          <w:lang w:bidi="en-US"/>
        </w:rPr>
        <w:t xml:space="preserve"> </w:t>
      </w:r>
      <w:r w:rsidRPr="00DA65EC">
        <w:rPr>
          <w:rFonts w:ascii="Times New Roman" w:hAnsi="Times New Roman"/>
          <w:color w:val="221F1F"/>
          <w:sz w:val="16"/>
          <w:szCs w:val="22"/>
          <w:lang w:bidi="en-US"/>
        </w:rPr>
        <w:t>generally</w:t>
      </w:r>
      <w:r w:rsidRPr="00DA65EC">
        <w:rPr>
          <w:rFonts w:ascii="Times New Roman" w:hAnsi="Times New Roman"/>
          <w:color w:val="221F1F"/>
          <w:spacing w:val="-22"/>
          <w:sz w:val="16"/>
          <w:szCs w:val="22"/>
          <w:lang w:bidi="en-US"/>
        </w:rPr>
        <w:t xml:space="preserve"> </w:t>
      </w:r>
      <w:r w:rsidR="001203DC">
        <w:rPr>
          <w:rFonts w:ascii="Times New Roman" w:hAnsi="Times New Roman"/>
          <w:color w:val="221F1F"/>
          <w:sz w:val="16"/>
          <w:szCs w:val="22"/>
          <w:lang w:bidi="en-US"/>
        </w:rPr>
        <w:t>consid</w:t>
      </w:r>
      <w:r w:rsidR="001203DC" w:rsidRPr="00DA65EC">
        <w:rPr>
          <w:rFonts w:ascii="Times New Roman" w:hAnsi="Times New Roman"/>
          <w:color w:val="221F1F"/>
          <w:sz w:val="16"/>
          <w:szCs w:val="22"/>
          <w:lang w:bidi="en-US"/>
        </w:rPr>
        <w:t>ered</w:t>
      </w:r>
      <w:r w:rsidRPr="00DA65EC">
        <w:rPr>
          <w:rFonts w:ascii="Times New Roman" w:hAnsi="Times New Roman"/>
          <w:color w:val="221F1F"/>
          <w:spacing w:val="-8"/>
          <w:sz w:val="16"/>
          <w:szCs w:val="22"/>
          <w:lang w:bidi="en-US"/>
        </w:rPr>
        <w:t xml:space="preserve"> </w:t>
      </w:r>
      <w:r w:rsidRPr="00DA65EC">
        <w:rPr>
          <w:rFonts w:ascii="Times New Roman" w:hAnsi="Times New Roman"/>
          <w:color w:val="221F1F"/>
          <w:sz w:val="16"/>
          <w:szCs w:val="22"/>
          <w:lang w:bidi="en-US"/>
        </w:rPr>
        <w:t>to</w:t>
      </w:r>
      <w:r w:rsidRPr="00DA65EC">
        <w:rPr>
          <w:rFonts w:ascii="Times New Roman" w:hAnsi="Times New Roman"/>
          <w:color w:val="221F1F"/>
          <w:spacing w:val="-10"/>
          <w:sz w:val="16"/>
          <w:szCs w:val="22"/>
          <w:lang w:bidi="en-US"/>
        </w:rPr>
        <w:t xml:space="preserve"> </w:t>
      </w:r>
      <w:r w:rsidRPr="00DA65EC">
        <w:rPr>
          <w:rFonts w:ascii="Times New Roman" w:hAnsi="Times New Roman"/>
          <w:color w:val="221F1F"/>
          <w:sz w:val="16"/>
          <w:szCs w:val="22"/>
          <w:lang w:bidi="en-US"/>
        </w:rPr>
        <w:t>be</w:t>
      </w:r>
      <w:r w:rsidRPr="00DA65EC">
        <w:rPr>
          <w:rFonts w:ascii="Times New Roman" w:hAnsi="Times New Roman"/>
          <w:color w:val="221F1F"/>
          <w:spacing w:val="-11"/>
          <w:sz w:val="16"/>
          <w:szCs w:val="22"/>
          <w:lang w:bidi="en-US"/>
        </w:rPr>
        <w:t xml:space="preserve"> </w:t>
      </w:r>
      <w:r w:rsidRPr="00DA65EC">
        <w:rPr>
          <w:rFonts w:ascii="Times New Roman" w:hAnsi="Times New Roman"/>
          <w:color w:val="221F1F"/>
          <w:sz w:val="16"/>
          <w:szCs w:val="22"/>
          <w:lang w:bidi="en-US"/>
        </w:rPr>
        <w:t>air permeable. This is a test to confirm the roof assembly would apply to wind tunnel</w:t>
      </w:r>
      <w:r w:rsidRPr="00DA65EC">
        <w:rPr>
          <w:rFonts w:ascii="Times New Roman" w:hAnsi="Times New Roman"/>
          <w:color w:val="221F1F"/>
          <w:spacing w:val="-8"/>
          <w:sz w:val="16"/>
          <w:szCs w:val="22"/>
          <w:lang w:bidi="en-US"/>
        </w:rPr>
        <w:t xml:space="preserve"> </w:t>
      </w:r>
      <w:r w:rsidRPr="00DA65EC">
        <w:rPr>
          <w:rFonts w:ascii="Times New Roman" w:hAnsi="Times New Roman"/>
          <w:color w:val="221F1F"/>
          <w:sz w:val="16"/>
          <w:szCs w:val="22"/>
          <w:lang w:bidi="en-US"/>
        </w:rPr>
        <w:t>testing.</w:t>
      </w:r>
    </w:p>
    <w:p w:rsidR="00DA65EC" w:rsidRPr="00DA65EC" w:rsidRDefault="00DA65EC" w:rsidP="00DA65EC">
      <w:pPr>
        <w:widowControl w:val="0"/>
        <w:tabs>
          <w:tab w:val="left" w:pos="641"/>
        </w:tabs>
        <w:autoSpaceDE w:val="0"/>
        <w:autoSpaceDN w:val="0"/>
        <w:spacing w:before="39" w:line="228" w:lineRule="auto"/>
        <w:ind w:right="5332"/>
        <w:outlineLvl w:val="0"/>
        <w:rPr>
          <w:rFonts w:ascii="Calibri" w:eastAsia="Calibri" w:hAnsi="Calibri" w:cs="Calibri"/>
          <w:b/>
          <w:bCs/>
          <w:szCs w:val="22"/>
          <w:lang w:bidi="en-US"/>
        </w:rPr>
      </w:pPr>
      <w:r w:rsidRPr="00DA65EC">
        <w:rPr>
          <w:rFonts w:ascii="Times New Roman" w:hAnsi="Times New Roman"/>
          <w:b/>
          <w:bCs/>
          <w:color w:val="221F1F"/>
          <w:sz w:val="16"/>
          <w:szCs w:val="16"/>
          <w:lang w:bidi="en-US"/>
        </w:rPr>
        <w:t>3.</w:t>
      </w:r>
      <w:r w:rsidRPr="00DA65EC">
        <w:rPr>
          <w:rFonts w:ascii="Times New Roman" w:hAnsi="Times New Roman"/>
          <w:b/>
          <w:bCs/>
          <w:color w:val="221F1F"/>
          <w:sz w:val="16"/>
          <w:szCs w:val="16"/>
          <w:lang w:bidi="en-US"/>
        </w:rPr>
        <w:tab/>
      </w:r>
      <w:r w:rsidRPr="00DA65EC">
        <w:rPr>
          <w:rFonts w:ascii="Times New Roman" w:hAnsi="Times New Roman"/>
          <w:color w:val="221F1F"/>
          <w:sz w:val="16"/>
          <w:szCs w:val="22"/>
          <w:lang w:bidi="en-US"/>
        </w:rPr>
        <w:t xml:space="preserve">All Underlayments </w:t>
      </w:r>
      <w:r w:rsidRPr="00DA65EC">
        <w:rPr>
          <w:rFonts w:ascii="Times New Roman" w:hAnsi="Times New Roman"/>
          <w:color w:val="221F1F"/>
          <w:sz w:val="16"/>
          <w:szCs w:val="22"/>
          <w:u w:val="single" w:color="221F1F"/>
          <w:lang w:bidi="en-US"/>
        </w:rPr>
        <w:t xml:space="preserve">(with the exception of </w:t>
      </w:r>
      <w:r w:rsidRPr="00DA65EC">
        <w:rPr>
          <w:rFonts w:ascii="Times New Roman" w:hAnsi="Times New Roman"/>
          <w:color w:val="221F1F"/>
          <w:spacing w:val="-3"/>
          <w:sz w:val="16"/>
          <w:szCs w:val="22"/>
          <w:u w:val="single" w:color="221F1F"/>
          <w:lang w:bidi="en-US"/>
        </w:rPr>
        <w:t xml:space="preserve">TAS </w:t>
      </w:r>
      <w:r w:rsidRPr="00DA65EC">
        <w:rPr>
          <w:rFonts w:ascii="Times New Roman" w:hAnsi="Times New Roman"/>
          <w:color w:val="221F1F"/>
          <w:sz w:val="16"/>
          <w:szCs w:val="22"/>
          <w:u w:val="single" w:color="221F1F"/>
          <w:lang w:bidi="en-US"/>
        </w:rPr>
        <w:t>103 or TAS 104 underlayments)</w:t>
      </w:r>
      <w:r w:rsidRPr="00DA65EC">
        <w:rPr>
          <w:rFonts w:ascii="Times New Roman" w:hAnsi="Times New Roman"/>
          <w:color w:val="221F1F"/>
          <w:sz w:val="16"/>
          <w:szCs w:val="22"/>
          <w:lang w:bidi="en-US"/>
        </w:rPr>
        <w:t xml:space="preserve"> with exposure limitation in excess of 30 days must submit enhanced Accelerated Weathering testing in conjunction with applicable Physical Properties testing. Exposure limitations up to a maximum of 180 days will be established through ASTM D4798 as outlined in ASTM D5147 for 1000 hours (cycle A</w:t>
      </w:r>
      <w:r w:rsidRPr="00DA65EC">
        <w:rPr>
          <w:rFonts w:ascii="Times New Roman" w:hAnsi="Times New Roman"/>
          <w:color w:val="221F1F"/>
          <w:sz w:val="16"/>
          <w:szCs w:val="22"/>
          <w:u w:val="single" w:color="221F1F"/>
          <w:lang w:bidi="en-US"/>
        </w:rPr>
        <w:t>-1</w:t>
      </w:r>
      <w:r w:rsidRPr="00DA65EC">
        <w:rPr>
          <w:rFonts w:ascii="Times New Roman" w:hAnsi="Times New Roman"/>
          <w:color w:val="221F1F"/>
          <w:sz w:val="16"/>
          <w:szCs w:val="22"/>
          <w:lang w:bidi="en-US"/>
        </w:rPr>
        <w:t>); pass /fail established by physical properties testing of the weathered samples. Physical property</w:t>
      </w:r>
      <w:r w:rsidRPr="00DA65EC">
        <w:rPr>
          <w:rFonts w:ascii="Times New Roman" w:hAnsi="Times New Roman"/>
          <w:color w:val="221F1F"/>
          <w:spacing w:val="-8"/>
          <w:sz w:val="16"/>
          <w:szCs w:val="22"/>
          <w:lang w:bidi="en-US"/>
        </w:rPr>
        <w:t xml:space="preserve"> </w:t>
      </w:r>
      <w:r w:rsidRPr="00DA65EC">
        <w:rPr>
          <w:rFonts w:ascii="Times New Roman" w:hAnsi="Times New Roman"/>
          <w:color w:val="221F1F"/>
          <w:sz w:val="16"/>
          <w:szCs w:val="22"/>
          <w:lang w:bidi="en-US"/>
        </w:rPr>
        <w:t>testing</w:t>
      </w:r>
      <w:r w:rsidRPr="00DA65EC">
        <w:rPr>
          <w:rFonts w:ascii="Times New Roman" w:hAnsi="Times New Roman"/>
          <w:color w:val="221F1F"/>
          <w:spacing w:val="-5"/>
          <w:sz w:val="16"/>
          <w:szCs w:val="22"/>
          <w:lang w:bidi="en-US"/>
        </w:rPr>
        <w:t xml:space="preserve"> </w:t>
      </w:r>
      <w:r w:rsidRPr="00DA65EC">
        <w:rPr>
          <w:rFonts w:ascii="Times New Roman" w:hAnsi="Times New Roman"/>
          <w:color w:val="221F1F"/>
          <w:sz w:val="16"/>
          <w:szCs w:val="22"/>
          <w:lang w:bidi="en-US"/>
        </w:rPr>
        <w:t>where</w:t>
      </w:r>
      <w:r w:rsidRPr="00DA65EC">
        <w:rPr>
          <w:rFonts w:ascii="Times New Roman" w:hAnsi="Times New Roman"/>
          <w:color w:val="221F1F"/>
          <w:spacing w:val="-6"/>
          <w:sz w:val="16"/>
          <w:szCs w:val="22"/>
          <w:lang w:bidi="en-US"/>
        </w:rPr>
        <w:t xml:space="preserve"> </w:t>
      </w:r>
      <w:r w:rsidRPr="00DA65EC">
        <w:rPr>
          <w:rFonts w:ascii="Times New Roman" w:hAnsi="Times New Roman"/>
          <w:color w:val="221F1F"/>
          <w:sz w:val="16"/>
          <w:szCs w:val="22"/>
          <w:lang w:bidi="en-US"/>
        </w:rPr>
        <w:t>specimen</w:t>
      </w:r>
      <w:r w:rsidRPr="00DA65EC">
        <w:rPr>
          <w:rFonts w:ascii="Times New Roman" w:hAnsi="Times New Roman"/>
          <w:color w:val="221F1F"/>
          <w:spacing w:val="-3"/>
          <w:sz w:val="16"/>
          <w:szCs w:val="22"/>
          <w:lang w:bidi="en-US"/>
        </w:rPr>
        <w:t xml:space="preserve"> </w:t>
      </w:r>
      <w:r w:rsidRPr="00DA65EC">
        <w:rPr>
          <w:rFonts w:ascii="Times New Roman" w:hAnsi="Times New Roman"/>
          <w:color w:val="221F1F"/>
          <w:sz w:val="16"/>
          <w:szCs w:val="22"/>
          <w:lang w:bidi="en-US"/>
        </w:rPr>
        <w:t>size</w:t>
      </w:r>
      <w:r w:rsidRPr="00DA65EC">
        <w:rPr>
          <w:rFonts w:ascii="Times New Roman" w:hAnsi="Times New Roman"/>
          <w:color w:val="221F1F"/>
          <w:spacing w:val="-6"/>
          <w:sz w:val="16"/>
          <w:szCs w:val="22"/>
          <w:lang w:bidi="en-US"/>
        </w:rPr>
        <w:t xml:space="preserve"> </w:t>
      </w:r>
      <w:r w:rsidRPr="00DA65EC">
        <w:rPr>
          <w:rFonts w:ascii="Times New Roman" w:hAnsi="Times New Roman"/>
          <w:color w:val="221F1F"/>
          <w:sz w:val="16"/>
          <w:szCs w:val="22"/>
          <w:lang w:bidi="en-US"/>
        </w:rPr>
        <w:t>will</w:t>
      </w:r>
      <w:r w:rsidRPr="00DA65EC">
        <w:rPr>
          <w:rFonts w:ascii="Times New Roman" w:hAnsi="Times New Roman"/>
          <w:color w:val="221F1F"/>
          <w:spacing w:val="-6"/>
          <w:sz w:val="16"/>
          <w:szCs w:val="22"/>
          <w:lang w:bidi="en-US"/>
        </w:rPr>
        <w:t xml:space="preserve"> </w:t>
      </w:r>
      <w:r w:rsidRPr="00DA65EC">
        <w:rPr>
          <w:rFonts w:ascii="Times New Roman" w:hAnsi="Times New Roman"/>
          <w:color w:val="221F1F"/>
          <w:sz w:val="16"/>
          <w:szCs w:val="22"/>
          <w:lang w:bidi="en-US"/>
        </w:rPr>
        <w:t>not fit</w:t>
      </w:r>
      <w:r w:rsidRPr="00DA65EC">
        <w:rPr>
          <w:rFonts w:ascii="Times New Roman" w:hAnsi="Times New Roman"/>
          <w:color w:val="221F1F"/>
          <w:spacing w:val="-3"/>
          <w:sz w:val="16"/>
          <w:szCs w:val="22"/>
          <w:lang w:bidi="en-US"/>
        </w:rPr>
        <w:t xml:space="preserve"> </w:t>
      </w:r>
      <w:r w:rsidRPr="00DA65EC">
        <w:rPr>
          <w:rFonts w:ascii="Times New Roman" w:hAnsi="Times New Roman"/>
          <w:color w:val="221F1F"/>
          <w:sz w:val="16"/>
          <w:szCs w:val="22"/>
          <w:lang w:bidi="en-US"/>
        </w:rPr>
        <w:t>into</w:t>
      </w:r>
      <w:r w:rsidRPr="00DA65EC">
        <w:rPr>
          <w:rFonts w:ascii="Times New Roman" w:hAnsi="Times New Roman"/>
          <w:color w:val="221F1F"/>
          <w:spacing w:val="-5"/>
          <w:sz w:val="16"/>
          <w:szCs w:val="22"/>
          <w:lang w:bidi="en-US"/>
        </w:rPr>
        <w:t xml:space="preserve"> </w:t>
      </w:r>
      <w:r w:rsidRPr="00DA65EC">
        <w:rPr>
          <w:rFonts w:ascii="Times New Roman" w:hAnsi="Times New Roman"/>
          <w:color w:val="221F1F"/>
          <w:sz w:val="16"/>
          <w:szCs w:val="22"/>
          <w:lang w:bidi="en-US"/>
        </w:rPr>
        <w:t>the accelerated weathering device may be</w:t>
      </w:r>
      <w:r w:rsidRPr="00DA65EC">
        <w:rPr>
          <w:rFonts w:ascii="Times New Roman" w:hAnsi="Times New Roman"/>
          <w:color w:val="221F1F"/>
          <w:spacing w:val="-11"/>
          <w:sz w:val="16"/>
          <w:szCs w:val="22"/>
          <w:lang w:bidi="en-US"/>
        </w:rPr>
        <w:t xml:space="preserve"> </w:t>
      </w:r>
      <w:r w:rsidRPr="00DA65EC">
        <w:rPr>
          <w:rFonts w:ascii="Times New Roman" w:hAnsi="Times New Roman"/>
          <w:color w:val="221F1F"/>
          <w:sz w:val="16"/>
          <w:szCs w:val="22"/>
          <w:lang w:bidi="en-US"/>
        </w:rPr>
        <w:t>omitted.</w:t>
      </w:r>
    </w:p>
    <w:p w:rsidR="00DA65EC" w:rsidRPr="00DA65EC" w:rsidRDefault="00DA65EC" w:rsidP="00DA65EC">
      <w:pPr>
        <w:widowControl w:val="0"/>
        <w:tabs>
          <w:tab w:val="left" w:pos="641"/>
        </w:tabs>
        <w:autoSpaceDE w:val="0"/>
        <w:autoSpaceDN w:val="0"/>
        <w:spacing w:before="39" w:line="228" w:lineRule="auto"/>
        <w:ind w:right="5332"/>
        <w:outlineLvl w:val="0"/>
        <w:rPr>
          <w:rFonts w:ascii="Calibri" w:eastAsia="Calibri" w:hAnsi="Calibri" w:cs="Calibri"/>
          <w:b/>
          <w:bCs/>
          <w:szCs w:val="22"/>
          <w:lang w:bidi="en-US"/>
        </w:rPr>
      </w:pPr>
    </w:p>
    <w:p w:rsidR="00DA65EC" w:rsidRPr="00DA65EC" w:rsidRDefault="00DA65EC" w:rsidP="00DA65EC">
      <w:pPr>
        <w:widowControl w:val="0"/>
        <w:tabs>
          <w:tab w:val="left" w:pos="641"/>
        </w:tabs>
        <w:autoSpaceDE w:val="0"/>
        <w:autoSpaceDN w:val="0"/>
        <w:spacing w:before="39" w:line="228" w:lineRule="auto"/>
        <w:ind w:right="5332"/>
        <w:jc w:val="both"/>
        <w:outlineLvl w:val="0"/>
        <w:rPr>
          <w:rFonts w:ascii="Calibri" w:eastAsia="Calibri" w:hAnsi="Calibri" w:cs="Calibri"/>
          <w:b/>
          <w:bCs/>
          <w:szCs w:val="22"/>
          <w:lang w:bidi="en-US"/>
        </w:rPr>
      </w:pPr>
      <w:r w:rsidRPr="00DA65EC">
        <w:rPr>
          <w:rFonts w:ascii="Calibri" w:eastAsia="Calibri" w:hAnsi="Calibri" w:cs="Calibri"/>
          <w:b/>
          <w:bCs/>
          <w:szCs w:val="22"/>
          <w:lang w:bidi="en-US"/>
        </w:rPr>
        <w:t xml:space="preserve">TAS 110 </w:t>
      </w:r>
      <w:proofErr w:type="gramStart"/>
      <w:r w:rsidRPr="00DA65EC">
        <w:rPr>
          <w:rFonts w:ascii="Calibri" w:eastAsia="Calibri" w:hAnsi="Calibri" w:cs="Calibri"/>
          <w:b/>
          <w:bCs/>
          <w:szCs w:val="22"/>
          <w:lang w:bidi="en-US"/>
        </w:rPr>
        <w:t>Section</w:t>
      </w:r>
      <w:proofErr w:type="gramEnd"/>
      <w:r w:rsidRPr="00DA65EC">
        <w:rPr>
          <w:rFonts w:ascii="Calibri" w:eastAsia="Calibri" w:hAnsi="Calibri" w:cs="Calibri"/>
          <w:b/>
          <w:bCs/>
          <w:szCs w:val="22"/>
          <w:lang w:bidi="en-US"/>
        </w:rPr>
        <w:t xml:space="preserve"> 17</w:t>
      </w:r>
    </w:p>
    <w:p w:rsidR="00DA65EC" w:rsidRPr="00DA65EC" w:rsidRDefault="00DA65EC" w:rsidP="00DA65EC">
      <w:pPr>
        <w:widowControl w:val="0"/>
        <w:autoSpaceDE w:val="0"/>
        <w:autoSpaceDN w:val="0"/>
        <w:spacing w:before="1" w:line="266" w:lineRule="exact"/>
        <w:outlineLvl w:val="1"/>
        <w:rPr>
          <w:rFonts w:ascii="Calibri" w:eastAsia="Calibri" w:hAnsi="Calibri" w:cs="Calibri"/>
          <w:szCs w:val="22"/>
          <w:lang w:bidi="en-US"/>
        </w:rPr>
      </w:pPr>
      <w:r w:rsidRPr="00DA65EC">
        <w:rPr>
          <w:rFonts w:ascii="Calibri" w:eastAsia="Calibri" w:hAnsi="Calibri" w:cs="Calibri"/>
          <w:szCs w:val="22"/>
          <w:lang w:bidi="en-US"/>
        </w:rPr>
        <w:lastRenderedPageBreak/>
        <w:t>Modify Table 17 and footnote</w:t>
      </w:r>
    </w:p>
    <w:p w:rsidR="00DA65EC" w:rsidRPr="00DA65EC" w:rsidRDefault="00DA65EC" w:rsidP="00DA65EC">
      <w:pPr>
        <w:widowControl w:val="0"/>
        <w:autoSpaceDE w:val="0"/>
        <w:autoSpaceDN w:val="0"/>
        <w:spacing w:before="5" w:line="205" w:lineRule="exact"/>
        <w:ind w:right="4097"/>
        <w:jc w:val="center"/>
        <w:outlineLvl w:val="2"/>
        <w:rPr>
          <w:rFonts w:eastAsia="Arial" w:cs="Arial"/>
          <w:b/>
          <w:bCs/>
          <w:sz w:val="18"/>
          <w:szCs w:val="18"/>
          <w:lang w:bidi="en-US"/>
        </w:rPr>
      </w:pPr>
      <w:r w:rsidRPr="00DA65EC">
        <w:rPr>
          <w:rFonts w:eastAsia="Arial" w:cs="Arial"/>
          <w:b/>
          <w:bCs/>
          <w:sz w:val="18"/>
          <w:szCs w:val="18"/>
          <w:lang w:bidi="en-US"/>
        </w:rPr>
        <w:t>TABLE 17</w:t>
      </w:r>
    </w:p>
    <w:tbl>
      <w:tblPr>
        <w:tblW w:w="0" w:type="auto"/>
        <w:tblInd w:w="105" w:type="dxa"/>
        <w:tblBorders>
          <w:top w:val="single" w:sz="4" w:space="0" w:color="221F1F"/>
          <w:left w:val="single" w:sz="4" w:space="0" w:color="221F1F"/>
          <w:bottom w:val="single" w:sz="4" w:space="0" w:color="221F1F"/>
          <w:right w:val="single" w:sz="4" w:space="0" w:color="221F1F"/>
          <w:insideH w:val="single" w:sz="4" w:space="0" w:color="221F1F"/>
          <w:insideV w:val="single" w:sz="4" w:space="0" w:color="221F1F"/>
        </w:tblBorders>
        <w:tblLayout w:type="fixed"/>
        <w:tblCellMar>
          <w:left w:w="0" w:type="dxa"/>
          <w:right w:w="0" w:type="dxa"/>
        </w:tblCellMar>
        <w:tblLook w:val="01E0" w:firstRow="1" w:lastRow="1" w:firstColumn="1" w:lastColumn="1" w:noHBand="0" w:noVBand="0"/>
      </w:tblPr>
      <w:tblGrid>
        <w:gridCol w:w="2991"/>
        <w:gridCol w:w="3284"/>
        <w:gridCol w:w="3078"/>
      </w:tblGrid>
      <w:tr w:rsidR="00DA65EC" w:rsidRPr="00DA65EC" w:rsidTr="00437672">
        <w:trPr>
          <w:trHeight w:val="273"/>
        </w:trPr>
        <w:tc>
          <w:tcPr>
            <w:tcW w:w="2991" w:type="dxa"/>
          </w:tcPr>
          <w:p w:rsidR="00DA65EC" w:rsidRPr="00DA65EC" w:rsidRDefault="00DA65EC" w:rsidP="00DA65EC">
            <w:pPr>
              <w:widowControl w:val="0"/>
              <w:autoSpaceDE w:val="0"/>
              <w:autoSpaceDN w:val="0"/>
              <w:spacing w:before="84"/>
              <w:ind w:right="277"/>
              <w:jc w:val="center"/>
              <w:rPr>
                <w:rFonts w:hAnsi="Times New Roman"/>
                <w:b/>
                <w:sz w:val="14"/>
                <w:szCs w:val="22"/>
                <w:lang w:bidi="en-US"/>
              </w:rPr>
            </w:pPr>
            <w:r w:rsidRPr="00DA65EC">
              <w:rPr>
                <w:rFonts w:hAnsi="Times New Roman"/>
                <w:b/>
                <w:color w:val="221F1F"/>
                <w:sz w:val="14"/>
                <w:szCs w:val="22"/>
                <w:lang w:bidi="en-US"/>
              </w:rPr>
              <w:t>Product</w:t>
            </w:r>
          </w:p>
        </w:tc>
        <w:tc>
          <w:tcPr>
            <w:tcW w:w="3284" w:type="dxa"/>
          </w:tcPr>
          <w:p w:rsidR="00DA65EC" w:rsidRPr="00DA65EC" w:rsidRDefault="00DA65EC" w:rsidP="00DA65EC">
            <w:pPr>
              <w:widowControl w:val="0"/>
              <w:autoSpaceDE w:val="0"/>
              <w:autoSpaceDN w:val="0"/>
              <w:spacing w:before="84"/>
              <w:ind w:right="534"/>
              <w:jc w:val="center"/>
              <w:rPr>
                <w:rFonts w:hAnsi="Times New Roman"/>
                <w:b/>
                <w:sz w:val="14"/>
                <w:szCs w:val="22"/>
                <w:lang w:bidi="en-US"/>
              </w:rPr>
            </w:pPr>
            <w:r w:rsidRPr="00DA65EC">
              <w:rPr>
                <w:rFonts w:hAnsi="Times New Roman"/>
                <w:b/>
                <w:color w:val="221F1F"/>
                <w:sz w:val="14"/>
                <w:szCs w:val="22"/>
                <w:lang w:bidi="en-US"/>
              </w:rPr>
              <w:t>Test</w:t>
            </w:r>
          </w:p>
        </w:tc>
        <w:tc>
          <w:tcPr>
            <w:tcW w:w="3078" w:type="dxa"/>
          </w:tcPr>
          <w:p w:rsidR="00DA65EC" w:rsidRPr="00DA65EC" w:rsidRDefault="00DA65EC" w:rsidP="00DA65EC">
            <w:pPr>
              <w:widowControl w:val="0"/>
              <w:autoSpaceDE w:val="0"/>
              <w:autoSpaceDN w:val="0"/>
              <w:spacing w:before="84"/>
              <w:ind w:right="350"/>
              <w:jc w:val="center"/>
              <w:rPr>
                <w:rFonts w:hAnsi="Times New Roman"/>
                <w:b/>
                <w:sz w:val="14"/>
                <w:szCs w:val="22"/>
                <w:lang w:bidi="en-US"/>
              </w:rPr>
            </w:pPr>
            <w:r w:rsidRPr="00DA65EC">
              <w:rPr>
                <w:rFonts w:hAnsi="Times New Roman"/>
                <w:b/>
                <w:color w:val="221F1F"/>
                <w:sz w:val="14"/>
                <w:szCs w:val="22"/>
                <w:lang w:bidi="en-US"/>
              </w:rPr>
              <w:t>Test Standard</w:t>
            </w:r>
          </w:p>
        </w:tc>
      </w:tr>
      <w:tr w:rsidR="00DA65EC" w:rsidRPr="00DA65EC" w:rsidTr="00437672">
        <w:trPr>
          <w:trHeight w:val="489"/>
        </w:trPr>
        <w:tc>
          <w:tcPr>
            <w:tcW w:w="2991" w:type="dxa"/>
          </w:tcPr>
          <w:p w:rsidR="00DA65EC" w:rsidRPr="00DA65EC" w:rsidRDefault="00DA65EC" w:rsidP="00DA65EC">
            <w:pPr>
              <w:widowControl w:val="0"/>
              <w:autoSpaceDE w:val="0"/>
              <w:autoSpaceDN w:val="0"/>
              <w:spacing w:before="77" w:line="200" w:lineRule="exact"/>
              <w:ind w:right="305"/>
              <w:rPr>
                <w:rFonts w:ascii="Times New Roman" w:hAnsi="Times New Roman"/>
                <w:sz w:val="18"/>
                <w:szCs w:val="22"/>
                <w:lang w:bidi="en-US"/>
              </w:rPr>
            </w:pPr>
            <w:r w:rsidRPr="00DA65EC">
              <w:rPr>
                <w:rFonts w:ascii="Times New Roman" w:hAnsi="Times New Roman"/>
                <w:color w:val="221F1F"/>
                <w:sz w:val="18"/>
                <w:szCs w:val="22"/>
                <w:lang w:bidi="en-US"/>
              </w:rPr>
              <w:t>Non-Rigid, Discontinuous Roof Assembly</w:t>
            </w:r>
          </w:p>
        </w:tc>
        <w:tc>
          <w:tcPr>
            <w:tcW w:w="3284" w:type="dxa"/>
          </w:tcPr>
          <w:p w:rsidR="00DA65EC" w:rsidRPr="00DA65EC" w:rsidRDefault="00DA65EC" w:rsidP="00DA65EC">
            <w:pPr>
              <w:widowControl w:val="0"/>
              <w:autoSpaceDE w:val="0"/>
              <w:autoSpaceDN w:val="0"/>
              <w:spacing w:before="163"/>
              <w:ind w:right="538"/>
              <w:jc w:val="center"/>
              <w:rPr>
                <w:rFonts w:ascii="Times New Roman" w:hAnsi="Times New Roman"/>
                <w:sz w:val="18"/>
                <w:szCs w:val="22"/>
                <w:lang w:bidi="en-US"/>
              </w:rPr>
            </w:pPr>
            <w:r w:rsidRPr="00DA65EC">
              <w:rPr>
                <w:rFonts w:ascii="Times New Roman" w:hAnsi="Times New Roman"/>
                <w:color w:val="221F1F"/>
                <w:sz w:val="18"/>
                <w:szCs w:val="22"/>
                <w:lang w:bidi="en-US"/>
              </w:rPr>
              <w:t>Wind Driven Rain Resistance</w:t>
            </w:r>
          </w:p>
        </w:tc>
        <w:tc>
          <w:tcPr>
            <w:tcW w:w="3078" w:type="dxa"/>
          </w:tcPr>
          <w:p w:rsidR="00DA65EC" w:rsidRPr="00DA65EC" w:rsidRDefault="00DA65EC" w:rsidP="00DA65EC">
            <w:pPr>
              <w:widowControl w:val="0"/>
              <w:autoSpaceDE w:val="0"/>
              <w:autoSpaceDN w:val="0"/>
              <w:spacing w:before="163"/>
              <w:ind w:right="350"/>
              <w:jc w:val="center"/>
              <w:rPr>
                <w:rFonts w:ascii="Times New Roman" w:hAnsi="Times New Roman"/>
                <w:sz w:val="18"/>
                <w:szCs w:val="22"/>
                <w:lang w:bidi="en-US"/>
              </w:rPr>
            </w:pPr>
            <w:r w:rsidRPr="00DA65EC">
              <w:rPr>
                <w:rFonts w:ascii="Times New Roman" w:hAnsi="Times New Roman"/>
                <w:color w:val="221F1F"/>
                <w:sz w:val="18"/>
                <w:szCs w:val="22"/>
                <w:lang w:bidi="en-US"/>
              </w:rPr>
              <w:t>TAS 100</w:t>
            </w:r>
          </w:p>
        </w:tc>
      </w:tr>
      <w:tr w:rsidR="00DA65EC" w:rsidRPr="00DA65EC" w:rsidTr="00437672">
        <w:trPr>
          <w:trHeight w:val="290"/>
        </w:trPr>
        <w:tc>
          <w:tcPr>
            <w:tcW w:w="2991" w:type="dxa"/>
          </w:tcPr>
          <w:p w:rsidR="00DA65EC" w:rsidRPr="00DA65EC" w:rsidRDefault="00DA65EC" w:rsidP="00DA65EC">
            <w:pPr>
              <w:widowControl w:val="0"/>
              <w:autoSpaceDE w:val="0"/>
              <w:autoSpaceDN w:val="0"/>
              <w:spacing w:before="59"/>
              <w:ind w:right="282"/>
              <w:jc w:val="center"/>
              <w:rPr>
                <w:rFonts w:ascii="Times New Roman" w:hAnsi="Times New Roman"/>
                <w:sz w:val="18"/>
                <w:szCs w:val="22"/>
                <w:lang w:bidi="en-US"/>
              </w:rPr>
            </w:pPr>
            <w:r w:rsidRPr="00DA65EC">
              <w:rPr>
                <w:rFonts w:ascii="Times New Roman" w:hAnsi="Times New Roman"/>
                <w:color w:val="221F1F"/>
                <w:sz w:val="18"/>
                <w:szCs w:val="22"/>
                <w:lang w:bidi="en-US"/>
              </w:rPr>
              <w:t>Plastic Tile/Shake/Slate Systems</w:t>
            </w:r>
          </w:p>
        </w:tc>
        <w:tc>
          <w:tcPr>
            <w:tcW w:w="3284" w:type="dxa"/>
          </w:tcPr>
          <w:p w:rsidR="00DA65EC" w:rsidRPr="00DA65EC" w:rsidRDefault="00DA65EC" w:rsidP="00DA65EC">
            <w:pPr>
              <w:widowControl w:val="0"/>
              <w:autoSpaceDE w:val="0"/>
              <w:autoSpaceDN w:val="0"/>
              <w:spacing w:before="59"/>
              <w:ind w:right="538"/>
              <w:jc w:val="center"/>
              <w:rPr>
                <w:rFonts w:ascii="Times New Roman" w:hAnsi="Times New Roman"/>
                <w:sz w:val="18"/>
                <w:szCs w:val="22"/>
                <w:lang w:bidi="en-US"/>
              </w:rPr>
            </w:pPr>
            <w:r w:rsidRPr="00DA65EC">
              <w:rPr>
                <w:rFonts w:ascii="Times New Roman" w:hAnsi="Times New Roman"/>
                <w:color w:val="221F1F"/>
                <w:sz w:val="18"/>
                <w:szCs w:val="22"/>
                <w:lang w:bidi="en-US"/>
              </w:rPr>
              <w:t>Uplift Performance</w:t>
            </w:r>
          </w:p>
        </w:tc>
        <w:tc>
          <w:tcPr>
            <w:tcW w:w="3078" w:type="dxa"/>
          </w:tcPr>
          <w:p w:rsidR="00DA65EC" w:rsidRPr="00DA65EC" w:rsidRDefault="00DA65EC" w:rsidP="00DA65EC">
            <w:pPr>
              <w:widowControl w:val="0"/>
              <w:autoSpaceDE w:val="0"/>
              <w:autoSpaceDN w:val="0"/>
              <w:spacing w:before="59"/>
              <w:ind w:right="350"/>
              <w:jc w:val="center"/>
              <w:rPr>
                <w:rFonts w:ascii="Times New Roman" w:hAnsi="Times New Roman"/>
                <w:sz w:val="18"/>
                <w:szCs w:val="22"/>
                <w:lang w:bidi="en-US"/>
              </w:rPr>
            </w:pPr>
            <w:r w:rsidRPr="00DA65EC">
              <w:rPr>
                <w:rFonts w:ascii="Times New Roman" w:hAnsi="Times New Roman"/>
                <w:color w:val="221F1F"/>
                <w:sz w:val="18"/>
                <w:szCs w:val="22"/>
                <w:lang w:bidi="en-US"/>
              </w:rPr>
              <w:t>TAS 125</w:t>
            </w:r>
          </w:p>
        </w:tc>
      </w:tr>
      <w:tr w:rsidR="00DA65EC" w:rsidRPr="00DA65EC" w:rsidTr="00437672">
        <w:trPr>
          <w:trHeight w:val="729"/>
        </w:trPr>
        <w:tc>
          <w:tcPr>
            <w:tcW w:w="2991" w:type="dxa"/>
            <w:vMerge w:val="restart"/>
          </w:tcPr>
          <w:p w:rsidR="00DA65EC" w:rsidRPr="00DA65EC" w:rsidRDefault="00DA65EC" w:rsidP="00DA65EC">
            <w:pPr>
              <w:widowControl w:val="0"/>
              <w:autoSpaceDE w:val="0"/>
              <w:autoSpaceDN w:val="0"/>
              <w:spacing w:before="4"/>
              <w:rPr>
                <w:rFonts w:hAnsi="Times New Roman"/>
                <w:b/>
                <w:sz w:val="24"/>
                <w:szCs w:val="22"/>
                <w:lang w:bidi="en-US"/>
              </w:rPr>
            </w:pPr>
          </w:p>
          <w:p w:rsidR="00DA65EC" w:rsidRPr="00DA65EC" w:rsidRDefault="00DA65EC" w:rsidP="00DA65EC">
            <w:pPr>
              <w:widowControl w:val="0"/>
              <w:autoSpaceDE w:val="0"/>
              <w:autoSpaceDN w:val="0"/>
              <w:rPr>
                <w:rFonts w:ascii="Times New Roman" w:hAnsi="Times New Roman"/>
                <w:sz w:val="18"/>
                <w:szCs w:val="22"/>
                <w:lang w:bidi="en-US"/>
              </w:rPr>
            </w:pPr>
            <w:r w:rsidRPr="00DA65EC">
              <w:rPr>
                <w:rFonts w:ascii="Times New Roman" w:hAnsi="Times New Roman"/>
                <w:color w:val="221F1F"/>
                <w:sz w:val="18"/>
                <w:szCs w:val="22"/>
                <w:lang w:bidi="en-US"/>
              </w:rPr>
              <w:t>Plastic Tile/Shake/Slate</w:t>
            </w:r>
          </w:p>
        </w:tc>
        <w:tc>
          <w:tcPr>
            <w:tcW w:w="3284" w:type="dxa"/>
          </w:tcPr>
          <w:p w:rsidR="00DA65EC" w:rsidRPr="00DA65EC" w:rsidRDefault="00DA65EC" w:rsidP="00DA65EC">
            <w:pPr>
              <w:widowControl w:val="0"/>
              <w:autoSpaceDE w:val="0"/>
              <w:autoSpaceDN w:val="0"/>
              <w:spacing w:before="172" w:line="254" w:lineRule="auto"/>
              <w:ind w:right="949"/>
              <w:rPr>
                <w:rFonts w:ascii="Times New Roman" w:hAnsi="Times New Roman"/>
                <w:sz w:val="18"/>
                <w:szCs w:val="22"/>
                <w:lang w:bidi="en-US"/>
              </w:rPr>
            </w:pPr>
            <w:r w:rsidRPr="00DA65EC">
              <w:rPr>
                <w:rFonts w:ascii="Times New Roman" w:hAnsi="Times New Roman"/>
                <w:color w:val="221F1F"/>
                <w:sz w:val="18"/>
                <w:szCs w:val="22"/>
                <w:lang w:bidi="en-US"/>
              </w:rPr>
              <w:t>Outdoor Exposure Xenon Arc</w:t>
            </w:r>
          </w:p>
        </w:tc>
        <w:tc>
          <w:tcPr>
            <w:tcW w:w="3078" w:type="dxa"/>
          </w:tcPr>
          <w:p w:rsidR="00DA65EC" w:rsidRPr="00DA65EC" w:rsidRDefault="00DA65EC" w:rsidP="00DA65EC">
            <w:pPr>
              <w:widowControl w:val="0"/>
              <w:autoSpaceDE w:val="0"/>
              <w:autoSpaceDN w:val="0"/>
              <w:spacing w:before="62" w:line="254" w:lineRule="auto"/>
              <w:ind w:right="350"/>
              <w:jc w:val="center"/>
              <w:rPr>
                <w:rFonts w:ascii="Times New Roman" w:hAnsi="Times New Roman"/>
                <w:sz w:val="18"/>
                <w:szCs w:val="22"/>
                <w:lang w:bidi="en-US"/>
              </w:rPr>
            </w:pPr>
            <w:r w:rsidRPr="00DA65EC">
              <w:rPr>
                <w:rFonts w:ascii="Times New Roman" w:hAnsi="Times New Roman"/>
                <w:color w:val="221F1F"/>
                <w:sz w:val="18"/>
                <w:szCs w:val="22"/>
                <w:lang w:bidi="en-US"/>
              </w:rPr>
              <w:t>G26 (6500 watts) Test Method 1 or</w:t>
            </w:r>
          </w:p>
          <w:p w:rsidR="00DA65EC" w:rsidRPr="00DA65EC" w:rsidRDefault="00DA65EC" w:rsidP="00DA65EC">
            <w:pPr>
              <w:widowControl w:val="0"/>
              <w:autoSpaceDE w:val="0"/>
              <w:autoSpaceDN w:val="0"/>
              <w:spacing w:line="205" w:lineRule="exact"/>
              <w:ind w:right="350"/>
              <w:jc w:val="center"/>
              <w:rPr>
                <w:rFonts w:ascii="Times New Roman" w:hAnsi="Times New Roman"/>
                <w:sz w:val="18"/>
                <w:szCs w:val="22"/>
                <w:lang w:bidi="en-US"/>
              </w:rPr>
            </w:pPr>
            <w:r w:rsidRPr="00DA65EC">
              <w:rPr>
                <w:rFonts w:ascii="Times New Roman" w:hAnsi="Times New Roman"/>
                <w:color w:val="221F1F"/>
                <w:sz w:val="18"/>
                <w:szCs w:val="22"/>
                <w:lang w:bidi="en-US"/>
              </w:rPr>
              <w:t>G155 (4500 hours)</w:t>
            </w:r>
          </w:p>
        </w:tc>
      </w:tr>
      <w:tr w:rsidR="00DA65EC" w:rsidRPr="00DA65EC" w:rsidTr="00437672">
        <w:trPr>
          <w:trHeight w:val="707"/>
        </w:trPr>
        <w:tc>
          <w:tcPr>
            <w:tcW w:w="2991" w:type="dxa"/>
            <w:vMerge/>
            <w:tcBorders>
              <w:top w:val="nil"/>
            </w:tcBorders>
          </w:tcPr>
          <w:p w:rsidR="00DA65EC" w:rsidRPr="00DA65EC" w:rsidRDefault="00DA65EC" w:rsidP="00DA65EC">
            <w:pPr>
              <w:widowControl w:val="0"/>
              <w:autoSpaceDE w:val="0"/>
              <w:autoSpaceDN w:val="0"/>
              <w:rPr>
                <w:rFonts w:ascii="Times New Roman" w:hAnsi="Times New Roman"/>
                <w:sz w:val="2"/>
                <w:szCs w:val="2"/>
                <w:lang w:bidi="en-US"/>
              </w:rPr>
            </w:pPr>
          </w:p>
        </w:tc>
        <w:tc>
          <w:tcPr>
            <w:tcW w:w="3284" w:type="dxa"/>
          </w:tcPr>
          <w:p w:rsidR="00DA65EC" w:rsidRPr="00DA65EC" w:rsidRDefault="00DA65EC" w:rsidP="00DA65EC">
            <w:pPr>
              <w:widowControl w:val="0"/>
              <w:autoSpaceDE w:val="0"/>
              <w:autoSpaceDN w:val="0"/>
              <w:spacing w:before="6"/>
              <w:rPr>
                <w:rFonts w:hAnsi="Times New Roman"/>
                <w:b/>
                <w:sz w:val="23"/>
                <w:szCs w:val="22"/>
                <w:lang w:bidi="en-US"/>
              </w:rPr>
            </w:pPr>
          </w:p>
          <w:p w:rsidR="00DA65EC" w:rsidRPr="00DA65EC" w:rsidRDefault="00DA65EC" w:rsidP="00DA65EC">
            <w:pPr>
              <w:widowControl w:val="0"/>
              <w:autoSpaceDE w:val="0"/>
              <w:autoSpaceDN w:val="0"/>
              <w:ind w:right="538"/>
              <w:jc w:val="center"/>
              <w:rPr>
                <w:rFonts w:ascii="Times New Roman" w:hAnsi="Times New Roman"/>
                <w:sz w:val="18"/>
                <w:szCs w:val="22"/>
                <w:lang w:bidi="en-US"/>
              </w:rPr>
            </w:pPr>
            <w:r w:rsidRPr="00DA65EC">
              <w:rPr>
                <w:rFonts w:ascii="Times New Roman" w:hAnsi="Times New Roman"/>
                <w:color w:val="221F1F"/>
                <w:sz w:val="18"/>
                <w:szCs w:val="22"/>
                <w:lang w:bidi="en-US"/>
              </w:rPr>
              <w:t>Tensile Test</w:t>
            </w:r>
          </w:p>
        </w:tc>
        <w:tc>
          <w:tcPr>
            <w:tcW w:w="3078" w:type="dxa"/>
          </w:tcPr>
          <w:p w:rsidR="00DA65EC" w:rsidRPr="00DA65EC" w:rsidRDefault="00DA65EC" w:rsidP="00DA65EC">
            <w:pPr>
              <w:widowControl w:val="0"/>
              <w:autoSpaceDE w:val="0"/>
              <w:autoSpaceDN w:val="0"/>
              <w:spacing w:before="62"/>
              <w:ind w:right="350"/>
              <w:jc w:val="center"/>
              <w:rPr>
                <w:rFonts w:ascii="Times New Roman" w:hAnsi="Times New Roman"/>
                <w:sz w:val="18"/>
                <w:szCs w:val="22"/>
                <w:lang w:bidi="en-US"/>
              </w:rPr>
            </w:pPr>
            <w:r w:rsidRPr="00DA65EC">
              <w:rPr>
                <w:rFonts w:ascii="Times New Roman" w:hAnsi="Times New Roman"/>
                <w:color w:val="221F1F"/>
                <w:sz w:val="18"/>
                <w:szCs w:val="22"/>
                <w:lang w:bidi="en-US"/>
              </w:rPr>
              <w:t>D638</w:t>
            </w:r>
          </w:p>
          <w:p w:rsidR="00DA65EC" w:rsidRPr="00DA65EC" w:rsidRDefault="00DA65EC" w:rsidP="00DA65EC">
            <w:pPr>
              <w:widowControl w:val="0"/>
              <w:autoSpaceDE w:val="0"/>
              <w:autoSpaceDN w:val="0"/>
              <w:spacing w:before="27" w:line="200" w:lineRule="exact"/>
              <w:ind w:right="102"/>
              <w:jc w:val="center"/>
              <w:rPr>
                <w:rFonts w:ascii="Times New Roman" w:hAnsi="Times New Roman"/>
                <w:sz w:val="18"/>
                <w:szCs w:val="22"/>
                <w:lang w:bidi="en-US"/>
              </w:rPr>
            </w:pPr>
            <w:r w:rsidRPr="00DA65EC">
              <w:rPr>
                <w:rFonts w:ascii="Times New Roman" w:hAnsi="Times New Roman"/>
                <w:color w:val="221F1F"/>
                <w:sz w:val="18"/>
                <w:szCs w:val="22"/>
                <w:lang w:bidi="en-US"/>
              </w:rPr>
              <w:t>(+/- 10% allowable difference between exposed and non-exposed samples)</w:t>
            </w:r>
          </w:p>
        </w:tc>
      </w:tr>
      <w:tr w:rsidR="00DA65EC" w:rsidRPr="00DA65EC" w:rsidTr="00437672">
        <w:trPr>
          <w:trHeight w:val="710"/>
        </w:trPr>
        <w:tc>
          <w:tcPr>
            <w:tcW w:w="2991" w:type="dxa"/>
            <w:vMerge/>
            <w:tcBorders>
              <w:top w:val="nil"/>
            </w:tcBorders>
          </w:tcPr>
          <w:p w:rsidR="00DA65EC" w:rsidRPr="00DA65EC" w:rsidRDefault="00DA65EC" w:rsidP="00DA65EC">
            <w:pPr>
              <w:widowControl w:val="0"/>
              <w:autoSpaceDE w:val="0"/>
              <w:autoSpaceDN w:val="0"/>
              <w:rPr>
                <w:rFonts w:ascii="Times New Roman" w:hAnsi="Times New Roman"/>
                <w:sz w:val="2"/>
                <w:szCs w:val="2"/>
                <w:lang w:bidi="en-US"/>
              </w:rPr>
            </w:pPr>
          </w:p>
        </w:tc>
        <w:tc>
          <w:tcPr>
            <w:tcW w:w="3284" w:type="dxa"/>
          </w:tcPr>
          <w:p w:rsidR="00DA65EC" w:rsidRPr="00DA65EC" w:rsidRDefault="00DA65EC" w:rsidP="00DA65EC">
            <w:pPr>
              <w:widowControl w:val="0"/>
              <w:autoSpaceDE w:val="0"/>
              <w:autoSpaceDN w:val="0"/>
              <w:spacing w:before="9"/>
              <w:rPr>
                <w:rFonts w:hAnsi="Times New Roman"/>
                <w:b/>
                <w:sz w:val="23"/>
                <w:szCs w:val="22"/>
                <w:lang w:bidi="en-US"/>
              </w:rPr>
            </w:pPr>
          </w:p>
          <w:p w:rsidR="00DA65EC" w:rsidRPr="00DA65EC" w:rsidRDefault="00DA65EC" w:rsidP="00DA65EC">
            <w:pPr>
              <w:widowControl w:val="0"/>
              <w:autoSpaceDE w:val="0"/>
              <w:autoSpaceDN w:val="0"/>
              <w:ind w:right="538"/>
              <w:jc w:val="center"/>
              <w:rPr>
                <w:rFonts w:ascii="Times New Roman" w:hAnsi="Times New Roman"/>
                <w:sz w:val="18"/>
                <w:szCs w:val="22"/>
                <w:lang w:bidi="en-US"/>
              </w:rPr>
            </w:pPr>
            <w:r w:rsidRPr="00DA65EC">
              <w:rPr>
                <w:rFonts w:ascii="Times New Roman" w:hAnsi="Times New Roman"/>
                <w:color w:val="221F1F"/>
                <w:sz w:val="18"/>
                <w:szCs w:val="22"/>
                <w:lang w:bidi="en-US"/>
              </w:rPr>
              <w:t>Flexural Test</w:t>
            </w:r>
          </w:p>
        </w:tc>
        <w:tc>
          <w:tcPr>
            <w:tcW w:w="3078" w:type="dxa"/>
          </w:tcPr>
          <w:p w:rsidR="00DA65EC" w:rsidRPr="00DA65EC" w:rsidRDefault="00DA65EC" w:rsidP="00DA65EC">
            <w:pPr>
              <w:widowControl w:val="0"/>
              <w:autoSpaceDE w:val="0"/>
              <w:autoSpaceDN w:val="0"/>
              <w:spacing w:before="62"/>
              <w:ind w:right="350"/>
              <w:jc w:val="center"/>
              <w:rPr>
                <w:rFonts w:ascii="Times New Roman" w:hAnsi="Times New Roman"/>
                <w:sz w:val="18"/>
                <w:szCs w:val="22"/>
                <w:lang w:bidi="en-US"/>
              </w:rPr>
            </w:pPr>
            <w:r w:rsidRPr="00DA65EC">
              <w:rPr>
                <w:rFonts w:ascii="Times New Roman" w:hAnsi="Times New Roman"/>
                <w:color w:val="221F1F"/>
                <w:sz w:val="18"/>
                <w:szCs w:val="22"/>
                <w:lang w:bidi="en-US"/>
              </w:rPr>
              <w:t>C158</w:t>
            </w:r>
          </w:p>
          <w:p w:rsidR="00DA65EC" w:rsidRPr="00DA65EC" w:rsidRDefault="00DA65EC" w:rsidP="00DA65EC">
            <w:pPr>
              <w:widowControl w:val="0"/>
              <w:autoSpaceDE w:val="0"/>
              <w:autoSpaceDN w:val="0"/>
              <w:spacing w:before="27" w:line="200" w:lineRule="exact"/>
              <w:ind w:right="104"/>
              <w:jc w:val="center"/>
              <w:rPr>
                <w:rFonts w:ascii="Times New Roman" w:hAnsi="Times New Roman"/>
                <w:sz w:val="18"/>
                <w:szCs w:val="22"/>
                <w:lang w:bidi="en-US"/>
              </w:rPr>
            </w:pPr>
            <w:r w:rsidRPr="00DA65EC">
              <w:rPr>
                <w:rFonts w:ascii="Times New Roman" w:hAnsi="Times New Roman"/>
                <w:color w:val="221F1F"/>
                <w:sz w:val="18"/>
                <w:szCs w:val="22"/>
                <w:lang w:bidi="en-US"/>
              </w:rPr>
              <w:t>(+/- 10% allowable difference between exposed and non-exposed samples)</w:t>
            </w:r>
          </w:p>
        </w:tc>
      </w:tr>
      <w:tr w:rsidR="00DA65EC" w:rsidRPr="00DA65EC" w:rsidTr="00437672">
        <w:trPr>
          <w:trHeight w:val="508"/>
        </w:trPr>
        <w:tc>
          <w:tcPr>
            <w:tcW w:w="2991" w:type="dxa"/>
          </w:tcPr>
          <w:p w:rsidR="00DA65EC" w:rsidRPr="00DA65EC" w:rsidRDefault="00DA65EC" w:rsidP="00DA65EC">
            <w:pPr>
              <w:widowControl w:val="0"/>
              <w:autoSpaceDE w:val="0"/>
              <w:autoSpaceDN w:val="0"/>
              <w:spacing w:before="172"/>
              <w:ind w:right="278"/>
              <w:jc w:val="center"/>
              <w:rPr>
                <w:rFonts w:ascii="Times New Roman" w:hAnsi="Times New Roman"/>
                <w:sz w:val="18"/>
                <w:szCs w:val="22"/>
                <w:lang w:bidi="en-US"/>
              </w:rPr>
            </w:pPr>
            <w:r w:rsidRPr="00DA65EC">
              <w:rPr>
                <w:rFonts w:ascii="Times New Roman" w:hAnsi="Times New Roman"/>
                <w:color w:val="221F1F"/>
                <w:sz w:val="18"/>
                <w:szCs w:val="22"/>
                <w:lang w:bidi="en-US"/>
              </w:rPr>
              <w:t>Plastic Tile/Shake/Slate</w:t>
            </w:r>
          </w:p>
        </w:tc>
        <w:tc>
          <w:tcPr>
            <w:tcW w:w="3284" w:type="dxa"/>
          </w:tcPr>
          <w:p w:rsidR="00DA65EC" w:rsidRPr="00DA65EC" w:rsidRDefault="00DA65EC" w:rsidP="00DA65EC">
            <w:pPr>
              <w:widowControl w:val="0"/>
              <w:autoSpaceDE w:val="0"/>
              <w:autoSpaceDN w:val="0"/>
              <w:spacing w:before="172"/>
              <w:ind w:right="534"/>
              <w:jc w:val="center"/>
              <w:rPr>
                <w:rFonts w:ascii="Times New Roman" w:hAnsi="Times New Roman"/>
                <w:sz w:val="18"/>
                <w:szCs w:val="22"/>
                <w:lang w:bidi="en-US"/>
              </w:rPr>
            </w:pPr>
            <w:r w:rsidRPr="00DA65EC">
              <w:rPr>
                <w:rFonts w:ascii="Times New Roman" w:hAnsi="Times New Roman"/>
                <w:color w:val="221F1F"/>
                <w:sz w:val="18"/>
                <w:szCs w:val="22"/>
                <w:lang w:bidi="en-US"/>
              </w:rPr>
              <w:t>Self Ignition</w:t>
            </w:r>
          </w:p>
        </w:tc>
        <w:tc>
          <w:tcPr>
            <w:tcW w:w="3078" w:type="dxa"/>
          </w:tcPr>
          <w:p w:rsidR="00DA65EC" w:rsidRPr="00DA65EC" w:rsidRDefault="00DA65EC" w:rsidP="00DA65EC">
            <w:pPr>
              <w:widowControl w:val="0"/>
              <w:autoSpaceDE w:val="0"/>
              <w:autoSpaceDN w:val="0"/>
              <w:spacing w:before="62"/>
              <w:ind w:right="350"/>
              <w:jc w:val="center"/>
              <w:rPr>
                <w:rFonts w:ascii="Times New Roman" w:hAnsi="Times New Roman"/>
                <w:sz w:val="18"/>
                <w:szCs w:val="22"/>
                <w:lang w:bidi="en-US"/>
              </w:rPr>
            </w:pPr>
            <w:r w:rsidRPr="00DA65EC">
              <w:rPr>
                <w:rFonts w:ascii="Times New Roman" w:hAnsi="Times New Roman"/>
                <w:color w:val="221F1F"/>
                <w:sz w:val="18"/>
                <w:szCs w:val="22"/>
                <w:lang w:bidi="en-US"/>
              </w:rPr>
              <w:t>D1929</w:t>
            </w:r>
          </w:p>
          <w:p w:rsidR="00DA65EC" w:rsidRPr="00DA65EC" w:rsidRDefault="00DA65EC" w:rsidP="00DA65EC">
            <w:pPr>
              <w:widowControl w:val="0"/>
              <w:autoSpaceDE w:val="0"/>
              <w:autoSpaceDN w:val="0"/>
              <w:spacing w:before="7"/>
              <w:ind w:right="350"/>
              <w:jc w:val="center"/>
              <w:rPr>
                <w:rFonts w:ascii="Times New Roman" w:hAnsi="Times New Roman"/>
                <w:sz w:val="18"/>
                <w:szCs w:val="22"/>
                <w:lang w:bidi="en-US"/>
              </w:rPr>
            </w:pPr>
            <w:r w:rsidRPr="00DA65EC">
              <w:rPr>
                <w:rFonts w:ascii="Times New Roman" w:hAnsi="Times New Roman"/>
                <w:color w:val="221F1F"/>
                <w:sz w:val="18"/>
                <w:szCs w:val="22"/>
                <w:lang w:bidi="en-US"/>
              </w:rPr>
              <w:t>(greater than 650</w:t>
            </w:r>
            <w:r w:rsidRPr="00DA65EC">
              <w:rPr>
                <w:rFonts w:ascii="Times New Roman" w:hAnsi="Times New Roman"/>
                <w:color w:val="221F1F"/>
                <w:position w:val="6"/>
                <w:sz w:val="12"/>
                <w:szCs w:val="22"/>
                <w:lang w:bidi="en-US"/>
              </w:rPr>
              <w:t>o</w:t>
            </w:r>
            <w:r w:rsidRPr="00DA65EC">
              <w:rPr>
                <w:rFonts w:ascii="Times New Roman" w:hAnsi="Times New Roman"/>
                <w:color w:val="221F1F"/>
                <w:sz w:val="18"/>
                <w:szCs w:val="22"/>
                <w:lang w:bidi="en-US"/>
              </w:rPr>
              <w:t>F)</w:t>
            </w:r>
          </w:p>
        </w:tc>
      </w:tr>
      <w:tr w:rsidR="00DA65EC" w:rsidRPr="00DA65EC" w:rsidTr="00437672">
        <w:trPr>
          <w:trHeight w:val="729"/>
        </w:trPr>
        <w:tc>
          <w:tcPr>
            <w:tcW w:w="2991" w:type="dxa"/>
          </w:tcPr>
          <w:p w:rsidR="00DA65EC" w:rsidRPr="00DA65EC" w:rsidRDefault="00DA65EC" w:rsidP="00DA65EC">
            <w:pPr>
              <w:widowControl w:val="0"/>
              <w:autoSpaceDE w:val="0"/>
              <w:autoSpaceDN w:val="0"/>
              <w:spacing w:before="6"/>
              <w:rPr>
                <w:rFonts w:hAnsi="Times New Roman"/>
                <w:b/>
                <w:sz w:val="24"/>
                <w:szCs w:val="22"/>
                <w:lang w:bidi="en-US"/>
              </w:rPr>
            </w:pPr>
          </w:p>
          <w:p w:rsidR="00DA65EC" w:rsidRPr="00DA65EC" w:rsidRDefault="00DA65EC" w:rsidP="00DA65EC">
            <w:pPr>
              <w:widowControl w:val="0"/>
              <w:autoSpaceDE w:val="0"/>
              <w:autoSpaceDN w:val="0"/>
              <w:spacing w:before="1"/>
              <w:ind w:right="278"/>
              <w:jc w:val="center"/>
              <w:rPr>
                <w:rFonts w:ascii="Times New Roman" w:hAnsi="Times New Roman"/>
                <w:sz w:val="18"/>
                <w:szCs w:val="22"/>
                <w:lang w:bidi="en-US"/>
              </w:rPr>
            </w:pPr>
            <w:r w:rsidRPr="00DA65EC">
              <w:rPr>
                <w:rFonts w:ascii="Times New Roman" w:hAnsi="Times New Roman"/>
                <w:color w:val="221F1F"/>
                <w:sz w:val="18"/>
                <w:szCs w:val="22"/>
                <w:lang w:bidi="en-US"/>
              </w:rPr>
              <w:t>Plastic Tile/Shake/Slate</w:t>
            </w:r>
          </w:p>
        </w:tc>
        <w:tc>
          <w:tcPr>
            <w:tcW w:w="3284" w:type="dxa"/>
          </w:tcPr>
          <w:p w:rsidR="00DA65EC" w:rsidRPr="00DA65EC" w:rsidRDefault="00DA65EC" w:rsidP="00DA65EC">
            <w:pPr>
              <w:widowControl w:val="0"/>
              <w:autoSpaceDE w:val="0"/>
              <w:autoSpaceDN w:val="0"/>
              <w:spacing w:before="6"/>
              <w:rPr>
                <w:rFonts w:hAnsi="Times New Roman"/>
                <w:b/>
                <w:sz w:val="24"/>
                <w:szCs w:val="22"/>
                <w:lang w:bidi="en-US"/>
              </w:rPr>
            </w:pPr>
          </w:p>
          <w:p w:rsidR="00DA65EC" w:rsidRPr="00DA65EC" w:rsidRDefault="00DA65EC" w:rsidP="00DA65EC">
            <w:pPr>
              <w:widowControl w:val="0"/>
              <w:autoSpaceDE w:val="0"/>
              <w:autoSpaceDN w:val="0"/>
              <w:spacing w:before="1"/>
              <w:ind w:right="538"/>
              <w:jc w:val="center"/>
              <w:rPr>
                <w:rFonts w:ascii="Times New Roman" w:hAnsi="Times New Roman"/>
                <w:sz w:val="18"/>
                <w:szCs w:val="22"/>
                <w:lang w:bidi="en-US"/>
              </w:rPr>
            </w:pPr>
            <w:r w:rsidRPr="00DA65EC">
              <w:rPr>
                <w:rFonts w:ascii="Times New Roman" w:hAnsi="Times New Roman"/>
                <w:color w:val="221F1F"/>
                <w:sz w:val="18"/>
                <w:szCs w:val="22"/>
                <w:lang w:bidi="en-US"/>
              </w:rPr>
              <w:t>Smoke Density Rating</w:t>
            </w:r>
          </w:p>
        </w:tc>
        <w:tc>
          <w:tcPr>
            <w:tcW w:w="3078" w:type="dxa"/>
          </w:tcPr>
          <w:p w:rsidR="00DA65EC" w:rsidRPr="00DA65EC" w:rsidRDefault="00DA65EC" w:rsidP="00DA65EC">
            <w:pPr>
              <w:widowControl w:val="0"/>
              <w:autoSpaceDE w:val="0"/>
              <w:autoSpaceDN w:val="0"/>
              <w:spacing w:before="62" w:line="254" w:lineRule="auto"/>
              <w:ind w:right="580"/>
              <w:rPr>
                <w:rFonts w:ascii="Times New Roman" w:hAnsi="Times New Roman"/>
                <w:sz w:val="18"/>
                <w:szCs w:val="22"/>
                <w:lang w:bidi="en-US"/>
              </w:rPr>
            </w:pPr>
            <w:r w:rsidRPr="00DA65EC">
              <w:rPr>
                <w:rFonts w:ascii="Times New Roman" w:hAnsi="Times New Roman"/>
                <w:color w:val="221F1F"/>
                <w:sz w:val="18"/>
                <w:szCs w:val="22"/>
                <w:lang w:bidi="en-US"/>
              </w:rPr>
              <w:t>E84 (rating less than 450) or</w:t>
            </w:r>
          </w:p>
          <w:p w:rsidR="00DA65EC" w:rsidRPr="00DA65EC" w:rsidRDefault="00DA65EC" w:rsidP="00DA65EC">
            <w:pPr>
              <w:widowControl w:val="0"/>
              <w:autoSpaceDE w:val="0"/>
              <w:autoSpaceDN w:val="0"/>
              <w:spacing w:line="205" w:lineRule="exact"/>
              <w:rPr>
                <w:rFonts w:ascii="Times New Roman" w:hAnsi="Times New Roman"/>
                <w:sz w:val="18"/>
                <w:szCs w:val="22"/>
                <w:lang w:bidi="en-US"/>
              </w:rPr>
            </w:pPr>
            <w:r w:rsidRPr="00DA65EC">
              <w:rPr>
                <w:rFonts w:ascii="Times New Roman" w:hAnsi="Times New Roman"/>
                <w:color w:val="221F1F"/>
                <w:sz w:val="18"/>
                <w:szCs w:val="22"/>
                <w:lang w:bidi="en-US"/>
              </w:rPr>
              <w:t>D2843 (rating less than 75)</w:t>
            </w:r>
          </w:p>
        </w:tc>
      </w:tr>
      <w:tr w:rsidR="00DA65EC" w:rsidRPr="00DA65EC" w:rsidTr="00437672">
        <w:trPr>
          <w:trHeight w:val="508"/>
        </w:trPr>
        <w:tc>
          <w:tcPr>
            <w:tcW w:w="2991" w:type="dxa"/>
          </w:tcPr>
          <w:p w:rsidR="00DA65EC" w:rsidRPr="00DA65EC" w:rsidRDefault="00DA65EC" w:rsidP="00DA65EC">
            <w:pPr>
              <w:widowControl w:val="0"/>
              <w:autoSpaceDE w:val="0"/>
              <w:autoSpaceDN w:val="0"/>
              <w:spacing w:before="172"/>
              <w:ind w:right="278"/>
              <w:jc w:val="center"/>
              <w:rPr>
                <w:rFonts w:ascii="Times New Roman" w:hAnsi="Times New Roman"/>
                <w:sz w:val="18"/>
                <w:szCs w:val="22"/>
                <w:lang w:bidi="en-US"/>
              </w:rPr>
            </w:pPr>
            <w:r w:rsidRPr="00DA65EC">
              <w:rPr>
                <w:rFonts w:ascii="Times New Roman" w:hAnsi="Times New Roman"/>
                <w:color w:val="221F1F"/>
                <w:sz w:val="18"/>
                <w:szCs w:val="22"/>
                <w:lang w:bidi="en-US"/>
              </w:rPr>
              <w:t>Plastic Tile/Shake/Slate</w:t>
            </w:r>
          </w:p>
        </w:tc>
        <w:tc>
          <w:tcPr>
            <w:tcW w:w="3284" w:type="dxa"/>
          </w:tcPr>
          <w:p w:rsidR="00DA65EC" w:rsidRPr="00DA65EC" w:rsidRDefault="00DA65EC" w:rsidP="00DA65EC">
            <w:pPr>
              <w:widowControl w:val="0"/>
              <w:autoSpaceDE w:val="0"/>
              <w:autoSpaceDN w:val="0"/>
              <w:spacing w:before="172"/>
              <w:ind w:right="532"/>
              <w:jc w:val="center"/>
              <w:rPr>
                <w:rFonts w:ascii="Times New Roman" w:hAnsi="Times New Roman"/>
                <w:sz w:val="18"/>
                <w:szCs w:val="22"/>
                <w:lang w:bidi="en-US"/>
              </w:rPr>
            </w:pPr>
            <w:r w:rsidRPr="00DA65EC">
              <w:rPr>
                <w:rFonts w:ascii="Times New Roman" w:hAnsi="Times New Roman"/>
                <w:color w:val="221F1F"/>
                <w:sz w:val="18"/>
                <w:szCs w:val="22"/>
                <w:lang w:bidi="en-US"/>
              </w:rPr>
              <w:t>Rate of Burning</w:t>
            </w:r>
          </w:p>
        </w:tc>
        <w:tc>
          <w:tcPr>
            <w:tcW w:w="3078" w:type="dxa"/>
          </w:tcPr>
          <w:p w:rsidR="00DA65EC" w:rsidRPr="00DA65EC" w:rsidRDefault="00DA65EC" w:rsidP="00DA65EC">
            <w:pPr>
              <w:widowControl w:val="0"/>
              <w:autoSpaceDE w:val="0"/>
              <w:autoSpaceDN w:val="0"/>
              <w:spacing w:before="62"/>
              <w:ind w:right="350"/>
              <w:jc w:val="center"/>
              <w:rPr>
                <w:rFonts w:ascii="Times New Roman" w:hAnsi="Times New Roman"/>
                <w:sz w:val="18"/>
                <w:szCs w:val="22"/>
                <w:lang w:bidi="en-US"/>
              </w:rPr>
            </w:pPr>
            <w:r w:rsidRPr="00DA65EC">
              <w:rPr>
                <w:rFonts w:ascii="Times New Roman" w:hAnsi="Times New Roman"/>
                <w:color w:val="221F1F"/>
                <w:sz w:val="18"/>
                <w:szCs w:val="22"/>
                <w:lang w:bidi="en-US"/>
              </w:rPr>
              <w:t>D635</w:t>
            </w:r>
          </w:p>
          <w:p w:rsidR="00DA65EC" w:rsidRPr="00DA65EC" w:rsidRDefault="00DA65EC" w:rsidP="00DA65EC">
            <w:pPr>
              <w:widowControl w:val="0"/>
              <w:autoSpaceDE w:val="0"/>
              <w:autoSpaceDN w:val="0"/>
              <w:spacing w:before="11"/>
              <w:ind w:right="348"/>
              <w:jc w:val="center"/>
              <w:rPr>
                <w:rFonts w:ascii="Times New Roman" w:hAnsi="Times New Roman"/>
                <w:sz w:val="18"/>
                <w:szCs w:val="22"/>
                <w:lang w:bidi="en-US"/>
              </w:rPr>
            </w:pPr>
            <w:r w:rsidRPr="00DA65EC">
              <w:rPr>
                <w:rFonts w:ascii="Times New Roman" w:hAnsi="Times New Roman"/>
                <w:color w:val="221F1F"/>
                <w:sz w:val="18"/>
                <w:szCs w:val="22"/>
                <w:lang w:bidi="en-US"/>
              </w:rPr>
              <w:t xml:space="preserve">(Class </w:t>
            </w:r>
            <w:r w:rsidRPr="00DA65EC">
              <w:rPr>
                <w:rFonts w:ascii="Times New Roman" w:hAnsi="Times New Roman"/>
                <w:strike/>
                <w:color w:val="221F1F"/>
                <w:sz w:val="18"/>
                <w:szCs w:val="22"/>
                <w:lang w:bidi="en-US"/>
              </w:rPr>
              <w:t>C1</w:t>
            </w:r>
            <w:r w:rsidRPr="00DA65EC">
              <w:rPr>
                <w:rFonts w:ascii="Times New Roman" w:hAnsi="Times New Roman"/>
                <w:color w:val="221F1F"/>
                <w:sz w:val="18"/>
                <w:szCs w:val="22"/>
                <w:lang w:bidi="en-US"/>
              </w:rPr>
              <w:t xml:space="preserve"> </w:t>
            </w:r>
            <w:r w:rsidRPr="00DA65EC">
              <w:rPr>
                <w:rFonts w:ascii="Times New Roman" w:hAnsi="Times New Roman"/>
                <w:color w:val="221F1F"/>
                <w:sz w:val="18"/>
                <w:szCs w:val="22"/>
                <w:u w:val="single" w:color="221F1F"/>
                <w:lang w:bidi="en-US"/>
              </w:rPr>
              <w:t>CC-</w:t>
            </w:r>
            <w:r w:rsidRPr="00DA65EC">
              <w:rPr>
                <w:rFonts w:ascii="Times New Roman" w:hAnsi="Times New Roman"/>
                <w:color w:val="221F1F"/>
                <w:sz w:val="18"/>
                <w:szCs w:val="22"/>
                <w:lang w:bidi="en-US"/>
              </w:rPr>
              <w:t xml:space="preserve">1 or </w:t>
            </w:r>
            <w:r w:rsidRPr="00DA65EC">
              <w:rPr>
                <w:rFonts w:ascii="Times New Roman" w:hAnsi="Times New Roman"/>
                <w:strike/>
                <w:color w:val="221F1F"/>
                <w:sz w:val="18"/>
                <w:szCs w:val="22"/>
                <w:lang w:bidi="en-US"/>
              </w:rPr>
              <w:t>C2</w:t>
            </w:r>
            <w:r w:rsidRPr="00DA65EC">
              <w:rPr>
                <w:rFonts w:ascii="Times New Roman" w:hAnsi="Times New Roman"/>
                <w:color w:val="221F1F"/>
                <w:sz w:val="18"/>
                <w:szCs w:val="22"/>
                <w:lang w:bidi="en-US"/>
              </w:rPr>
              <w:t xml:space="preserve"> </w:t>
            </w:r>
            <w:r w:rsidRPr="00DA65EC">
              <w:rPr>
                <w:rFonts w:ascii="Times New Roman" w:hAnsi="Times New Roman"/>
                <w:color w:val="221F1F"/>
                <w:sz w:val="18"/>
                <w:szCs w:val="22"/>
                <w:u w:val="single" w:color="221F1F"/>
                <w:lang w:bidi="en-US"/>
              </w:rPr>
              <w:t>CC-</w:t>
            </w:r>
            <w:r w:rsidRPr="00DA65EC">
              <w:rPr>
                <w:rFonts w:ascii="Times New Roman" w:hAnsi="Times New Roman"/>
                <w:color w:val="221F1F"/>
                <w:sz w:val="18"/>
                <w:szCs w:val="22"/>
                <w:lang w:bidi="en-US"/>
              </w:rPr>
              <w:t>2)</w:t>
            </w:r>
          </w:p>
        </w:tc>
      </w:tr>
      <w:tr w:rsidR="00DA65EC" w:rsidRPr="00DA65EC" w:rsidTr="00437672">
        <w:trPr>
          <w:trHeight w:val="270"/>
        </w:trPr>
        <w:tc>
          <w:tcPr>
            <w:tcW w:w="9353" w:type="dxa"/>
            <w:gridSpan w:val="3"/>
          </w:tcPr>
          <w:p w:rsidR="00DA65EC" w:rsidRPr="00DA65EC" w:rsidRDefault="00DA65EC" w:rsidP="00DA65EC">
            <w:pPr>
              <w:widowControl w:val="0"/>
              <w:autoSpaceDE w:val="0"/>
              <w:autoSpaceDN w:val="0"/>
              <w:spacing w:before="79"/>
              <w:ind w:right="3812"/>
              <w:jc w:val="center"/>
              <w:rPr>
                <w:rFonts w:hAnsi="Times New Roman"/>
                <w:b/>
                <w:sz w:val="14"/>
                <w:szCs w:val="22"/>
                <w:lang w:bidi="en-US"/>
              </w:rPr>
            </w:pPr>
            <w:r w:rsidRPr="00DA65EC">
              <w:rPr>
                <w:rFonts w:hAnsi="Times New Roman"/>
                <w:b/>
                <w:color w:val="221F1F"/>
                <w:sz w:val="14"/>
                <w:szCs w:val="22"/>
                <w:lang w:bidi="en-US"/>
              </w:rPr>
              <w:t>Underlayment</w:t>
            </w:r>
          </w:p>
        </w:tc>
      </w:tr>
      <w:tr w:rsidR="00DA65EC" w:rsidRPr="00DA65EC" w:rsidTr="00437672">
        <w:trPr>
          <w:trHeight w:val="508"/>
        </w:trPr>
        <w:tc>
          <w:tcPr>
            <w:tcW w:w="2991" w:type="dxa"/>
          </w:tcPr>
          <w:p w:rsidR="00DA65EC" w:rsidRPr="00DA65EC" w:rsidRDefault="00DA65EC" w:rsidP="00DA65EC">
            <w:pPr>
              <w:widowControl w:val="0"/>
              <w:autoSpaceDE w:val="0"/>
              <w:autoSpaceDN w:val="0"/>
              <w:spacing w:before="49" w:line="220" w:lineRule="atLeast"/>
              <w:ind w:right="911"/>
              <w:rPr>
                <w:rFonts w:ascii="Times New Roman" w:hAnsi="Times New Roman"/>
                <w:sz w:val="18"/>
                <w:szCs w:val="22"/>
                <w:lang w:bidi="en-US"/>
              </w:rPr>
            </w:pPr>
            <w:r w:rsidRPr="00DA65EC">
              <w:rPr>
                <w:rFonts w:ascii="Times New Roman" w:hAnsi="Times New Roman"/>
                <w:color w:val="221F1F"/>
                <w:sz w:val="18"/>
                <w:szCs w:val="22"/>
                <w:lang w:bidi="en-US"/>
              </w:rPr>
              <w:t>Self-Adhered Underlayments</w:t>
            </w:r>
          </w:p>
        </w:tc>
        <w:tc>
          <w:tcPr>
            <w:tcW w:w="3284" w:type="dxa"/>
          </w:tcPr>
          <w:p w:rsidR="00DA65EC" w:rsidRPr="00DA65EC" w:rsidRDefault="00DA65EC" w:rsidP="00DA65EC">
            <w:pPr>
              <w:widowControl w:val="0"/>
              <w:autoSpaceDE w:val="0"/>
              <w:autoSpaceDN w:val="0"/>
              <w:spacing w:before="170"/>
              <w:ind w:right="533"/>
              <w:jc w:val="center"/>
              <w:rPr>
                <w:rFonts w:ascii="Times New Roman" w:hAnsi="Times New Roman"/>
                <w:sz w:val="18"/>
                <w:szCs w:val="22"/>
                <w:lang w:bidi="en-US"/>
              </w:rPr>
            </w:pPr>
            <w:r w:rsidRPr="00DA65EC">
              <w:rPr>
                <w:rFonts w:ascii="Times New Roman" w:hAnsi="Times New Roman"/>
                <w:color w:val="221F1F"/>
                <w:sz w:val="18"/>
                <w:szCs w:val="22"/>
                <w:lang w:bidi="en-US"/>
              </w:rPr>
              <w:t>Physical Properties</w:t>
            </w:r>
          </w:p>
        </w:tc>
        <w:tc>
          <w:tcPr>
            <w:tcW w:w="3078" w:type="dxa"/>
          </w:tcPr>
          <w:p w:rsidR="00DA65EC" w:rsidRPr="00DA65EC" w:rsidRDefault="00DA65EC" w:rsidP="00DA65EC">
            <w:pPr>
              <w:widowControl w:val="0"/>
              <w:autoSpaceDE w:val="0"/>
              <w:autoSpaceDN w:val="0"/>
              <w:spacing w:before="170"/>
              <w:ind w:right="350"/>
              <w:jc w:val="center"/>
              <w:rPr>
                <w:rFonts w:ascii="Times New Roman" w:hAnsi="Times New Roman"/>
                <w:sz w:val="18"/>
                <w:szCs w:val="22"/>
                <w:lang w:bidi="en-US"/>
              </w:rPr>
            </w:pPr>
            <w:r w:rsidRPr="00DA65EC">
              <w:rPr>
                <w:rFonts w:ascii="Times New Roman" w:hAnsi="Times New Roman"/>
                <w:color w:val="221F1F"/>
                <w:sz w:val="18"/>
                <w:szCs w:val="22"/>
                <w:lang w:bidi="en-US"/>
              </w:rPr>
              <w:t>TAS 103 or ASTM D1970</w:t>
            </w:r>
          </w:p>
        </w:tc>
      </w:tr>
      <w:tr w:rsidR="00DA65EC" w:rsidRPr="00DA65EC" w:rsidTr="00437672">
        <w:trPr>
          <w:trHeight w:val="287"/>
        </w:trPr>
        <w:tc>
          <w:tcPr>
            <w:tcW w:w="2991" w:type="dxa"/>
          </w:tcPr>
          <w:p w:rsidR="00DA65EC" w:rsidRPr="00DA65EC" w:rsidRDefault="00DA65EC" w:rsidP="00DA65EC">
            <w:pPr>
              <w:widowControl w:val="0"/>
              <w:autoSpaceDE w:val="0"/>
              <w:autoSpaceDN w:val="0"/>
              <w:spacing w:before="59"/>
              <w:ind w:right="281"/>
              <w:jc w:val="center"/>
              <w:rPr>
                <w:rFonts w:ascii="Times New Roman" w:hAnsi="Times New Roman"/>
                <w:sz w:val="18"/>
                <w:szCs w:val="22"/>
                <w:lang w:bidi="en-US"/>
              </w:rPr>
            </w:pPr>
            <w:r w:rsidRPr="00DA65EC">
              <w:rPr>
                <w:rFonts w:ascii="Times New Roman" w:hAnsi="Times New Roman"/>
                <w:color w:val="221F1F"/>
                <w:sz w:val="18"/>
                <w:szCs w:val="22"/>
                <w:lang w:bidi="en-US"/>
              </w:rPr>
              <w:t>Nail-On Underlayments</w:t>
            </w:r>
          </w:p>
        </w:tc>
        <w:tc>
          <w:tcPr>
            <w:tcW w:w="3284" w:type="dxa"/>
          </w:tcPr>
          <w:p w:rsidR="00DA65EC" w:rsidRPr="00DA65EC" w:rsidRDefault="00DA65EC" w:rsidP="00DA65EC">
            <w:pPr>
              <w:widowControl w:val="0"/>
              <w:autoSpaceDE w:val="0"/>
              <w:autoSpaceDN w:val="0"/>
              <w:spacing w:before="59"/>
              <w:ind w:right="533"/>
              <w:jc w:val="center"/>
              <w:rPr>
                <w:rFonts w:ascii="Times New Roman" w:hAnsi="Times New Roman"/>
                <w:sz w:val="18"/>
                <w:szCs w:val="22"/>
                <w:lang w:bidi="en-US"/>
              </w:rPr>
            </w:pPr>
            <w:r w:rsidRPr="00DA65EC">
              <w:rPr>
                <w:rFonts w:ascii="Times New Roman" w:hAnsi="Times New Roman"/>
                <w:color w:val="221F1F"/>
                <w:sz w:val="18"/>
                <w:szCs w:val="22"/>
                <w:lang w:bidi="en-US"/>
              </w:rPr>
              <w:t>Physical Properties</w:t>
            </w:r>
          </w:p>
        </w:tc>
        <w:tc>
          <w:tcPr>
            <w:tcW w:w="3078" w:type="dxa"/>
          </w:tcPr>
          <w:p w:rsidR="00DA65EC" w:rsidRPr="00DA65EC" w:rsidRDefault="00DA65EC" w:rsidP="00DA65EC">
            <w:pPr>
              <w:widowControl w:val="0"/>
              <w:autoSpaceDE w:val="0"/>
              <w:autoSpaceDN w:val="0"/>
              <w:spacing w:before="59"/>
              <w:ind w:right="350"/>
              <w:jc w:val="center"/>
              <w:rPr>
                <w:rFonts w:ascii="Times New Roman" w:hAnsi="Times New Roman"/>
                <w:sz w:val="18"/>
                <w:szCs w:val="22"/>
                <w:lang w:bidi="en-US"/>
              </w:rPr>
            </w:pPr>
            <w:r w:rsidRPr="00DA65EC">
              <w:rPr>
                <w:rFonts w:ascii="Times New Roman" w:hAnsi="Times New Roman"/>
                <w:color w:val="221F1F"/>
                <w:sz w:val="18"/>
                <w:szCs w:val="22"/>
                <w:lang w:bidi="en-US"/>
              </w:rPr>
              <w:t>TAS 104</w:t>
            </w:r>
          </w:p>
        </w:tc>
      </w:tr>
      <w:tr w:rsidR="00DA65EC" w:rsidRPr="00DA65EC" w:rsidTr="00437672">
        <w:trPr>
          <w:trHeight w:val="511"/>
        </w:trPr>
        <w:tc>
          <w:tcPr>
            <w:tcW w:w="2991" w:type="dxa"/>
          </w:tcPr>
          <w:p w:rsidR="00DA65EC" w:rsidRPr="00DA65EC" w:rsidRDefault="00DA65EC" w:rsidP="00DA65EC">
            <w:pPr>
              <w:widowControl w:val="0"/>
              <w:autoSpaceDE w:val="0"/>
              <w:autoSpaceDN w:val="0"/>
              <w:spacing w:before="49" w:line="220" w:lineRule="atLeast"/>
              <w:ind w:right="911"/>
              <w:rPr>
                <w:rFonts w:ascii="Times New Roman" w:hAnsi="Times New Roman"/>
                <w:sz w:val="18"/>
                <w:szCs w:val="22"/>
                <w:lang w:bidi="en-US"/>
              </w:rPr>
            </w:pPr>
            <w:r w:rsidRPr="00DA65EC">
              <w:rPr>
                <w:rFonts w:ascii="Times New Roman" w:hAnsi="Times New Roman"/>
                <w:color w:val="221F1F"/>
                <w:sz w:val="18"/>
                <w:szCs w:val="22"/>
                <w:lang w:bidi="en-US"/>
              </w:rPr>
              <w:t>Asphalt Based Underlayments</w:t>
            </w:r>
          </w:p>
        </w:tc>
        <w:tc>
          <w:tcPr>
            <w:tcW w:w="3284" w:type="dxa"/>
          </w:tcPr>
          <w:p w:rsidR="00DA65EC" w:rsidRPr="00DA65EC" w:rsidRDefault="00DA65EC" w:rsidP="00DA65EC">
            <w:pPr>
              <w:widowControl w:val="0"/>
              <w:autoSpaceDE w:val="0"/>
              <w:autoSpaceDN w:val="0"/>
              <w:spacing w:before="173"/>
              <w:ind w:right="533"/>
              <w:jc w:val="center"/>
              <w:rPr>
                <w:rFonts w:ascii="Times New Roman" w:hAnsi="Times New Roman"/>
                <w:sz w:val="18"/>
                <w:szCs w:val="22"/>
                <w:lang w:bidi="en-US"/>
              </w:rPr>
            </w:pPr>
            <w:r w:rsidRPr="00DA65EC">
              <w:rPr>
                <w:rFonts w:ascii="Times New Roman" w:hAnsi="Times New Roman"/>
                <w:color w:val="221F1F"/>
                <w:sz w:val="18"/>
                <w:szCs w:val="22"/>
                <w:lang w:bidi="en-US"/>
              </w:rPr>
              <w:t>Physical Properties</w:t>
            </w:r>
          </w:p>
        </w:tc>
        <w:tc>
          <w:tcPr>
            <w:tcW w:w="3078" w:type="dxa"/>
          </w:tcPr>
          <w:p w:rsidR="00DA65EC" w:rsidRPr="00DA65EC" w:rsidRDefault="00DA65EC" w:rsidP="00DA65EC">
            <w:pPr>
              <w:widowControl w:val="0"/>
              <w:autoSpaceDE w:val="0"/>
              <w:autoSpaceDN w:val="0"/>
              <w:spacing w:before="173"/>
              <w:ind w:right="350"/>
              <w:jc w:val="center"/>
              <w:rPr>
                <w:rFonts w:ascii="Times New Roman" w:hAnsi="Times New Roman"/>
                <w:sz w:val="18"/>
                <w:szCs w:val="22"/>
                <w:lang w:bidi="en-US"/>
              </w:rPr>
            </w:pPr>
            <w:r w:rsidRPr="00DA65EC">
              <w:rPr>
                <w:rFonts w:ascii="Times New Roman" w:hAnsi="Times New Roman"/>
                <w:color w:val="221F1F"/>
                <w:sz w:val="18"/>
                <w:szCs w:val="22"/>
                <w:lang w:bidi="en-US"/>
              </w:rPr>
              <w:t>See Section 2 of this Protocol</w:t>
            </w:r>
          </w:p>
        </w:tc>
      </w:tr>
      <w:tr w:rsidR="00DA65EC" w:rsidRPr="00DA65EC" w:rsidTr="00437672">
        <w:trPr>
          <w:trHeight w:val="268"/>
        </w:trPr>
        <w:tc>
          <w:tcPr>
            <w:tcW w:w="9353" w:type="dxa"/>
            <w:gridSpan w:val="3"/>
          </w:tcPr>
          <w:p w:rsidR="00DA65EC" w:rsidRPr="00DA65EC" w:rsidRDefault="00DA65EC" w:rsidP="00DA65EC">
            <w:pPr>
              <w:widowControl w:val="0"/>
              <w:autoSpaceDE w:val="0"/>
              <w:autoSpaceDN w:val="0"/>
              <w:spacing w:before="79"/>
              <w:ind w:right="3812"/>
              <w:jc w:val="center"/>
              <w:rPr>
                <w:rFonts w:hAnsi="Times New Roman"/>
                <w:b/>
                <w:sz w:val="14"/>
                <w:szCs w:val="22"/>
                <w:lang w:bidi="en-US"/>
              </w:rPr>
            </w:pPr>
            <w:r w:rsidRPr="00DA65EC">
              <w:rPr>
                <w:rFonts w:hAnsi="Times New Roman"/>
                <w:b/>
                <w:color w:val="221F1F"/>
                <w:sz w:val="14"/>
                <w:szCs w:val="22"/>
                <w:lang w:bidi="en-US"/>
              </w:rPr>
              <w:t>Attachment Components</w:t>
            </w:r>
          </w:p>
        </w:tc>
      </w:tr>
      <w:tr w:rsidR="00DA65EC" w:rsidRPr="00DA65EC" w:rsidTr="00437672">
        <w:trPr>
          <w:trHeight w:val="294"/>
        </w:trPr>
        <w:tc>
          <w:tcPr>
            <w:tcW w:w="2991" w:type="dxa"/>
          </w:tcPr>
          <w:p w:rsidR="00DA65EC" w:rsidRPr="00DA65EC" w:rsidRDefault="00DA65EC" w:rsidP="00DA65EC">
            <w:pPr>
              <w:widowControl w:val="0"/>
              <w:autoSpaceDE w:val="0"/>
              <w:autoSpaceDN w:val="0"/>
              <w:spacing w:before="62"/>
              <w:ind w:right="277"/>
              <w:jc w:val="center"/>
              <w:rPr>
                <w:rFonts w:ascii="Times New Roman" w:hAnsi="Times New Roman"/>
                <w:sz w:val="18"/>
                <w:szCs w:val="22"/>
                <w:lang w:bidi="en-US"/>
              </w:rPr>
            </w:pPr>
            <w:r w:rsidRPr="00DA65EC">
              <w:rPr>
                <w:rFonts w:ascii="Times New Roman" w:hAnsi="Times New Roman"/>
                <w:color w:val="221F1F"/>
                <w:sz w:val="18"/>
                <w:szCs w:val="22"/>
                <w:lang w:bidi="en-US"/>
              </w:rPr>
              <w:t>Nails, Screws, Clips, etc.</w:t>
            </w:r>
          </w:p>
        </w:tc>
        <w:tc>
          <w:tcPr>
            <w:tcW w:w="3284" w:type="dxa"/>
          </w:tcPr>
          <w:p w:rsidR="00DA65EC" w:rsidRPr="00DA65EC" w:rsidRDefault="00DA65EC" w:rsidP="00DA65EC">
            <w:pPr>
              <w:widowControl w:val="0"/>
              <w:autoSpaceDE w:val="0"/>
              <w:autoSpaceDN w:val="0"/>
              <w:spacing w:before="62"/>
              <w:ind w:right="537"/>
              <w:jc w:val="center"/>
              <w:rPr>
                <w:rFonts w:ascii="Times New Roman" w:hAnsi="Times New Roman"/>
                <w:sz w:val="18"/>
                <w:szCs w:val="22"/>
                <w:lang w:bidi="en-US"/>
              </w:rPr>
            </w:pPr>
            <w:r w:rsidRPr="00DA65EC">
              <w:rPr>
                <w:rFonts w:ascii="Times New Roman" w:hAnsi="Times New Roman"/>
                <w:color w:val="221F1F"/>
                <w:sz w:val="18"/>
                <w:szCs w:val="22"/>
                <w:lang w:bidi="en-US"/>
              </w:rPr>
              <w:t>Corrosion Resistance</w:t>
            </w:r>
          </w:p>
        </w:tc>
        <w:tc>
          <w:tcPr>
            <w:tcW w:w="3078" w:type="dxa"/>
          </w:tcPr>
          <w:p w:rsidR="00DA65EC" w:rsidRPr="00DA65EC" w:rsidRDefault="00DA65EC" w:rsidP="00DA65EC">
            <w:pPr>
              <w:widowControl w:val="0"/>
              <w:autoSpaceDE w:val="0"/>
              <w:autoSpaceDN w:val="0"/>
              <w:spacing w:before="62"/>
              <w:ind w:right="350"/>
              <w:jc w:val="center"/>
              <w:rPr>
                <w:rFonts w:ascii="Times New Roman" w:hAnsi="Times New Roman"/>
                <w:sz w:val="18"/>
                <w:szCs w:val="22"/>
                <w:lang w:bidi="en-US"/>
              </w:rPr>
            </w:pPr>
            <w:r w:rsidRPr="00DA65EC">
              <w:rPr>
                <w:rFonts w:ascii="Times New Roman" w:hAnsi="Times New Roman"/>
                <w:color w:val="221F1F"/>
                <w:sz w:val="18"/>
                <w:szCs w:val="22"/>
                <w:lang w:bidi="en-US"/>
              </w:rPr>
              <w:t>Appendix E of TAS 114</w:t>
            </w:r>
          </w:p>
        </w:tc>
      </w:tr>
    </w:tbl>
    <w:p w:rsidR="00DA65EC" w:rsidRPr="00DA65EC" w:rsidRDefault="00DA65EC" w:rsidP="00DA65EC">
      <w:pPr>
        <w:widowControl w:val="0"/>
        <w:autoSpaceDE w:val="0"/>
        <w:autoSpaceDN w:val="0"/>
        <w:spacing w:before="86"/>
        <w:ind w:right="330"/>
        <w:rPr>
          <w:rFonts w:ascii="Times New Roman" w:hAnsi="Times New Roman"/>
          <w:sz w:val="18"/>
          <w:szCs w:val="18"/>
          <w:u w:color="000000"/>
          <w:lang w:bidi="en-US"/>
        </w:rPr>
      </w:pPr>
      <w:r w:rsidRPr="00DA65EC">
        <w:rPr>
          <w:rFonts w:ascii="Times New Roman" w:hAnsi="Times New Roman"/>
          <w:color w:val="221F1F"/>
          <w:sz w:val="18"/>
          <w:szCs w:val="18"/>
          <w:u w:color="000000"/>
          <w:lang w:bidi="en-US"/>
        </w:rPr>
        <w:t>All</w:t>
      </w:r>
      <w:r w:rsidRPr="00DA65EC">
        <w:rPr>
          <w:rFonts w:ascii="Times New Roman" w:hAnsi="Times New Roman"/>
          <w:color w:val="221F1F"/>
          <w:spacing w:val="-4"/>
          <w:sz w:val="18"/>
          <w:szCs w:val="18"/>
          <w:u w:color="000000"/>
          <w:lang w:bidi="en-US"/>
        </w:rPr>
        <w:t xml:space="preserve"> </w:t>
      </w:r>
      <w:r w:rsidRPr="00DA65EC">
        <w:rPr>
          <w:rFonts w:ascii="Times New Roman" w:hAnsi="Times New Roman"/>
          <w:color w:val="221F1F"/>
          <w:sz w:val="18"/>
          <w:szCs w:val="18"/>
          <w:u w:color="000000"/>
          <w:lang w:bidi="en-US"/>
        </w:rPr>
        <w:t>Underlayments</w:t>
      </w:r>
      <w:r w:rsidRPr="00DA65EC">
        <w:rPr>
          <w:rFonts w:ascii="Times New Roman" w:hAnsi="Times New Roman"/>
          <w:color w:val="221F1F"/>
          <w:spacing w:val="-6"/>
          <w:sz w:val="18"/>
          <w:szCs w:val="18"/>
          <w:u w:color="000000"/>
          <w:lang w:bidi="en-US"/>
        </w:rPr>
        <w:t xml:space="preserve"> </w:t>
      </w:r>
      <w:r w:rsidRPr="00DA65EC">
        <w:rPr>
          <w:rFonts w:ascii="Times New Roman" w:hAnsi="Times New Roman"/>
          <w:color w:val="221F1F"/>
          <w:spacing w:val="-7"/>
          <w:sz w:val="18"/>
          <w:szCs w:val="18"/>
          <w:u w:val="single" w:color="221F1F"/>
          <w:lang w:bidi="en-US"/>
        </w:rPr>
        <w:t>(with</w:t>
      </w:r>
      <w:r w:rsidRPr="00DA65EC">
        <w:rPr>
          <w:rFonts w:ascii="Times New Roman" w:hAnsi="Times New Roman"/>
          <w:color w:val="221F1F"/>
          <w:spacing w:val="-13"/>
          <w:sz w:val="18"/>
          <w:szCs w:val="18"/>
          <w:u w:val="single" w:color="221F1F"/>
          <w:lang w:bidi="en-US"/>
        </w:rPr>
        <w:t xml:space="preserve"> </w:t>
      </w:r>
      <w:r w:rsidRPr="00DA65EC">
        <w:rPr>
          <w:rFonts w:ascii="Times New Roman" w:hAnsi="Times New Roman"/>
          <w:color w:val="221F1F"/>
          <w:spacing w:val="-5"/>
          <w:sz w:val="18"/>
          <w:szCs w:val="18"/>
          <w:u w:val="single" w:color="221F1F"/>
          <w:lang w:bidi="en-US"/>
        </w:rPr>
        <w:t>the</w:t>
      </w:r>
      <w:r w:rsidRPr="00DA65EC">
        <w:rPr>
          <w:rFonts w:ascii="Times New Roman" w:hAnsi="Times New Roman"/>
          <w:color w:val="221F1F"/>
          <w:spacing w:val="-15"/>
          <w:sz w:val="18"/>
          <w:szCs w:val="18"/>
          <w:u w:val="single" w:color="221F1F"/>
          <w:lang w:bidi="en-US"/>
        </w:rPr>
        <w:t xml:space="preserve"> </w:t>
      </w:r>
      <w:r w:rsidRPr="00DA65EC">
        <w:rPr>
          <w:rFonts w:ascii="Times New Roman" w:hAnsi="Times New Roman"/>
          <w:color w:val="221F1F"/>
          <w:spacing w:val="-7"/>
          <w:sz w:val="18"/>
          <w:szCs w:val="18"/>
          <w:u w:val="single" w:color="221F1F"/>
          <w:lang w:bidi="en-US"/>
        </w:rPr>
        <w:t>exception</w:t>
      </w:r>
      <w:r w:rsidRPr="00DA65EC">
        <w:rPr>
          <w:rFonts w:ascii="Times New Roman" w:hAnsi="Times New Roman"/>
          <w:color w:val="221F1F"/>
          <w:spacing w:val="-13"/>
          <w:sz w:val="18"/>
          <w:szCs w:val="18"/>
          <w:u w:val="single" w:color="221F1F"/>
          <w:lang w:bidi="en-US"/>
        </w:rPr>
        <w:t xml:space="preserve"> </w:t>
      </w:r>
      <w:r w:rsidRPr="00DA65EC">
        <w:rPr>
          <w:rFonts w:ascii="Times New Roman" w:hAnsi="Times New Roman"/>
          <w:color w:val="221F1F"/>
          <w:spacing w:val="-3"/>
          <w:sz w:val="18"/>
          <w:szCs w:val="18"/>
          <w:u w:val="single" w:color="221F1F"/>
          <w:lang w:bidi="en-US"/>
        </w:rPr>
        <w:t>of</w:t>
      </w:r>
      <w:r w:rsidRPr="00DA65EC">
        <w:rPr>
          <w:rFonts w:ascii="Times New Roman" w:hAnsi="Times New Roman"/>
          <w:color w:val="221F1F"/>
          <w:spacing w:val="-17"/>
          <w:sz w:val="18"/>
          <w:szCs w:val="18"/>
          <w:u w:val="single" w:color="221F1F"/>
          <w:lang w:bidi="en-US"/>
        </w:rPr>
        <w:t xml:space="preserve"> </w:t>
      </w:r>
      <w:r w:rsidRPr="00DA65EC">
        <w:rPr>
          <w:rFonts w:ascii="Times New Roman" w:hAnsi="Times New Roman"/>
          <w:color w:val="221F1F"/>
          <w:spacing w:val="-6"/>
          <w:sz w:val="18"/>
          <w:szCs w:val="18"/>
          <w:u w:val="single" w:color="221F1F"/>
          <w:lang w:bidi="en-US"/>
        </w:rPr>
        <w:t>TAS</w:t>
      </w:r>
      <w:r w:rsidRPr="00DA65EC">
        <w:rPr>
          <w:rFonts w:ascii="Times New Roman" w:hAnsi="Times New Roman"/>
          <w:color w:val="221F1F"/>
          <w:spacing w:val="-14"/>
          <w:sz w:val="18"/>
          <w:szCs w:val="18"/>
          <w:u w:val="single" w:color="221F1F"/>
          <w:lang w:bidi="en-US"/>
        </w:rPr>
        <w:t xml:space="preserve"> </w:t>
      </w:r>
      <w:r w:rsidRPr="00DA65EC">
        <w:rPr>
          <w:rFonts w:ascii="Times New Roman" w:hAnsi="Times New Roman"/>
          <w:color w:val="221F1F"/>
          <w:spacing w:val="-4"/>
          <w:sz w:val="18"/>
          <w:szCs w:val="18"/>
          <w:u w:val="single" w:color="221F1F"/>
          <w:lang w:bidi="en-US"/>
        </w:rPr>
        <w:t>103</w:t>
      </w:r>
      <w:r w:rsidRPr="00DA65EC">
        <w:rPr>
          <w:rFonts w:ascii="Times New Roman" w:hAnsi="Times New Roman"/>
          <w:color w:val="221F1F"/>
          <w:spacing w:val="-15"/>
          <w:sz w:val="18"/>
          <w:szCs w:val="18"/>
          <w:u w:val="single" w:color="221F1F"/>
          <w:lang w:bidi="en-US"/>
        </w:rPr>
        <w:t xml:space="preserve"> </w:t>
      </w:r>
      <w:r w:rsidRPr="00DA65EC">
        <w:rPr>
          <w:rFonts w:ascii="Times New Roman" w:hAnsi="Times New Roman"/>
          <w:color w:val="221F1F"/>
          <w:spacing w:val="-3"/>
          <w:sz w:val="18"/>
          <w:szCs w:val="18"/>
          <w:u w:val="single" w:color="221F1F"/>
          <w:lang w:bidi="en-US"/>
        </w:rPr>
        <w:t>or</w:t>
      </w:r>
      <w:r w:rsidRPr="00DA65EC">
        <w:rPr>
          <w:rFonts w:ascii="Times New Roman" w:hAnsi="Times New Roman"/>
          <w:color w:val="221F1F"/>
          <w:spacing w:val="-14"/>
          <w:sz w:val="18"/>
          <w:szCs w:val="18"/>
          <w:u w:val="single" w:color="221F1F"/>
          <w:lang w:bidi="en-US"/>
        </w:rPr>
        <w:t xml:space="preserve"> </w:t>
      </w:r>
      <w:r w:rsidRPr="00DA65EC">
        <w:rPr>
          <w:rFonts w:ascii="Times New Roman" w:hAnsi="Times New Roman"/>
          <w:color w:val="221F1F"/>
          <w:spacing w:val="-7"/>
          <w:sz w:val="18"/>
          <w:szCs w:val="18"/>
          <w:u w:val="single" w:color="221F1F"/>
          <w:lang w:bidi="en-US"/>
        </w:rPr>
        <w:t>TAS</w:t>
      </w:r>
      <w:r w:rsidRPr="00DA65EC">
        <w:rPr>
          <w:rFonts w:ascii="Times New Roman" w:hAnsi="Times New Roman"/>
          <w:color w:val="221F1F"/>
          <w:spacing w:val="-14"/>
          <w:sz w:val="18"/>
          <w:szCs w:val="18"/>
          <w:u w:val="single" w:color="221F1F"/>
          <w:lang w:bidi="en-US"/>
        </w:rPr>
        <w:t xml:space="preserve"> </w:t>
      </w:r>
      <w:r w:rsidRPr="00DA65EC">
        <w:rPr>
          <w:rFonts w:ascii="Times New Roman" w:hAnsi="Times New Roman"/>
          <w:color w:val="221F1F"/>
          <w:spacing w:val="-4"/>
          <w:sz w:val="18"/>
          <w:szCs w:val="18"/>
          <w:u w:val="single" w:color="221F1F"/>
          <w:lang w:bidi="en-US"/>
        </w:rPr>
        <w:t>104</w:t>
      </w:r>
      <w:r w:rsidRPr="00DA65EC">
        <w:rPr>
          <w:rFonts w:ascii="Times New Roman" w:hAnsi="Times New Roman"/>
          <w:color w:val="221F1F"/>
          <w:spacing w:val="-13"/>
          <w:sz w:val="18"/>
          <w:szCs w:val="18"/>
          <w:u w:val="single" w:color="221F1F"/>
          <w:lang w:bidi="en-US"/>
        </w:rPr>
        <w:t xml:space="preserve"> </w:t>
      </w:r>
      <w:r w:rsidRPr="00DA65EC">
        <w:rPr>
          <w:rFonts w:ascii="Times New Roman" w:hAnsi="Times New Roman"/>
          <w:color w:val="221F1F"/>
          <w:spacing w:val="-8"/>
          <w:sz w:val="18"/>
          <w:szCs w:val="18"/>
          <w:u w:val="single" w:color="221F1F"/>
          <w:lang w:bidi="en-US"/>
        </w:rPr>
        <w:t>underlayments)</w:t>
      </w:r>
      <w:r w:rsidRPr="00DA65EC">
        <w:rPr>
          <w:rFonts w:ascii="Times New Roman" w:hAnsi="Times New Roman"/>
          <w:color w:val="221F1F"/>
          <w:spacing w:val="-11"/>
          <w:sz w:val="18"/>
          <w:szCs w:val="18"/>
          <w:u w:color="000000"/>
          <w:lang w:bidi="en-US"/>
        </w:rPr>
        <w:t xml:space="preserve"> </w:t>
      </w:r>
      <w:r w:rsidRPr="00DA65EC">
        <w:rPr>
          <w:rFonts w:ascii="Times New Roman" w:hAnsi="Times New Roman"/>
          <w:color w:val="221F1F"/>
          <w:sz w:val="18"/>
          <w:szCs w:val="18"/>
          <w:u w:color="000000"/>
          <w:lang w:bidi="en-US"/>
        </w:rPr>
        <w:t>with</w:t>
      </w:r>
      <w:r w:rsidRPr="00DA65EC">
        <w:rPr>
          <w:rFonts w:ascii="Times New Roman" w:hAnsi="Times New Roman"/>
          <w:color w:val="221F1F"/>
          <w:spacing w:val="-3"/>
          <w:sz w:val="18"/>
          <w:szCs w:val="18"/>
          <w:u w:color="000000"/>
          <w:lang w:bidi="en-US"/>
        </w:rPr>
        <w:t xml:space="preserve"> </w:t>
      </w:r>
      <w:r w:rsidRPr="00DA65EC">
        <w:rPr>
          <w:rFonts w:ascii="Times New Roman" w:hAnsi="Times New Roman"/>
          <w:color w:val="221F1F"/>
          <w:sz w:val="18"/>
          <w:szCs w:val="18"/>
          <w:u w:color="000000"/>
          <w:lang w:bidi="en-US"/>
        </w:rPr>
        <w:t>exposure</w:t>
      </w:r>
      <w:r w:rsidRPr="00DA65EC">
        <w:rPr>
          <w:rFonts w:ascii="Times New Roman" w:hAnsi="Times New Roman"/>
          <w:color w:val="221F1F"/>
          <w:spacing w:val="-7"/>
          <w:sz w:val="18"/>
          <w:szCs w:val="18"/>
          <w:u w:color="000000"/>
          <w:lang w:bidi="en-US"/>
        </w:rPr>
        <w:t xml:space="preserve"> </w:t>
      </w:r>
      <w:r w:rsidRPr="00DA65EC">
        <w:rPr>
          <w:rFonts w:ascii="Times New Roman" w:hAnsi="Times New Roman"/>
          <w:color w:val="221F1F"/>
          <w:sz w:val="18"/>
          <w:szCs w:val="18"/>
          <w:u w:color="000000"/>
          <w:lang w:bidi="en-US"/>
        </w:rPr>
        <w:t>limitation</w:t>
      </w:r>
      <w:r w:rsidRPr="00DA65EC">
        <w:rPr>
          <w:rFonts w:ascii="Times New Roman" w:hAnsi="Times New Roman"/>
          <w:color w:val="221F1F"/>
          <w:spacing w:val="-3"/>
          <w:sz w:val="18"/>
          <w:szCs w:val="18"/>
          <w:u w:color="000000"/>
          <w:lang w:bidi="en-US"/>
        </w:rPr>
        <w:t xml:space="preserve"> </w:t>
      </w:r>
      <w:r w:rsidRPr="00DA65EC">
        <w:rPr>
          <w:rFonts w:ascii="Times New Roman" w:hAnsi="Times New Roman"/>
          <w:color w:val="221F1F"/>
          <w:sz w:val="18"/>
          <w:szCs w:val="18"/>
          <w:u w:color="000000"/>
          <w:lang w:bidi="en-US"/>
        </w:rPr>
        <w:t>in</w:t>
      </w:r>
      <w:r w:rsidRPr="00DA65EC">
        <w:rPr>
          <w:rFonts w:ascii="Times New Roman" w:hAnsi="Times New Roman"/>
          <w:color w:val="221F1F"/>
          <w:spacing w:val="-3"/>
          <w:sz w:val="18"/>
          <w:szCs w:val="18"/>
          <w:u w:color="000000"/>
          <w:lang w:bidi="en-US"/>
        </w:rPr>
        <w:t xml:space="preserve"> </w:t>
      </w:r>
      <w:r w:rsidRPr="00DA65EC">
        <w:rPr>
          <w:rFonts w:ascii="Times New Roman" w:hAnsi="Times New Roman"/>
          <w:color w:val="221F1F"/>
          <w:sz w:val="18"/>
          <w:szCs w:val="18"/>
          <w:u w:color="000000"/>
          <w:lang w:bidi="en-US"/>
        </w:rPr>
        <w:t>excess</w:t>
      </w:r>
      <w:r w:rsidRPr="00DA65EC">
        <w:rPr>
          <w:rFonts w:ascii="Times New Roman" w:hAnsi="Times New Roman"/>
          <w:color w:val="221F1F"/>
          <w:spacing w:val="-5"/>
          <w:sz w:val="18"/>
          <w:szCs w:val="18"/>
          <w:u w:color="000000"/>
          <w:lang w:bidi="en-US"/>
        </w:rPr>
        <w:t xml:space="preserve"> </w:t>
      </w:r>
      <w:r w:rsidRPr="00DA65EC">
        <w:rPr>
          <w:rFonts w:ascii="Times New Roman" w:hAnsi="Times New Roman"/>
          <w:color w:val="221F1F"/>
          <w:sz w:val="18"/>
          <w:szCs w:val="18"/>
          <w:u w:color="000000"/>
          <w:lang w:bidi="en-US"/>
        </w:rPr>
        <w:t>of</w:t>
      </w:r>
      <w:r w:rsidRPr="00DA65EC">
        <w:rPr>
          <w:rFonts w:ascii="Times New Roman" w:hAnsi="Times New Roman"/>
          <w:color w:val="221F1F"/>
          <w:spacing w:val="-7"/>
          <w:sz w:val="18"/>
          <w:szCs w:val="18"/>
          <w:u w:color="000000"/>
          <w:lang w:bidi="en-US"/>
        </w:rPr>
        <w:t xml:space="preserve"> </w:t>
      </w:r>
      <w:r w:rsidRPr="00DA65EC">
        <w:rPr>
          <w:rFonts w:ascii="Times New Roman" w:hAnsi="Times New Roman"/>
          <w:color w:val="221F1F"/>
          <w:sz w:val="18"/>
          <w:szCs w:val="18"/>
          <w:u w:color="000000"/>
          <w:lang w:bidi="en-US"/>
        </w:rPr>
        <w:t>30</w:t>
      </w:r>
      <w:r w:rsidRPr="00DA65EC">
        <w:rPr>
          <w:rFonts w:ascii="Times New Roman" w:hAnsi="Times New Roman"/>
          <w:color w:val="221F1F"/>
          <w:spacing w:val="-3"/>
          <w:sz w:val="18"/>
          <w:szCs w:val="18"/>
          <w:u w:color="000000"/>
          <w:lang w:bidi="en-US"/>
        </w:rPr>
        <w:t xml:space="preserve"> </w:t>
      </w:r>
      <w:r w:rsidRPr="00DA65EC">
        <w:rPr>
          <w:rFonts w:ascii="Times New Roman" w:hAnsi="Times New Roman"/>
          <w:color w:val="221F1F"/>
          <w:sz w:val="18"/>
          <w:szCs w:val="18"/>
          <w:u w:color="000000"/>
          <w:lang w:bidi="en-US"/>
        </w:rPr>
        <w:t>days must submit enhanced Accelerated Weathering testing in conjunction with applicable Physical Properties</w:t>
      </w:r>
      <w:r w:rsidRPr="00DA65EC">
        <w:rPr>
          <w:rFonts w:ascii="Times New Roman" w:hAnsi="Times New Roman"/>
          <w:color w:val="221F1F"/>
          <w:spacing w:val="-17"/>
          <w:sz w:val="18"/>
          <w:szCs w:val="18"/>
          <w:u w:color="000000"/>
          <w:lang w:bidi="en-US"/>
        </w:rPr>
        <w:t xml:space="preserve"> </w:t>
      </w:r>
      <w:r w:rsidRPr="00DA65EC">
        <w:rPr>
          <w:rFonts w:ascii="Times New Roman" w:hAnsi="Times New Roman"/>
          <w:color w:val="221F1F"/>
          <w:sz w:val="18"/>
          <w:szCs w:val="18"/>
          <w:u w:color="000000"/>
          <w:lang w:bidi="en-US"/>
        </w:rPr>
        <w:t>testing.</w:t>
      </w:r>
    </w:p>
    <w:p w:rsidR="00DA65EC" w:rsidRPr="00484FB3" w:rsidRDefault="00DA65EC" w:rsidP="00DA65EC">
      <w:pPr>
        <w:widowControl w:val="0"/>
        <w:autoSpaceDE w:val="0"/>
        <w:autoSpaceDN w:val="0"/>
        <w:spacing w:before="1"/>
        <w:ind w:right="330"/>
        <w:rPr>
          <w:rFonts w:cs="Arial"/>
          <w:szCs w:val="22"/>
          <w:u w:color="000000"/>
          <w:lang w:bidi="en-US"/>
        </w:rPr>
      </w:pPr>
      <w:r w:rsidRPr="00484FB3">
        <w:rPr>
          <w:rFonts w:cs="Arial"/>
          <w:color w:val="221F1F"/>
          <w:szCs w:val="22"/>
          <w:u w:color="000000"/>
          <w:lang w:bidi="en-US"/>
        </w:rPr>
        <w:t xml:space="preserve">Exposure limitations up to a maximum of 180 days will be established through ASTM D4798 </w:t>
      </w:r>
      <w:r w:rsidRPr="00484FB3">
        <w:rPr>
          <w:rFonts w:cs="Arial"/>
          <w:strike/>
          <w:color w:val="221F1F"/>
          <w:szCs w:val="22"/>
          <w:u w:color="000000"/>
          <w:lang w:bidi="en-US"/>
        </w:rPr>
        <w:t>as outlined in ASTM</w:t>
      </w:r>
      <w:r w:rsidRPr="00484FB3">
        <w:rPr>
          <w:rFonts w:cs="Arial"/>
          <w:color w:val="221F1F"/>
          <w:szCs w:val="22"/>
          <w:u w:color="000000"/>
          <w:lang w:bidi="en-US"/>
        </w:rPr>
        <w:t xml:space="preserve"> </w:t>
      </w:r>
      <w:r w:rsidRPr="00484FB3">
        <w:rPr>
          <w:rFonts w:cs="Arial"/>
          <w:strike/>
          <w:color w:val="221F1F"/>
          <w:szCs w:val="22"/>
          <w:u w:color="000000"/>
          <w:lang w:bidi="en-US"/>
        </w:rPr>
        <w:t>D5147</w:t>
      </w:r>
      <w:r w:rsidRPr="00484FB3">
        <w:rPr>
          <w:rFonts w:cs="Arial"/>
          <w:color w:val="221F1F"/>
          <w:spacing w:val="-22"/>
          <w:szCs w:val="22"/>
          <w:u w:color="000000"/>
          <w:lang w:bidi="en-US"/>
        </w:rPr>
        <w:t xml:space="preserve"> </w:t>
      </w:r>
      <w:r w:rsidRPr="00484FB3">
        <w:rPr>
          <w:rFonts w:cs="Arial"/>
          <w:color w:val="221F1F"/>
          <w:szCs w:val="22"/>
          <w:u w:color="000000"/>
          <w:lang w:bidi="en-US"/>
        </w:rPr>
        <w:t>for</w:t>
      </w:r>
      <w:r w:rsidRPr="00484FB3">
        <w:rPr>
          <w:rFonts w:cs="Arial"/>
          <w:color w:val="221F1F"/>
          <w:spacing w:val="-21"/>
          <w:szCs w:val="22"/>
          <w:u w:color="000000"/>
          <w:lang w:bidi="en-US"/>
        </w:rPr>
        <w:t xml:space="preserve"> </w:t>
      </w:r>
      <w:r w:rsidRPr="00484FB3">
        <w:rPr>
          <w:rFonts w:cs="Arial"/>
          <w:color w:val="221F1F"/>
          <w:szCs w:val="22"/>
          <w:u w:color="000000"/>
          <w:lang w:bidi="en-US"/>
        </w:rPr>
        <w:t>1000</w:t>
      </w:r>
      <w:r w:rsidRPr="00484FB3">
        <w:rPr>
          <w:rFonts w:cs="Arial"/>
          <w:color w:val="221F1F"/>
          <w:spacing w:val="-22"/>
          <w:szCs w:val="22"/>
          <w:u w:color="000000"/>
          <w:lang w:bidi="en-US"/>
        </w:rPr>
        <w:t xml:space="preserve"> </w:t>
      </w:r>
      <w:r w:rsidRPr="00484FB3">
        <w:rPr>
          <w:rFonts w:cs="Arial"/>
          <w:color w:val="221F1F"/>
          <w:szCs w:val="22"/>
          <w:u w:color="000000"/>
          <w:lang w:bidi="en-US"/>
        </w:rPr>
        <w:t>hours</w:t>
      </w:r>
      <w:r w:rsidRPr="00484FB3">
        <w:rPr>
          <w:rFonts w:cs="Arial"/>
          <w:color w:val="221F1F"/>
          <w:spacing w:val="-24"/>
          <w:szCs w:val="22"/>
          <w:u w:color="000000"/>
          <w:lang w:bidi="en-US"/>
        </w:rPr>
        <w:t xml:space="preserve"> </w:t>
      </w:r>
      <w:r w:rsidRPr="00484FB3">
        <w:rPr>
          <w:rFonts w:cs="Arial"/>
          <w:color w:val="221F1F"/>
          <w:szCs w:val="22"/>
          <w:u w:color="000000"/>
          <w:lang w:bidi="en-US"/>
        </w:rPr>
        <w:t>(cycle</w:t>
      </w:r>
      <w:r w:rsidRPr="00484FB3">
        <w:rPr>
          <w:rFonts w:cs="Arial"/>
          <w:color w:val="221F1F"/>
          <w:spacing w:val="-19"/>
          <w:szCs w:val="22"/>
          <w:u w:color="000000"/>
          <w:lang w:bidi="en-US"/>
        </w:rPr>
        <w:t xml:space="preserve"> </w:t>
      </w:r>
      <w:r w:rsidRPr="00484FB3">
        <w:rPr>
          <w:rFonts w:cs="Arial"/>
          <w:color w:val="221F1F"/>
          <w:szCs w:val="22"/>
          <w:u w:color="000000"/>
          <w:lang w:bidi="en-US"/>
        </w:rPr>
        <w:t>A</w:t>
      </w:r>
      <w:r w:rsidRPr="00484FB3">
        <w:rPr>
          <w:rFonts w:cs="Arial"/>
          <w:color w:val="221F1F"/>
          <w:szCs w:val="22"/>
          <w:u w:val="single" w:color="221F1F"/>
          <w:lang w:bidi="en-US"/>
        </w:rPr>
        <w:t>-1</w:t>
      </w:r>
      <w:r w:rsidRPr="00484FB3">
        <w:rPr>
          <w:rFonts w:cs="Arial"/>
          <w:color w:val="221F1F"/>
          <w:szCs w:val="22"/>
          <w:u w:color="000000"/>
          <w:lang w:bidi="en-US"/>
        </w:rPr>
        <w:t>);</w:t>
      </w:r>
      <w:r w:rsidRPr="00484FB3">
        <w:rPr>
          <w:rFonts w:cs="Arial"/>
          <w:color w:val="221F1F"/>
          <w:spacing w:val="-21"/>
          <w:szCs w:val="22"/>
          <w:u w:color="000000"/>
          <w:lang w:bidi="en-US"/>
        </w:rPr>
        <w:t xml:space="preserve"> </w:t>
      </w:r>
      <w:r w:rsidRPr="00484FB3">
        <w:rPr>
          <w:rFonts w:cs="Arial"/>
          <w:color w:val="221F1F"/>
          <w:szCs w:val="22"/>
          <w:u w:color="000000"/>
          <w:lang w:bidi="en-US"/>
        </w:rPr>
        <w:t>pass</w:t>
      </w:r>
      <w:r w:rsidRPr="00484FB3">
        <w:rPr>
          <w:rFonts w:cs="Arial"/>
          <w:color w:val="221F1F"/>
          <w:spacing w:val="-22"/>
          <w:szCs w:val="22"/>
          <w:u w:color="000000"/>
          <w:lang w:bidi="en-US"/>
        </w:rPr>
        <w:t xml:space="preserve"> </w:t>
      </w:r>
      <w:r w:rsidRPr="00484FB3">
        <w:rPr>
          <w:rFonts w:cs="Arial"/>
          <w:color w:val="221F1F"/>
          <w:szCs w:val="22"/>
          <w:u w:color="000000"/>
          <w:lang w:bidi="en-US"/>
        </w:rPr>
        <w:t>/fail</w:t>
      </w:r>
      <w:r w:rsidRPr="00484FB3">
        <w:rPr>
          <w:rFonts w:cs="Arial"/>
          <w:color w:val="221F1F"/>
          <w:spacing w:val="-20"/>
          <w:szCs w:val="22"/>
          <w:u w:color="000000"/>
          <w:lang w:bidi="en-US"/>
        </w:rPr>
        <w:t xml:space="preserve"> </w:t>
      </w:r>
      <w:r w:rsidRPr="00484FB3">
        <w:rPr>
          <w:rFonts w:cs="Arial"/>
          <w:color w:val="221F1F"/>
          <w:szCs w:val="22"/>
          <w:u w:color="000000"/>
          <w:lang w:bidi="en-US"/>
        </w:rPr>
        <w:t>established</w:t>
      </w:r>
      <w:r w:rsidRPr="00484FB3">
        <w:rPr>
          <w:rFonts w:cs="Arial"/>
          <w:color w:val="221F1F"/>
          <w:spacing w:val="-2"/>
          <w:szCs w:val="22"/>
          <w:u w:color="000000"/>
          <w:lang w:bidi="en-US"/>
        </w:rPr>
        <w:t xml:space="preserve"> </w:t>
      </w:r>
      <w:r w:rsidRPr="00484FB3">
        <w:rPr>
          <w:rFonts w:cs="Arial"/>
          <w:color w:val="221F1F"/>
          <w:szCs w:val="22"/>
          <w:u w:color="000000"/>
          <w:lang w:bidi="en-US"/>
        </w:rPr>
        <w:t>by</w:t>
      </w:r>
      <w:r w:rsidRPr="00484FB3">
        <w:rPr>
          <w:rFonts w:cs="Arial"/>
          <w:color w:val="221F1F"/>
          <w:spacing w:val="-7"/>
          <w:szCs w:val="22"/>
          <w:u w:color="000000"/>
          <w:lang w:bidi="en-US"/>
        </w:rPr>
        <w:t xml:space="preserve"> </w:t>
      </w:r>
      <w:r w:rsidRPr="00484FB3">
        <w:rPr>
          <w:rFonts w:cs="Arial"/>
          <w:color w:val="221F1F"/>
          <w:szCs w:val="22"/>
          <w:u w:color="000000"/>
          <w:lang w:bidi="en-US"/>
        </w:rPr>
        <w:t>physical properties</w:t>
      </w:r>
      <w:r w:rsidRPr="00484FB3">
        <w:rPr>
          <w:rFonts w:cs="Arial"/>
          <w:color w:val="221F1F"/>
          <w:spacing w:val="-3"/>
          <w:szCs w:val="22"/>
          <w:u w:color="000000"/>
          <w:lang w:bidi="en-US"/>
        </w:rPr>
        <w:t xml:space="preserve"> </w:t>
      </w:r>
      <w:r w:rsidRPr="00484FB3">
        <w:rPr>
          <w:rFonts w:cs="Arial"/>
          <w:color w:val="221F1F"/>
          <w:szCs w:val="22"/>
          <w:u w:color="000000"/>
          <w:lang w:bidi="en-US"/>
        </w:rPr>
        <w:t>testing</w:t>
      </w:r>
      <w:r w:rsidRPr="00484FB3">
        <w:rPr>
          <w:rFonts w:cs="Arial"/>
          <w:color w:val="221F1F"/>
          <w:spacing w:val="-4"/>
          <w:szCs w:val="22"/>
          <w:u w:color="000000"/>
          <w:lang w:bidi="en-US"/>
        </w:rPr>
        <w:t xml:space="preserve"> </w:t>
      </w:r>
      <w:r w:rsidRPr="00484FB3">
        <w:rPr>
          <w:rFonts w:cs="Arial"/>
          <w:color w:val="221F1F"/>
          <w:szCs w:val="22"/>
          <w:u w:color="000000"/>
          <w:lang w:bidi="en-US"/>
        </w:rPr>
        <w:t>of</w:t>
      </w:r>
      <w:r w:rsidRPr="00484FB3">
        <w:rPr>
          <w:rFonts w:cs="Arial"/>
          <w:color w:val="221F1F"/>
          <w:spacing w:val="-5"/>
          <w:szCs w:val="22"/>
          <w:u w:color="000000"/>
          <w:lang w:bidi="en-US"/>
        </w:rPr>
        <w:t xml:space="preserve"> </w:t>
      </w:r>
      <w:r w:rsidRPr="00484FB3">
        <w:rPr>
          <w:rFonts w:cs="Arial"/>
          <w:color w:val="221F1F"/>
          <w:szCs w:val="22"/>
          <w:u w:color="000000"/>
          <w:lang w:bidi="en-US"/>
        </w:rPr>
        <w:t>the</w:t>
      </w:r>
      <w:r w:rsidRPr="00484FB3">
        <w:rPr>
          <w:rFonts w:cs="Arial"/>
          <w:color w:val="221F1F"/>
          <w:spacing w:val="-4"/>
          <w:szCs w:val="22"/>
          <w:u w:color="000000"/>
          <w:lang w:bidi="en-US"/>
        </w:rPr>
        <w:t xml:space="preserve"> </w:t>
      </w:r>
      <w:r w:rsidRPr="00484FB3">
        <w:rPr>
          <w:rFonts w:cs="Arial"/>
          <w:color w:val="221F1F"/>
          <w:szCs w:val="22"/>
          <w:u w:color="000000"/>
          <w:lang w:bidi="en-US"/>
        </w:rPr>
        <w:t>weathered</w:t>
      </w:r>
      <w:r w:rsidRPr="00484FB3">
        <w:rPr>
          <w:rFonts w:cs="Arial"/>
          <w:color w:val="221F1F"/>
          <w:spacing w:val="-2"/>
          <w:szCs w:val="22"/>
          <w:u w:color="000000"/>
          <w:lang w:bidi="en-US"/>
        </w:rPr>
        <w:t xml:space="preserve"> </w:t>
      </w:r>
      <w:r w:rsidRPr="00484FB3">
        <w:rPr>
          <w:rFonts w:cs="Arial"/>
          <w:color w:val="221F1F"/>
          <w:szCs w:val="22"/>
          <w:u w:color="000000"/>
          <w:lang w:bidi="en-US"/>
        </w:rPr>
        <w:t>samples.</w:t>
      </w:r>
      <w:r w:rsidRPr="00484FB3">
        <w:rPr>
          <w:rFonts w:cs="Arial"/>
          <w:color w:val="221F1F"/>
          <w:spacing w:val="-3"/>
          <w:szCs w:val="22"/>
          <w:u w:color="000000"/>
          <w:lang w:bidi="en-US"/>
        </w:rPr>
        <w:t xml:space="preserve"> </w:t>
      </w:r>
      <w:r w:rsidRPr="00484FB3">
        <w:rPr>
          <w:rFonts w:cs="Arial"/>
          <w:color w:val="221F1F"/>
          <w:szCs w:val="22"/>
          <w:u w:color="000000"/>
          <w:lang w:bidi="en-US"/>
        </w:rPr>
        <w:t>Physical property testing where specimen size will not fit into the accelerated weathering device may be</w:t>
      </w:r>
      <w:r w:rsidRPr="00484FB3">
        <w:rPr>
          <w:rFonts w:cs="Arial"/>
          <w:color w:val="221F1F"/>
          <w:spacing w:val="-7"/>
          <w:szCs w:val="22"/>
          <w:u w:color="000000"/>
          <w:lang w:bidi="en-US"/>
        </w:rPr>
        <w:t xml:space="preserve"> </w:t>
      </w:r>
      <w:r w:rsidRPr="00484FB3">
        <w:rPr>
          <w:rFonts w:cs="Arial"/>
          <w:color w:val="221F1F"/>
          <w:szCs w:val="22"/>
          <w:u w:color="000000"/>
          <w:lang w:bidi="en-US"/>
        </w:rPr>
        <w:t>omitted.</w:t>
      </w:r>
    </w:p>
    <w:p w:rsidR="00DA65EC" w:rsidRPr="00484FB3" w:rsidRDefault="00DA65EC" w:rsidP="00DA65EC">
      <w:pPr>
        <w:widowControl w:val="0"/>
        <w:autoSpaceDE w:val="0"/>
        <w:autoSpaceDN w:val="0"/>
        <w:spacing w:before="2"/>
        <w:rPr>
          <w:rFonts w:cs="Arial"/>
          <w:szCs w:val="22"/>
          <w:u w:color="000000"/>
          <w:lang w:bidi="en-US"/>
        </w:rPr>
      </w:pPr>
    </w:p>
    <w:p w:rsidR="00DA65EC" w:rsidRPr="00484FB3" w:rsidRDefault="00DA65EC" w:rsidP="00DA65EC">
      <w:pPr>
        <w:widowControl w:val="0"/>
        <w:autoSpaceDE w:val="0"/>
        <w:autoSpaceDN w:val="0"/>
        <w:spacing w:before="57"/>
        <w:outlineLvl w:val="0"/>
        <w:rPr>
          <w:rFonts w:eastAsia="Calibri" w:cs="Arial"/>
          <w:b/>
          <w:bCs/>
          <w:szCs w:val="22"/>
          <w:lang w:bidi="en-US"/>
        </w:rPr>
      </w:pPr>
      <w:r w:rsidRPr="00484FB3">
        <w:rPr>
          <w:rFonts w:eastAsia="Calibri" w:cs="Arial"/>
          <w:b/>
          <w:bCs/>
          <w:szCs w:val="22"/>
          <w:lang w:bidi="en-US"/>
        </w:rPr>
        <w:t xml:space="preserve">TAS 110 </w:t>
      </w:r>
      <w:proofErr w:type="gramStart"/>
      <w:r w:rsidRPr="00484FB3">
        <w:rPr>
          <w:rFonts w:eastAsia="Calibri" w:cs="Arial"/>
          <w:b/>
          <w:bCs/>
          <w:szCs w:val="22"/>
          <w:lang w:bidi="en-US"/>
        </w:rPr>
        <w:t>Section</w:t>
      </w:r>
      <w:proofErr w:type="gramEnd"/>
      <w:r w:rsidRPr="00484FB3">
        <w:rPr>
          <w:rFonts w:eastAsia="Calibri" w:cs="Arial"/>
          <w:b/>
          <w:bCs/>
          <w:szCs w:val="22"/>
          <w:lang w:bidi="en-US"/>
        </w:rPr>
        <w:t xml:space="preserve"> 18</w:t>
      </w:r>
    </w:p>
    <w:p w:rsidR="00DA65EC" w:rsidRPr="00484FB3" w:rsidRDefault="00DA65EC" w:rsidP="00DA65EC">
      <w:pPr>
        <w:widowControl w:val="0"/>
        <w:autoSpaceDE w:val="0"/>
        <w:autoSpaceDN w:val="0"/>
        <w:outlineLvl w:val="1"/>
        <w:rPr>
          <w:rFonts w:eastAsia="Calibri" w:cs="Arial"/>
          <w:szCs w:val="22"/>
          <w:lang w:bidi="en-US"/>
        </w:rPr>
      </w:pPr>
      <w:r w:rsidRPr="00484FB3">
        <w:rPr>
          <w:rFonts w:eastAsia="Calibri" w:cs="Arial"/>
          <w:szCs w:val="22"/>
          <w:u w:val="single"/>
          <w:lang w:bidi="en-US"/>
        </w:rPr>
        <w:t>ADD ALL ASTMs Specified in TAS 110</w:t>
      </w:r>
    </w:p>
    <w:p w:rsidR="00DA65EC" w:rsidRPr="00484FB3" w:rsidRDefault="00DA65EC" w:rsidP="00DA65EC">
      <w:pPr>
        <w:rPr>
          <w:rFonts w:eastAsia="Calibri" w:cs="Arial"/>
          <w:color w:val="FF0000"/>
          <w:szCs w:val="22"/>
        </w:rPr>
      </w:pPr>
      <w:r w:rsidRPr="00484FB3">
        <w:rPr>
          <w:rFonts w:eastAsia="Calibri" w:cs="Arial"/>
          <w:color w:val="FF0000"/>
          <w:szCs w:val="22"/>
        </w:rPr>
        <w:t>(S8299</w:t>
      </w:r>
      <w:r w:rsidR="003268BB">
        <w:rPr>
          <w:rFonts w:eastAsia="Calibri" w:cs="Arial"/>
          <w:color w:val="FF0000"/>
          <w:szCs w:val="22"/>
        </w:rPr>
        <w:t>, R7304, R7305, R7303, S7301, S7300 and R706</w:t>
      </w:r>
      <w:r w:rsidRPr="00484FB3">
        <w:rPr>
          <w:rFonts w:eastAsia="Calibri" w:cs="Arial"/>
          <w:color w:val="FF0000"/>
          <w:szCs w:val="22"/>
        </w:rPr>
        <w:t>)</w:t>
      </w:r>
    </w:p>
    <w:p w:rsidR="00DA65EC" w:rsidRPr="00DA65EC" w:rsidRDefault="00DA65EC" w:rsidP="00DA65EC">
      <w:pPr>
        <w:rPr>
          <w:rFonts w:eastAsia="Calibri"/>
        </w:rPr>
      </w:pPr>
    </w:p>
    <w:tbl>
      <w:tblPr>
        <w:tblW w:w="540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40"/>
        <w:gridCol w:w="1800"/>
        <w:gridCol w:w="1530"/>
        <w:gridCol w:w="1530"/>
      </w:tblGrid>
      <w:tr w:rsidR="00DA65EC" w:rsidRPr="00DA65EC" w:rsidTr="00437672">
        <w:tc>
          <w:tcPr>
            <w:tcW w:w="5400" w:type="dxa"/>
            <w:gridSpan w:val="4"/>
            <w:tcBorders>
              <w:top w:val="nil"/>
              <w:left w:val="nil"/>
              <w:bottom w:val="single" w:sz="8" w:space="0" w:color="auto"/>
              <w:right w:val="nil"/>
            </w:tcBorders>
            <w:shd w:val="clear" w:color="auto" w:fill="auto"/>
            <w:tcMar>
              <w:top w:w="0" w:type="dxa"/>
              <w:left w:w="108" w:type="dxa"/>
              <w:bottom w:w="0" w:type="dxa"/>
              <w:right w:w="108" w:type="dxa"/>
            </w:tcMar>
            <w:hideMark/>
          </w:tcPr>
          <w:p w:rsidR="003268BB" w:rsidRDefault="00443A2E" w:rsidP="003268BB">
            <w:pPr>
              <w:rPr>
                <w:rFonts w:ascii="Calibri" w:hAnsi="Calibri"/>
                <w:b/>
                <w:bCs/>
                <w:color w:val="000000"/>
                <w:sz w:val="24"/>
                <w:szCs w:val="24"/>
              </w:rPr>
            </w:pPr>
            <w:r>
              <w:rPr>
                <w:rFonts w:ascii="Calibri" w:hAnsi="Calibri"/>
                <w:b/>
                <w:bCs/>
                <w:color w:val="000000"/>
                <w:sz w:val="24"/>
                <w:szCs w:val="24"/>
              </w:rPr>
              <w:t>TAS 110 Table 15</w:t>
            </w:r>
          </w:p>
          <w:p w:rsidR="003268BB" w:rsidRDefault="003268BB" w:rsidP="00DA65EC">
            <w:pPr>
              <w:jc w:val="center"/>
              <w:rPr>
                <w:rFonts w:ascii="Calibri" w:hAnsi="Calibri"/>
                <w:b/>
                <w:bCs/>
                <w:color w:val="000000"/>
                <w:sz w:val="24"/>
                <w:szCs w:val="24"/>
              </w:rPr>
            </w:pPr>
          </w:p>
          <w:p w:rsidR="00DA65EC" w:rsidRPr="00DA65EC" w:rsidRDefault="00DA65EC" w:rsidP="00DA65EC">
            <w:pPr>
              <w:jc w:val="center"/>
              <w:rPr>
                <w:rFonts w:ascii="Times New Roman" w:hAnsi="Times New Roman"/>
                <w:color w:val="000000"/>
                <w:sz w:val="24"/>
                <w:szCs w:val="24"/>
              </w:rPr>
            </w:pPr>
            <w:r w:rsidRPr="00DA65EC">
              <w:rPr>
                <w:rFonts w:ascii="Calibri" w:hAnsi="Calibri"/>
                <w:b/>
                <w:bCs/>
                <w:color w:val="000000"/>
                <w:sz w:val="24"/>
                <w:szCs w:val="24"/>
              </w:rPr>
              <w:t>Table 15</w:t>
            </w:r>
          </w:p>
        </w:tc>
      </w:tr>
      <w:tr w:rsidR="00DA65EC" w:rsidRPr="00DA65EC" w:rsidTr="00437672">
        <w:tc>
          <w:tcPr>
            <w:tcW w:w="2340" w:type="dxa"/>
            <w:gridSpan w:val="2"/>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DA65EC" w:rsidRPr="00DA65EC" w:rsidRDefault="00DA65EC" w:rsidP="00DA65EC">
            <w:pPr>
              <w:jc w:val="center"/>
              <w:rPr>
                <w:rFonts w:ascii="Times New Roman" w:hAnsi="Times New Roman"/>
                <w:color w:val="000000"/>
                <w:sz w:val="24"/>
                <w:szCs w:val="24"/>
              </w:rPr>
            </w:pPr>
            <w:r w:rsidRPr="00DA65EC">
              <w:rPr>
                <w:rFonts w:ascii="Calibri" w:hAnsi="Calibri"/>
                <w:b/>
                <w:bCs/>
                <w:color w:val="000000"/>
                <w:sz w:val="24"/>
                <w:szCs w:val="24"/>
              </w:rPr>
              <w:t>Product</w:t>
            </w:r>
          </w:p>
        </w:tc>
        <w:tc>
          <w:tcPr>
            <w:tcW w:w="153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A65EC" w:rsidRPr="00DA65EC" w:rsidRDefault="00DA65EC" w:rsidP="00DA65EC">
            <w:pPr>
              <w:jc w:val="center"/>
              <w:rPr>
                <w:rFonts w:ascii="Times New Roman" w:hAnsi="Times New Roman"/>
                <w:color w:val="000000"/>
                <w:sz w:val="24"/>
                <w:szCs w:val="24"/>
              </w:rPr>
            </w:pPr>
            <w:r w:rsidRPr="00DA65EC">
              <w:rPr>
                <w:rFonts w:ascii="Calibri" w:hAnsi="Calibri"/>
                <w:b/>
                <w:bCs/>
                <w:color w:val="000000"/>
                <w:sz w:val="24"/>
                <w:szCs w:val="24"/>
              </w:rPr>
              <w:t>Test</w:t>
            </w:r>
          </w:p>
        </w:tc>
        <w:tc>
          <w:tcPr>
            <w:tcW w:w="1530"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DA65EC" w:rsidRPr="00DA65EC" w:rsidRDefault="00DA65EC" w:rsidP="00DA65EC">
            <w:pPr>
              <w:jc w:val="center"/>
              <w:rPr>
                <w:rFonts w:ascii="Times New Roman" w:hAnsi="Times New Roman"/>
                <w:color w:val="000000"/>
                <w:sz w:val="24"/>
                <w:szCs w:val="24"/>
              </w:rPr>
            </w:pPr>
            <w:r w:rsidRPr="00DA65EC">
              <w:rPr>
                <w:rFonts w:ascii="Calibri" w:hAnsi="Calibri"/>
                <w:b/>
                <w:bCs/>
                <w:color w:val="000000"/>
                <w:sz w:val="24"/>
                <w:szCs w:val="24"/>
              </w:rPr>
              <w:t>Test Standard</w:t>
            </w:r>
          </w:p>
        </w:tc>
      </w:tr>
      <w:tr w:rsidR="00DA65EC" w:rsidRPr="00DA65EC" w:rsidTr="00437672">
        <w:trPr>
          <w:trHeight w:val="1343"/>
        </w:trPr>
        <w:tc>
          <w:tcPr>
            <w:tcW w:w="2340" w:type="dxa"/>
            <w:gridSpan w:val="2"/>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DA65EC" w:rsidRPr="00DA65EC" w:rsidRDefault="00DA65EC" w:rsidP="00DA65EC">
            <w:pPr>
              <w:rPr>
                <w:rFonts w:ascii="Times New Roman" w:hAnsi="Times New Roman"/>
                <w:color w:val="000000"/>
                <w:sz w:val="24"/>
                <w:szCs w:val="24"/>
              </w:rPr>
            </w:pPr>
            <w:r w:rsidRPr="00DA65EC">
              <w:rPr>
                <w:rFonts w:ascii="Calibri" w:hAnsi="Calibri"/>
                <w:color w:val="000000"/>
                <w:sz w:val="8"/>
                <w:szCs w:val="8"/>
              </w:rPr>
              <w:t> </w:t>
            </w:r>
          </w:p>
          <w:p w:rsidR="00DA65EC" w:rsidRPr="00DA65EC" w:rsidRDefault="00DA65EC" w:rsidP="00DA65EC">
            <w:pPr>
              <w:rPr>
                <w:rFonts w:ascii="Times New Roman" w:hAnsi="Times New Roman"/>
                <w:color w:val="000000"/>
                <w:sz w:val="24"/>
                <w:szCs w:val="24"/>
              </w:rPr>
            </w:pPr>
            <w:r w:rsidRPr="00DA65EC">
              <w:rPr>
                <w:rFonts w:ascii="Calibri" w:hAnsi="Calibri"/>
                <w:color w:val="000000"/>
                <w:sz w:val="24"/>
                <w:szCs w:val="24"/>
              </w:rPr>
              <w:t>Structural, Nonstructural Metal Panels and Metal Shingle Roof Assemblies</w:t>
            </w:r>
          </w:p>
        </w:tc>
        <w:tc>
          <w:tcPr>
            <w:tcW w:w="153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A65EC" w:rsidRPr="00DA65EC" w:rsidRDefault="00DA65EC" w:rsidP="00DA65EC">
            <w:pPr>
              <w:jc w:val="center"/>
              <w:rPr>
                <w:rFonts w:ascii="Times New Roman" w:hAnsi="Times New Roman"/>
                <w:color w:val="000000"/>
                <w:sz w:val="24"/>
                <w:szCs w:val="24"/>
              </w:rPr>
            </w:pPr>
            <w:r w:rsidRPr="00DA65EC">
              <w:rPr>
                <w:rFonts w:ascii="Calibri" w:hAnsi="Calibri"/>
                <w:color w:val="000000"/>
                <w:sz w:val="24"/>
                <w:szCs w:val="24"/>
              </w:rPr>
              <w:t>Uplift Resistance</w:t>
            </w:r>
          </w:p>
        </w:tc>
        <w:tc>
          <w:tcPr>
            <w:tcW w:w="153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A65EC" w:rsidRPr="00DA65EC" w:rsidRDefault="00DA65EC" w:rsidP="00DA65EC">
            <w:pPr>
              <w:jc w:val="center"/>
              <w:rPr>
                <w:rFonts w:ascii="Times New Roman" w:hAnsi="Times New Roman"/>
                <w:color w:val="000000"/>
                <w:sz w:val="24"/>
                <w:szCs w:val="24"/>
              </w:rPr>
            </w:pPr>
            <w:r w:rsidRPr="00DA65EC">
              <w:rPr>
                <w:rFonts w:ascii="Calibri" w:hAnsi="Calibri"/>
                <w:color w:val="000000"/>
                <w:sz w:val="24"/>
                <w:szCs w:val="24"/>
              </w:rPr>
              <w:t>TAS 125</w:t>
            </w:r>
          </w:p>
        </w:tc>
      </w:tr>
      <w:tr w:rsidR="00DA65EC" w:rsidRPr="00DA65EC" w:rsidTr="00437672">
        <w:trPr>
          <w:trHeight w:val="1343"/>
        </w:trPr>
        <w:tc>
          <w:tcPr>
            <w:tcW w:w="2340" w:type="dxa"/>
            <w:gridSpan w:val="2"/>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DA65EC" w:rsidRPr="00DA65EC" w:rsidRDefault="00DA65EC" w:rsidP="00DA65EC">
            <w:pPr>
              <w:rPr>
                <w:rFonts w:ascii="Times New Roman" w:hAnsi="Times New Roman"/>
                <w:color w:val="000000"/>
                <w:sz w:val="24"/>
                <w:szCs w:val="24"/>
              </w:rPr>
            </w:pPr>
            <w:r w:rsidRPr="00DA65EC">
              <w:rPr>
                <w:rFonts w:ascii="Calibri" w:hAnsi="Calibri"/>
                <w:color w:val="000000"/>
                <w:sz w:val="8"/>
                <w:szCs w:val="8"/>
              </w:rPr>
              <w:lastRenderedPageBreak/>
              <w:t> </w:t>
            </w:r>
          </w:p>
          <w:p w:rsidR="00DA65EC" w:rsidRPr="00DA65EC" w:rsidRDefault="00DA65EC" w:rsidP="00DA65EC">
            <w:pPr>
              <w:rPr>
                <w:rFonts w:ascii="Times New Roman" w:hAnsi="Times New Roman"/>
                <w:color w:val="000000"/>
                <w:sz w:val="24"/>
                <w:szCs w:val="24"/>
              </w:rPr>
            </w:pPr>
            <w:r w:rsidRPr="00DA65EC">
              <w:rPr>
                <w:rFonts w:ascii="Calibri" w:hAnsi="Calibri"/>
                <w:color w:val="000000"/>
                <w:sz w:val="24"/>
                <w:szCs w:val="24"/>
              </w:rPr>
              <w:t>Structural, Nonstructural Metal Panels and Metal Shingle Roof Assemblies</w:t>
            </w:r>
          </w:p>
        </w:tc>
        <w:tc>
          <w:tcPr>
            <w:tcW w:w="153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A65EC" w:rsidRPr="00DA65EC" w:rsidRDefault="00DA65EC" w:rsidP="00DA65EC">
            <w:pPr>
              <w:jc w:val="center"/>
              <w:rPr>
                <w:rFonts w:ascii="Times New Roman" w:hAnsi="Times New Roman"/>
                <w:color w:val="000000"/>
                <w:sz w:val="24"/>
                <w:szCs w:val="24"/>
              </w:rPr>
            </w:pPr>
            <w:r w:rsidRPr="00DA65EC">
              <w:rPr>
                <w:rFonts w:ascii="Calibri" w:hAnsi="Calibri"/>
                <w:color w:val="000000"/>
                <w:sz w:val="24"/>
                <w:szCs w:val="24"/>
              </w:rPr>
              <w:t>Wind and Wind Driven Rain Resistance</w:t>
            </w:r>
          </w:p>
        </w:tc>
        <w:tc>
          <w:tcPr>
            <w:tcW w:w="153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A65EC" w:rsidRPr="00DA65EC" w:rsidRDefault="00DA65EC" w:rsidP="00DA65EC">
            <w:pPr>
              <w:jc w:val="center"/>
              <w:rPr>
                <w:rFonts w:ascii="Times New Roman" w:hAnsi="Times New Roman"/>
                <w:color w:val="000000"/>
                <w:sz w:val="24"/>
                <w:szCs w:val="24"/>
              </w:rPr>
            </w:pPr>
            <w:r w:rsidRPr="00DA65EC">
              <w:rPr>
                <w:rFonts w:ascii="Calibri" w:hAnsi="Calibri"/>
                <w:color w:val="000000"/>
                <w:sz w:val="24"/>
                <w:szCs w:val="24"/>
              </w:rPr>
              <w:t>TAS 100</w:t>
            </w:r>
          </w:p>
        </w:tc>
      </w:tr>
      <w:tr w:rsidR="00DA65EC" w:rsidRPr="00DA65EC" w:rsidTr="00437672">
        <w:trPr>
          <w:trHeight w:val="1343"/>
        </w:trPr>
        <w:tc>
          <w:tcPr>
            <w:tcW w:w="2340" w:type="dxa"/>
            <w:gridSpan w:val="2"/>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DA65EC" w:rsidRPr="00DA65EC" w:rsidRDefault="00DA65EC" w:rsidP="00DA65EC">
            <w:pPr>
              <w:rPr>
                <w:rFonts w:ascii="Times New Roman" w:hAnsi="Times New Roman"/>
                <w:color w:val="000000"/>
                <w:sz w:val="24"/>
                <w:szCs w:val="24"/>
              </w:rPr>
            </w:pPr>
            <w:r w:rsidRPr="00DA65EC">
              <w:rPr>
                <w:rFonts w:ascii="Calibri" w:hAnsi="Calibri"/>
                <w:color w:val="000000"/>
                <w:sz w:val="8"/>
                <w:szCs w:val="8"/>
              </w:rPr>
              <w:t> </w:t>
            </w:r>
          </w:p>
          <w:p w:rsidR="00DA65EC" w:rsidRPr="00DA65EC" w:rsidRDefault="00DA65EC" w:rsidP="00DA65EC">
            <w:pPr>
              <w:rPr>
                <w:rFonts w:ascii="Times New Roman" w:hAnsi="Times New Roman"/>
                <w:color w:val="000000"/>
                <w:sz w:val="24"/>
                <w:szCs w:val="24"/>
              </w:rPr>
            </w:pPr>
            <w:r w:rsidRPr="00DA65EC">
              <w:rPr>
                <w:rFonts w:ascii="Calibri" w:hAnsi="Calibri"/>
                <w:color w:val="000000"/>
                <w:sz w:val="24"/>
                <w:szCs w:val="24"/>
              </w:rPr>
              <w:t>Structural, Nonstructural Metal Panels and Metal Shingle Roof Assemblies</w:t>
            </w:r>
          </w:p>
        </w:tc>
        <w:tc>
          <w:tcPr>
            <w:tcW w:w="153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A65EC" w:rsidRPr="00DA65EC" w:rsidRDefault="00DA65EC" w:rsidP="00DA65EC">
            <w:pPr>
              <w:jc w:val="center"/>
              <w:rPr>
                <w:rFonts w:ascii="Times New Roman" w:hAnsi="Times New Roman"/>
                <w:color w:val="000000"/>
                <w:sz w:val="24"/>
                <w:szCs w:val="24"/>
              </w:rPr>
            </w:pPr>
            <w:r w:rsidRPr="00DA65EC">
              <w:rPr>
                <w:rFonts w:ascii="Calibri" w:hAnsi="Calibri"/>
                <w:color w:val="000000"/>
                <w:sz w:val="24"/>
                <w:szCs w:val="24"/>
              </w:rPr>
              <w:t>Fire Resistance</w:t>
            </w:r>
          </w:p>
        </w:tc>
        <w:tc>
          <w:tcPr>
            <w:tcW w:w="153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A65EC" w:rsidRPr="00DA65EC" w:rsidRDefault="00DA65EC" w:rsidP="00DA65EC">
            <w:pPr>
              <w:jc w:val="center"/>
              <w:rPr>
                <w:rFonts w:ascii="Times New Roman" w:hAnsi="Times New Roman"/>
                <w:color w:val="000000"/>
                <w:sz w:val="24"/>
                <w:szCs w:val="24"/>
              </w:rPr>
            </w:pPr>
            <w:r w:rsidRPr="00DA65EC">
              <w:rPr>
                <w:rFonts w:ascii="Calibri" w:hAnsi="Calibri"/>
                <w:color w:val="000000"/>
                <w:sz w:val="24"/>
                <w:szCs w:val="24"/>
              </w:rPr>
              <w:t>E108</w:t>
            </w:r>
          </w:p>
          <w:p w:rsidR="00DA65EC" w:rsidRPr="00DA65EC" w:rsidRDefault="00DA65EC" w:rsidP="00DA65EC">
            <w:pPr>
              <w:jc w:val="center"/>
              <w:rPr>
                <w:rFonts w:ascii="Times New Roman" w:hAnsi="Times New Roman"/>
                <w:color w:val="000000"/>
                <w:sz w:val="24"/>
                <w:szCs w:val="24"/>
              </w:rPr>
            </w:pPr>
            <w:r w:rsidRPr="00DA65EC">
              <w:rPr>
                <w:rFonts w:ascii="Calibri" w:hAnsi="Calibri"/>
                <w:color w:val="000000"/>
                <w:sz w:val="24"/>
                <w:szCs w:val="24"/>
              </w:rPr>
              <w:t>(min. Class “B”)</w:t>
            </w:r>
          </w:p>
        </w:tc>
      </w:tr>
      <w:tr w:rsidR="00DA65EC" w:rsidRPr="00DA65EC" w:rsidTr="00437672">
        <w:trPr>
          <w:trHeight w:val="1343"/>
        </w:trPr>
        <w:tc>
          <w:tcPr>
            <w:tcW w:w="2340" w:type="dxa"/>
            <w:gridSpan w:val="2"/>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DA65EC" w:rsidRPr="00DA65EC" w:rsidRDefault="00DA65EC" w:rsidP="00DA65EC">
            <w:pPr>
              <w:rPr>
                <w:rFonts w:ascii="Times New Roman" w:hAnsi="Times New Roman"/>
                <w:color w:val="000000"/>
                <w:sz w:val="24"/>
                <w:szCs w:val="24"/>
              </w:rPr>
            </w:pPr>
            <w:r w:rsidRPr="00DA65EC">
              <w:rPr>
                <w:rFonts w:ascii="Calibri" w:hAnsi="Calibri"/>
                <w:color w:val="000000"/>
                <w:sz w:val="8"/>
                <w:szCs w:val="8"/>
              </w:rPr>
              <w:t> </w:t>
            </w:r>
          </w:p>
          <w:p w:rsidR="00DA65EC" w:rsidRPr="00DA65EC" w:rsidRDefault="00DA65EC" w:rsidP="00DA65EC">
            <w:pPr>
              <w:rPr>
                <w:rFonts w:ascii="Times New Roman" w:hAnsi="Times New Roman"/>
                <w:color w:val="000000"/>
                <w:sz w:val="24"/>
                <w:szCs w:val="24"/>
              </w:rPr>
            </w:pPr>
            <w:r w:rsidRPr="00DA65EC">
              <w:rPr>
                <w:rFonts w:ascii="Calibri" w:hAnsi="Calibri"/>
                <w:color w:val="000000"/>
                <w:sz w:val="24"/>
                <w:szCs w:val="24"/>
              </w:rPr>
              <w:t>Structural, Nonstructural Metal Panels and Metal Shingle Roof Assemblies</w:t>
            </w:r>
          </w:p>
        </w:tc>
        <w:tc>
          <w:tcPr>
            <w:tcW w:w="153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A65EC" w:rsidRPr="00DA65EC" w:rsidRDefault="00DA65EC" w:rsidP="00DA65EC">
            <w:pPr>
              <w:jc w:val="center"/>
              <w:rPr>
                <w:rFonts w:ascii="Times New Roman" w:hAnsi="Times New Roman"/>
                <w:color w:val="000000"/>
                <w:sz w:val="24"/>
                <w:szCs w:val="24"/>
              </w:rPr>
            </w:pPr>
            <w:r w:rsidRPr="00DA65EC">
              <w:rPr>
                <w:rFonts w:ascii="Calibri" w:hAnsi="Calibri"/>
                <w:color w:val="000000"/>
                <w:sz w:val="24"/>
                <w:szCs w:val="24"/>
              </w:rPr>
              <w:t>Accelerated Weathering</w:t>
            </w:r>
          </w:p>
        </w:tc>
        <w:tc>
          <w:tcPr>
            <w:tcW w:w="153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A65EC" w:rsidRPr="00DA65EC" w:rsidRDefault="00DA65EC" w:rsidP="00DA65EC">
            <w:pPr>
              <w:jc w:val="center"/>
              <w:rPr>
                <w:rFonts w:ascii="Times New Roman" w:hAnsi="Times New Roman"/>
                <w:color w:val="000000"/>
                <w:sz w:val="24"/>
                <w:szCs w:val="24"/>
              </w:rPr>
            </w:pPr>
            <w:r w:rsidRPr="00DA65EC">
              <w:rPr>
                <w:rFonts w:ascii="Calibri" w:hAnsi="Calibri"/>
                <w:color w:val="000000"/>
                <w:sz w:val="24"/>
                <w:szCs w:val="24"/>
              </w:rPr>
              <w:t>G152 or G155</w:t>
            </w:r>
          </w:p>
          <w:p w:rsidR="00DA65EC" w:rsidRPr="00DA65EC" w:rsidRDefault="00DA65EC" w:rsidP="00DA65EC">
            <w:pPr>
              <w:jc w:val="center"/>
              <w:rPr>
                <w:rFonts w:ascii="Times New Roman" w:hAnsi="Times New Roman"/>
                <w:color w:val="000000"/>
                <w:sz w:val="24"/>
                <w:szCs w:val="24"/>
              </w:rPr>
            </w:pPr>
            <w:r w:rsidRPr="00DA65EC">
              <w:rPr>
                <w:rFonts w:ascii="Calibri" w:hAnsi="Calibri"/>
                <w:color w:val="000000"/>
                <w:sz w:val="24"/>
                <w:szCs w:val="24"/>
              </w:rPr>
              <w:t>(2000 hours)</w:t>
            </w:r>
          </w:p>
        </w:tc>
      </w:tr>
      <w:tr w:rsidR="00DA65EC" w:rsidRPr="00DA65EC" w:rsidTr="00437672">
        <w:trPr>
          <w:trHeight w:val="1343"/>
        </w:trPr>
        <w:tc>
          <w:tcPr>
            <w:tcW w:w="2340" w:type="dxa"/>
            <w:gridSpan w:val="2"/>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DA65EC" w:rsidRPr="00DA65EC" w:rsidRDefault="00DA65EC" w:rsidP="00DA65EC">
            <w:pPr>
              <w:rPr>
                <w:rFonts w:ascii="Times New Roman" w:hAnsi="Times New Roman"/>
                <w:color w:val="000000"/>
                <w:sz w:val="24"/>
                <w:szCs w:val="24"/>
              </w:rPr>
            </w:pPr>
            <w:r w:rsidRPr="00DA65EC">
              <w:rPr>
                <w:rFonts w:ascii="Calibri" w:hAnsi="Calibri"/>
                <w:color w:val="000000"/>
                <w:sz w:val="8"/>
                <w:szCs w:val="8"/>
              </w:rPr>
              <w:t> </w:t>
            </w:r>
          </w:p>
          <w:p w:rsidR="00DA65EC" w:rsidRPr="00DA65EC" w:rsidRDefault="00DA65EC" w:rsidP="00DA65EC">
            <w:pPr>
              <w:rPr>
                <w:rFonts w:ascii="Times New Roman" w:hAnsi="Times New Roman"/>
                <w:color w:val="000000"/>
                <w:sz w:val="24"/>
                <w:szCs w:val="24"/>
              </w:rPr>
            </w:pPr>
            <w:r w:rsidRPr="00DA65EC">
              <w:rPr>
                <w:rFonts w:ascii="Calibri" w:hAnsi="Calibri"/>
                <w:color w:val="000000"/>
                <w:sz w:val="24"/>
                <w:szCs w:val="24"/>
              </w:rPr>
              <w:t>Structural, Nonstructural Metal Panels and Metal Shingle Roof Assemblies</w:t>
            </w:r>
          </w:p>
        </w:tc>
        <w:tc>
          <w:tcPr>
            <w:tcW w:w="153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A65EC" w:rsidRPr="00DA65EC" w:rsidRDefault="00DA65EC" w:rsidP="00DA65EC">
            <w:pPr>
              <w:jc w:val="center"/>
              <w:rPr>
                <w:rFonts w:ascii="Times New Roman" w:hAnsi="Times New Roman"/>
                <w:color w:val="000000"/>
                <w:sz w:val="24"/>
                <w:szCs w:val="24"/>
              </w:rPr>
            </w:pPr>
            <w:r w:rsidRPr="00DA65EC">
              <w:rPr>
                <w:rFonts w:ascii="Calibri" w:hAnsi="Calibri"/>
                <w:color w:val="000000"/>
                <w:sz w:val="24"/>
                <w:szCs w:val="24"/>
              </w:rPr>
              <w:t>Salt Spray</w:t>
            </w:r>
          </w:p>
        </w:tc>
        <w:tc>
          <w:tcPr>
            <w:tcW w:w="153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A65EC" w:rsidRPr="00DA65EC" w:rsidRDefault="00DA65EC" w:rsidP="00DA65EC">
            <w:pPr>
              <w:jc w:val="center"/>
              <w:rPr>
                <w:rFonts w:ascii="Times New Roman" w:hAnsi="Times New Roman"/>
                <w:color w:val="000000"/>
                <w:sz w:val="24"/>
                <w:szCs w:val="24"/>
              </w:rPr>
            </w:pPr>
            <w:r w:rsidRPr="00DA65EC">
              <w:rPr>
                <w:rFonts w:ascii="Calibri" w:hAnsi="Calibri"/>
                <w:color w:val="000000"/>
                <w:sz w:val="24"/>
                <w:szCs w:val="24"/>
              </w:rPr>
              <w:t>B117</w:t>
            </w:r>
          </w:p>
          <w:p w:rsidR="00DA65EC" w:rsidRPr="00DA65EC" w:rsidRDefault="00DA65EC" w:rsidP="00DA65EC">
            <w:pPr>
              <w:jc w:val="center"/>
              <w:rPr>
                <w:rFonts w:ascii="Times New Roman" w:hAnsi="Times New Roman"/>
                <w:color w:val="000000"/>
                <w:sz w:val="24"/>
                <w:szCs w:val="24"/>
              </w:rPr>
            </w:pPr>
            <w:r w:rsidRPr="00DA65EC">
              <w:rPr>
                <w:rFonts w:ascii="Calibri" w:hAnsi="Calibri"/>
                <w:color w:val="000000"/>
                <w:sz w:val="24"/>
                <w:szCs w:val="24"/>
              </w:rPr>
              <w:t>(1000 hours)</w:t>
            </w:r>
          </w:p>
        </w:tc>
      </w:tr>
      <w:tr w:rsidR="00DA65EC" w:rsidRPr="00DA65EC" w:rsidTr="00437672">
        <w:trPr>
          <w:trHeight w:val="557"/>
        </w:trPr>
        <w:tc>
          <w:tcPr>
            <w:tcW w:w="2340" w:type="dxa"/>
            <w:gridSpan w:val="2"/>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DA65EC" w:rsidRPr="00DA65EC" w:rsidRDefault="00DA65EC" w:rsidP="00DA65EC">
            <w:pPr>
              <w:rPr>
                <w:rFonts w:ascii="Times New Roman" w:hAnsi="Times New Roman"/>
                <w:color w:val="000000"/>
                <w:sz w:val="24"/>
                <w:szCs w:val="24"/>
              </w:rPr>
            </w:pPr>
            <w:r w:rsidRPr="00DA65EC">
              <w:rPr>
                <w:rFonts w:ascii="Calibri" w:hAnsi="Calibri"/>
                <w:color w:val="000000"/>
                <w:sz w:val="8"/>
                <w:szCs w:val="8"/>
              </w:rPr>
              <w:t> </w:t>
            </w:r>
          </w:p>
          <w:p w:rsidR="00DA65EC" w:rsidRPr="00DA65EC" w:rsidRDefault="00DA65EC" w:rsidP="00DA65EC">
            <w:pPr>
              <w:rPr>
                <w:rFonts w:ascii="Times New Roman" w:hAnsi="Times New Roman"/>
                <w:color w:val="000000"/>
                <w:sz w:val="24"/>
                <w:szCs w:val="24"/>
              </w:rPr>
            </w:pPr>
            <w:r w:rsidRPr="00DA65EC">
              <w:rPr>
                <w:rFonts w:ascii="Calibri" w:hAnsi="Calibri"/>
                <w:color w:val="000000"/>
                <w:sz w:val="24"/>
                <w:szCs w:val="24"/>
              </w:rPr>
              <w:t>Insulated Metal Panels</w:t>
            </w:r>
          </w:p>
        </w:tc>
        <w:tc>
          <w:tcPr>
            <w:tcW w:w="153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A65EC" w:rsidRPr="00DA65EC" w:rsidRDefault="00DA65EC" w:rsidP="00DA65EC">
            <w:pPr>
              <w:jc w:val="center"/>
              <w:rPr>
                <w:rFonts w:ascii="Times New Roman" w:hAnsi="Times New Roman"/>
                <w:color w:val="000000"/>
                <w:sz w:val="24"/>
                <w:szCs w:val="24"/>
              </w:rPr>
            </w:pPr>
            <w:r w:rsidRPr="00DA65EC">
              <w:rPr>
                <w:rFonts w:ascii="Calibri" w:hAnsi="Calibri"/>
                <w:color w:val="000000"/>
                <w:sz w:val="24"/>
                <w:szCs w:val="24"/>
              </w:rPr>
              <w:t>Thermal Value</w:t>
            </w:r>
          </w:p>
        </w:tc>
        <w:tc>
          <w:tcPr>
            <w:tcW w:w="153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A65EC" w:rsidRPr="00DA65EC" w:rsidRDefault="00DA65EC" w:rsidP="00DA65EC">
            <w:pPr>
              <w:jc w:val="center"/>
              <w:rPr>
                <w:rFonts w:ascii="Times New Roman" w:hAnsi="Times New Roman"/>
                <w:color w:val="000000"/>
                <w:sz w:val="24"/>
                <w:szCs w:val="24"/>
              </w:rPr>
            </w:pPr>
            <w:r w:rsidRPr="00DA65EC">
              <w:rPr>
                <w:rFonts w:ascii="Calibri" w:hAnsi="Calibri"/>
                <w:color w:val="000000"/>
                <w:sz w:val="24"/>
                <w:szCs w:val="24"/>
              </w:rPr>
              <w:t>C518 (report)</w:t>
            </w:r>
          </w:p>
        </w:tc>
      </w:tr>
      <w:tr w:rsidR="00DA65EC" w:rsidRPr="00DA65EC" w:rsidTr="00437672">
        <w:trPr>
          <w:trHeight w:val="1160"/>
        </w:trPr>
        <w:tc>
          <w:tcPr>
            <w:tcW w:w="2340" w:type="dxa"/>
            <w:gridSpan w:val="2"/>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DA65EC" w:rsidRPr="00DA65EC" w:rsidRDefault="00DA65EC" w:rsidP="00DA65EC">
            <w:pPr>
              <w:rPr>
                <w:rFonts w:ascii="Times New Roman" w:hAnsi="Times New Roman"/>
                <w:color w:val="000000"/>
                <w:sz w:val="24"/>
                <w:szCs w:val="24"/>
              </w:rPr>
            </w:pPr>
            <w:r w:rsidRPr="00DA65EC">
              <w:rPr>
                <w:rFonts w:ascii="Calibri" w:hAnsi="Calibri"/>
                <w:color w:val="000000"/>
                <w:sz w:val="8"/>
                <w:szCs w:val="8"/>
              </w:rPr>
              <w:t> </w:t>
            </w:r>
          </w:p>
          <w:p w:rsidR="00DA65EC" w:rsidRPr="00DA65EC" w:rsidRDefault="00DA65EC" w:rsidP="00DA65EC">
            <w:pPr>
              <w:rPr>
                <w:rFonts w:ascii="Times New Roman" w:hAnsi="Times New Roman"/>
                <w:color w:val="000000"/>
                <w:sz w:val="24"/>
                <w:szCs w:val="24"/>
              </w:rPr>
            </w:pPr>
            <w:r w:rsidRPr="00DA65EC">
              <w:rPr>
                <w:rFonts w:ascii="Calibri" w:hAnsi="Calibri"/>
                <w:color w:val="000000"/>
                <w:sz w:val="24"/>
                <w:szCs w:val="24"/>
                <w:u w:val="single"/>
              </w:rPr>
              <w:t>Nonstructural Standing Seam Metal Panels</w:t>
            </w:r>
          </w:p>
        </w:tc>
        <w:tc>
          <w:tcPr>
            <w:tcW w:w="153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A65EC" w:rsidRPr="00DA65EC" w:rsidRDefault="00DA65EC" w:rsidP="00DA65EC">
            <w:pPr>
              <w:jc w:val="center"/>
              <w:rPr>
                <w:rFonts w:ascii="Times New Roman" w:hAnsi="Times New Roman"/>
                <w:color w:val="000000"/>
                <w:sz w:val="24"/>
                <w:szCs w:val="24"/>
              </w:rPr>
            </w:pPr>
            <w:r w:rsidRPr="00DA65EC">
              <w:rPr>
                <w:rFonts w:ascii="Calibri" w:hAnsi="Calibri"/>
                <w:color w:val="000000"/>
                <w:sz w:val="24"/>
                <w:szCs w:val="24"/>
                <w:u w:val="single"/>
              </w:rPr>
              <w:t xml:space="preserve">Static Water Leakage Test </w:t>
            </w:r>
            <w:r w:rsidRPr="00DA65EC">
              <w:rPr>
                <w:rFonts w:ascii="Calibri" w:hAnsi="Calibri"/>
                <w:color w:val="000000"/>
                <w:sz w:val="20"/>
                <w:u w:val="single"/>
                <w:vertAlign w:val="superscript"/>
              </w:rPr>
              <w:t>1</w:t>
            </w:r>
          </w:p>
        </w:tc>
        <w:tc>
          <w:tcPr>
            <w:tcW w:w="153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DA65EC" w:rsidRPr="00DA65EC" w:rsidRDefault="00DA65EC" w:rsidP="00DA65EC">
            <w:pPr>
              <w:jc w:val="center"/>
              <w:rPr>
                <w:rFonts w:ascii="Times New Roman" w:hAnsi="Times New Roman"/>
                <w:color w:val="000000"/>
                <w:sz w:val="24"/>
                <w:szCs w:val="24"/>
              </w:rPr>
            </w:pPr>
            <w:r w:rsidRPr="00DA65EC">
              <w:rPr>
                <w:rFonts w:ascii="Calibri" w:hAnsi="Calibri"/>
                <w:color w:val="000000"/>
                <w:sz w:val="24"/>
                <w:szCs w:val="24"/>
                <w:u w:val="single"/>
              </w:rPr>
              <w:t>FM 4471 Appendix G or ASTM E2140-01</w:t>
            </w:r>
            <w:r w:rsidRPr="00DA65EC">
              <w:rPr>
                <w:rFonts w:ascii="Calibri" w:hAnsi="Calibri"/>
                <w:color w:val="000000"/>
                <w:sz w:val="20"/>
                <w:u w:val="single"/>
                <w:vertAlign w:val="superscript"/>
              </w:rPr>
              <w:t>2</w:t>
            </w:r>
          </w:p>
        </w:tc>
      </w:tr>
      <w:tr w:rsidR="00DA65EC" w:rsidRPr="00DA65EC" w:rsidTr="00437672">
        <w:trPr>
          <w:trHeight w:val="440"/>
        </w:trPr>
        <w:tc>
          <w:tcPr>
            <w:tcW w:w="540" w:type="dxa"/>
            <w:tcBorders>
              <w:top w:val="nil"/>
              <w:left w:val="nil"/>
              <w:bottom w:val="nil"/>
              <w:right w:val="nil"/>
            </w:tcBorders>
            <w:shd w:val="clear" w:color="auto" w:fill="auto"/>
            <w:tcMar>
              <w:top w:w="0" w:type="dxa"/>
              <w:left w:w="108" w:type="dxa"/>
              <w:bottom w:w="0" w:type="dxa"/>
              <w:right w:w="108" w:type="dxa"/>
            </w:tcMar>
            <w:hideMark/>
          </w:tcPr>
          <w:p w:rsidR="00DA65EC" w:rsidRPr="00DA65EC" w:rsidRDefault="00DA65EC" w:rsidP="00DA65EC">
            <w:pPr>
              <w:jc w:val="center"/>
              <w:rPr>
                <w:rFonts w:ascii="Times New Roman" w:hAnsi="Times New Roman"/>
                <w:color w:val="000000"/>
                <w:sz w:val="24"/>
                <w:szCs w:val="24"/>
              </w:rPr>
            </w:pPr>
            <w:r w:rsidRPr="00DA65EC">
              <w:rPr>
                <w:rFonts w:ascii="Calibri" w:hAnsi="Calibri"/>
                <w:color w:val="000000"/>
                <w:sz w:val="24"/>
                <w:szCs w:val="24"/>
                <w:u w:val="single"/>
              </w:rPr>
              <w:t>1</w:t>
            </w:r>
          </w:p>
        </w:tc>
        <w:tc>
          <w:tcPr>
            <w:tcW w:w="4860" w:type="dxa"/>
            <w:gridSpan w:val="3"/>
            <w:tcBorders>
              <w:top w:val="nil"/>
              <w:left w:val="nil"/>
              <w:bottom w:val="nil"/>
              <w:right w:val="nil"/>
            </w:tcBorders>
            <w:shd w:val="clear" w:color="auto" w:fill="auto"/>
            <w:tcMar>
              <w:top w:w="0" w:type="dxa"/>
              <w:left w:w="108" w:type="dxa"/>
              <w:bottom w:w="0" w:type="dxa"/>
              <w:right w:w="108" w:type="dxa"/>
            </w:tcMar>
            <w:hideMark/>
          </w:tcPr>
          <w:p w:rsidR="00DA65EC" w:rsidRPr="00DA65EC" w:rsidRDefault="00DA65EC" w:rsidP="00DA65EC">
            <w:pPr>
              <w:rPr>
                <w:rFonts w:ascii="Times New Roman" w:hAnsi="Times New Roman"/>
                <w:color w:val="000000"/>
                <w:sz w:val="24"/>
                <w:szCs w:val="24"/>
              </w:rPr>
            </w:pPr>
            <w:r w:rsidRPr="00DA65EC">
              <w:rPr>
                <w:rFonts w:ascii="Calibri" w:hAnsi="Calibri"/>
                <w:color w:val="000000"/>
                <w:sz w:val="24"/>
                <w:szCs w:val="24"/>
                <w:u w:val="single"/>
              </w:rPr>
              <w:t>Optional test to allow minimum slope of 1:12.</w:t>
            </w:r>
          </w:p>
        </w:tc>
      </w:tr>
      <w:tr w:rsidR="00DA65EC" w:rsidRPr="00DA65EC" w:rsidTr="00437672">
        <w:trPr>
          <w:trHeight w:val="440"/>
        </w:trPr>
        <w:tc>
          <w:tcPr>
            <w:tcW w:w="540" w:type="dxa"/>
            <w:tcBorders>
              <w:top w:val="nil"/>
              <w:left w:val="nil"/>
              <w:bottom w:val="nil"/>
              <w:right w:val="nil"/>
            </w:tcBorders>
            <w:shd w:val="clear" w:color="auto" w:fill="auto"/>
            <w:tcMar>
              <w:top w:w="0" w:type="dxa"/>
              <w:left w:w="108" w:type="dxa"/>
              <w:bottom w:w="0" w:type="dxa"/>
              <w:right w:w="108" w:type="dxa"/>
            </w:tcMar>
            <w:hideMark/>
          </w:tcPr>
          <w:p w:rsidR="00DA65EC" w:rsidRPr="00DA65EC" w:rsidRDefault="00DA65EC" w:rsidP="00DA65EC">
            <w:pPr>
              <w:jc w:val="center"/>
              <w:rPr>
                <w:rFonts w:ascii="Times New Roman" w:hAnsi="Times New Roman"/>
                <w:color w:val="000000"/>
                <w:sz w:val="24"/>
                <w:szCs w:val="24"/>
              </w:rPr>
            </w:pPr>
            <w:r w:rsidRPr="00DA65EC">
              <w:rPr>
                <w:rFonts w:ascii="Calibri" w:hAnsi="Calibri"/>
                <w:color w:val="000000"/>
                <w:sz w:val="24"/>
                <w:szCs w:val="24"/>
                <w:u w:val="single"/>
              </w:rPr>
              <w:t>2</w:t>
            </w:r>
          </w:p>
        </w:tc>
        <w:tc>
          <w:tcPr>
            <w:tcW w:w="4860" w:type="dxa"/>
            <w:gridSpan w:val="3"/>
            <w:tcBorders>
              <w:top w:val="nil"/>
              <w:left w:val="nil"/>
              <w:bottom w:val="nil"/>
              <w:right w:val="nil"/>
            </w:tcBorders>
            <w:shd w:val="clear" w:color="auto" w:fill="auto"/>
            <w:tcMar>
              <w:top w:w="0" w:type="dxa"/>
              <w:left w:w="108" w:type="dxa"/>
              <w:bottom w:w="0" w:type="dxa"/>
              <w:right w:w="108" w:type="dxa"/>
            </w:tcMar>
            <w:hideMark/>
          </w:tcPr>
          <w:p w:rsidR="00DA65EC" w:rsidRPr="00DA65EC" w:rsidRDefault="00DA65EC" w:rsidP="00DA65EC">
            <w:pPr>
              <w:rPr>
                <w:rFonts w:ascii="Times New Roman" w:hAnsi="Times New Roman"/>
                <w:color w:val="000000"/>
                <w:sz w:val="24"/>
                <w:szCs w:val="24"/>
              </w:rPr>
            </w:pPr>
            <w:r w:rsidRPr="00DA65EC">
              <w:rPr>
                <w:rFonts w:ascii="Calibri" w:hAnsi="Calibri"/>
                <w:color w:val="000000"/>
                <w:sz w:val="24"/>
                <w:szCs w:val="24"/>
                <w:u w:val="single"/>
              </w:rPr>
              <w:t>Standing seam metal roof panel systems that pass the requirements of FM 4471 Appendix G or ASTM E2140-01, shall be permitted to be installed to a minimum slope of 1:12</w:t>
            </w:r>
          </w:p>
        </w:tc>
      </w:tr>
    </w:tbl>
    <w:p w:rsidR="00DA65EC" w:rsidRPr="00DA65EC" w:rsidRDefault="00DA65EC" w:rsidP="00DA65EC">
      <w:pPr>
        <w:rPr>
          <w:rFonts w:eastAsia="Calibri"/>
          <w:color w:val="FF0000"/>
        </w:rPr>
      </w:pPr>
      <w:r w:rsidRPr="00DA65EC">
        <w:rPr>
          <w:rFonts w:eastAsia="Calibri"/>
          <w:color w:val="FF0000"/>
        </w:rPr>
        <w:t>(R7439)</w:t>
      </w:r>
    </w:p>
    <w:p w:rsidR="007E2333" w:rsidRDefault="007E2333" w:rsidP="007E2333">
      <w:pPr>
        <w:rPr>
          <w:rFonts w:eastAsia="Arial"/>
          <w:color w:val="31849B"/>
          <w:w w:val="99"/>
          <w:sz w:val="36"/>
          <w:szCs w:val="36"/>
        </w:rPr>
      </w:pPr>
    </w:p>
    <w:p w:rsidR="00484FB3" w:rsidRDefault="00484FB3" w:rsidP="00131253">
      <w:pPr>
        <w:rPr>
          <w:rFonts w:ascii="Calibri" w:hAnsi="Calibri"/>
          <w:color w:val="000000"/>
          <w:sz w:val="24"/>
          <w:szCs w:val="24"/>
          <w:u w:val="single"/>
          <w:shd w:val="clear" w:color="auto" w:fill="FFFF00"/>
        </w:rPr>
      </w:pPr>
    </w:p>
    <w:p w:rsidR="00131253" w:rsidRDefault="00131253" w:rsidP="007E2333">
      <w:pPr>
        <w:rPr>
          <w:rFonts w:eastAsia="Arial"/>
          <w:color w:val="31849B"/>
          <w:sz w:val="36"/>
          <w:szCs w:val="36"/>
        </w:rPr>
      </w:pPr>
      <w:r w:rsidRPr="00484FB3">
        <w:rPr>
          <w:rFonts w:eastAsia="Arial"/>
          <w:color w:val="31849B"/>
          <w:sz w:val="36"/>
          <w:szCs w:val="36"/>
        </w:rPr>
        <w:t>TAS-114</w:t>
      </w:r>
    </w:p>
    <w:p w:rsidR="00975B35" w:rsidRDefault="00975B35" w:rsidP="007E2333">
      <w:pPr>
        <w:rPr>
          <w:rFonts w:eastAsia="Arial"/>
          <w:color w:val="31849B"/>
          <w:sz w:val="36"/>
          <w:szCs w:val="36"/>
        </w:rPr>
      </w:pPr>
    </w:p>
    <w:p w:rsidR="00975B35" w:rsidRDefault="00975B35" w:rsidP="00975B35">
      <w:pPr>
        <w:autoSpaceDE w:val="0"/>
        <w:autoSpaceDN w:val="0"/>
        <w:adjustRightInd w:val="0"/>
        <w:rPr>
          <w:rFonts w:cs="Arial"/>
          <w:b/>
          <w:bCs/>
          <w:sz w:val="24"/>
          <w:szCs w:val="24"/>
        </w:rPr>
      </w:pPr>
      <w:r>
        <w:rPr>
          <w:rFonts w:cs="Arial"/>
          <w:b/>
          <w:bCs/>
          <w:sz w:val="24"/>
          <w:szCs w:val="24"/>
        </w:rPr>
        <w:t>TESTING APPLICATION STANDARD (TAS) No. 114-11</w:t>
      </w:r>
    </w:p>
    <w:p w:rsidR="00975B35" w:rsidRDefault="00975B35" w:rsidP="00975B35">
      <w:pPr>
        <w:autoSpaceDE w:val="0"/>
        <w:autoSpaceDN w:val="0"/>
        <w:adjustRightInd w:val="0"/>
        <w:rPr>
          <w:rFonts w:cs="Arial"/>
          <w:b/>
          <w:bCs/>
          <w:sz w:val="24"/>
          <w:szCs w:val="24"/>
        </w:rPr>
      </w:pPr>
      <w:r>
        <w:rPr>
          <w:rFonts w:cs="Arial"/>
          <w:b/>
          <w:bCs/>
          <w:sz w:val="24"/>
          <w:szCs w:val="24"/>
        </w:rPr>
        <w:t>TEST PROCEDURES FOR ROOFING ASSEMBLIES</w:t>
      </w:r>
    </w:p>
    <w:p w:rsidR="00975B35" w:rsidRPr="00484FB3" w:rsidRDefault="00975B35" w:rsidP="00975B35">
      <w:pPr>
        <w:rPr>
          <w:rFonts w:eastAsia="Arial"/>
          <w:color w:val="31849B"/>
          <w:sz w:val="36"/>
          <w:szCs w:val="36"/>
        </w:rPr>
      </w:pPr>
      <w:r>
        <w:rPr>
          <w:rFonts w:cs="Arial"/>
          <w:b/>
          <w:bCs/>
          <w:sz w:val="24"/>
          <w:szCs w:val="24"/>
        </w:rPr>
        <w:t>IN THE HIGH-VELOCITY HURRICANE ZONE JURISDICTION</w:t>
      </w:r>
    </w:p>
    <w:p w:rsidR="00131253" w:rsidRPr="00193C24" w:rsidRDefault="00131253" w:rsidP="00131253">
      <w:pPr>
        <w:rPr>
          <w:rFonts w:eastAsia="Arial"/>
          <w:sz w:val="36"/>
          <w:szCs w:val="36"/>
        </w:rPr>
      </w:pPr>
    </w:p>
    <w:p w:rsidR="00193C24" w:rsidRPr="00193C24" w:rsidRDefault="00193C24" w:rsidP="00131253">
      <w:pPr>
        <w:rPr>
          <w:rFonts w:eastAsia="Arial"/>
          <w:sz w:val="24"/>
          <w:szCs w:val="24"/>
        </w:rPr>
      </w:pPr>
      <w:r w:rsidRPr="00193C24">
        <w:rPr>
          <w:rFonts w:eastAsia="Arial"/>
          <w:sz w:val="24"/>
          <w:szCs w:val="24"/>
        </w:rPr>
        <w:t>Revise the following sections as follows:</w:t>
      </w:r>
    </w:p>
    <w:p w:rsidR="00193C24" w:rsidRPr="00484FB3" w:rsidRDefault="00193C24" w:rsidP="00131253">
      <w:pPr>
        <w:rPr>
          <w:rFonts w:eastAsia="Arial"/>
          <w:color w:val="FF0000"/>
          <w:sz w:val="36"/>
          <w:szCs w:val="36"/>
        </w:rPr>
      </w:pPr>
    </w:p>
    <w:p w:rsidR="00131253" w:rsidRPr="00131253" w:rsidRDefault="00131253" w:rsidP="00131253">
      <w:pPr>
        <w:rPr>
          <w:rFonts w:ascii="Times New Roman" w:hAnsi="Times New Roman"/>
          <w:color w:val="000000"/>
          <w:sz w:val="24"/>
          <w:szCs w:val="24"/>
        </w:rPr>
      </w:pPr>
      <w:r w:rsidRPr="00131253">
        <w:rPr>
          <w:rFonts w:ascii="Calibri" w:hAnsi="Calibri"/>
          <w:color w:val="000000"/>
          <w:sz w:val="24"/>
          <w:szCs w:val="24"/>
          <w:u w:val="single"/>
          <w:shd w:val="clear" w:color="auto" w:fill="FFFF00"/>
        </w:rPr>
        <w:t xml:space="preserve">TAS 114 Appendix D </w:t>
      </w:r>
      <w:proofErr w:type="gramStart"/>
      <w:r w:rsidRPr="00131253">
        <w:rPr>
          <w:rFonts w:ascii="Calibri" w:hAnsi="Calibri"/>
          <w:color w:val="000000"/>
          <w:sz w:val="24"/>
          <w:szCs w:val="24"/>
          <w:u w:val="single"/>
          <w:shd w:val="clear" w:color="auto" w:fill="FFFF00"/>
        </w:rPr>
        <w:t>Section</w:t>
      </w:r>
      <w:proofErr w:type="gramEnd"/>
      <w:r w:rsidRPr="00131253">
        <w:rPr>
          <w:rFonts w:ascii="Calibri" w:hAnsi="Calibri"/>
          <w:color w:val="000000"/>
          <w:sz w:val="24"/>
          <w:szCs w:val="24"/>
          <w:u w:val="single"/>
          <w:shd w:val="clear" w:color="auto" w:fill="FFFF00"/>
        </w:rPr>
        <w:t xml:space="preserve"> 1</w:t>
      </w:r>
    </w:p>
    <w:p w:rsidR="00131253" w:rsidRPr="00131253" w:rsidRDefault="00131253" w:rsidP="00131253">
      <w:pPr>
        <w:rPr>
          <w:rFonts w:ascii="Times New Roman" w:hAnsi="Times New Roman"/>
          <w:color w:val="000000"/>
          <w:sz w:val="24"/>
          <w:szCs w:val="24"/>
        </w:rPr>
      </w:pPr>
      <w:r w:rsidRPr="00131253">
        <w:rPr>
          <w:rFonts w:ascii="Calibri" w:hAnsi="Calibri"/>
          <w:color w:val="000000"/>
          <w:sz w:val="24"/>
          <w:szCs w:val="24"/>
        </w:rPr>
        <w:t>Add Section 1.2</w:t>
      </w:r>
    </w:p>
    <w:p w:rsidR="00131253" w:rsidRPr="00131253" w:rsidRDefault="00131253" w:rsidP="00131253">
      <w:pPr>
        <w:rPr>
          <w:rFonts w:ascii="Times New Roman" w:hAnsi="Times New Roman"/>
          <w:color w:val="000000"/>
          <w:sz w:val="24"/>
          <w:szCs w:val="24"/>
        </w:rPr>
      </w:pPr>
      <w:r w:rsidRPr="00131253">
        <w:rPr>
          <w:rFonts w:ascii="Times New Roman" w:hAnsi="Times New Roman"/>
          <w:color w:val="000000"/>
          <w:sz w:val="20"/>
          <w:u w:val="single"/>
        </w:rPr>
        <w:t>1.2</w:t>
      </w:r>
      <w:proofErr w:type="gramStart"/>
      <w:r w:rsidRPr="00131253">
        <w:rPr>
          <w:rFonts w:ascii="Times New Roman" w:hAnsi="Times New Roman"/>
          <w:color w:val="000000"/>
          <w:sz w:val="20"/>
          <w:u w:val="single"/>
        </w:rPr>
        <w:t>  This</w:t>
      </w:r>
      <w:proofErr w:type="gramEnd"/>
      <w:r w:rsidRPr="00131253">
        <w:rPr>
          <w:rFonts w:ascii="Times New Roman" w:hAnsi="Times New Roman"/>
          <w:color w:val="000000"/>
          <w:sz w:val="20"/>
          <w:u w:val="single"/>
        </w:rPr>
        <w:t xml:space="preserve"> procedure is not applicable to roofing assemblies applied onto a steel deck substrate</w:t>
      </w:r>
    </w:p>
    <w:p w:rsidR="00131253" w:rsidRPr="00131253" w:rsidRDefault="00131253" w:rsidP="00131253">
      <w:pPr>
        <w:rPr>
          <w:rFonts w:eastAsia="Arial"/>
          <w:color w:val="FF0000"/>
          <w:szCs w:val="22"/>
        </w:rPr>
      </w:pPr>
      <w:r w:rsidRPr="00131253">
        <w:rPr>
          <w:rFonts w:eastAsia="Arial"/>
          <w:color w:val="FF0000"/>
          <w:szCs w:val="22"/>
        </w:rPr>
        <w:lastRenderedPageBreak/>
        <w:t>(R7308)</w:t>
      </w:r>
    </w:p>
    <w:p w:rsidR="007E2333" w:rsidRDefault="007E2333" w:rsidP="00131253">
      <w:pPr>
        <w:widowControl w:val="0"/>
        <w:autoSpaceDE w:val="0"/>
        <w:autoSpaceDN w:val="0"/>
        <w:rPr>
          <w:rFonts w:eastAsia="Arial" w:cs="Arial"/>
          <w:sz w:val="19"/>
          <w:szCs w:val="16"/>
        </w:rPr>
      </w:pPr>
    </w:p>
    <w:p w:rsidR="007E2333" w:rsidRDefault="007E2333" w:rsidP="00131253">
      <w:pPr>
        <w:widowControl w:val="0"/>
        <w:autoSpaceDE w:val="0"/>
        <w:autoSpaceDN w:val="0"/>
        <w:rPr>
          <w:rFonts w:eastAsia="Arial" w:cs="Arial"/>
          <w:sz w:val="19"/>
          <w:szCs w:val="16"/>
        </w:rPr>
      </w:pPr>
    </w:p>
    <w:p w:rsidR="007E2333" w:rsidRPr="00484FB3" w:rsidRDefault="007E2333" w:rsidP="007E2333">
      <w:pPr>
        <w:widowControl w:val="0"/>
        <w:autoSpaceDE w:val="0"/>
        <w:autoSpaceDN w:val="0"/>
        <w:spacing w:before="7"/>
        <w:rPr>
          <w:rFonts w:eastAsia="Arial" w:cs="Arial"/>
          <w:sz w:val="36"/>
          <w:szCs w:val="36"/>
        </w:rPr>
      </w:pPr>
    </w:p>
    <w:p w:rsidR="007E2333" w:rsidRPr="00484FB3" w:rsidRDefault="007E2333" w:rsidP="007E2333">
      <w:pPr>
        <w:widowControl w:val="0"/>
        <w:autoSpaceDE w:val="0"/>
        <w:autoSpaceDN w:val="0"/>
        <w:spacing w:before="7"/>
        <w:rPr>
          <w:rFonts w:eastAsia="Arial" w:cs="Arial"/>
          <w:sz w:val="36"/>
          <w:szCs w:val="36"/>
        </w:rPr>
      </w:pPr>
    </w:p>
    <w:p w:rsidR="007E2333" w:rsidRDefault="00FE5661" w:rsidP="007E2333">
      <w:pPr>
        <w:rPr>
          <w:rFonts w:eastAsia="Arial"/>
          <w:color w:val="31849B"/>
          <w:w w:val="99"/>
          <w:sz w:val="36"/>
          <w:szCs w:val="36"/>
        </w:rPr>
      </w:pPr>
      <w:r w:rsidRPr="00484FB3">
        <w:rPr>
          <w:rFonts w:eastAsia="Arial"/>
          <w:color w:val="31849B"/>
          <w:w w:val="99"/>
          <w:sz w:val="36"/>
          <w:szCs w:val="36"/>
        </w:rPr>
        <w:t>TAS-124</w:t>
      </w:r>
    </w:p>
    <w:p w:rsidR="00484FB3" w:rsidRDefault="00484FB3" w:rsidP="007E2333">
      <w:pPr>
        <w:rPr>
          <w:rFonts w:eastAsia="Arial"/>
          <w:color w:val="31849B"/>
          <w:w w:val="99"/>
          <w:sz w:val="36"/>
          <w:szCs w:val="36"/>
        </w:rPr>
      </w:pPr>
    </w:p>
    <w:tbl>
      <w:tblPr>
        <w:tblW w:w="4250" w:type="pct"/>
        <w:tblCellSpacing w:w="6" w:type="dxa"/>
        <w:tblCellMar>
          <w:top w:w="24" w:type="dxa"/>
          <w:left w:w="24" w:type="dxa"/>
          <w:bottom w:w="24" w:type="dxa"/>
          <w:right w:w="24" w:type="dxa"/>
        </w:tblCellMar>
        <w:tblLook w:val="04A0" w:firstRow="1" w:lastRow="0" w:firstColumn="1" w:lastColumn="0" w:noHBand="0" w:noVBand="1"/>
      </w:tblPr>
      <w:tblGrid>
        <w:gridCol w:w="9241"/>
      </w:tblGrid>
      <w:tr w:rsidR="00FE5661" w:rsidRPr="00FE5661">
        <w:trPr>
          <w:tblCellSpacing w:w="6" w:type="dxa"/>
        </w:trPr>
        <w:tc>
          <w:tcPr>
            <w:tcW w:w="0" w:type="auto"/>
            <w:vAlign w:val="center"/>
            <w:hideMark/>
          </w:tcPr>
          <w:p w:rsidR="00FE5661" w:rsidRPr="00484FB3" w:rsidRDefault="00FE5661" w:rsidP="00FE5661">
            <w:pPr>
              <w:rPr>
                <w:rFonts w:cs="Arial"/>
                <w:color w:val="000000"/>
                <w:szCs w:val="22"/>
              </w:rPr>
            </w:pPr>
          </w:p>
        </w:tc>
      </w:tr>
      <w:tr w:rsidR="00FE5661" w:rsidRPr="00FE5661">
        <w:trPr>
          <w:tblCellSpacing w:w="6" w:type="dxa"/>
        </w:trPr>
        <w:tc>
          <w:tcPr>
            <w:tcW w:w="0" w:type="auto"/>
            <w:vAlign w:val="center"/>
            <w:hideMark/>
          </w:tcPr>
          <w:p w:rsidR="00FE5661" w:rsidRPr="00484FB3" w:rsidRDefault="00FE5661" w:rsidP="00FE5661">
            <w:pPr>
              <w:rPr>
                <w:rFonts w:cs="Arial"/>
                <w:color w:val="000000"/>
                <w:szCs w:val="22"/>
              </w:rPr>
            </w:pPr>
            <w:r w:rsidRPr="00484FB3">
              <w:rPr>
                <w:rFonts w:cs="Arial"/>
                <w:b/>
                <w:bCs/>
                <w:color w:val="231F20"/>
                <w:szCs w:val="22"/>
              </w:rPr>
              <w:t>TESTING APPLICATION STANDARD (TAS) 124-</w:t>
            </w:r>
            <w:r w:rsidRPr="00484FB3">
              <w:rPr>
                <w:rFonts w:cs="Arial"/>
                <w:b/>
                <w:bCs/>
                <w:strike/>
                <w:color w:val="231F20"/>
                <w:szCs w:val="22"/>
              </w:rPr>
              <w:t>11</w:t>
            </w:r>
            <w:r w:rsidRPr="00484FB3">
              <w:rPr>
                <w:rFonts w:cs="Arial"/>
                <w:b/>
                <w:bCs/>
                <w:color w:val="231F20"/>
                <w:szCs w:val="22"/>
                <w:u w:val="single"/>
              </w:rPr>
              <w:t>20</w:t>
            </w:r>
          </w:p>
          <w:p w:rsidR="00FE5661" w:rsidRPr="00484FB3" w:rsidRDefault="00FE5661" w:rsidP="00FE5661">
            <w:pPr>
              <w:spacing w:before="179" w:line="232" w:lineRule="auto"/>
              <w:jc w:val="center"/>
              <w:rPr>
                <w:rFonts w:cs="Arial"/>
                <w:color w:val="000000"/>
                <w:szCs w:val="22"/>
              </w:rPr>
            </w:pPr>
            <w:r w:rsidRPr="00484FB3">
              <w:rPr>
                <w:rFonts w:cs="Arial"/>
                <w:b/>
                <w:bCs/>
                <w:color w:val="231F20"/>
                <w:szCs w:val="22"/>
              </w:rPr>
              <w:t xml:space="preserve">TEST PROCEDURE FOR FIELD UPLIFT </w:t>
            </w:r>
            <w:r w:rsidRPr="00484FB3">
              <w:rPr>
                <w:rFonts w:cs="Arial"/>
                <w:b/>
                <w:bCs/>
                <w:color w:val="231F20"/>
                <w:spacing w:val="-4"/>
                <w:szCs w:val="22"/>
              </w:rPr>
              <w:t xml:space="preserve">RESISTANCE </w:t>
            </w:r>
            <w:r w:rsidRPr="00484FB3">
              <w:rPr>
                <w:rFonts w:cs="Arial"/>
                <w:b/>
                <w:bCs/>
                <w:color w:val="231F20"/>
                <w:szCs w:val="22"/>
              </w:rPr>
              <w:t>OF EXISTING MEMBRANE ROOF SYSTEMS AND IN SITU TESTING FOR REROOF ANDNEW CONSTRUCTION</w:t>
            </w:r>
            <w:r w:rsidRPr="00484FB3">
              <w:rPr>
                <w:rFonts w:cs="Arial"/>
                <w:b/>
                <w:bCs/>
                <w:color w:val="231F20"/>
                <w:spacing w:val="-3"/>
                <w:szCs w:val="22"/>
              </w:rPr>
              <w:t>APPLICATIONS</w:t>
            </w:r>
          </w:p>
          <w:p w:rsidR="00FE5661" w:rsidRPr="00484FB3" w:rsidRDefault="00FE5661" w:rsidP="00FE5661">
            <w:pPr>
              <w:jc w:val="center"/>
              <w:rPr>
                <w:rFonts w:cs="Arial"/>
                <w:color w:val="000000"/>
                <w:szCs w:val="22"/>
              </w:rPr>
            </w:pPr>
            <w:r w:rsidRPr="00484FB3">
              <w:rPr>
                <w:rFonts w:cs="Arial"/>
                <w:color w:val="000000"/>
                <w:szCs w:val="22"/>
              </w:rPr>
              <w:t> </w:t>
            </w:r>
          </w:p>
          <w:p w:rsidR="00FE5661" w:rsidRPr="00484FB3" w:rsidRDefault="00FE5661" w:rsidP="00FE5661">
            <w:pPr>
              <w:jc w:val="both"/>
              <w:rPr>
                <w:rFonts w:cs="Arial"/>
                <w:color w:val="000000"/>
                <w:szCs w:val="22"/>
              </w:rPr>
            </w:pPr>
            <w:r w:rsidRPr="00484FB3">
              <w:rPr>
                <w:rFonts w:cs="Arial"/>
                <w:color w:val="000000"/>
                <w:szCs w:val="22"/>
              </w:rPr>
              <w:t> </w:t>
            </w:r>
          </w:p>
          <w:p w:rsidR="00193C24" w:rsidRPr="00193C24" w:rsidRDefault="00193C24" w:rsidP="00193C24">
            <w:pPr>
              <w:rPr>
                <w:rFonts w:eastAsia="Arial"/>
                <w:sz w:val="24"/>
                <w:szCs w:val="24"/>
              </w:rPr>
            </w:pPr>
            <w:r w:rsidRPr="00193C24">
              <w:rPr>
                <w:rFonts w:eastAsia="Arial"/>
                <w:sz w:val="24"/>
                <w:szCs w:val="24"/>
              </w:rPr>
              <w:t>Revise the following sections as follows:</w:t>
            </w:r>
          </w:p>
          <w:p w:rsidR="00193C24" w:rsidRDefault="00193C24" w:rsidP="00FE5661">
            <w:pPr>
              <w:jc w:val="both"/>
              <w:rPr>
                <w:rFonts w:cs="Arial"/>
                <w:color w:val="231F20"/>
                <w:spacing w:val="-3"/>
                <w:szCs w:val="22"/>
              </w:rPr>
            </w:pPr>
          </w:p>
          <w:p w:rsidR="00193C24" w:rsidRDefault="00193C24" w:rsidP="00FE5661">
            <w:pPr>
              <w:jc w:val="both"/>
              <w:rPr>
                <w:rFonts w:cs="Arial"/>
                <w:color w:val="231F20"/>
                <w:spacing w:val="-3"/>
                <w:szCs w:val="22"/>
              </w:rPr>
            </w:pPr>
          </w:p>
          <w:p w:rsidR="00FE5661" w:rsidRPr="00484FB3" w:rsidRDefault="00FE5661" w:rsidP="00FE5661">
            <w:pPr>
              <w:jc w:val="both"/>
              <w:rPr>
                <w:rFonts w:cs="Arial"/>
                <w:color w:val="000000"/>
                <w:szCs w:val="22"/>
              </w:rPr>
            </w:pPr>
            <w:r w:rsidRPr="00484FB3">
              <w:rPr>
                <w:rFonts w:cs="Arial"/>
                <w:color w:val="231F20"/>
                <w:spacing w:val="-3"/>
                <w:szCs w:val="22"/>
              </w:rPr>
              <w:t xml:space="preserve">1.1 This protocol covers the determination of the resistance to uplift pressure of newly installed, adhered, </w:t>
            </w:r>
            <w:r w:rsidRPr="00484FB3">
              <w:rPr>
                <w:rFonts w:cs="Arial"/>
                <w:color w:val="231F20"/>
                <w:spacing w:val="-3"/>
                <w:szCs w:val="22"/>
                <w:u w:val="single"/>
              </w:rPr>
              <w:t>single-ply,</w:t>
            </w:r>
            <w:r w:rsidRPr="00484FB3">
              <w:rPr>
                <w:rFonts w:cs="Arial"/>
                <w:color w:val="231F20"/>
                <w:spacing w:val="-3"/>
                <w:szCs w:val="22"/>
              </w:rPr>
              <w:t xml:space="preserve"> built-up, bituminous roofing systems over mechanically attached or adhered rigid board insulation over various deck types.</w:t>
            </w:r>
          </w:p>
          <w:p w:rsidR="00FE5661" w:rsidRPr="00484FB3" w:rsidRDefault="00FE5661" w:rsidP="00FE5661">
            <w:pPr>
              <w:jc w:val="both"/>
              <w:rPr>
                <w:rFonts w:cs="Arial"/>
                <w:color w:val="000000"/>
                <w:szCs w:val="22"/>
              </w:rPr>
            </w:pPr>
            <w:r w:rsidRPr="00484FB3">
              <w:rPr>
                <w:rFonts w:cs="Arial"/>
                <w:color w:val="000000"/>
                <w:szCs w:val="22"/>
              </w:rPr>
              <w:t> </w:t>
            </w:r>
          </w:p>
          <w:p w:rsidR="00FE5661" w:rsidRPr="00484FB3" w:rsidRDefault="00FE5661" w:rsidP="00FE5661">
            <w:pPr>
              <w:tabs>
                <w:tab w:val="left" w:pos="2640"/>
              </w:tabs>
              <w:spacing w:line="228" w:lineRule="auto"/>
              <w:jc w:val="both"/>
              <w:rPr>
                <w:rFonts w:cs="Arial"/>
                <w:color w:val="000000"/>
                <w:szCs w:val="22"/>
              </w:rPr>
            </w:pPr>
            <w:r w:rsidRPr="00484FB3">
              <w:rPr>
                <w:rFonts w:cs="Arial"/>
                <w:color w:val="231F20"/>
                <w:spacing w:val="-3"/>
                <w:szCs w:val="22"/>
              </w:rPr>
              <w:t xml:space="preserve">1.2 The test procedures outlined herein are intended </w:t>
            </w:r>
            <w:r w:rsidRPr="00484FB3">
              <w:rPr>
                <w:rFonts w:cs="Arial"/>
                <w:color w:val="231F20"/>
                <w:spacing w:val="-3"/>
                <w:szCs w:val="22"/>
                <w:u w:val="single"/>
              </w:rPr>
              <w:t>as quality control</w:t>
            </w:r>
            <w:r w:rsidRPr="00484FB3">
              <w:rPr>
                <w:rFonts w:cs="Arial"/>
                <w:color w:val="231F20"/>
                <w:spacing w:val="-3"/>
                <w:szCs w:val="22"/>
              </w:rPr>
              <w:t xml:space="preserve"> to </w:t>
            </w:r>
            <w:r w:rsidRPr="00484FB3">
              <w:rPr>
                <w:rFonts w:cs="Arial"/>
                <w:strike/>
                <w:color w:val="231F20"/>
                <w:spacing w:val="-3"/>
                <w:szCs w:val="22"/>
              </w:rPr>
              <w:t>determine</w:t>
            </w:r>
            <w:r w:rsidRPr="00484FB3">
              <w:rPr>
                <w:rFonts w:cs="Arial"/>
                <w:color w:val="231F20"/>
                <w:spacing w:val="-3"/>
                <w:szCs w:val="22"/>
              </w:rPr>
              <w:t xml:space="preserve"> </w:t>
            </w:r>
            <w:r w:rsidRPr="00484FB3">
              <w:rPr>
                <w:rFonts w:cs="Arial"/>
                <w:color w:val="231F20"/>
                <w:spacing w:val="-3"/>
                <w:szCs w:val="22"/>
                <w:u w:val="single"/>
              </w:rPr>
              <w:t>confirm</w:t>
            </w:r>
            <w:r w:rsidRPr="00484FB3">
              <w:rPr>
                <w:rFonts w:cs="Arial"/>
                <w:color w:val="231F20"/>
                <w:spacing w:val="-3"/>
                <w:szCs w:val="22"/>
              </w:rPr>
              <w:t xml:space="preserve"> the performance of a new roof system assembly </w:t>
            </w:r>
            <w:r w:rsidRPr="00484FB3">
              <w:rPr>
                <w:rFonts w:cs="Arial"/>
                <w:color w:val="231F20"/>
                <w:spacing w:val="-3"/>
                <w:szCs w:val="22"/>
                <w:u w:val="single"/>
              </w:rPr>
              <w:t>or</w:t>
            </w:r>
            <w:r w:rsidRPr="00484FB3">
              <w:rPr>
                <w:rFonts w:cs="Arial"/>
                <w:color w:val="231F20"/>
                <w:spacing w:val="-3"/>
                <w:szCs w:val="22"/>
              </w:rPr>
              <w:t xml:space="preserve"> when </w:t>
            </w:r>
            <w:r w:rsidRPr="00484FB3">
              <w:rPr>
                <w:rFonts w:cs="Arial"/>
                <w:color w:val="231F20"/>
                <w:spacing w:val="-3"/>
                <w:szCs w:val="22"/>
                <w:u w:val="single"/>
              </w:rPr>
              <w:t xml:space="preserve">determining the wind resistance </w:t>
            </w:r>
            <w:proofErr w:type="gramStart"/>
            <w:r w:rsidRPr="00484FB3">
              <w:rPr>
                <w:rFonts w:cs="Arial"/>
                <w:color w:val="231F20"/>
                <w:spacing w:val="-3"/>
                <w:szCs w:val="22"/>
                <w:u w:val="single"/>
              </w:rPr>
              <w:t xml:space="preserve">of </w:t>
            </w:r>
            <w:r w:rsidRPr="00484FB3">
              <w:rPr>
                <w:rFonts w:cs="Arial"/>
                <w:color w:val="231F20"/>
                <w:spacing w:val="-3"/>
                <w:szCs w:val="22"/>
              </w:rPr>
              <w:t> </w:t>
            </w:r>
            <w:r w:rsidRPr="00484FB3">
              <w:rPr>
                <w:rFonts w:cs="Arial"/>
                <w:strike/>
                <w:color w:val="231F20"/>
                <w:spacing w:val="-3"/>
                <w:szCs w:val="22"/>
              </w:rPr>
              <w:t>installed</w:t>
            </w:r>
            <w:proofErr w:type="gramEnd"/>
            <w:r w:rsidRPr="00484FB3">
              <w:rPr>
                <w:rFonts w:cs="Arial"/>
                <w:strike/>
                <w:color w:val="231F20"/>
                <w:spacing w:val="-3"/>
                <w:szCs w:val="22"/>
              </w:rPr>
              <w:t xml:space="preserve"> ove</w:t>
            </w:r>
            <w:r w:rsidRPr="00484FB3">
              <w:rPr>
                <w:rFonts w:cs="Arial"/>
                <w:color w:val="231F20"/>
                <w:spacing w:val="-3"/>
                <w:szCs w:val="22"/>
              </w:rPr>
              <w:t xml:space="preserve">r an existing roof system assembly </w:t>
            </w:r>
            <w:r w:rsidRPr="00484FB3">
              <w:rPr>
                <w:rFonts w:cs="Arial"/>
                <w:color w:val="231F20"/>
                <w:spacing w:val="-3"/>
                <w:szCs w:val="22"/>
                <w:u w:val="single"/>
              </w:rPr>
              <w:t>where a bonded recover roof system is to be installed</w:t>
            </w:r>
            <w:r w:rsidRPr="00484FB3">
              <w:rPr>
                <w:rFonts w:cs="Arial"/>
                <w:color w:val="231F20"/>
                <w:spacing w:val="-3"/>
                <w:szCs w:val="22"/>
              </w:rPr>
              <w:t xml:space="preserve"> </w:t>
            </w:r>
            <w:r w:rsidRPr="00484FB3">
              <w:rPr>
                <w:rFonts w:cs="Arial"/>
                <w:strike/>
                <w:color w:val="231F20"/>
                <w:spacing w:val="-3"/>
                <w:szCs w:val="22"/>
              </w:rPr>
              <w:t>or directly over a roofing substrate</w:t>
            </w:r>
            <w:r w:rsidRPr="00484FB3">
              <w:rPr>
                <w:rFonts w:cs="Arial"/>
                <w:color w:val="231F20"/>
                <w:spacing w:val="-3"/>
                <w:szCs w:val="22"/>
              </w:rPr>
              <w:t>.</w:t>
            </w:r>
          </w:p>
          <w:p w:rsidR="00FE5661" w:rsidRPr="00484FB3" w:rsidRDefault="00FE5661" w:rsidP="00FE5661">
            <w:pPr>
              <w:jc w:val="both"/>
              <w:rPr>
                <w:rFonts w:cs="Arial"/>
                <w:color w:val="000000"/>
                <w:szCs w:val="22"/>
              </w:rPr>
            </w:pPr>
            <w:r w:rsidRPr="00484FB3">
              <w:rPr>
                <w:rFonts w:cs="Arial"/>
                <w:color w:val="000000"/>
                <w:szCs w:val="22"/>
              </w:rPr>
              <w:t> </w:t>
            </w:r>
          </w:p>
          <w:p w:rsidR="00FE5661" w:rsidRPr="00484FB3" w:rsidRDefault="00FE5661" w:rsidP="00FE5661">
            <w:pPr>
              <w:jc w:val="both"/>
              <w:rPr>
                <w:rFonts w:cs="Arial"/>
                <w:color w:val="000000"/>
                <w:szCs w:val="22"/>
              </w:rPr>
            </w:pPr>
            <w:r w:rsidRPr="00484FB3">
              <w:rPr>
                <w:rFonts w:cs="Arial"/>
                <w:color w:val="000000"/>
                <w:szCs w:val="22"/>
              </w:rPr>
              <w:t> </w:t>
            </w:r>
          </w:p>
          <w:p w:rsidR="00FE5661" w:rsidRPr="00484FB3" w:rsidRDefault="00FE5661" w:rsidP="00FE5661">
            <w:pPr>
              <w:jc w:val="both"/>
              <w:rPr>
                <w:rFonts w:cs="Arial"/>
                <w:color w:val="000000"/>
                <w:szCs w:val="22"/>
              </w:rPr>
            </w:pPr>
            <w:r w:rsidRPr="00484FB3">
              <w:rPr>
                <w:rFonts w:cs="Arial"/>
                <w:color w:val="231F20"/>
                <w:spacing w:val="-3"/>
                <w:szCs w:val="22"/>
              </w:rPr>
              <w:t xml:space="preserve">4.1 The field test procedures specified herein provide a means for determining the uplift resistance of a new, adhered, </w:t>
            </w:r>
            <w:r w:rsidRPr="00484FB3">
              <w:rPr>
                <w:rFonts w:cs="Arial"/>
                <w:color w:val="231F20"/>
                <w:spacing w:val="-3"/>
                <w:szCs w:val="22"/>
                <w:u w:val="single"/>
              </w:rPr>
              <w:t>single-ply,</w:t>
            </w:r>
            <w:r w:rsidRPr="00484FB3">
              <w:rPr>
                <w:rFonts w:cs="Arial"/>
                <w:color w:val="231F20"/>
                <w:spacing w:val="-3"/>
                <w:szCs w:val="22"/>
              </w:rPr>
              <w:t xml:space="preserve"> built-up, bituminous roof system</w:t>
            </w:r>
            <w:r w:rsidRPr="00484FB3">
              <w:rPr>
                <w:rFonts w:cs="Arial"/>
                <w:color w:val="231F20"/>
                <w:spacing w:val="-3"/>
                <w:szCs w:val="22"/>
                <w:u w:val="single"/>
              </w:rPr>
              <w:t>s</w:t>
            </w:r>
            <w:r w:rsidRPr="00484FB3">
              <w:rPr>
                <w:rFonts w:cs="Arial"/>
                <w:color w:val="231F20"/>
                <w:spacing w:val="-3"/>
                <w:szCs w:val="22"/>
              </w:rPr>
              <w:t xml:space="preserve"> </w:t>
            </w:r>
            <w:r w:rsidRPr="00484FB3">
              <w:rPr>
                <w:rFonts w:cs="Arial"/>
                <w:strike/>
                <w:color w:val="231F20"/>
                <w:spacing w:val="-3"/>
                <w:szCs w:val="22"/>
              </w:rPr>
              <w:t>assembly</w:t>
            </w:r>
            <w:r w:rsidRPr="00484FB3">
              <w:rPr>
                <w:rFonts w:cs="Arial"/>
                <w:color w:val="231F20"/>
                <w:spacing w:val="-3"/>
                <w:szCs w:val="22"/>
              </w:rPr>
              <w:t xml:space="preserve">, </w:t>
            </w:r>
            <w:r w:rsidRPr="00484FB3">
              <w:rPr>
                <w:rFonts w:cs="Arial"/>
                <w:strike/>
                <w:color w:val="231F20"/>
                <w:spacing w:val="-3"/>
                <w:szCs w:val="22"/>
              </w:rPr>
              <w:t>as stated in applicable specification bid documents,</w:t>
            </w:r>
            <w:r w:rsidRPr="00484FB3">
              <w:rPr>
                <w:rFonts w:cs="Arial"/>
                <w:color w:val="231F20"/>
                <w:spacing w:val="-3"/>
                <w:szCs w:val="22"/>
              </w:rPr>
              <w:t xml:space="preserve"> installed on a building within the high-velocity hurricane zone. The test procedures are intended to confirm and supplement the uplift resistance performance of roofing systems as determined under laboratory conditions and confirm that a given installation meets the design pressure requirements under ASCE 7, as required in the Florida Building Code, Building.</w:t>
            </w:r>
          </w:p>
          <w:p w:rsidR="00FE5661" w:rsidRPr="00484FB3" w:rsidRDefault="00FE5661" w:rsidP="00FE5661">
            <w:pPr>
              <w:tabs>
                <w:tab w:val="left" w:pos="1596"/>
              </w:tabs>
              <w:spacing w:line="228" w:lineRule="auto"/>
              <w:jc w:val="both"/>
              <w:rPr>
                <w:rFonts w:cs="Arial"/>
                <w:color w:val="000000"/>
                <w:szCs w:val="22"/>
              </w:rPr>
            </w:pPr>
            <w:r w:rsidRPr="00484FB3">
              <w:rPr>
                <w:rFonts w:cs="Arial"/>
                <w:color w:val="000000"/>
                <w:szCs w:val="22"/>
              </w:rPr>
              <w:t> </w:t>
            </w:r>
          </w:p>
          <w:p w:rsidR="00FE5661" w:rsidRPr="00484FB3" w:rsidRDefault="00FE5661" w:rsidP="00FE5661">
            <w:pPr>
              <w:tabs>
                <w:tab w:val="left" w:pos="1596"/>
              </w:tabs>
              <w:spacing w:line="228" w:lineRule="auto"/>
              <w:jc w:val="both"/>
              <w:rPr>
                <w:rFonts w:cs="Arial"/>
                <w:color w:val="000000"/>
                <w:szCs w:val="22"/>
              </w:rPr>
            </w:pPr>
            <w:r w:rsidRPr="00484FB3">
              <w:rPr>
                <w:rFonts w:cs="Arial"/>
                <w:color w:val="231F20"/>
                <w:spacing w:val="-3"/>
                <w:szCs w:val="22"/>
              </w:rPr>
              <w:t xml:space="preserve">6.2.4 Testing </w:t>
            </w:r>
            <w:r w:rsidRPr="00484FB3">
              <w:rPr>
                <w:rFonts w:cs="Arial"/>
                <w:color w:val="231F20"/>
                <w:szCs w:val="22"/>
              </w:rPr>
              <w:t>under this protocol shall be conducted on mechanically</w:t>
            </w:r>
            <w:r w:rsidR="001203DC">
              <w:rPr>
                <w:rFonts w:cs="Arial"/>
                <w:color w:val="231F20"/>
                <w:szCs w:val="22"/>
              </w:rPr>
              <w:t xml:space="preserve"> </w:t>
            </w:r>
            <w:r w:rsidRPr="00484FB3">
              <w:rPr>
                <w:rFonts w:cs="Arial"/>
                <w:color w:val="231F20"/>
                <w:szCs w:val="22"/>
              </w:rPr>
              <w:t>attached roof system</w:t>
            </w:r>
            <w:r w:rsidR="001203DC">
              <w:rPr>
                <w:rFonts w:cs="Arial"/>
                <w:color w:val="231F20"/>
                <w:szCs w:val="22"/>
              </w:rPr>
              <w:t xml:space="preserve"> </w:t>
            </w:r>
            <w:r w:rsidRPr="00484FB3">
              <w:rPr>
                <w:rFonts w:cs="Arial"/>
                <w:color w:val="231F20"/>
                <w:szCs w:val="22"/>
              </w:rPr>
              <w:t>assemblies</w:t>
            </w:r>
            <w:r w:rsidRPr="00484FB3">
              <w:rPr>
                <w:rFonts w:cs="Arial"/>
                <w:color w:val="231F20"/>
                <w:szCs w:val="22"/>
                <w:u w:val="single"/>
              </w:rPr>
              <w:t>, with fastener spacing of no more than two (2) feet in any direction or may be conducted on fully adhered system assemblies</w:t>
            </w:r>
            <w:r w:rsidRPr="00484FB3">
              <w:rPr>
                <w:rFonts w:cs="Arial"/>
                <w:color w:val="231F20"/>
                <w:szCs w:val="22"/>
              </w:rPr>
              <w:t xml:space="preserve">. </w:t>
            </w:r>
            <w:r w:rsidRPr="00484FB3">
              <w:rPr>
                <w:rFonts w:cs="Arial"/>
                <w:color w:val="231F20"/>
                <w:szCs w:val="22"/>
                <w:u w:val="single"/>
              </w:rPr>
              <w:t>When testing mechanically attached roof system assemblies, deflection measurement shall not be required.</w:t>
            </w:r>
          </w:p>
          <w:p w:rsidR="00FE5661" w:rsidRPr="00484FB3" w:rsidRDefault="00FE5661" w:rsidP="00FE5661">
            <w:pPr>
              <w:tabs>
                <w:tab w:val="left" w:pos="1596"/>
              </w:tabs>
              <w:spacing w:line="228" w:lineRule="auto"/>
              <w:jc w:val="both"/>
              <w:rPr>
                <w:rFonts w:cs="Arial"/>
                <w:color w:val="000000"/>
                <w:szCs w:val="22"/>
              </w:rPr>
            </w:pPr>
            <w:r w:rsidRPr="00484FB3">
              <w:rPr>
                <w:rFonts w:cs="Arial"/>
                <w:color w:val="000000"/>
                <w:szCs w:val="22"/>
              </w:rPr>
              <w:t> </w:t>
            </w:r>
          </w:p>
          <w:p w:rsidR="00FE5661" w:rsidRPr="00484FB3" w:rsidRDefault="00FE5661" w:rsidP="00FE5661">
            <w:pPr>
              <w:jc w:val="both"/>
              <w:rPr>
                <w:rFonts w:cs="Arial"/>
                <w:color w:val="000000"/>
                <w:szCs w:val="22"/>
              </w:rPr>
            </w:pPr>
            <w:r w:rsidRPr="00484FB3">
              <w:rPr>
                <w:rFonts w:cs="Arial"/>
                <w:color w:val="231F20"/>
                <w:spacing w:val="-3"/>
                <w:szCs w:val="22"/>
              </w:rPr>
              <w:t xml:space="preserve">7.1 The total number of tests to be conducted when testing over an existing roof assembly is listed in Table 1, on the following page. Of these tests, half shall be conducted at selected locations within the </w:t>
            </w:r>
            <w:r w:rsidRPr="00484FB3">
              <w:rPr>
                <w:rFonts w:cs="Arial"/>
                <w:color w:val="231F20"/>
                <w:spacing w:val="-3"/>
                <w:szCs w:val="22"/>
                <w:u w:val="single"/>
              </w:rPr>
              <w:t>Zone 2 and Zone 3</w:t>
            </w:r>
            <w:r w:rsidRPr="00484FB3">
              <w:rPr>
                <w:rFonts w:cs="Arial"/>
                <w:color w:val="231F20"/>
                <w:spacing w:val="-3"/>
                <w:szCs w:val="22"/>
              </w:rPr>
              <w:t xml:space="preserve"> </w:t>
            </w:r>
            <w:r w:rsidRPr="00484FB3">
              <w:rPr>
                <w:rFonts w:cs="Arial"/>
                <w:strike/>
                <w:color w:val="231F20"/>
                <w:spacing w:val="-3"/>
                <w:szCs w:val="22"/>
              </w:rPr>
              <w:t>perimeter</w:t>
            </w:r>
            <w:r w:rsidRPr="00484FB3">
              <w:rPr>
                <w:rFonts w:cs="Arial"/>
                <w:color w:val="231F20"/>
                <w:spacing w:val="-3"/>
                <w:szCs w:val="22"/>
              </w:rPr>
              <w:t xml:space="preserve"> area</w:t>
            </w:r>
            <w:r w:rsidRPr="00484FB3">
              <w:rPr>
                <w:rFonts w:cs="Arial"/>
                <w:color w:val="231F20"/>
                <w:spacing w:val="-3"/>
                <w:szCs w:val="22"/>
                <w:u w:val="single"/>
              </w:rPr>
              <w:t>s</w:t>
            </w:r>
            <w:r w:rsidRPr="00484FB3">
              <w:rPr>
                <w:rFonts w:cs="Arial"/>
                <w:color w:val="231F20"/>
                <w:spacing w:val="-3"/>
                <w:szCs w:val="22"/>
              </w:rPr>
              <w:t xml:space="preserve"> of the roof and half shall be conducted at selected locations within the </w:t>
            </w:r>
            <w:r w:rsidRPr="00484FB3">
              <w:rPr>
                <w:rFonts w:cs="Arial"/>
                <w:color w:val="231F20"/>
                <w:spacing w:val="-3"/>
                <w:szCs w:val="22"/>
                <w:u w:val="single"/>
              </w:rPr>
              <w:t>Zone 1</w:t>
            </w:r>
            <w:r w:rsidRPr="00484FB3">
              <w:rPr>
                <w:rFonts w:cs="Arial"/>
                <w:color w:val="231F20"/>
                <w:spacing w:val="-3"/>
                <w:szCs w:val="22"/>
              </w:rPr>
              <w:t xml:space="preserve"> </w:t>
            </w:r>
            <w:r w:rsidRPr="00484FB3">
              <w:rPr>
                <w:rFonts w:cs="Arial"/>
                <w:strike/>
                <w:color w:val="231F20"/>
                <w:spacing w:val="-3"/>
                <w:szCs w:val="22"/>
              </w:rPr>
              <w:t>field</w:t>
            </w:r>
            <w:r w:rsidRPr="00484FB3">
              <w:rPr>
                <w:rFonts w:cs="Arial"/>
                <w:color w:val="231F20"/>
                <w:spacing w:val="-3"/>
                <w:szCs w:val="22"/>
              </w:rPr>
              <w:t xml:space="preserve"> area of the roof.</w:t>
            </w:r>
          </w:p>
          <w:p w:rsidR="00FE5661" w:rsidRPr="00484FB3" w:rsidRDefault="00FE5661" w:rsidP="00FE5661">
            <w:pPr>
              <w:jc w:val="both"/>
              <w:rPr>
                <w:rFonts w:cs="Arial"/>
                <w:color w:val="000000"/>
                <w:szCs w:val="22"/>
              </w:rPr>
            </w:pPr>
            <w:r w:rsidRPr="00484FB3">
              <w:rPr>
                <w:rFonts w:cs="Arial"/>
                <w:color w:val="000000"/>
                <w:szCs w:val="22"/>
              </w:rPr>
              <w:t> </w:t>
            </w:r>
          </w:p>
          <w:p w:rsidR="00FE5661" w:rsidRPr="00484FB3" w:rsidRDefault="00FE5661" w:rsidP="00FE5661">
            <w:pPr>
              <w:jc w:val="both"/>
              <w:rPr>
                <w:rFonts w:cs="Arial"/>
                <w:color w:val="000000"/>
                <w:szCs w:val="22"/>
              </w:rPr>
            </w:pPr>
            <w:r w:rsidRPr="00484FB3">
              <w:rPr>
                <w:rFonts w:cs="Arial"/>
                <w:strike/>
                <w:color w:val="231F20"/>
                <w:spacing w:val="-3"/>
                <w:szCs w:val="22"/>
              </w:rPr>
              <w:t>7.2 Three test samples are required for all assemblies tested on any size roof deck when the test assembly is applied directly to the substrate for confirmation of design pressure performance. (See Section 4.1.1.)</w:t>
            </w:r>
          </w:p>
          <w:p w:rsidR="00FE5661" w:rsidRPr="00484FB3" w:rsidRDefault="00FE5661" w:rsidP="00FE5661">
            <w:pPr>
              <w:jc w:val="both"/>
              <w:rPr>
                <w:rFonts w:cs="Arial"/>
                <w:color w:val="000000"/>
                <w:szCs w:val="22"/>
              </w:rPr>
            </w:pPr>
            <w:r w:rsidRPr="00484FB3">
              <w:rPr>
                <w:rFonts w:cs="Arial"/>
                <w:color w:val="000000"/>
                <w:szCs w:val="22"/>
              </w:rPr>
              <w:t> </w:t>
            </w:r>
          </w:p>
          <w:p w:rsidR="00FE5661" w:rsidRPr="00484FB3" w:rsidRDefault="00FE5661" w:rsidP="00FE5661">
            <w:pPr>
              <w:rPr>
                <w:rFonts w:cs="Arial"/>
                <w:color w:val="000000"/>
                <w:szCs w:val="22"/>
              </w:rPr>
            </w:pPr>
            <w:r w:rsidRPr="00484FB3">
              <w:rPr>
                <w:rFonts w:cs="Arial"/>
                <w:b/>
                <w:bCs/>
                <w:color w:val="000000"/>
                <w:szCs w:val="22"/>
              </w:rPr>
              <w:t>9. Procedure:</w:t>
            </w:r>
          </w:p>
          <w:p w:rsidR="00FE5661" w:rsidRPr="00484FB3" w:rsidRDefault="00FE5661" w:rsidP="00FE5661">
            <w:pPr>
              <w:rPr>
                <w:rFonts w:cs="Arial"/>
                <w:color w:val="000000"/>
                <w:szCs w:val="22"/>
              </w:rPr>
            </w:pPr>
            <w:r w:rsidRPr="00484FB3">
              <w:rPr>
                <w:rFonts w:cs="Arial"/>
                <w:color w:val="000000"/>
                <w:szCs w:val="22"/>
              </w:rPr>
              <w:t>9.1 Bell chamber tests over an existing roof system assembly:</w:t>
            </w:r>
          </w:p>
          <w:p w:rsidR="00FE5661" w:rsidRPr="00484FB3" w:rsidRDefault="00FE5661" w:rsidP="00FE5661">
            <w:pPr>
              <w:rPr>
                <w:rFonts w:cs="Arial"/>
                <w:color w:val="000000"/>
                <w:szCs w:val="22"/>
              </w:rPr>
            </w:pPr>
            <w:r w:rsidRPr="00484FB3">
              <w:rPr>
                <w:rFonts w:cs="Arial"/>
                <w:color w:val="000000"/>
                <w:szCs w:val="22"/>
              </w:rPr>
              <w:t> </w:t>
            </w:r>
          </w:p>
          <w:p w:rsidR="00FE5661" w:rsidRPr="00484FB3" w:rsidRDefault="00FE5661" w:rsidP="00FE5661">
            <w:pPr>
              <w:rPr>
                <w:rFonts w:cs="Arial"/>
                <w:color w:val="000000"/>
                <w:szCs w:val="22"/>
              </w:rPr>
            </w:pPr>
            <w:r w:rsidRPr="00484FB3">
              <w:rPr>
                <w:rFonts w:cs="Arial"/>
                <w:color w:val="000000"/>
                <w:szCs w:val="22"/>
              </w:rPr>
              <w:t xml:space="preserve">9.1.1 The test area’s membrane surface shall be clean, smooth and dry to provide a continuous contact surface for the edges of the pressure chamber. For roof surfaces which </w:t>
            </w:r>
            <w:r w:rsidRPr="00484FB3">
              <w:rPr>
                <w:rFonts w:cs="Arial"/>
                <w:color w:val="000000"/>
                <w:szCs w:val="22"/>
              </w:rPr>
              <w:lastRenderedPageBreak/>
              <w:t>contain surfacing such as gravel, slag or granules, the test areas shall be prepared as follows:</w:t>
            </w:r>
          </w:p>
          <w:p w:rsidR="00FE5661" w:rsidRPr="00484FB3" w:rsidRDefault="00FE5661" w:rsidP="00FE5661">
            <w:pPr>
              <w:rPr>
                <w:rFonts w:cs="Arial"/>
                <w:color w:val="000000"/>
                <w:szCs w:val="22"/>
              </w:rPr>
            </w:pPr>
            <w:r w:rsidRPr="00484FB3">
              <w:rPr>
                <w:rFonts w:cs="Arial"/>
                <w:color w:val="000000"/>
                <w:szCs w:val="22"/>
              </w:rPr>
              <w:t> </w:t>
            </w:r>
          </w:p>
          <w:p w:rsidR="00FE5661" w:rsidRPr="00484FB3" w:rsidRDefault="00FE5661" w:rsidP="00FE5661">
            <w:pPr>
              <w:numPr>
                <w:ilvl w:val="0"/>
                <w:numId w:val="27"/>
              </w:numPr>
              <w:rPr>
                <w:rFonts w:cs="Arial"/>
                <w:color w:val="000000"/>
                <w:szCs w:val="22"/>
              </w:rPr>
            </w:pPr>
            <w:r w:rsidRPr="00484FB3">
              <w:rPr>
                <w:rFonts w:cs="Arial"/>
                <w:color w:val="000000"/>
                <w:szCs w:val="22"/>
              </w:rPr>
              <w:t>Remove the loose gravel surfacing; sweeping a 12 inch (300 mm) wide square in which the chamber perimeter will be placed.</w:t>
            </w:r>
          </w:p>
          <w:p w:rsidR="00FE5661" w:rsidRPr="00484FB3" w:rsidRDefault="00FE5661" w:rsidP="00FE5661">
            <w:pPr>
              <w:rPr>
                <w:rFonts w:cs="Arial"/>
                <w:color w:val="000000"/>
                <w:szCs w:val="22"/>
              </w:rPr>
            </w:pPr>
            <w:r w:rsidRPr="00484FB3">
              <w:rPr>
                <w:rFonts w:cs="Arial"/>
                <w:color w:val="000000"/>
                <w:szCs w:val="22"/>
              </w:rPr>
              <w:t> </w:t>
            </w:r>
          </w:p>
          <w:p w:rsidR="00FE5661" w:rsidRPr="00484FB3" w:rsidRDefault="00FE5661" w:rsidP="00FE5661">
            <w:pPr>
              <w:numPr>
                <w:ilvl w:val="0"/>
                <w:numId w:val="28"/>
              </w:numPr>
              <w:rPr>
                <w:rFonts w:cs="Arial"/>
                <w:color w:val="000000"/>
                <w:szCs w:val="22"/>
              </w:rPr>
            </w:pPr>
            <w:r w:rsidRPr="00484FB3">
              <w:rPr>
                <w:rFonts w:cs="Arial"/>
                <w:color w:val="000000"/>
                <w:szCs w:val="22"/>
              </w:rPr>
              <w:t xml:space="preserve">Apply a heavy pouring of hot asphalt over the swept area and allow to completely cool. </w:t>
            </w:r>
            <w:r w:rsidRPr="00484FB3">
              <w:rPr>
                <w:rFonts w:cs="Arial"/>
                <w:color w:val="000000"/>
                <w:szCs w:val="22"/>
                <w:u w:val="single"/>
              </w:rPr>
              <w:t>The use of other approved compatible sealants or adhesives shall not be prohibited.</w:t>
            </w:r>
          </w:p>
          <w:p w:rsidR="00FE5661" w:rsidRPr="00484FB3" w:rsidRDefault="00FE5661" w:rsidP="00FE5661">
            <w:pPr>
              <w:rPr>
                <w:rFonts w:cs="Arial"/>
                <w:color w:val="000000"/>
                <w:szCs w:val="22"/>
              </w:rPr>
            </w:pPr>
            <w:r w:rsidRPr="00484FB3">
              <w:rPr>
                <w:rFonts w:cs="Arial"/>
                <w:color w:val="000000"/>
                <w:szCs w:val="22"/>
              </w:rPr>
              <w:t> </w:t>
            </w:r>
          </w:p>
          <w:p w:rsidR="00FE5661" w:rsidRPr="00484FB3" w:rsidRDefault="00FE5661" w:rsidP="00FE5661">
            <w:pPr>
              <w:numPr>
                <w:ilvl w:val="0"/>
                <w:numId w:val="29"/>
              </w:numPr>
              <w:rPr>
                <w:rFonts w:cs="Arial"/>
                <w:color w:val="000000"/>
                <w:szCs w:val="22"/>
              </w:rPr>
            </w:pPr>
            <w:r w:rsidRPr="00484FB3">
              <w:rPr>
                <w:rFonts w:cs="Arial"/>
                <w:color w:val="000000"/>
                <w:szCs w:val="22"/>
              </w:rPr>
              <w:t>This test area preparation is intended to provide a continuous, smooth surface to which the edges of the test chamber make contact such that accurate pressure measurements are taken.</w:t>
            </w:r>
          </w:p>
          <w:p w:rsidR="00FE5661" w:rsidRPr="00484FB3" w:rsidRDefault="00FE5661" w:rsidP="00FE5661">
            <w:pPr>
              <w:rPr>
                <w:rFonts w:cs="Arial"/>
                <w:color w:val="000000"/>
                <w:szCs w:val="22"/>
              </w:rPr>
            </w:pPr>
            <w:r w:rsidRPr="00484FB3">
              <w:rPr>
                <w:rFonts w:cs="Arial"/>
                <w:color w:val="000000"/>
                <w:szCs w:val="22"/>
              </w:rPr>
              <w:t> </w:t>
            </w:r>
          </w:p>
          <w:p w:rsidR="00FE5661" w:rsidRPr="00484FB3" w:rsidRDefault="00FE5661" w:rsidP="00FE5661">
            <w:pPr>
              <w:numPr>
                <w:ilvl w:val="0"/>
                <w:numId w:val="30"/>
              </w:numPr>
              <w:rPr>
                <w:rFonts w:cs="Arial"/>
                <w:color w:val="000000"/>
                <w:szCs w:val="22"/>
              </w:rPr>
            </w:pPr>
            <w:r w:rsidRPr="00484FB3">
              <w:rPr>
                <w:rFonts w:cs="Arial"/>
                <w:color w:val="000000"/>
                <w:szCs w:val="22"/>
                <w:u w:val="single"/>
              </w:rPr>
              <w:t>Deflection measurement shall not be required when testing mechanically attached roof    system assemblies.</w:t>
            </w:r>
          </w:p>
          <w:p w:rsidR="00FE5661" w:rsidRPr="00484FB3" w:rsidRDefault="00FE5661" w:rsidP="00FE5661">
            <w:pPr>
              <w:rPr>
                <w:rFonts w:cs="Arial"/>
                <w:color w:val="000000"/>
                <w:szCs w:val="22"/>
              </w:rPr>
            </w:pPr>
            <w:r w:rsidRPr="00484FB3">
              <w:rPr>
                <w:rFonts w:cs="Arial"/>
                <w:color w:val="000000"/>
                <w:szCs w:val="22"/>
              </w:rPr>
              <w:t> </w:t>
            </w:r>
          </w:p>
          <w:p w:rsidR="00FE5661" w:rsidRPr="00484FB3" w:rsidRDefault="00FE5661" w:rsidP="00FE5661">
            <w:pPr>
              <w:rPr>
                <w:rFonts w:cs="Arial"/>
                <w:color w:val="000000"/>
                <w:szCs w:val="22"/>
              </w:rPr>
            </w:pPr>
            <w:r w:rsidRPr="00484FB3">
              <w:rPr>
                <w:rFonts w:cs="Arial"/>
                <w:color w:val="000000"/>
                <w:szCs w:val="22"/>
              </w:rPr>
              <w:t> </w:t>
            </w:r>
          </w:p>
          <w:p w:rsidR="00FE5661" w:rsidRPr="00484FB3" w:rsidRDefault="00FE5661" w:rsidP="00FE5661">
            <w:pPr>
              <w:rPr>
                <w:rFonts w:cs="Arial"/>
                <w:color w:val="000000"/>
                <w:szCs w:val="22"/>
              </w:rPr>
            </w:pPr>
            <w:r w:rsidRPr="00484FB3">
              <w:rPr>
                <w:rFonts w:cs="Arial"/>
                <w:color w:val="000000"/>
                <w:szCs w:val="22"/>
              </w:rPr>
              <w:t>9.1.8 At the end of the first one minute interval, increase the pressure within the chamber in increments of 15 + 0.5 lbf/ft2 (720 + 20 Pa), holding each pressure level for a period of one minute, until:</w:t>
            </w:r>
          </w:p>
          <w:p w:rsidR="00FE5661" w:rsidRPr="00484FB3" w:rsidRDefault="00FE5661" w:rsidP="00FE5661">
            <w:pPr>
              <w:rPr>
                <w:rFonts w:cs="Arial"/>
                <w:color w:val="000000"/>
                <w:szCs w:val="22"/>
              </w:rPr>
            </w:pPr>
            <w:r w:rsidRPr="00484FB3">
              <w:rPr>
                <w:rFonts w:cs="Arial"/>
                <w:color w:val="000000"/>
                <w:szCs w:val="22"/>
              </w:rPr>
              <w:t> </w:t>
            </w:r>
          </w:p>
          <w:p w:rsidR="00FE5661" w:rsidRPr="00484FB3" w:rsidRDefault="00FE5661" w:rsidP="00FE5661">
            <w:pPr>
              <w:numPr>
                <w:ilvl w:val="0"/>
                <w:numId w:val="31"/>
              </w:numPr>
              <w:rPr>
                <w:rFonts w:cs="Arial"/>
                <w:color w:val="000000"/>
                <w:szCs w:val="22"/>
              </w:rPr>
            </w:pPr>
            <w:r w:rsidRPr="00484FB3">
              <w:rPr>
                <w:rFonts w:cs="Arial"/>
                <w:color w:val="000000"/>
                <w:szCs w:val="22"/>
              </w:rPr>
              <w:t>the roof system assembly fails, as noted in Section 10.1; or,</w:t>
            </w:r>
          </w:p>
          <w:p w:rsidR="00FE5661" w:rsidRPr="00484FB3" w:rsidRDefault="00FE5661" w:rsidP="00FE5661">
            <w:pPr>
              <w:rPr>
                <w:rFonts w:cs="Arial"/>
                <w:color w:val="000000"/>
                <w:szCs w:val="22"/>
              </w:rPr>
            </w:pPr>
            <w:r w:rsidRPr="00484FB3">
              <w:rPr>
                <w:rFonts w:cs="Arial"/>
                <w:color w:val="000000"/>
                <w:szCs w:val="22"/>
              </w:rPr>
              <w:t> </w:t>
            </w:r>
          </w:p>
          <w:p w:rsidR="00FE5661" w:rsidRPr="00484FB3" w:rsidRDefault="00FE5661" w:rsidP="00FE5661">
            <w:pPr>
              <w:numPr>
                <w:ilvl w:val="0"/>
                <w:numId w:val="32"/>
              </w:numPr>
              <w:rPr>
                <w:rFonts w:cs="Arial"/>
                <w:color w:val="000000"/>
                <w:szCs w:val="22"/>
              </w:rPr>
            </w:pPr>
            <w:proofErr w:type="gramStart"/>
            <w:r w:rsidRPr="00484FB3">
              <w:rPr>
                <w:rFonts w:cs="Arial"/>
                <w:color w:val="000000"/>
                <w:szCs w:val="22"/>
              </w:rPr>
              <w:t>the</w:t>
            </w:r>
            <w:proofErr w:type="gramEnd"/>
            <w:r w:rsidRPr="00484FB3">
              <w:rPr>
                <w:rFonts w:cs="Arial"/>
                <w:color w:val="000000"/>
                <w:szCs w:val="22"/>
              </w:rPr>
              <w:t xml:space="preserve"> pressure within the chamber is held at the design pressure for the particular roof area (i.e., Zone 1, Zone 2 or Zone 3 </w:t>
            </w:r>
            <w:r w:rsidRPr="00484FB3">
              <w:rPr>
                <w:rFonts w:cs="Arial"/>
                <w:strike/>
                <w:color w:val="000000"/>
                <w:szCs w:val="22"/>
              </w:rPr>
              <w:t>field, perimeter or corner</w:t>
            </w:r>
            <w:r w:rsidRPr="00484FB3">
              <w:rPr>
                <w:rFonts w:cs="Arial"/>
                <w:color w:val="000000"/>
                <w:szCs w:val="22"/>
              </w:rPr>
              <w:t xml:space="preserve"> area</w:t>
            </w:r>
            <w:r w:rsidRPr="00484FB3">
              <w:rPr>
                <w:rFonts w:cs="Arial"/>
                <w:color w:val="000000"/>
                <w:szCs w:val="22"/>
                <w:u w:val="single"/>
              </w:rPr>
              <w:t>s</w:t>
            </w:r>
            <w:r w:rsidRPr="00484FB3">
              <w:rPr>
                <w:rFonts w:cs="Arial"/>
                <w:color w:val="000000"/>
                <w:szCs w:val="22"/>
              </w:rPr>
              <w:t xml:space="preserve">) for a period of one minute. These design pressures are determined in compliance with ASCE 7, as specified in the </w:t>
            </w:r>
            <w:r w:rsidRPr="00484FB3">
              <w:rPr>
                <w:rFonts w:cs="Arial"/>
                <w:i/>
                <w:iCs/>
                <w:color w:val="000000"/>
                <w:szCs w:val="22"/>
              </w:rPr>
              <w:t>Florida Building</w:t>
            </w:r>
            <w:r w:rsidRPr="00484FB3">
              <w:rPr>
                <w:rFonts w:cs="Arial"/>
                <w:color w:val="000000"/>
                <w:szCs w:val="22"/>
              </w:rPr>
              <w:t xml:space="preserve"> </w:t>
            </w:r>
            <w:r w:rsidRPr="00484FB3">
              <w:rPr>
                <w:rFonts w:cs="Arial"/>
                <w:i/>
                <w:iCs/>
                <w:color w:val="000000"/>
                <w:szCs w:val="22"/>
              </w:rPr>
              <w:t xml:space="preserve">Code, Building </w:t>
            </w:r>
            <w:r w:rsidRPr="00484FB3">
              <w:rPr>
                <w:rFonts w:cs="Arial"/>
                <w:color w:val="000000"/>
                <w:szCs w:val="22"/>
              </w:rPr>
              <w:t>and are listed on Section II of the Uniform Building Permit.</w:t>
            </w:r>
          </w:p>
          <w:p w:rsidR="00FE5661" w:rsidRPr="00484FB3" w:rsidRDefault="00FE5661" w:rsidP="00FE5661">
            <w:pPr>
              <w:rPr>
                <w:rFonts w:cs="Arial"/>
                <w:color w:val="000000"/>
                <w:szCs w:val="22"/>
              </w:rPr>
            </w:pPr>
            <w:r w:rsidRPr="00484FB3">
              <w:rPr>
                <w:rFonts w:cs="Arial"/>
                <w:color w:val="000000"/>
                <w:szCs w:val="22"/>
              </w:rPr>
              <w:t> </w:t>
            </w:r>
          </w:p>
          <w:p w:rsidR="00FE5661" w:rsidRPr="00484FB3" w:rsidRDefault="00FE5661" w:rsidP="00FE5661">
            <w:pPr>
              <w:tabs>
                <w:tab w:val="left" w:pos="1596"/>
              </w:tabs>
              <w:spacing w:line="228" w:lineRule="auto"/>
              <w:jc w:val="both"/>
              <w:rPr>
                <w:rFonts w:cs="Arial"/>
                <w:color w:val="000000"/>
                <w:szCs w:val="22"/>
              </w:rPr>
            </w:pPr>
            <w:r w:rsidRPr="00484FB3">
              <w:rPr>
                <w:rFonts w:cs="Arial"/>
                <w:color w:val="000000"/>
                <w:szCs w:val="22"/>
              </w:rPr>
              <w:t> </w:t>
            </w:r>
          </w:p>
          <w:p w:rsidR="00FE5661" w:rsidRPr="00484FB3" w:rsidRDefault="00FE5661" w:rsidP="00FE5661">
            <w:pPr>
              <w:jc w:val="both"/>
              <w:rPr>
                <w:rFonts w:cs="Arial"/>
                <w:color w:val="000000"/>
                <w:szCs w:val="22"/>
              </w:rPr>
            </w:pPr>
            <w:r w:rsidRPr="00484FB3">
              <w:rPr>
                <w:rFonts w:cs="Arial"/>
                <w:color w:val="000000"/>
                <w:szCs w:val="22"/>
              </w:rPr>
              <w:t>9.3.4 Apply a flood coat of hot steep asphalt</w:t>
            </w:r>
            <w:r w:rsidR="001203DC">
              <w:rPr>
                <w:rFonts w:cs="Arial"/>
                <w:color w:val="000000"/>
                <w:szCs w:val="22"/>
              </w:rPr>
              <w:t xml:space="preserve"> </w:t>
            </w:r>
            <w:r w:rsidRPr="00484FB3">
              <w:rPr>
                <w:rFonts w:cs="Arial"/>
                <w:color w:val="000000"/>
                <w:szCs w:val="22"/>
              </w:rPr>
              <w:t xml:space="preserve">coal tar pitch over the marked test area at an application rate of 4 </w:t>
            </w:r>
            <w:proofErr w:type="spellStart"/>
            <w:r w:rsidRPr="00484FB3">
              <w:rPr>
                <w:rFonts w:cs="Arial"/>
                <w:color w:val="000000"/>
                <w:szCs w:val="22"/>
              </w:rPr>
              <w:t>lb</w:t>
            </w:r>
            <w:proofErr w:type="spellEnd"/>
            <w:r w:rsidRPr="00484FB3">
              <w:rPr>
                <w:rFonts w:cs="Arial"/>
                <w:color w:val="000000"/>
                <w:szCs w:val="22"/>
              </w:rPr>
              <w:t xml:space="preserve">/ft2 and float the test panel into place. Allow a curing time of 24 hours for hot asphalt and 48 hours for coal tar pitch applications. Curing time may vary due to atmospheric conditions. </w:t>
            </w:r>
            <w:r w:rsidRPr="00484FB3">
              <w:rPr>
                <w:rFonts w:cs="Arial"/>
                <w:color w:val="000000"/>
                <w:szCs w:val="22"/>
                <w:u w:val="single"/>
              </w:rPr>
              <w:t>The use of other approved compatible sealants shall not be prohibited.</w:t>
            </w:r>
          </w:p>
          <w:p w:rsidR="00FE5661" w:rsidRPr="00484FB3" w:rsidRDefault="00FE5661" w:rsidP="00FE5661">
            <w:pPr>
              <w:jc w:val="both"/>
              <w:rPr>
                <w:rFonts w:cs="Arial"/>
                <w:color w:val="000000"/>
                <w:szCs w:val="22"/>
              </w:rPr>
            </w:pPr>
            <w:r w:rsidRPr="00484FB3">
              <w:rPr>
                <w:rFonts w:cs="Arial"/>
                <w:color w:val="000000"/>
                <w:szCs w:val="22"/>
                <w:u w:val="single"/>
              </w:rPr>
              <w:t> </w:t>
            </w:r>
          </w:p>
          <w:p w:rsidR="00FE5661" w:rsidRPr="00484FB3" w:rsidRDefault="00FE5661" w:rsidP="00FE5661">
            <w:pPr>
              <w:rPr>
                <w:rFonts w:cs="Arial"/>
                <w:color w:val="000000"/>
                <w:szCs w:val="22"/>
              </w:rPr>
            </w:pPr>
            <w:r w:rsidRPr="00484FB3">
              <w:rPr>
                <w:rFonts w:cs="Arial"/>
                <w:color w:val="000000"/>
                <w:szCs w:val="22"/>
                <w:u w:val="single"/>
              </w:rPr>
              <w:t xml:space="preserve">11.2.8 Field uplift resistance testing shall be performed in the preceding three (3) months, unless otherwise authorized by the </w:t>
            </w:r>
            <w:r w:rsidRPr="00484FB3">
              <w:rPr>
                <w:rFonts w:cs="Arial"/>
                <w:i/>
                <w:iCs/>
                <w:color w:val="000000"/>
                <w:szCs w:val="22"/>
                <w:u w:val="single"/>
              </w:rPr>
              <w:t>building official.</w:t>
            </w:r>
          </w:p>
        </w:tc>
      </w:tr>
    </w:tbl>
    <w:p w:rsidR="00FE5661" w:rsidRPr="00D1360A" w:rsidRDefault="00FE5661" w:rsidP="007E2333">
      <w:pPr>
        <w:rPr>
          <w:rFonts w:eastAsia="Arial"/>
          <w:color w:val="31849B"/>
          <w:sz w:val="36"/>
          <w:szCs w:val="36"/>
        </w:rPr>
      </w:pPr>
    </w:p>
    <w:p w:rsidR="00FE5661" w:rsidRDefault="00FE5661" w:rsidP="007E2333">
      <w:pPr>
        <w:widowControl w:val="0"/>
        <w:autoSpaceDE w:val="0"/>
        <w:autoSpaceDN w:val="0"/>
        <w:spacing w:before="7"/>
        <w:rPr>
          <w:rFonts w:eastAsia="Arial" w:cs="Arial"/>
          <w:sz w:val="19"/>
          <w:szCs w:val="16"/>
        </w:rPr>
      </w:pPr>
    </w:p>
    <w:p w:rsidR="00FE5661" w:rsidRDefault="00FE5661" w:rsidP="007E2333">
      <w:pPr>
        <w:widowControl w:val="0"/>
        <w:autoSpaceDE w:val="0"/>
        <w:autoSpaceDN w:val="0"/>
        <w:spacing w:before="7"/>
        <w:rPr>
          <w:rFonts w:eastAsia="Arial" w:cs="Arial"/>
          <w:sz w:val="19"/>
          <w:szCs w:val="16"/>
        </w:rPr>
      </w:pPr>
    </w:p>
    <w:p w:rsidR="00FE5661" w:rsidRDefault="00B2689B" w:rsidP="007E2333">
      <w:pPr>
        <w:widowControl w:val="0"/>
        <w:autoSpaceDE w:val="0"/>
        <w:autoSpaceDN w:val="0"/>
        <w:spacing w:before="7"/>
        <w:rPr>
          <w:rFonts w:eastAsia="Arial" w:cs="Arial"/>
          <w:sz w:val="19"/>
          <w:szCs w:val="16"/>
        </w:rPr>
      </w:pPr>
      <w:r>
        <w:rPr>
          <w:noProof/>
        </w:rPr>
        <w:pict>
          <v:shape id="_x0000_s1125" type="#_x0000_t75" style="position:absolute;margin-left:16.35pt;margin-top:-11.65pt;width:395.75pt;height:9in;z-index:49;visibility:visible;mso-wrap-style:square;mso-wrap-distance-left:9pt;mso-wrap-distance-top:0;mso-wrap-distance-right:9pt;mso-wrap-distance-bottom:0;mso-position-horizontal-relative:text;mso-position-vertical-relative:text">
            <v:imagedata r:id="rId28" o:title=""/>
          </v:shape>
        </w:pict>
      </w:r>
    </w:p>
    <w:p w:rsidR="00FE5661" w:rsidRDefault="00FE5661" w:rsidP="007E2333">
      <w:pPr>
        <w:widowControl w:val="0"/>
        <w:autoSpaceDE w:val="0"/>
        <w:autoSpaceDN w:val="0"/>
        <w:spacing w:before="7"/>
        <w:rPr>
          <w:rFonts w:eastAsia="Arial" w:cs="Arial"/>
          <w:sz w:val="19"/>
          <w:szCs w:val="16"/>
        </w:rPr>
      </w:pPr>
    </w:p>
    <w:p w:rsidR="00FE5661" w:rsidRDefault="00FE5661" w:rsidP="007E2333">
      <w:pPr>
        <w:widowControl w:val="0"/>
        <w:autoSpaceDE w:val="0"/>
        <w:autoSpaceDN w:val="0"/>
        <w:spacing w:before="7"/>
        <w:rPr>
          <w:rFonts w:eastAsia="Arial" w:cs="Arial"/>
          <w:sz w:val="19"/>
          <w:szCs w:val="16"/>
        </w:rPr>
      </w:pPr>
    </w:p>
    <w:p w:rsidR="00FE5661" w:rsidRDefault="00FE5661" w:rsidP="007E2333">
      <w:pPr>
        <w:widowControl w:val="0"/>
        <w:autoSpaceDE w:val="0"/>
        <w:autoSpaceDN w:val="0"/>
        <w:spacing w:before="7"/>
        <w:rPr>
          <w:rFonts w:eastAsia="Arial" w:cs="Arial"/>
          <w:sz w:val="19"/>
          <w:szCs w:val="16"/>
        </w:rPr>
      </w:pPr>
    </w:p>
    <w:p w:rsidR="00FE5661" w:rsidRDefault="00FE5661" w:rsidP="007E2333">
      <w:pPr>
        <w:widowControl w:val="0"/>
        <w:autoSpaceDE w:val="0"/>
        <w:autoSpaceDN w:val="0"/>
        <w:spacing w:before="7"/>
        <w:rPr>
          <w:rFonts w:eastAsia="Arial" w:cs="Arial"/>
          <w:sz w:val="19"/>
          <w:szCs w:val="16"/>
        </w:rPr>
      </w:pPr>
    </w:p>
    <w:p w:rsidR="00FE5661" w:rsidRDefault="00FE5661" w:rsidP="007E2333">
      <w:pPr>
        <w:widowControl w:val="0"/>
        <w:autoSpaceDE w:val="0"/>
        <w:autoSpaceDN w:val="0"/>
        <w:spacing w:before="7"/>
        <w:rPr>
          <w:rFonts w:eastAsia="Arial" w:cs="Arial"/>
          <w:sz w:val="19"/>
          <w:szCs w:val="16"/>
        </w:rPr>
      </w:pPr>
    </w:p>
    <w:p w:rsidR="00FE5661" w:rsidRDefault="00FE5661" w:rsidP="007E2333">
      <w:pPr>
        <w:widowControl w:val="0"/>
        <w:autoSpaceDE w:val="0"/>
        <w:autoSpaceDN w:val="0"/>
        <w:spacing w:before="7"/>
        <w:rPr>
          <w:rFonts w:eastAsia="Arial" w:cs="Arial"/>
          <w:sz w:val="19"/>
          <w:szCs w:val="16"/>
        </w:rPr>
      </w:pPr>
    </w:p>
    <w:p w:rsidR="00FE5661" w:rsidRDefault="00FE5661" w:rsidP="007E2333">
      <w:pPr>
        <w:widowControl w:val="0"/>
        <w:autoSpaceDE w:val="0"/>
        <w:autoSpaceDN w:val="0"/>
        <w:spacing w:before="7"/>
        <w:rPr>
          <w:rFonts w:eastAsia="Arial" w:cs="Arial"/>
          <w:sz w:val="19"/>
          <w:szCs w:val="16"/>
        </w:rPr>
      </w:pPr>
    </w:p>
    <w:p w:rsidR="00FE5661" w:rsidRDefault="00FE5661" w:rsidP="007E2333">
      <w:pPr>
        <w:widowControl w:val="0"/>
        <w:autoSpaceDE w:val="0"/>
        <w:autoSpaceDN w:val="0"/>
        <w:spacing w:before="7"/>
        <w:rPr>
          <w:rFonts w:eastAsia="Arial" w:cs="Arial"/>
          <w:sz w:val="19"/>
          <w:szCs w:val="16"/>
        </w:rPr>
      </w:pPr>
    </w:p>
    <w:p w:rsidR="00FE5661" w:rsidRDefault="00FE5661" w:rsidP="007E2333">
      <w:pPr>
        <w:widowControl w:val="0"/>
        <w:autoSpaceDE w:val="0"/>
        <w:autoSpaceDN w:val="0"/>
        <w:spacing w:before="7"/>
        <w:rPr>
          <w:rFonts w:eastAsia="Arial" w:cs="Arial"/>
          <w:sz w:val="19"/>
          <w:szCs w:val="16"/>
        </w:rPr>
      </w:pPr>
    </w:p>
    <w:p w:rsidR="00FE5661" w:rsidRDefault="00FE5661" w:rsidP="007E2333">
      <w:pPr>
        <w:widowControl w:val="0"/>
        <w:autoSpaceDE w:val="0"/>
        <w:autoSpaceDN w:val="0"/>
        <w:spacing w:before="7"/>
        <w:rPr>
          <w:rFonts w:eastAsia="Arial" w:cs="Arial"/>
          <w:sz w:val="19"/>
          <w:szCs w:val="16"/>
        </w:rPr>
      </w:pPr>
    </w:p>
    <w:p w:rsidR="00FE5661" w:rsidRDefault="00FE5661" w:rsidP="007E2333">
      <w:pPr>
        <w:widowControl w:val="0"/>
        <w:autoSpaceDE w:val="0"/>
        <w:autoSpaceDN w:val="0"/>
        <w:spacing w:before="7"/>
        <w:rPr>
          <w:rFonts w:eastAsia="Arial" w:cs="Arial"/>
          <w:sz w:val="19"/>
          <w:szCs w:val="16"/>
        </w:rPr>
      </w:pPr>
    </w:p>
    <w:p w:rsidR="00FE5661" w:rsidRDefault="00FE5661" w:rsidP="007E2333">
      <w:pPr>
        <w:widowControl w:val="0"/>
        <w:autoSpaceDE w:val="0"/>
        <w:autoSpaceDN w:val="0"/>
        <w:spacing w:before="7"/>
        <w:rPr>
          <w:rFonts w:eastAsia="Arial" w:cs="Arial"/>
          <w:sz w:val="19"/>
          <w:szCs w:val="16"/>
        </w:rPr>
      </w:pPr>
    </w:p>
    <w:p w:rsidR="00FE5661" w:rsidRDefault="00FE5661" w:rsidP="007E2333">
      <w:pPr>
        <w:widowControl w:val="0"/>
        <w:autoSpaceDE w:val="0"/>
        <w:autoSpaceDN w:val="0"/>
        <w:spacing w:before="7"/>
        <w:rPr>
          <w:rFonts w:eastAsia="Arial" w:cs="Arial"/>
          <w:sz w:val="19"/>
          <w:szCs w:val="16"/>
        </w:rPr>
      </w:pPr>
    </w:p>
    <w:p w:rsidR="00FE5661" w:rsidRDefault="00FE5661" w:rsidP="007E2333">
      <w:pPr>
        <w:widowControl w:val="0"/>
        <w:autoSpaceDE w:val="0"/>
        <w:autoSpaceDN w:val="0"/>
        <w:spacing w:before="7"/>
        <w:rPr>
          <w:rFonts w:eastAsia="Arial" w:cs="Arial"/>
          <w:sz w:val="19"/>
          <w:szCs w:val="16"/>
        </w:rPr>
      </w:pPr>
    </w:p>
    <w:p w:rsidR="00FE5661" w:rsidRDefault="00FE5661" w:rsidP="007E2333">
      <w:pPr>
        <w:widowControl w:val="0"/>
        <w:autoSpaceDE w:val="0"/>
        <w:autoSpaceDN w:val="0"/>
        <w:spacing w:before="7"/>
        <w:rPr>
          <w:rFonts w:eastAsia="Arial" w:cs="Arial"/>
          <w:sz w:val="19"/>
          <w:szCs w:val="16"/>
        </w:rPr>
      </w:pPr>
    </w:p>
    <w:p w:rsidR="00FE5661" w:rsidRDefault="00FE5661" w:rsidP="007E2333">
      <w:pPr>
        <w:widowControl w:val="0"/>
        <w:autoSpaceDE w:val="0"/>
        <w:autoSpaceDN w:val="0"/>
        <w:spacing w:before="7"/>
        <w:rPr>
          <w:rFonts w:eastAsia="Arial" w:cs="Arial"/>
          <w:sz w:val="19"/>
          <w:szCs w:val="16"/>
        </w:rPr>
      </w:pPr>
    </w:p>
    <w:p w:rsidR="00FE5661" w:rsidRDefault="00FE5661" w:rsidP="007E2333">
      <w:pPr>
        <w:widowControl w:val="0"/>
        <w:autoSpaceDE w:val="0"/>
        <w:autoSpaceDN w:val="0"/>
        <w:spacing w:before="7"/>
        <w:rPr>
          <w:rFonts w:eastAsia="Arial" w:cs="Arial"/>
          <w:sz w:val="19"/>
          <w:szCs w:val="16"/>
        </w:rPr>
      </w:pPr>
    </w:p>
    <w:p w:rsidR="00FE5661" w:rsidRDefault="00FE5661" w:rsidP="007E2333">
      <w:pPr>
        <w:widowControl w:val="0"/>
        <w:autoSpaceDE w:val="0"/>
        <w:autoSpaceDN w:val="0"/>
        <w:spacing w:before="7"/>
        <w:rPr>
          <w:rFonts w:eastAsia="Arial" w:cs="Arial"/>
          <w:sz w:val="19"/>
          <w:szCs w:val="16"/>
        </w:rPr>
      </w:pPr>
    </w:p>
    <w:p w:rsidR="00FE5661" w:rsidRDefault="00986648" w:rsidP="007E2333">
      <w:pPr>
        <w:widowControl w:val="0"/>
        <w:autoSpaceDE w:val="0"/>
        <w:autoSpaceDN w:val="0"/>
        <w:spacing w:before="7"/>
        <w:rPr>
          <w:rFonts w:eastAsia="Arial" w:cs="Arial"/>
          <w:sz w:val="19"/>
          <w:szCs w:val="16"/>
        </w:rPr>
      </w:pPr>
      <w:bookmarkStart w:id="3" w:name="_GoBack"/>
      <w:r>
        <w:rPr>
          <w:noProof/>
        </w:rPr>
        <w:pict>
          <v:shape id="_x0000_s1126" type="#_x0000_t75" style="position:absolute;margin-left:20.35pt;margin-top:2.65pt;width:392.9pt;height:9in;z-index:50;visibility:visible;mso-wrap-style:square;mso-wrap-distance-left:9pt;mso-wrap-distance-top:0;mso-wrap-distance-right:9pt;mso-wrap-distance-bottom:0;mso-position-horizontal-relative:text;mso-position-vertical-relative:text">
            <v:imagedata r:id="rId29" o:title=""/>
          </v:shape>
        </w:pict>
      </w:r>
      <w:bookmarkEnd w:id="3"/>
    </w:p>
    <w:p w:rsidR="00FE5661" w:rsidRDefault="00FE5661" w:rsidP="007E2333">
      <w:pPr>
        <w:widowControl w:val="0"/>
        <w:autoSpaceDE w:val="0"/>
        <w:autoSpaceDN w:val="0"/>
        <w:spacing w:before="7"/>
        <w:rPr>
          <w:rFonts w:eastAsia="Arial" w:cs="Arial"/>
          <w:sz w:val="19"/>
          <w:szCs w:val="16"/>
        </w:rPr>
      </w:pPr>
    </w:p>
    <w:p w:rsidR="00FE5661" w:rsidRDefault="00FE5661" w:rsidP="007E2333">
      <w:pPr>
        <w:widowControl w:val="0"/>
        <w:autoSpaceDE w:val="0"/>
        <w:autoSpaceDN w:val="0"/>
        <w:spacing w:before="7"/>
        <w:rPr>
          <w:rFonts w:eastAsia="Arial" w:cs="Arial"/>
          <w:sz w:val="19"/>
          <w:szCs w:val="16"/>
        </w:rPr>
      </w:pPr>
    </w:p>
    <w:p w:rsidR="00FE5661" w:rsidRDefault="00FE5661" w:rsidP="007E2333">
      <w:pPr>
        <w:widowControl w:val="0"/>
        <w:autoSpaceDE w:val="0"/>
        <w:autoSpaceDN w:val="0"/>
        <w:spacing w:before="7"/>
        <w:rPr>
          <w:rFonts w:eastAsia="Arial" w:cs="Arial"/>
          <w:sz w:val="19"/>
          <w:szCs w:val="16"/>
        </w:rPr>
      </w:pPr>
    </w:p>
    <w:p w:rsidR="00FE5661" w:rsidRDefault="00FE5661" w:rsidP="007E2333">
      <w:pPr>
        <w:widowControl w:val="0"/>
        <w:autoSpaceDE w:val="0"/>
        <w:autoSpaceDN w:val="0"/>
        <w:spacing w:before="7"/>
        <w:rPr>
          <w:rFonts w:eastAsia="Arial" w:cs="Arial"/>
          <w:sz w:val="19"/>
          <w:szCs w:val="16"/>
        </w:rPr>
      </w:pPr>
    </w:p>
    <w:p w:rsidR="00FE5661" w:rsidRDefault="00FE5661" w:rsidP="007E2333">
      <w:pPr>
        <w:widowControl w:val="0"/>
        <w:autoSpaceDE w:val="0"/>
        <w:autoSpaceDN w:val="0"/>
        <w:spacing w:before="7"/>
        <w:rPr>
          <w:rFonts w:eastAsia="Arial" w:cs="Arial"/>
          <w:sz w:val="19"/>
          <w:szCs w:val="16"/>
        </w:rPr>
      </w:pPr>
    </w:p>
    <w:p w:rsidR="00FE5661" w:rsidRDefault="00FE5661" w:rsidP="007E2333">
      <w:pPr>
        <w:widowControl w:val="0"/>
        <w:autoSpaceDE w:val="0"/>
        <w:autoSpaceDN w:val="0"/>
        <w:spacing w:before="7"/>
        <w:rPr>
          <w:rFonts w:eastAsia="Arial" w:cs="Arial"/>
          <w:sz w:val="19"/>
          <w:szCs w:val="16"/>
        </w:rPr>
      </w:pPr>
    </w:p>
    <w:p w:rsidR="00FE5661" w:rsidRDefault="00FE5661" w:rsidP="007E2333">
      <w:pPr>
        <w:widowControl w:val="0"/>
        <w:autoSpaceDE w:val="0"/>
        <w:autoSpaceDN w:val="0"/>
        <w:spacing w:before="7"/>
        <w:rPr>
          <w:rFonts w:eastAsia="Arial" w:cs="Arial"/>
          <w:sz w:val="19"/>
          <w:szCs w:val="16"/>
        </w:rPr>
      </w:pPr>
    </w:p>
    <w:p w:rsidR="00FE5661" w:rsidRDefault="00FE5661" w:rsidP="007E2333">
      <w:pPr>
        <w:widowControl w:val="0"/>
        <w:autoSpaceDE w:val="0"/>
        <w:autoSpaceDN w:val="0"/>
        <w:spacing w:before="7"/>
        <w:rPr>
          <w:rFonts w:eastAsia="Arial" w:cs="Arial"/>
          <w:sz w:val="19"/>
          <w:szCs w:val="16"/>
        </w:rPr>
      </w:pPr>
    </w:p>
    <w:p w:rsidR="00FE5661" w:rsidRDefault="00FE5661" w:rsidP="007E2333">
      <w:pPr>
        <w:widowControl w:val="0"/>
        <w:autoSpaceDE w:val="0"/>
        <w:autoSpaceDN w:val="0"/>
        <w:spacing w:before="7"/>
        <w:rPr>
          <w:rFonts w:eastAsia="Arial" w:cs="Arial"/>
          <w:sz w:val="19"/>
          <w:szCs w:val="16"/>
        </w:rPr>
      </w:pPr>
    </w:p>
    <w:p w:rsidR="000225E2" w:rsidRDefault="000225E2" w:rsidP="007E2333">
      <w:pPr>
        <w:widowControl w:val="0"/>
        <w:autoSpaceDE w:val="0"/>
        <w:autoSpaceDN w:val="0"/>
        <w:spacing w:before="7"/>
        <w:rPr>
          <w:rFonts w:eastAsia="Arial" w:cs="Arial"/>
          <w:sz w:val="19"/>
          <w:szCs w:val="16"/>
        </w:rPr>
      </w:pPr>
    </w:p>
    <w:p w:rsidR="000225E2" w:rsidRDefault="000225E2" w:rsidP="007E2333">
      <w:pPr>
        <w:widowControl w:val="0"/>
        <w:autoSpaceDE w:val="0"/>
        <w:autoSpaceDN w:val="0"/>
        <w:spacing w:before="7"/>
        <w:rPr>
          <w:rFonts w:eastAsia="Arial" w:cs="Arial"/>
          <w:sz w:val="19"/>
          <w:szCs w:val="16"/>
        </w:rPr>
      </w:pPr>
    </w:p>
    <w:p w:rsidR="000225E2" w:rsidRDefault="000225E2" w:rsidP="007E2333">
      <w:pPr>
        <w:widowControl w:val="0"/>
        <w:autoSpaceDE w:val="0"/>
        <w:autoSpaceDN w:val="0"/>
        <w:spacing w:before="7"/>
        <w:rPr>
          <w:rFonts w:eastAsia="Arial" w:cs="Arial"/>
          <w:sz w:val="19"/>
          <w:szCs w:val="16"/>
        </w:rPr>
      </w:pPr>
    </w:p>
    <w:p w:rsidR="000225E2" w:rsidRDefault="000225E2" w:rsidP="007E2333">
      <w:pPr>
        <w:widowControl w:val="0"/>
        <w:autoSpaceDE w:val="0"/>
        <w:autoSpaceDN w:val="0"/>
        <w:spacing w:before="7"/>
        <w:rPr>
          <w:rFonts w:eastAsia="Arial" w:cs="Arial"/>
          <w:sz w:val="19"/>
          <w:szCs w:val="16"/>
        </w:rPr>
      </w:pPr>
    </w:p>
    <w:p w:rsidR="000225E2" w:rsidRDefault="000225E2" w:rsidP="007E2333">
      <w:pPr>
        <w:widowControl w:val="0"/>
        <w:autoSpaceDE w:val="0"/>
        <w:autoSpaceDN w:val="0"/>
        <w:spacing w:before="7"/>
        <w:rPr>
          <w:rFonts w:eastAsia="Arial" w:cs="Arial"/>
          <w:sz w:val="19"/>
          <w:szCs w:val="16"/>
        </w:rPr>
      </w:pPr>
    </w:p>
    <w:p w:rsidR="000225E2" w:rsidRDefault="000225E2" w:rsidP="007E2333">
      <w:pPr>
        <w:widowControl w:val="0"/>
        <w:autoSpaceDE w:val="0"/>
        <w:autoSpaceDN w:val="0"/>
        <w:spacing w:before="7"/>
        <w:rPr>
          <w:rFonts w:eastAsia="Arial" w:cs="Arial"/>
          <w:sz w:val="19"/>
          <w:szCs w:val="16"/>
        </w:rPr>
      </w:pPr>
    </w:p>
    <w:p w:rsidR="000225E2" w:rsidRDefault="000225E2" w:rsidP="007E2333">
      <w:pPr>
        <w:widowControl w:val="0"/>
        <w:autoSpaceDE w:val="0"/>
        <w:autoSpaceDN w:val="0"/>
        <w:spacing w:before="7"/>
        <w:rPr>
          <w:rFonts w:eastAsia="Arial" w:cs="Arial"/>
          <w:sz w:val="19"/>
          <w:szCs w:val="16"/>
        </w:rPr>
      </w:pPr>
    </w:p>
    <w:p w:rsidR="000225E2" w:rsidRDefault="000225E2" w:rsidP="007E2333">
      <w:pPr>
        <w:widowControl w:val="0"/>
        <w:autoSpaceDE w:val="0"/>
        <w:autoSpaceDN w:val="0"/>
        <w:spacing w:before="7"/>
        <w:rPr>
          <w:rFonts w:eastAsia="Arial" w:cs="Arial"/>
          <w:sz w:val="19"/>
          <w:szCs w:val="16"/>
        </w:rPr>
      </w:pPr>
    </w:p>
    <w:p w:rsidR="000225E2" w:rsidRDefault="000225E2" w:rsidP="007E2333">
      <w:pPr>
        <w:widowControl w:val="0"/>
        <w:autoSpaceDE w:val="0"/>
        <w:autoSpaceDN w:val="0"/>
        <w:spacing w:before="7"/>
        <w:rPr>
          <w:rFonts w:eastAsia="Arial" w:cs="Arial"/>
          <w:sz w:val="19"/>
          <w:szCs w:val="16"/>
        </w:rPr>
      </w:pPr>
    </w:p>
    <w:p w:rsidR="000225E2" w:rsidRDefault="000225E2" w:rsidP="007E2333">
      <w:pPr>
        <w:widowControl w:val="0"/>
        <w:autoSpaceDE w:val="0"/>
        <w:autoSpaceDN w:val="0"/>
        <w:spacing w:before="7"/>
        <w:rPr>
          <w:rFonts w:eastAsia="Arial" w:cs="Arial"/>
          <w:sz w:val="19"/>
          <w:szCs w:val="16"/>
        </w:rPr>
      </w:pPr>
    </w:p>
    <w:p w:rsidR="000225E2" w:rsidRDefault="000225E2" w:rsidP="007E2333">
      <w:pPr>
        <w:widowControl w:val="0"/>
        <w:autoSpaceDE w:val="0"/>
        <w:autoSpaceDN w:val="0"/>
        <w:spacing w:before="7"/>
        <w:rPr>
          <w:rFonts w:eastAsia="Arial" w:cs="Arial"/>
          <w:sz w:val="19"/>
          <w:szCs w:val="16"/>
        </w:rPr>
      </w:pPr>
    </w:p>
    <w:p w:rsidR="000225E2" w:rsidRDefault="000225E2" w:rsidP="007E2333">
      <w:pPr>
        <w:widowControl w:val="0"/>
        <w:autoSpaceDE w:val="0"/>
        <w:autoSpaceDN w:val="0"/>
        <w:spacing w:before="7"/>
        <w:rPr>
          <w:rFonts w:eastAsia="Arial" w:cs="Arial"/>
          <w:sz w:val="19"/>
          <w:szCs w:val="16"/>
        </w:rPr>
      </w:pPr>
    </w:p>
    <w:p w:rsidR="000225E2" w:rsidRDefault="000225E2" w:rsidP="007E2333">
      <w:pPr>
        <w:widowControl w:val="0"/>
        <w:autoSpaceDE w:val="0"/>
        <w:autoSpaceDN w:val="0"/>
        <w:spacing w:before="7"/>
        <w:rPr>
          <w:rFonts w:eastAsia="Arial" w:cs="Arial"/>
          <w:sz w:val="19"/>
          <w:szCs w:val="16"/>
        </w:rPr>
      </w:pPr>
    </w:p>
    <w:p w:rsidR="000225E2" w:rsidRDefault="000225E2" w:rsidP="007E2333">
      <w:pPr>
        <w:widowControl w:val="0"/>
        <w:autoSpaceDE w:val="0"/>
        <w:autoSpaceDN w:val="0"/>
        <w:spacing w:before="7"/>
        <w:rPr>
          <w:rFonts w:eastAsia="Arial" w:cs="Arial"/>
          <w:sz w:val="19"/>
          <w:szCs w:val="16"/>
        </w:rPr>
      </w:pPr>
    </w:p>
    <w:p w:rsidR="000225E2" w:rsidRDefault="000225E2" w:rsidP="007E2333">
      <w:pPr>
        <w:widowControl w:val="0"/>
        <w:autoSpaceDE w:val="0"/>
        <w:autoSpaceDN w:val="0"/>
        <w:spacing w:before="7"/>
        <w:rPr>
          <w:rFonts w:eastAsia="Arial" w:cs="Arial"/>
          <w:sz w:val="19"/>
          <w:szCs w:val="16"/>
        </w:rPr>
      </w:pPr>
    </w:p>
    <w:p w:rsidR="000225E2" w:rsidRDefault="000225E2" w:rsidP="007E2333">
      <w:pPr>
        <w:widowControl w:val="0"/>
        <w:autoSpaceDE w:val="0"/>
        <w:autoSpaceDN w:val="0"/>
        <w:spacing w:before="7"/>
        <w:rPr>
          <w:rFonts w:eastAsia="Arial" w:cs="Arial"/>
          <w:sz w:val="19"/>
          <w:szCs w:val="16"/>
        </w:rPr>
      </w:pPr>
    </w:p>
    <w:p w:rsidR="000225E2" w:rsidRDefault="000225E2" w:rsidP="007E2333">
      <w:pPr>
        <w:widowControl w:val="0"/>
        <w:autoSpaceDE w:val="0"/>
        <w:autoSpaceDN w:val="0"/>
        <w:spacing w:before="7"/>
        <w:rPr>
          <w:rFonts w:eastAsia="Arial" w:cs="Arial"/>
          <w:sz w:val="19"/>
          <w:szCs w:val="16"/>
        </w:rPr>
      </w:pPr>
    </w:p>
    <w:p w:rsidR="000225E2" w:rsidRDefault="000225E2" w:rsidP="007E2333">
      <w:pPr>
        <w:widowControl w:val="0"/>
        <w:autoSpaceDE w:val="0"/>
        <w:autoSpaceDN w:val="0"/>
        <w:spacing w:before="7"/>
        <w:rPr>
          <w:rFonts w:eastAsia="Arial" w:cs="Arial"/>
          <w:sz w:val="19"/>
          <w:szCs w:val="16"/>
        </w:rPr>
      </w:pPr>
    </w:p>
    <w:p w:rsidR="000225E2" w:rsidRDefault="000225E2" w:rsidP="007E2333">
      <w:pPr>
        <w:widowControl w:val="0"/>
        <w:autoSpaceDE w:val="0"/>
        <w:autoSpaceDN w:val="0"/>
        <w:spacing w:before="7"/>
        <w:rPr>
          <w:rFonts w:eastAsia="Arial" w:cs="Arial"/>
          <w:sz w:val="19"/>
          <w:szCs w:val="16"/>
        </w:rPr>
      </w:pPr>
    </w:p>
    <w:p w:rsidR="000225E2" w:rsidRDefault="000225E2" w:rsidP="007E2333">
      <w:pPr>
        <w:widowControl w:val="0"/>
        <w:autoSpaceDE w:val="0"/>
        <w:autoSpaceDN w:val="0"/>
        <w:spacing w:before="7"/>
        <w:rPr>
          <w:rFonts w:eastAsia="Arial" w:cs="Arial"/>
          <w:sz w:val="19"/>
          <w:szCs w:val="16"/>
        </w:rPr>
      </w:pPr>
    </w:p>
    <w:p w:rsidR="000225E2" w:rsidRDefault="000225E2" w:rsidP="007E2333">
      <w:pPr>
        <w:widowControl w:val="0"/>
        <w:autoSpaceDE w:val="0"/>
        <w:autoSpaceDN w:val="0"/>
        <w:spacing w:before="7"/>
        <w:rPr>
          <w:rFonts w:eastAsia="Arial" w:cs="Arial"/>
          <w:sz w:val="19"/>
          <w:szCs w:val="16"/>
        </w:rPr>
      </w:pPr>
    </w:p>
    <w:p w:rsidR="000225E2" w:rsidRDefault="000225E2" w:rsidP="007E2333">
      <w:pPr>
        <w:widowControl w:val="0"/>
        <w:autoSpaceDE w:val="0"/>
        <w:autoSpaceDN w:val="0"/>
        <w:spacing w:before="7"/>
        <w:rPr>
          <w:rFonts w:eastAsia="Arial" w:cs="Arial"/>
          <w:sz w:val="19"/>
          <w:szCs w:val="16"/>
        </w:rPr>
      </w:pPr>
    </w:p>
    <w:p w:rsidR="000225E2" w:rsidRDefault="000225E2" w:rsidP="007E2333">
      <w:pPr>
        <w:widowControl w:val="0"/>
        <w:autoSpaceDE w:val="0"/>
        <w:autoSpaceDN w:val="0"/>
        <w:spacing w:before="7"/>
        <w:rPr>
          <w:rFonts w:eastAsia="Arial" w:cs="Arial"/>
          <w:sz w:val="19"/>
          <w:szCs w:val="16"/>
        </w:rPr>
      </w:pPr>
    </w:p>
    <w:p w:rsidR="000225E2" w:rsidRDefault="000225E2" w:rsidP="007E2333">
      <w:pPr>
        <w:widowControl w:val="0"/>
        <w:autoSpaceDE w:val="0"/>
        <w:autoSpaceDN w:val="0"/>
        <w:spacing w:before="7"/>
        <w:rPr>
          <w:rFonts w:eastAsia="Arial" w:cs="Arial"/>
          <w:sz w:val="19"/>
          <w:szCs w:val="16"/>
        </w:rPr>
      </w:pPr>
    </w:p>
    <w:p w:rsidR="000225E2" w:rsidRDefault="000225E2" w:rsidP="007E2333">
      <w:pPr>
        <w:widowControl w:val="0"/>
        <w:autoSpaceDE w:val="0"/>
        <w:autoSpaceDN w:val="0"/>
        <w:spacing w:before="7"/>
        <w:rPr>
          <w:rFonts w:eastAsia="Arial" w:cs="Arial"/>
          <w:sz w:val="19"/>
          <w:szCs w:val="16"/>
        </w:rPr>
      </w:pPr>
    </w:p>
    <w:p w:rsidR="000225E2" w:rsidRDefault="000225E2" w:rsidP="007E2333">
      <w:pPr>
        <w:widowControl w:val="0"/>
        <w:autoSpaceDE w:val="0"/>
        <w:autoSpaceDN w:val="0"/>
        <w:spacing w:before="7"/>
        <w:rPr>
          <w:rFonts w:eastAsia="Arial" w:cs="Arial"/>
          <w:sz w:val="19"/>
          <w:szCs w:val="16"/>
        </w:rPr>
      </w:pPr>
    </w:p>
    <w:p w:rsidR="000225E2" w:rsidRDefault="000225E2" w:rsidP="007E2333">
      <w:pPr>
        <w:widowControl w:val="0"/>
        <w:autoSpaceDE w:val="0"/>
        <w:autoSpaceDN w:val="0"/>
        <w:spacing w:before="7"/>
        <w:rPr>
          <w:rFonts w:eastAsia="Arial" w:cs="Arial"/>
          <w:sz w:val="19"/>
          <w:szCs w:val="16"/>
        </w:rPr>
      </w:pPr>
    </w:p>
    <w:p w:rsidR="00FE5661" w:rsidRDefault="00FE5661" w:rsidP="007E2333">
      <w:pPr>
        <w:widowControl w:val="0"/>
        <w:autoSpaceDE w:val="0"/>
        <w:autoSpaceDN w:val="0"/>
        <w:spacing w:before="7"/>
        <w:rPr>
          <w:rFonts w:eastAsia="Arial" w:cs="Arial"/>
          <w:sz w:val="19"/>
          <w:szCs w:val="16"/>
        </w:rPr>
      </w:pPr>
    </w:p>
    <w:p w:rsidR="00FE5661" w:rsidRDefault="00FE5661" w:rsidP="007E2333">
      <w:pPr>
        <w:widowControl w:val="0"/>
        <w:autoSpaceDE w:val="0"/>
        <w:autoSpaceDN w:val="0"/>
        <w:spacing w:before="7"/>
        <w:rPr>
          <w:rFonts w:eastAsia="Arial" w:cs="Arial"/>
          <w:sz w:val="19"/>
          <w:szCs w:val="16"/>
        </w:rPr>
      </w:pPr>
    </w:p>
    <w:p w:rsidR="00FE5661" w:rsidRDefault="00FE5661" w:rsidP="007E2333">
      <w:pPr>
        <w:widowControl w:val="0"/>
        <w:autoSpaceDE w:val="0"/>
        <w:autoSpaceDN w:val="0"/>
        <w:spacing w:before="7"/>
        <w:rPr>
          <w:rFonts w:eastAsia="Arial" w:cs="Arial"/>
          <w:sz w:val="19"/>
          <w:szCs w:val="16"/>
        </w:rPr>
      </w:pPr>
    </w:p>
    <w:p w:rsidR="00FE5661" w:rsidRDefault="00FE5661" w:rsidP="007E2333">
      <w:pPr>
        <w:widowControl w:val="0"/>
        <w:autoSpaceDE w:val="0"/>
        <w:autoSpaceDN w:val="0"/>
        <w:spacing w:before="7"/>
        <w:rPr>
          <w:rFonts w:eastAsia="Arial" w:cs="Arial"/>
          <w:sz w:val="19"/>
          <w:szCs w:val="16"/>
        </w:rPr>
      </w:pPr>
    </w:p>
    <w:p w:rsidR="009D690E" w:rsidRDefault="009D690E" w:rsidP="007E2333">
      <w:pPr>
        <w:widowControl w:val="0"/>
        <w:autoSpaceDE w:val="0"/>
        <w:autoSpaceDN w:val="0"/>
        <w:spacing w:before="7"/>
        <w:rPr>
          <w:rFonts w:eastAsia="Arial" w:cs="Arial"/>
          <w:sz w:val="19"/>
          <w:szCs w:val="16"/>
        </w:rPr>
      </w:pPr>
    </w:p>
    <w:p w:rsidR="009D690E" w:rsidRDefault="009D690E" w:rsidP="007E2333">
      <w:pPr>
        <w:widowControl w:val="0"/>
        <w:autoSpaceDE w:val="0"/>
        <w:autoSpaceDN w:val="0"/>
        <w:spacing w:before="7"/>
        <w:rPr>
          <w:rFonts w:eastAsia="Arial" w:cs="Arial"/>
          <w:sz w:val="19"/>
          <w:szCs w:val="16"/>
        </w:rPr>
      </w:pPr>
    </w:p>
    <w:p w:rsidR="009D690E" w:rsidRDefault="009D690E" w:rsidP="007E2333">
      <w:pPr>
        <w:widowControl w:val="0"/>
        <w:autoSpaceDE w:val="0"/>
        <w:autoSpaceDN w:val="0"/>
        <w:spacing w:before="7"/>
        <w:rPr>
          <w:rFonts w:eastAsia="Arial" w:cs="Arial"/>
          <w:sz w:val="19"/>
          <w:szCs w:val="16"/>
        </w:rPr>
      </w:pPr>
    </w:p>
    <w:p w:rsidR="009D690E" w:rsidRDefault="009D690E" w:rsidP="007E2333">
      <w:pPr>
        <w:widowControl w:val="0"/>
        <w:autoSpaceDE w:val="0"/>
        <w:autoSpaceDN w:val="0"/>
        <w:spacing w:before="7"/>
        <w:rPr>
          <w:rFonts w:eastAsia="Arial" w:cs="Arial"/>
          <w:sz w:val="19"/>
          <w:szCs w:val="16"/>
        </w:rPr>
      </w:pPr>
    </w:p>
    <w:p w:rsidR="009D690E" w:rsidRDefault="009D690E" w:rsidP="007E2333">
      <w:pPr>
        <w:widowControl w:val="0"/>
        <w:autoSpaceDE w:val="0"/>
        <w:autoSpaceDN w:val="0"/>
        <w:spacing w:before="7"/>
        <w:rPr>
          <w:rFonts w:eastAsia="Arial" w:cs="Arial"/>
          <w:sz w:val="19"/>
          <w:szCs w:val="16"/>
        </w:rPr>
      </w:pPr>
    </w:p>
    <w:p w:rsidR="009D690E" w:rsidRDefault="009D690E" w:rsidP="007E2333">
      <w:pPr>
        <w:widowControl w:val="0"/>
        <w:autoSpaceDE w:val="0"/>
        <w:autoSpaceDN w:val="0"/>
        <w:spacing w:before="7"/>
        <w:rPr>
          <w:rFonts w:eastAsia="Arial" w:cs="Arial"/>
          <w:sz w:val="19"/>
          <w:szCs w:val="16"/>
        </w:rPr>
      </w:pPr>
    </w:p>
    <w:p w:rsidR="009D690E" w:rsidRDefault="009D690E" w:rsidP="007E2333">
      <w:pPr>
        <w:widowControl w:val="0"/>
        <w:autoSpaceDE w:val="0"/>
        <w:autoSpaceDN w:val="0"/>
        <w:spacing w:before="7"/>
        <w:rPr>
          <w:rFonts w:eastAsia="Arial" w:cs="Arial"/>
          <w:sz w:val="19"/>
          <w:szCs w:val="16"/>
        </w:rPr>
      </w:pPr>
    </w:p>
    <w:p w:rsidR="009D690E" w:rsidRDefault="009D690E" w:rsidP="007E2333">
      <w:pPr>
        <w:widowControl w:val="0"/>
        <w:autoSpaceDE w:val="0"/>
        <w:autoSpaceDN w:val="0"/>
        <w:spacing w:before="7"/>
        <w:rPr>
          <w:rFonts w:eastAsia="Arial" w:cs="Arial"/>
          <w:sz w:val="19"/>
          <w:szCs w:val="16"/>
        </w:rPr>
      </w:pPr>
    </w:p>
    <w:p w:rsidR="007E2333" w:rsidRDefault="007E2333" w:rsidP="007E2333">
      <w:pPr>
        <w:widowControl w:val="0"/>
        <w:autoSpaceDE w:val="0"/>
        <w:autoSpaceDN w:val="0"/>
        <w:spacing w:before="7"/>
        <w:rPr>
          <w:rFonts w:eastAsia="Arial" w:cs="Arial"/>
          <w:sz w:val="19"/>
          <w:szCs w:val="16"/>
        </w:rPr>
      </w:pPr>
    </w:p>
    <w:p w:rsidR="007E2333" w:rsidRDefault="007E2333" w:rsidP="007E2333">
      <w:pPr>
        <w:widowControl w:val="0"/>
        <w:autoSpaceDE w:val="0"/>
        <w:autoSpaceDN w:val="0"/>
        <w:spacing w:before="7"/>
        <w:rPr>
          <w:rFonts w:eastAsia="Arial" w:cs="Arial"/>
          <w:sz w:val="19"/>
          <w:szCs w:val="16"/>
        </w:rPr>
      </w:pPr>
    </w:p>
    <w:p w:rsidR="009D690E" w:rsidRDefault="009D690E" w:rsidP="007E2333">
      <w:pPr>
        <w:widowControl w:val="0"/>
        <w:autoSpaceDE w:val="0"/>
        <w:autoSpaceDN w:val="0"/>
        <w:spacing w:before="7"/>
        <w:rPr>
          <w:rFonts w:eastAsia="Arial" w:cs="Arial"/>
          <w:sz w:val="19"/>
          <w:szCs w:val="16"/>
        </w:rPr>
      </w:pPr>
    </w:p>
    <w:p w:rsidR="00FE5661" w:rsidRDefault="00FE5661" w:rsidP="007E2333">
      <w:pPr>
        <w:widowControl w:val="0"/>
        <w:autoSpaceDE w:val="0"/>
        <w:autoSpaceDN w:val="0"/>
        <w:spacing w:before="7"/>
        <w:rPr>
          <w:rFonts w:eastAsia="Arial" w:cs="Arial"/>
          <w:sz w:val="19"/>
          <w:szCs w:val="16"/>
        </w:rPr>
      </w:pPr>
    </w:p>
    <w:p w:rsidR="00FE5661" w:rsidRDefault="00FE5661" w:rsidP="007E2333">
      <w:pPr>
        <w:widowControl w:val="0"/>
        <w:autoSpaceDE w:val="0"/>
        <w:autoSpaceDN w:val="0"/>
        <w:spacing w:before="7"/>
        <w:rPr>
          <w:rFonts w:eastAsia="Arial" w:cs="Arial"/>
          <w:sz w:val="19"/>
          <w:szCs w:val="16"/>
        </w:rPr>
      </w:pPr>
    </w:p>
    <w:p w:rsidR="00FE5661" w:rsidRDefault="00FE5661" w:rsidP="007E2333">
      <w:pPr>
        <w:widowControl w:val="0"/>
        <w:autoSpaceDE w:val="0"/>
        <w:autoSpaceDN w:val="0"/>
        <w:spacing w:before="7"/>
        <w:rPr>
          <w:rFonts w:eastAsia="Arial" w:cs="Arial"/>
          <w:sz w:val="19"/>
          <w:szCs w:val="16"/>
        </w:rPr>
      </w:pPr>
    </w:p>
    <w:p w:rsidR="00FE5661" w:rsidRDefault="00FE5661" w:rsidP="007E2333">
      <w:pPr>
        <w:widowControl w:val="0"/>
        <w:autoSpaceDE w:val="0"/>
        <w:autoSpaceDN w:val="0"/>
        <w:spacing w:before="7"/>
        <w:rPr>
          <w:rFonts w:eastAsia="Arial" w:cs="Arial"/>
          <w:sz w:val="19"/>
          <w:szCs w:val="16"/>
        </w:rPr>
      </w:pPr>
    </w:p>
    <w:p w:rsidR="00FE5661" w:rsidRDefault="00FE5661" w:rsidP="007E2333">
      <w:pPr>
        <w:widowControl w:val="0"/>
        <w:autoSpaceDE w:val="0"/>
        <w:autoSpaceDN w:val="0"/>
        <w:spacing w:before="7"/>
        <w:rPr>
          <w:rFonts w:eastAsia="Arial" w:cs="Arial"/>
          <w:sz w:val="19"/>
          <w:szCs w:val="16"/>
        </w:rPr>
      </w:pPr>
    </w:p>
    <w:p w:rsidR="00FE5661" w:rsidRDefault="00FE5661" w:rsidP="007E2333">
      <w:pPr>
        <w:widowControl w:val="0"/>
        <w:autoSpaceDE w:val="0"/>
        <w:autoSpaceDN w:val="0"/>
        <w:spacing w:before="7"/>
        <w:rPr>
          <w:rFonts w:eastAsia="Arial" w:cs="Arial"/>
          <w:sz w:val="19"/>
          <w:szCs w:val="16"/>
        </w:rPr>
      </w:pPr>
    </w:p>
    <w:p w:rsidR="00FE5661" w:rsidRDefault="00FE5661" w:rsidP="007E2333">
      <w:pPr>
        <w:widowControl w:val="0"/>
        <w:autoSpaceDE w:val="0"/>
        <w:autoSpaceDN w:val="0"/>
        <w:spacing w:before="7"/>
        <w:rPr>
          <w:rFonts w:eastAsia="Arial" w:cs="Arial"/>
          <w:sz w:val="19"/>
          <w:szCs w:val="16"/>
        </w:rPr>
      </w:pPr>
    </w:p>
    <w:p w:rsidR="00FE5661" w:rsidRDefault="00FE5661" w:rsidP="007E2333">
      <w:pPr>
        <w:widowControl w:val="0"/>
        <w:autoSpaceDE w:val="0"/>
        <w:autoSpaceDN w:val="0"/>
        <w:spacing w:before="7"/>
        <w:rPr>
          <w:rFonts w:eastAsia="Arial" w:cs="Arial"/>
          <w:sz w:val="19"/>
          <w:szCs w:val="16"/>
        </w:rPr>
      </w:pPr>
    </w:p>
    <w:p w:rsidR="00FE5661" w:rsidRDefault="00FE5661" w:rsidP="007E2333">
      <w:pPr>
        <w:widowControl w:val="0"/>
        <w:autoSpaceDE w:val="0"/>
        <w:autoSpaceDN w:val="0"/>
        <w:spacing w:before="7"/>
        <w:rPr>
          <w:rFonts w:eastAsia="Arial" w:cs="Arial"/>
          <w:sz w:val="19"/>
          <w:szCs w:val="16"/>
        </w:rPr>
      </w:pPr>
    </w:p>
    <w:p w:rsidR="00FE5661" w:rsidRDefault="00FE5661" w:rsidP="007E2333">
      <w:pPr>
        <w:widowControl w:val="0"/>
        <w:autoSpaceDE w:val="0"/>
        <w:autoSpaceDN w:val="0"/>
        <w:spacing w:before="7"/>
        <w:rPr>
          <w:rFonts w:eastAsia="Arial" w:cs="Arial"/>
          <w:sz w:val="19"/>
          <w:szCs w:val="16"/>
        </w:rPr>
      </w:pPr>
    </w:p>
    <w:p w:rsidR="00FE5661" w:rsidRDefault="00FE5661" w:rsidP="007E2333">
      <w:pPr>
        <w:widowControl w:val="0"/>
        <w:autoSpaceDE w:val="0"/>
        <w:autoSpaceDN w:val="0"/>
        <w:spacing w:before="7"/>
        <w:rPr>
          <w:rFonts w:eastAsia="Arial" w:cs="Arial"/>
          <w:sz w:val="19"/>
          <w:szCs w:val="16"/>
        </w:rPr>
      </w:pPr>
    </w:p>
    <w:p w:rsidR="00FE5661" w:rsidRDefault="00FE5661" w:rsidP="007E2333">
      <w:pPr>
        <w:widowControl w:val="0"/>
        <w:autoSpaceDE w:val="0"/>
        <w:autoSpaceDN w:val="0"/>
        <w:spacing w:before="7"/>
        <w:rPr>
          <w:rFonts w:eastAsia="Arial" w:cs="Arial"/>
          <w:sz w:val="19"/>
          <w:szCs w:val="16"/>
        </w:rPr>
      </w:pPr>
    </w:p>
    <w:p w:rsidR="00FE5661" w:rsidRDefault="00FE5661" w:rsidP="007E2333">
      <w:pPr>
        <w:widowControl w:val="0"/>
        <w:autoSpaceDE w:val="0"/>
        <w:autoSpaceDN w:val="0"/>
        <w:spacing w:before="7"/>
        <w:rPr>
          <w:rFonts w:eastAsia="Arial" w:cs="Arial"/>
          <w:sz w:val="19"/>
          <w:szCs w:val="16"/>
        </w:rPr>
      </w:pPr>
    </w:p>
    <w:p w:rsidR="00FE5661" w:rsidRDefault="00FE5661" w:rsidP="007E2333">
      <w:pPr>
        <w:widowControl w:val="0"/>
        <w:autoSpaceDE w:val="0"/>
        <w:autoSpaceDN w:val="0"/>
        <w:spacing w:before="7"/>
        <w:rPr>
          <w:rFonts w:eastAsia="Arial" w:cs="Arial"/>
          <w:sz w:val="19"/>
          <w:szCs w:val="16"/>
        </w:rPr>
      </w:pPr>
    </w:p>
    <w:p w:rsidR="00FE5661" w:rsidRDefault="00FE5661" w:rsidP="007E2333">
      <w:pPr>
        <w:widowControl w:val="0"/>
        <w:autoSpaceDE w:val="0"/>
        <w:autoSpaceDN w:val="0"/>
        <w:spacing w:before="7"/>
        <w:rPr>
          <w:rFonts w:eastAsia="Arial" w:cs="Arial"/>
          <w:sz w:val="19"/>
          <w:szCs w:val="16"/>
        </w:rPr>
      </w:pPr>
    </w:p>
    <w:p w:rsidR="00FE5661" w:rsidRDefault="00FE5661" w:rsidP="007E2333">
      <w:pPr>
        <w:widowControl w:val="0"/>
        <w:autoSpaceDE w:val="0"/>
        <w:autoSpaceDN w:val="0"/>
        <w:spacing w:before="7"/>
        <w:rPr>
          <w:rFonts w:eastAsia="Arial" w:cs="Arial"/>
          <w:sz w:val="19"/>
          <w:szCs w:val="16"/>
        </w:rPr>
      </w:pPr>
    </w:p>
    <w:p w:rsidR="00FE5661" w:rsidRDefault="00FE5661" w:rsidP="007E2333">
      <w:pPr>
        <w:widowControl w:val="0"/>
        <w:autoSpaceDE w:val="0"/>
        <w:autoSpaceDN w:val="0"/>
        <w:spacing w:before="7"/>
        <w:rPr>
          <w:rFonts w:eastAsia="Arial" w:cs="Arial"/>
          <w:sz w:val="19"/>
          <w:szCs w:val="16"/>
        </w:rPr>
      </w:pPr>
    </w:p>
    <w:p w:rsidR="00FE5661" w:rsidRDefault="00FE5661" w:rsidP="007E2333">
      <w:pPr>
        <w:widowControl w:val="0"/>
        <w:autoSpaceDE w:val="0"/>
        <w:autoSpaceDN w:val="0"/>
        <w:spacing w:before="7"/>
        <w:rPr>
          <w:rFonts w:eastAsia="Arial" w:cs="Arial"/>
          <w:sz w:val="19"/>
          <w:szCs w:val="16"/>
        </w:rPr>
      </w:pPr>
    </w:p>
    <w:p w:rsidR="00FE5661" w:rsidRDefault="00FE5661" w:rsidP="007E2333">
      <w:pPr>
        <w:widowControl w:val="0"/>
        <w:autoSpaceDE w:val="0"/>
        <w:autoSpaceDN w:val="0"/>
        <w:spacing w:before="7"/>
        <w:rPr>
          <w:rFonts w:eastAsia="Arial" w:cs="Arial"/>
          <w:sz w:val="19"/>
          <w:szCs w:val="16"/>
        </w:rPr>
      </w:pPr>
    </w:p>
    <w:p w:rsidR="00FE5661" w:rsidRDefault="00FE5661" w:rsidP="007E2333">
      <w:pPr>
        <w:widowControl w:val="0"/>
        <w:autoSpaceDE w:val="0"/>
        <w:autoSpaceDN w:val="0"/>
        <w:spacing w:before="7"/>
        <w:rPr>
          <w:rFonts w:eastAsia="Arial" w:cs="Arial"/>
          <w:sz w:val="19"/>
          <w:szCs w:val="16"/>
        </w:rPr>
      </w:pPr>
    </w:p>
    <w:p w:rsidR="00FE5661" w:rsidRDefault="00FE5661" w:rsidP="007E2333">
      <w:pPr>
        <w:widowControl w:val="0"/>
        <w:autoSpaceDE w:val="0"/>
        <w:autoSpaceDN w:val="0"/>
        <w:spacing w:before="7"/>
        <w:rPr>
          <w:rFonts w:eastAsia="Arial" w:cs="Arial"/>
          <w:sz w:val="19"/>
          <w:szCs w:val="16"/>
        </w:rPr>
      </w:pPr>
    </w:p>
    <w:p w:rsidR="00FE5661" w:rsidRDefault="00FE5661" w:rsidP="007E2333">
      <w:pPr>
        <w:widowControl w:val="0"/>
        <w:autoSpaceDE w:val="0"/>
        <w:autoSpaceDN w:val="0"/>
        <w:spacing w:before="7"/>
        <w:rPr>
          <w:rFonts w:eastAsia="Arial" w:cs="Arial"/>
          <w:sz w:val="19"/>
          <w:szCs w:val="16"/>
        </w:rPr>
      </w:pPr>
    </w:p>
    <w:p w:rsidR="00FE5661" w:rsidRDefault="00FE5661" w:rsidP="007E2333">
      <w:pPr>
        <w:widowControl w:val="0"/>
        <w:autoSpaceDE w:val="0"/>
        <w:autoSpaceDN w:val="0"/>
        <w:spacing w:before="7"/>
        <w:rPr>
          <w:rFonts w:eastAsia="Arial" w:cs="Arial"/>
          <w:sz w:val="19"/>
          <w:szCs w:val="16"/>
        </w:rPr>
      </w:pPr>
    </w:p>
    <w:p w:rsidR="00FE5661" w:rsidRDefault="00FE5661" w:rsidP="007E2333">
      <w:pPr>
        <w:widowControl w:val="0"/>
        <w:autoSpaceDE w:val="0"/>
        <w:autoSpaceDN w:val="0"/>
        <w:spacing w:before="7"/>
        <w:rPr>
          <w:rFonts w:eastAsia="Arial" w:cs="Arial"/>
          <w:sz w:val="19"/>
          <w:szCs w:val="16"/>
        </w:rPr>
      </w:pPr>
    </w:p>
    <w:p w:rsidR="00FE5661" w:rsidRDefault="00FE5661" w:rsidP="007E2333">
      <w:pPr>
        <w:widowControl w:val="0"/>
        <w:autoSpaceDE w:val="0"/>
        <w:autoSpaceDN w:val="0"/>
        <w:spacing w:before="7"/>
        <w:rPr>
          <w:rFonts w:eastAsia="Arial" w:cs="Arial"/>
          <w:sz w:val="19"/>
          <w:szCs w:val="16"/>
        </w:rPr>
      </w:pPr>
    </w:p>
    <w:p w:rsidR="00FE5661" w:rsidRDefault="00FE5661" w:rsidP="007E2333">
      <w:pPr>
        <w:widowControl w:val="0"/>
        <w:autoSpaceDE w:val="0"/>
        <w:autoSpaceDN w:val="0"/>
        <w:spacing w:before="7"/>
        <w:rPr>
          <w:rFonts w:eastAsia="Arial" w:cs="Arial"/>
          <w:sz w:val="19"/>
          <w:szCs w:val="16"/>
        </w:rPr>
      </w:pPr>
    </w:p>
    <w:p w:rsidR="00FE5661" w:rsidRDefault="00FE5661" w:rsidP="007E2333">
      <w:pPr>
        <w:widowControl w:val="0"/>
        <w:autoSpaceDE w:val="0"/>
        <w:autoSpaceDN w:val="0"/>
        <w:spacing w:before="7"/>
        <w:rPr>
          <w:rFonts w:eastAsia="Arial" w:cs="Arial"/>
          <w:sz w:val="19"/>
          <w:szCs w:val="16"/>
        </w:rPr>
      </w:pPr>
    </w:p>
    <w:p w:rsidR="00FE5661" w:rsidRDefault="00FE5661" w:rsidP="007E2333">
      <w:pPr>
        <w:widowControl w:val="0"/>
        <w:autoSpaceDE w:val="0"/>
        <w:autoSpaceDN w:val="0"/>
        <w:spacing w:before="7"/>
        <w:rPr>
          <w:rFonts w:eastAsia="Arial" w:cs="Arial"/>
          <w:sz w:val="19"/>
          <w:szCs w:val="16"/>
        </w:rPr>
      </w:pPr>
    </w:p>
    <w:p w:rsidR="00FE5661" w:rsidRDefault="00FE5661" w:rsidP="007E2333">
      <w:pPr>
        <w:widowControl w:val="0"/>
        <w:autoSpaceDE w:val="0"/>
        <w:autoSpaceDN w:val="0"/>
        <w:spacing w:before="7"/>
        <w:rPr>
          <w:rFonts w:eastAsia="Arial" w:cs="Arial"/>
          <w:sz w:val="19"/>
          <w:szCs w:val="16"/>
        </w:rPr>
      </w:pPr>
    </w:p>
    <w:p w:rsidR="00FE5661" w:rsidRDefault="00FE5661" w:rsidP="007E2333">
      <w:pPr>
        <w:widowControl w:val="0"/>
        <w:autoSpaceDE w:val="0"/>
        <w:autoSpaceDN w:val="0"/>
        <w:spacing w:before="7"/>
        <w:rPr>
          <w:rFonts w:eastAsia="Arial" w:cs="Arial"/>
          <w:sz w:val="19"/>
          <w:szCs w:val="16"/>
        </w:rPr>
      </w:pPr>
    </w:p>
    <w:p w:rsidR="00FE5661" w:rsidRDefault="00FE5661" w:rsidP="007E2333">
      <w:pPr>
        <w:widowControl w:val="0"/>
        <w:autoSpaceDE w:val="0"/>
        <w:autoSpaceDN w:val="0"/>
        <w:spacing w:before="7"/>
        <w:rPr>
          <w:rFonts w:eastAsia="Arial" w:cs="Arial"/>
          <w:sz w:val="19"/>
          <w:szCs w:val="16"/>
        </w:rPr>
      </w:pPr>
    </w:p>
    <w:p w:rsidR="00FE5661" w:rsidRDefault="00FE5661" w:rsidP="007E2333">
      <w:pPr>
        <w:widowControl w:val="0"/>
        <w:autoSpaceDE w:val="0"/>
        <w:autoSpaceDN w:val="0"/>
        <w:spacing w:before="7"/>
        <w:rPr>
          <w:rFonts w:eastAsia="Arial" w:cs="Arial"/>
          <w:sz w:val="19"/>
          <w:szCs w:val="16"/>
        </w:rPr>
      </w:pPr>
    </w:p>
    <w:p w:rsidR="00FE5661" w:rsidRDefault="00FE5661" w:rsidP="007E2333">
      <w:pPr>
        <w:widowControl w:val="0"/>
        <w:autoSpaceDE w:val="0"/>
        <w:autoSpaceDN w:val="0"/>
        <w:spacing w:before="7"/>
        <w:rPr>
          <w:rFonts w:eastAsia="Arial" w:cs="Arial"/>
          <w:sz w:val="19"/>
          <w:szCs w:val="16"/>
        </w:rPr>
      </w:pPr>
    </w:p>
    <w:p w:rsidR="00FE5661" w:rsidRDefault="00FE5661" w:rsidP="007E2333">
      <w:pPr>
        <w:widowControl w:val="0"/>
        <w:autoSpaceDE w:val="0"/>
        <w:autoSpaceDN w:val="0"/>
        <w:spacing w:before="7"/>
        <w:rPr>
          <w:rFonts w:eastAsia="Arial" w:cs="Arial"/>
          <w:sz w:val="19"/>
          <w:szCs w:val="16"/>
        </w:rPr>
      </w:pPr>
    </w:p>
    <w:p w:rsidR="00FE5661" w:rsidRDefault="00FE5661" w:rsidP="007E2333">
      <w:pPr>
        <w:widowControl w:val="0"/>
        <w:autoSpaceDE w:val="0"/>
        <w:autoSpaceDN w:val="0"/>
        <w:spacing w:before="7"/>
        <w:rPr>
          <w:rFonts w:eastAsia="Arial" w:cs="Arial"/>
          <w:sz w:val="19"/>
          <w:szCs w:val="16"/>
        </w:rPr>
      </w:pPr>
    </w:p>
    <w:p w:rsidR="00FE5661" w:rsidRDefault="00FE5661" w:rsidP="007E2333">
      <w:pPr>
        <w:widowControl w:val="0"/>
        <w:autoSpaceDE w:val="0"/>
        <w:autoSpaceDN w:val="0"/>
        <w:spacing w:before="7"/>
        <w:rPr>
          <w:rFonts w:eastAsia="Arial" w:cs="Arial"/>
          <w:sz w:val="19"/>
          <w:szCs w:val="16"/>
        </w:rPr>
      </w:pPr>
    </w:p>
    <w:p w:rsidR="00FE5661" w:rsidRDefault="00FE5661" w:rsidP="007E2333">
      <w:pPr>
        <w:widowControl w:val="0"/>
        <w:autoSpaceDE w:val="0"/>
        <w:autoSpaceDN w:val="0"/>
        <w:spacing w:before="7"/>
        <w:rPr>
          <w:rFonts w:eastAsia="Arial" w:cs="Arial"/>
          <w:sz w:val="19"/>
          <w:szCs w:val="16"/>
        </w:rPr>
      </w:pPr>
    </w:p>
    <w:p w:rsidR="00FE5661" w:rsidRDefault="00FE5661" w:rsidP="007E2333">
      <w:pPr>
        <w:widowControl w:val="0"/>
        <w:autoSpaceDE w:val="0"/>
        <w:autoSpaceDN w:val="0"/>
        <w:spacing w:before="7"/>
        <w:rPr>
          <w:rFonts w:eastAsia="Arial" w:cs="Arial"/>
          <w:sz w:val="19"/>
          <w:szCs w:val="16"/>
        </w:rPr>
      </w:pPr>
    </w:p>
    <w:p w:rsidR="00FE5661" w:rsidRDefault="00FE5661" w:rsidP="007E2333">
      <w:pPr>
        <w:widowControl w:val="0"/>
        <w:autoSpaceDE w:val="0"/>
        <w:autoSpaceDN w:val="0"/>
        <w:spacing w:before="7"/>
        <w:rPr>
          <w:rFonts w:eastAsia="Arial" w:cs="Arial"/>
          <w:sz w:val="19"/>
          <w:szCs w:val="16"/>
        </w:rPr>
      </w:pPr>
    </w:p>
    <w:p w:rsidR="00FE5661" w:rsidRDefault="00FE5661" w:rsidP="007E2333">
      <w:pPr>
        <w:widowControl w:val="0"/>
        <w:autoSpaceDE w:val="0"/>
        <w:autoSpaceDN w:val="0"/>
        <w:spacing w:before="7"/>
        <w:rPr>
          <w:rFonts w:eastAsia="Arial" w:cs="Arial"/>
          <w:sz w:val="19"/>
          <w:szCs w:val="16"/>
        </w:rPr>
      </w:pPr>
    </w:p>
    <w:p w:rsidR="00FE5661" w:rsidRDefault="00FE5661" w:rsidP="007E2333">
      <w:pPr>
        <w:widowControl w:val="0"/>
        <w:autoSpaceDE w:val="0"/>
        <w:autoSpaceDN w:val="0"/>
        <w:spacing w:before="7"/>
        <w:rPr>
          <w:rFonts w:eastAsia="Arial" w:cs="Arial"/>
          <w:sz w:val="19"/>
          <w:szCs w:val="16"/>
        </w:rPr>
      </w:pPr>
    </w:p>
    <w:p w:rsidR="00FE5661" w:rsidRDefault="00FE5661" w:rsidP="007E2333">
      <w:pPr>
        <w:widowControl w:val="0"/>
        <w:autoSpaceDE w:val="0"/>
        <w:autoSpaceDN w:val="0"/>
        <w:spacing w:before="7"/>
        <w:rPr>
          <w:rFonts w:eastAsia="Arial" w:cs="Arial"/>
          <w:sz w:val="19"/>
          <w:szCs w:val="16"/>
        </w:rPr>
      </w:pPr>
    </w:p>
    <w:p w:rsidR="00AB3D23" w:rsidRDefault="00AB3D23" w:rsidP="007E2333">
      <w:pPr>
        <w:widowControl w:val="0"/>
        <w:autoSpaceDE w:val="0"/>
        <w:autoSpaceDN w:val="0"/>
        <w:spacing w:before="7"/>
        <w:rPr>
          <w:rFonts w:eastAsia="Arial" w:cs="Arial"/>
          <w:sz w:val="19"/>
          <w:szCs w:val="16"/>
        </w:rPr>
      </w:pPr>
    </w:p>
    <w:p w:rsidR="00AB3D23" w:rsidRDefault="00AB3D23" w:rsidP="007E2333">
      <w:pPr>
        <w:widowControl w:val="0"/>
        <w:autoSpaceDE w:val="0"/>
        <w:autoSpaceDN w:val="0"/>
        <w:spacing w:before="7"/>
        <w:rPr>
          <w:rFonts w:eastAsia="Arial" w:cs="Arial"/>
          <w:sz w:val="19"/>
          <w:szCs w:val="16"/>
        </w:rPr>
      </w:pPr>
    </w:p>
    <w:p w:rsidR="00AB3D23" w:rsidRDefault="00AB3D23" w:rsidP="007E2333">
      <w:pPr>
        <w:widowControl w:val="0"/>
        <w:autoSpaceDE w:val="0"/>
        <w:autoSpaceDN w:val="0"/>
        <w:spacing w:before="7"/>
        <w:rPr>
          <w:rFonts w:eastAsia="Arial" w:cs="Arial"/>
          <w:sz w:val="19"/>
          <w:szCs w:val="16"/>
        </w:rPr>
      </w:pPr>
    </w:p>
    <w:p w:rsidR="00AB3D23" w:rsidRDefault="00AB3D23" w:rsidP="007E2333">
      <w:pPr>
        <w:widowControl w:val="0"/>
        <w:autoSpaceDE w:val="0"/>
        <w:autoSpaceDN w:val="0"/>
        <w:spacing w:before="7"/>
        <w:rPr>
          <w:rFonts w:eastAsia="Arial" w:cs="Arial"/>
          <w:sz w:val="19"/>
          <w:szCs w:val="16"/>
        </w:rPr>
      </w:pPr>
    </w:p>
    <w:p w:rsidR="00AB3D23" w:rsidRDefault="00AB3D23" w:rsidP="007E2333">
      <w:pPr>
        <w:widowControl w:val="0"/>
        <w:autoSpaceDE w:val="0"/>
        <w:autoSpaceDN w:val="0"/>
        <w:spacing w:before="7"/>
        <w:rPr>
          <w:rFonts w:eastAsia="Arial" w:cs="Arial"/>
          <w:sz w:val="19"/>
          <w:szCs w:val="16"/>
        </w:rPr>
      </w:pPr>
    </w:p>
    <w:p w:rsidR="00AB3D23" w:rsidRDefault="00AB3D23" w:rsidP="007E2333">
      <w:pPr>
        <w:widowControl w:val="0"/>
        <w:autoSpaceDE w:val="0"/>
        <w:autoSpaceDN w:val="0"/>
        <w:spacing w:before="7"/>
        <w:rPr>
          <w:rFonts w:eastAsia="Arial" w:cs="Arial"/>
          <w:sz w:val="19"/>
          <w:szCs w:val="16"/>
        </w:rPr>
      </w:pPr>
    </w:p>
    <w:p w:rsidR="00AB3D23" w:rsidRDefault="00AB3D23" w:rsidP="007E2333">
      <w:pPr>
        <w:widowControl w:val="0"/>
        <w:autoSpaceDE w:val="0"/>
        <w:autoSpaceDN w:val="0"/>
        <w:spacing w:before="7"/>
        <w:rPr>
          <w:rFonts w:eastAsia="Arial" w:cs="Arial"/>
          <w:sz w:val="19"/>
          <w:szCs w:val="16"/>
        </w:rPr>
      </w:pPr>
    </w:p>
    <w:p w:rsidR="00AB3D23" w:rsidRDefault="00AB3D23" w:rsidP="007E2333">
      <w:pPr>
        <w:widowControl w:val="0"/>
        <w:autoSpaceDE w:val="0"/>
        <w:autoSpaceDN w:val="0"/>
        <w:spacing w:before="7"/>
        <w:rPr>
          <w:rFonts w:eastAsia="Arial" w:cs="Arial"/>
          <w:sz w:val="19"/>
          <w:szCs w:val="16"/>
        </w:rPr>
      </w:pPr>
    </w:p>
    <w:p w:rsidR="00AB3D23" w:rsidRDefault="00AB3D23" w:rsidP="007E2333">
      <w:pPr>
        <w:widowControl w:val="0"/>
        <w:autoSpaceDE w:val="0"/>
        <w:autoSpaceDN w:val="0"/>
        <w:spacing w:before="7"/>
        <w:rPr>
          <w:rFonts w:eastAsia="Arial" w:cs="Arial"/>
          <w:sz w:val="19"/>
          <w:szCs w:val="16"/>
        </w:rPr>
      </w:pPr>
    </w:p>
    <w:p w:rsidR="00AB3D23" w:rsidRDefault="00AB3D23" w:rsidP="007E2333">
      <w:pPr>
        <w:widowControl w:val="0"/>
        <w:autoSpaceDE w:val="0"/>
        <w:autoSpaceDN w:val="0"/>
        <w:spacing w:before="7"/>
        <w:rPr>
          <w:rFonts w:eastAsia="Arial" w:cs="Arial"/>
          <w:sz w:val="19"/>
          <w:szCs w:val="16"/>
        </w:rPr>
      </w:pPr>
    </w:p>
    <w:p w:rsidR="00AB3D23" w:rsidRDefault="00AB3D23" w:rsidP="007E2333">
      <w:pPr>
        <w:widowControl w:val="0"/>
        <w:autoSpaceDE w:val="0"/>
        <w:autoSpaceDN w:val="0"/>
        <w:spacing w:before="7"/>
        <w:rPr>
          <w:rFonts w:eastAsia="Arial" w:cs="Arial"/>
          <w:sz w:val="19"/>
          <w:szCs w:val="16"/>
        </w:rPr>
      </w:pPr>
    </w:p>
    <w:p w:rsidR="00AB3D23" w:rsidRDefault="00AB3D23" w:rsidP="007E2333">
      <w:pPr>
        <w:widowControl w:val="0"/>
        <w:autoSpaceDE w:val="0"/>
        <w:autoSpaceDN w:val="0"/>
        <w:spacing w:before="7"/>
        <w:rPr>
          <w:rFonts w:eastAsia="Arial" w:cs="Arial"/>
          <w:sz w:val="19"/>
          <w:szCs w:val="16"/>
        </w:rPr>
      </w:pPr>
    </w:p>
    <w:p w:rsidR="00AB3D23" w:rsidRDefault="00AB3D23" w:rsidP="007E2333">
      <w:pPr>
        <w:widowControl w:val="0"/>
        <w:autoSpaceDE w:val="0"/>
        <w:autoSpaceDN w:val="0"/>
        <w:spacing w:before="7"/>
        <w:rPr>
          <w:rFonts w:eastAsia="Arial" w:cs="Arial"/>
          <w:sz w:val="19"/>
          <w:szCs w:val="16"/>
        </w:rPr>
      </w:pPr>
    </w:p>
    <w:p w:rsidR="00AB3D23" w:rsidRDefault="00AB3D23" w:rsidP="007E2333">
      <w:pPr>
        <w:widowControl w:val="0"/>
        <w:autoSpaceDE w:val="0"/>
        <w:autoSpaceDN w:val="0"/>
        <w:spacing w:before="7"/>
        <w:rPr>
          <w:rFonts w:eastAsia="Arial" w:cs="Arial"/>
          <w:sz w:val="19"/>
          <w:szCs w:val="16"/>
        </w:rPr>
      </w:pPr>
    </w:p>
    <w:p w:rsidR="00FE5661" w:rsidRPr="00FE5661" w:rsidRDefault="00FE5661" w:rsidP="007E2333">
      <w:pPr>
        <w:widowControl w:val="0"/>
        <w:autoSpaceDE w:val="0"/>
        <w:autoSpaceDN w:val="0"/>
        <w:spacing w:before="7"/>
        <w:rPr>
          <w:rFonts w:eastAsia="Arial" w:cs="Arial"/>
          <w:color w:val="FF0000"/>
          <w:sz w:val="19"/>
          <w:szCs w:val="16"/>
        </w:rPr>
      </w:pPr>
      <w:r w:rsidRPr="00FE5661">
        <w:rPr>
          <w:rFonts w:eastAsia="Arial" w:cs="Arial"/>
          <w:color w:val="FF0000"/>
          <w:sz w:val="19"/>
          <w:szCs w:val="16"/>
        </w:rPr>
        <w:t>(R7183)</w:t>
      </w:r>
    </w:p>
    <w:p w:rsidR="00BF007C" w:rsidRPr="000225E2" w:rsidRDefault="00BF007C" w:rsidP="00312DF7">
      <w:pPr>
        <w:widowControl w:val="0"/>
        <w:autoSpaceDE w:val="0"/>
        <w:autoSpaceDN w:val="0"/>
        <w:rPr>
          <w:rFonts w:eastAsia="Calibri" w:cs="Arial"/>
          <w:color w:val="FF0000"/>
          <w:szCs w:val="22"/>
          <w:lang w:bidi="en-US"/>
        </w:rPr>
      </w:pPr>
    </w:p>
    <w:p w:rsidR="00BF007C" w:rsidRPr="000225E2" w:rsidRDefault="00BF007C" w:rsidP="00312DF7">
      <w:pPr>
        <w:widowControl w:val="0"/>
        <w:autoSpaceDE w:val="0"/>
        <w:autoSpaceDN w:val="0"/>
        <w:rPr>
          <w:rFonts w:eastAsia="Calibri" w:cs="Arial"/>
          <w:color w:val="FF0000"/>
          <w:szCs w:val="22"/>
          <w:lang w:bidi="en-US"/>
        </w:rPr>
      </w:pPr>
    </w:p>
    <w:p w:rsidR="00BF007C" w:rsidRPr="00193C24" w:rsidRDefault="00BF007C" w:rsidP="00BF007C">
      <w:pPr>
        <w:jc w:val="center"/>
        <w:rPr>
          <w:rFonts w:cs="Arial"/>
          <w:b/>
          <w:color w:val="000000"/>
          <w:szCs w:val="22"/>
        </w:rPr>
      </w:pPr>
      <w:r w:rsidRPr="00193C24">
        <w:rPr>
          <w:rFonts w:cs="Arial"/>
          <w:b/>
          <w:color w:val="000000"/>
          <w:szCs w:val="22"/>
        </w:rPr>
        <w:t>TESTING APPLICATION STANDARD (TAS</w:t>
      </w:r>
      <w:proofErr w:type="gramStart"/>
      <w:r w:rsidRPr="00193C24">
        <w:rPr>
          <w:rFonts w:cs="Arial"/>
          <w:b/>
          <w:color w:val="000000"/>
          <w:szCs w:val="22"/>
        </w:rPr>
        <w:t>)131</w:t>
      </w:r>
      <w:proofErr w:type="gramEnd"/>
      <w:r w:rsidRPr="00193C24">
        <w:rPr>
          <w:rFonts w:cs="Arial"/>
          <w:b/>
          <w:color w:val="000000"/>
          <w:szCs w:val="22"/>
        </w:rPr>
        <w:t>-</w:t>
      </w:r>
      <w:r w:rsidRPr="001203DC">
        <w:rPr>
          <w:rFonts w:cs="Arial"/>
          <w:b/>
          <w:strike/>
          <w:color w:val="000000"/>
          <w:szCs w:val="22"/>
        </w:rPr>
        <w:t>95</w:t>
      </w:r>
      <w:r w:rsidR="001203DC" w:rsidRPr="001203DC">
        <w:rPr>
          <w:rFonts w:cs="Arial"/>
          <w:b/>
          <w:color w:val="000000"/>
          <w:szCs w:val="22"/>
          <w:u w:val="single"/>
        </w:rPr>
        <w:t>20</w:t>
      </w:r>
    </w:p>
    <w:p w:rsidR="00BF007C" w:rsidRPr="00193C24" w:rsidRDefault="00BF007C" w:rsidP="00BF007C">
      <w:pPr>
        <w:jc w:val="center"/>
        <w:rPr>
          <w:rFonts w:cs="Arial"/>
          <w:b/>
          <w:color w:val="000000"/>
          <w:szCs w:val="22"/>
        </w:rPr>
      </w:pPr>
      <w:r w:rsidRPr="00193C24">
        <w:rPr>
          <w:rFonts w:cs="Arial"/>
          <w:b/>
          <w:color w:val="000000"/>
          <w:szCs w:val="22"/>
        </w:rPr>
        <w:t xml:space="preserve">STANDARD REQUIREMENTS FOR </w:t>
      </w:r>
      <w:r w:rsidRPr="00193C24">
        <w:rPr>
          <w:rFonts w:cs="Arial"/>
          <w:b/>
          <w:color w:val="000000"/>
          <w:szCs w:val="22"/>
          <w:u w:val="single"/>
        </w:rPr>
        <w:t>UNREINFORCED</w:t>
      </w:r>
      <w:r w:rsidRPr="00193C24">
        <w:rPr>
          <w:rFonts w:cs="Arial"/>
          <w:b/>
          <w:color w:val="000000"/>
          <w:szCs w:val="22"/>
        </w:rPr>
        <w:t xml:space="preserve"> THERMOPLASTIC OLEFIN</w:t>
      </w:r>
    </w:p>
    <w:p w:rsidR="00BF007C" w:rsidRDefault="00BF007C" w:rsidP="00BF007C">
      <w:pPr>
        <w:jc w:val="center"/>
        <w:rPr>
          <w:rFonts w:cs="Arial"/>
          <w:b/>
          <w:color w:val="000000"/>
          <w:szCs w:val="22"/>
          <w:u w:val="single"/>
        </w:rPr>
      </w:pPr>
      <w:r w:rsidRPr="00193C24">
        <w:rPr>
          <w:rFonts w:cs="Arial"/>
          <w:b/>
          <w:color w:val="000000"/>
          <w:szCs w:val="22"/>
        </w:rPr>
        <w:t xml:space="preserve">ELASTOMER BASED SHEET USED IN SINGLE-PLY ROOF </w:t>
      </w:r>
      <w:r w:rsidRPr="00193C24">
        <w:rPr>
          <w:rFonts w:cs="Arial"/>
          <w:b/>
          <w:strike/>
          <w:color w:val="000000"/>
          <w:szCs w:val="22"/>
        </w:rPr>
        <w:t>MEMBRANE</w:t>
      </w:r>
      <w:r w:rsidRPr="00193C24">
        <w:rPr>
          <w:rFonts w:cs="Arial"/>
          <w:b/>
          <w:color w:val="000000"/>
          <w:szCs w:val="22"/>
          <w:u w:val="single"/>
        </w:rPr>
        <w:t>SYSTEMS</w:t>
      </w:r>
    </w:p>
    <w:p w:rsidR="00193C24" w:rsidRDefault="00193C24" w:rsidP="00BF007C">
      <w:pPr>
        <w:jc w:val="center"/>
        <w:rPr>
          <w:rFonts w:cs="Arial"/>
          <w:b/>
          <w:color w:val="000000"/>
          <w:szCs w:val="22"/>
          <w:u w:val="single"/>
        </w:rPr>
      </w:pPr>
    </w:p>
    <w:p w:rsidR="00193C24" w:rsidRPr="00193C24" w:rsidRDefault="00193C24" w:rsidP="00193C24">
      <w:pPr>
        <w:rPr>
          <w:rFonts w:eastAsia="Arial"/>
          <w:sz w:val="24"/>
          <w:szCs w:val="24"/>
        </w:rPr>
      </w:pPr>
      <w:r w:rsidRPr="00193C24">
        <w:rPr>
          <w:rFonts w:eastAsia="Arial"/>
          <w:sz w:val="24"/>
          <w:szCs w:val="24"/>
        </w:rPr>
        <w:t>Revise the following sections as follows:</w:t>
      </w:r>
    </w:p>
    <w:p w:rsidR="00193C24" w:rsidRPr="000225E2" w:rsidRDefault="00193C24" w:rsidP="00193C24">
      <w:pPr>
        <w:rPr>
          <w:rFonts w:cs="Arial"/>
          <w:color w:val="000000"/>
          <w:szCs w:val="22"/>
        </w:rPr>
      </w:pPr>
    </w:p>
    <w:p w:rsidR="00BF007C" w:rsidRPr="000225E2" w:rsidRDefault="00BF007C" w:rsidP="00BF007C">
      <w:pPr>
        <w:rPr>
          <w:rFonts w:cs="Arial"/>
          <w:color w:val="000000"/>
          <w:szCs w:val="22"/>
        </w:rPr>
      </w:pPr>
      <w:r w:rsidRPr="000225E2">
        <w:rPr>
          <w:rFonts w:cs="Arial"/>
          <w:color w:val="000000"/>
          <w:szCs w:val="22"/>
        </w:rPr>
        <w:t>1.            Scope:</w:t>
      </w:r>
    </w:p>
    <w:p w:rsidR="00BF007C" w:rsidRPr="000225E2" w:rsidRDefault="00BF007C" w:rsidP="00BF007C">
      <w:pPr>
        <w:ind w:left="720" w:hanging="720"/>
        <w:rPr>
          <w:rFonts w:cs="Arial"/>
          <w:color w:val="000000"/>
          <w:szCs w:val="22"/>
        </w:rPr>
      </w:pPr>
      <w:r w:rsidRPr="000225E2">
        <w:rPr>
          <w:rFonts w:cs="Arial"/>
          <w:color w:val="000000"/>
          <w:szCs w:val="22"/>
        </w:rPr>
        <w:t xml:space="preserve">1.1          This Protocol covers unreinforced </w:t>
      </w:r>
      <w:r w:rsidRPr="000225E2">
        <w:rPr>
          <w:rFonts w:cs="Arial"/>
          <w:strike/>
          <w:color w:val="000000"/>
          <w:szCs w:val="22"/>
        </w:rPr>
        <w:t>and reinforced</w:t>
      </w:r>
      <w:r w:rsidRPr="000225E2">
        <w:rPr>
          <w:rFonts w:cs="Arial"/>
          <w:color w:val="000000"/>
          <w:szCs w:val="22"/>
        </w:rPr>
        <w:t xml:space="preserve"> thermoplastic olefin elastomer sheet made from blends of polypropylene and ethylene-propylene rubber (TPO), intended for use as a roof membrane exposed to the weather.</w:t>
      </w:r>
    </w:p>
    <w:p w:rsidR="00BF007C" w:rsidRPr="000225E2" w:rsidRDefault="00BF007C" w:rsidP="00BF007C">
      <w:pPr>
        <w:ind w:left="720" w:hanging="720"/>
        <w:rPr>
          <w:rFonts w:cs="Arial"/>
          <w:color w:val="000000"/>
          <w:szCs w:val="22"/>
        </w:rPr>
      </w:pPr>
      <w:r w:rsidRPr="000225E2">
        <w:rPr>
          <w:rFonts w:cs="Arial"/>
          <w:color w:val="000000"/>
          <w:szCs w:val="22"/>
        </w:rPr>
        <w:t xml:space="preserve">1.2          The test and property limits are used to characterize the membrane and are minimum values. In-place roof system design criteria, such as fire resistance, field seaming strength, material compatibility, </w:t>
      </w:r>
      <w:r w:rsidRPr="000225E2">
        <w:rPr>
          <w:rFonts w:cs="Arial"/>
          <w:color w:val="000000"/>
          <w:szCs w:val="22"/>
        </w:rPr>
        <w:lastRenderedPageBreak/>
        <w:t>and up-lift resistance, in situ shrinkage, among others, are factors which must be considered but are beyond the scope of this specification.</w:t>
      </w:r>
    </w:p>
    <w:p w:rsidR="00BF007C" w:rsidRPr="000225E2" w:rsidRDefault="00BF007C" w:rsidP="00BF007C">
      <w:pPr>
        <w:ind w:left="720" w:hanging="720"/>
        <w:rPr>
          <w:rFonts w:cs="Arial"/>
          <w:color w:val="000000"/>
          <w:szCs w:val="22"/>
        </w:rPr>
      </w:pPr>
      <w:r w:rsidRPr="000225E2">
        <w:rPr>
          <w:rFonts w:cs="Arial"/>
          <w:color w:val="000000"/>
          <w:szCs w:val="22"/>
        </w:rPr>
        <w:t>1.3          The following precautionary caveat pertains to the test methods portion only, Section 8, of this specification: This Standard may involve hazardous materials, operations, and equipment. This standard does not purport to address all of the safety problems associated with its use. It is the responsibility of the user of this standard to establish appropriate safety and health practices and determine the applicability of regulatory limitations prior to use.</w:t>
      </w:r>
    </w:p>
    <w:p w:rsidR="00BF007C" w:rsidRPr="000225E2" w:rsidRDefault="00BF007C" w:rsidP="00BF007C">
      <w:pPr>
        <w:ind w:left="720" w:hanging="720"/>
        <w:rPr>
          <w:rFonts w:cs="Arial"/>
          <w:color w:val="000000"/>
          <w:szCs w:val="22"/>
        </w:rPr>
      </w:pPr>
      <w:r w:rsidRPr="000225E2">
        <w:rPr>
          <w:rFonts w:cs="Arial"/>
          <w:color w:val="000000"/>
          <w:szCs w:val="22"/>
        </w:rPr>
        <w:t xml:space="preserve">1.4          All testing shall be conducted by an approved testing agency, and all test reports shall be signed by an authorized signer of the testing/listing agency. </w:t>
      </w:r>
      <w:r w:rsidRPr="000225E2">
        <w:rPr>
          <w:rFonts w:cs="Arial"/>
          <w:color w:val="000000"/>
          <w:szCs w:val="22"/>
          <w:u w:val="single"/>
        </w:rPr>
        <w:t>Manufacturing location of tested products shall be verified by the testing laboratory and be included in the report.</w:t>
      </w:r>
    </w:p>
    <w:p w:rsidR="00BF007C" w:rsidRPr="000225E2" w:rsidRDefault="00BF007C" w:rsidP="00BF007C">
      <w:pPr>
        <w:rPr>
          <w:rFonts w:cs="Arial"/>
          <w:color w:val="000000"/>
          <w:szCs w:val="22"/>
        </w:rPr>
      </w:pPr>
      <w:r w:rsidRPr="000225E2">
        <w:rPr>
          <w:rFonts w:cs="Arial"/>
          <w:color w:val="000000"/>
          <w:szCs w:val="22"/>
        </w:rPr>
        <w:t> </w:t>
      </w:r>
    </w:p>
    <w:p w:rsidR="00BF007C" w:rsidRPr="000225E2" w:rsidRDefault="00BF007C" w:rsidP="00BF007C">
      <w:pPr>
        <w:rPr>
          <w:rFonts w:cs="Arial"/>
          <w:color w:val="000000"/>
          <w:szCs w:val="22"/>
        </w:rPr>
      </w:pPr>
      <w:r w:rsidRPr="000225E2">
        <w:rPr>
          <w:rFonts w:cs="Arial"/>
          <w:color w:val="000000"/>
          <w:szCs w:val="22"/>
        </w:rPr>
        <w:t>2.            Referenced Documents:</w:t>
      </w:r>
    </w:p>
    <w:p w:rsidR="00BF007C" w:rsidRPr="000225E2" w:rsidRDefault="00BF007C" w:rsidP="00BF007C">
      <w:pPr>
        <w:rPr>
          <w:rFonts w:cs="Arial"/>
          <w:color w:val="000000"/>
          <w:szCs w:val="22"/>
        </w:rPr>
      </w:pPr>
      <w:r w:rsidRPr="000225E2">
        <w:rPr>
          <w:rFonts w:cs="Arial"/>
          <w:color w:val="000000"/>
          <w:szCs w:val="22"/>
        </w:rPr>
        <w:t>2.1          ASTM Standards</w:t>
      </w:r>
    </w:p>
    <w:p w:rsidR="00BF007C" w:rsidRPr="000225E2" w:rsidRDefault="00BF007C" w:rsidP="00BF007C">
      <w:pPr>
        <w:ind w:firstLine="720"/>
        <w:rPr>
          <w:rFonts w:cs="Arial"/>
          <w:color w:val="000000"/>
          <w:szCs w:val="22"/>
        </w:rPr>
      </w:pPr>
      <w:r w:rsidRPr="000225E2">
        <w:rPr>
          <w:rFonts w:cs="Arial"/>
          <w:color w:val="000000"/>
          <w:szCs w:val="22"/>
        </w:rPr>
        <w:t xml:space="preserve">D412 Test Method for Rubber Properties in Tension </w:t>
      </w:r>
    </w:p>
    <w:p w:rsidR="00BF007C" w:rsidRPr="000225E2" w:rsidRDefault="00BF007C" w:rsidP="00BF007C">
      <w:pPr>
        <w:ind w:firstLine="720"/>
        <w:rPr>
          <w:rFonts w:cs="Arial"/>
          <w:color w:val="000000"/>
          <w:szCs w:val="22"/>
        </w:rPr>
      </w:pPr>
      <w:r w:rsidRPr="000225E2">
        <w:rPr>
          <w:rFonts w:cs="Arial"/>
          <w:color w:val="000000"/>
          <w:szCs w:val="22"/>
        </w:rPr>
        <w:t> </w:t>
      </w:r>
    </w:p>
    <w:p w:rsidR="00BF007C" w:rsidRPr="000225E2" w:rsidRDefault="00BF007C" w:rsidP="00BF007C">
      <w:pPr>
        <w:ind w:firstLine="720"/>
        <w:rPr>
          <w:rFonts w:cs="Arial"/>
          <w:color w:val="000000"/>
          <w:szCs w:val="22"/>
        </w:rPr>
      </w:pPr>
      <w:r w:rsidRPr="000225E2">
        <w:rPr>
          <w:rFonts w:cs="Arial"/>
          <w:color w:val="000000"/>
          <w:szCs w:val="22"/>
        </w:rPr>
        <w:t xml:space="preserve">D471 Test Method for Rubber Property - Effect of Liquids </w:t>
      </w:r>
    </w:p>
    <w:p w:rsidR="00BF007C" w:rsidRPr="000225E2" w:rsidRDefault="00BF007C" w:rsidP="00BF007C">
      <w:pPr>
        <w:ind w:firstLine="720"/>
        <w:rPr>
          <w:rFonts w:cs="Arial"/>
          <w:color w:val="000000"/>
          <w:szCs w:val="22"/>
        </w:rPr>
      </w:pPr>
      <w:r w:rsidRPr="000225E2">
        <w:rPr>
          <w:rFonts w:cs="Arial"/>
          <w:color w:val="000000"/>
          <w:szCs w:val="22"/>
        </w:rPr>
        <w:t> </w:t>
      </w:r>
    </w:p>
    <w:p w:rsidR="00BF007C" w:rsidRPr="000225E2" w:rsidRDefault="00BF007C" w:rsidP="00BF007C">
      <w:pPr>
        <w:ind w:firstLine="720"/>
        <w:rPr>
          <w:rFonts w:cs="Arial"/>
          <w:color w:val="000000"/>
          <w:szCs w:val="22"/>
        </w:rPr>
      </w:pPr>
      <w:r w:rsidRPr="000225E2">
        <w:rPr>
          <w:rFonts w:cs="Arial"/>
          <w:color w:val="000000"/>
          <w:szCs w:val="22"/>
        </w:rPr>
        <w:t xml:space="preserve">D573 Test method for Rubber-Deterioration in an Air Oven </w:t>
      </w:r>
    </w:p>
    <w:p w:rsidR="00BF007C" w:rsidRPr="000225E2" w:rsidRDefault="00BF007C" w:rsidP="00BF007C">
      <w:pPr>
        <w:ind w:firstLine="720"/>
        <w:rPr>
          <w:rFonts w:cs="Arial"/>
          <w:color w:val="000000"/>
          <w:szCs w:val="22"/>
        </w:rPr>
      </w:pPr>
      <w:r w:rsidRPr="000225E2">
        <w:rPr>
          <w:rFonts w:cs="Arial"/>
          <w:color w:val="000000"/>
          <w:szCs w:val="22"/>
        </w:rPr>
        <w:t> </w:t>
      </w:r>
    </w:p>
    <w:p w:rsidR="00BF007C" w:rsidRPr="000225E2" w:rsidRDefault="00BF007C" w:rsidP="00BF007C">
      <w:pPr>
        <w:ind w:firstLine="720"/>
        <w:rPr>
          <w:rFonts w:cs="Arial"/>
          <w:color w:val="000000"/>
          <w:szCs w:val="22"/>
        </w:rPr>
      </w:pPr>
      <w:r w:rsidRPr="000225E2">
        <w:rPr>
          <w:rFonts w:cs="Arial"/>
          <w:color w:val="000000"/>
          <w:szCs w:val="22"/>
        </w:rPr>
        <w:t xml:space="preserve">D624 Test Method for Rubber Property - Tear Resistance </w:t>
      </w:r>
    </w:p>
    <w:p w:rsidR="00BF007C" w:rsidRPr="000225E2" w:rsidRDefault="00BF007C" w:rsidP="00BF007C">
      <w:pPr>
        <w:ind w:firstLine="720"/>
        <w:rPr>
          <w:rFonts w:cs="Arial"/>
          <w:color w:val="000000"/>
          <w:szCs w:val="22"/>
        </w:rPr>
      </w:pPr>
      <w:r w:rsidRPr="000225E2">
        <w:rPr>
          <w:rFonts w:cs="Arial"/>
          <w:color w:val="000000"/>
          <w:szCs w:val="22"/>
        </w:rPr>
        <w:t> </w:t>
      </w:r>
    </w:p>
    <w:p w:rsidR="00BF007C" w:rsidRPr="000225E2" w:rsidRDefault="00BF007C" w:rsidP="00BF007C">
      <w:pPr>
        <w:ind w:firstLine="720"/>
        <w:rPr>
          <w:rFonts w:cs="Arial"/>
          <w:color w:val="000000"/>
          <w:szCs w:val="22"/>
        </w:rPr>
      </w:pPr>
      <w:r w:rsidRPr="000225E2">
        <w:rPr>
          <w:rFonts w:cs="Arial"/>
          <w:color w:val="000000"/>
          <w:szCs w:val="22"/>
        </w:rPr>
        <w:t xml:space="preserve">D751 Method of Testing Coated Fabrics </w:t>
      </w:r>
    </w:p>
    <w:p w:rsidR="00BF007C" w:rsidRPr="000225E2" w:rsidRDefault="00BF007C" w:rsidP="00BF007C">
      <w:pPr>
        <w:ind w:firstLine="720"/>
        <w:rPr>
          <w:rFonts w:cs="Arial"/>
          <w:color w:val="000000"/>
          <w:szCs w:val="22"/>
        </w:rPr>
      </w:pPr>
      <w:r w:rsidRPr="000225E2">
        <w:rPr>
          <w:rFonts w:cs="Arial"/>
          <w:color w:val="000000"/>
          <w:szCs w:val="22"/>
        </w:rPr>
        <w:t> </w:t>
      </w:r>
    </w:p>
    <w:p w:rsidR="00BF007C" w:rsidRPr="000225E2" w:rsidRDefault="00BF007C" w:rsidP="00BF007C">
      <w:pPr>
        <w:ind w:firstLine="720"/>
        <w:rPr>
          <w:rFonts w:cs="Arial"/>
          <w:color w:val="000000"/>
          <w:szCs w:val="22"/>
        </w:rPr>
      </w:pPr>
      <w:r w:rsidRPr="000225E2">
        <w:rPr>
          <w:rFonts w:cs="Arial"/>
          <w:color w:val="000000"/>
          <w:szCs w:val="22"/>
        </w:rPr>
        <w:t xml:space="preserve">D816 Methods of Testing Rubber Cements </w:t>
      </w:r>
    </w:p>
    <w:p w:rsidR="00BF007C" w:rsidRPr="000225E2" w:rsidRDefault="00BF007C" w:rsidP="00BF007C">
      <w:pPr>
        <w:ind w:firstLine="720"/>
        <w:rPr>
          <w:rFonts w:cs="Arial"/>
          <w:color w:val="000000"/>
          <w:szCs w:val="22"/>
        </w:rPr>
      </w:pPr>
      <w:r w:rsidRPr="000225E2">
        <w:rPr>
          <w:rFonts w:cs="Arial"/>
          <w:color w:val="000000"/>
          <w:szCs w:val="22"/>
        </w:rPr>
        <w:t> </w:t>
      </w:r>
    </w:p>
    <w:p w:rsidR="00BF007C" w:rsidRPr="000225E2" w:rsidRDefault="00BF007C" w:rsidP="00BF007C">
      <w:pPr>
        <w:ind w:left="1350" w:hanging="630"/>
        <w:rPr>
          <w:rFonts w:cs="Arial"/>
          <w:color w:val="000000"/>
          <w:szCs w:val="22"/>
        </w:rPr>
      </w:pPr>
      <w:r w:rsidRPr="000225E2">
        <w:rPr>
          <w:rFonts w:cs="Arial"/>
          <w:color w:val="000000"/>
          <w:szCs w:val="22"/>
        </w:rPr>
        <w:t xml:space="preserve">D1149 Test Method for Rubber Deterioration - Surface Ozone Cracking in a Chamber (Flat Specimens) </w:t>
      </w:r>
    </w:p>
    <w:p w:rsidR="00BF007C" w:rsidRPr="000225E2" w:rsidRDefault="00BF007C" w:rsidP="00BF007C">
      <w:pPr>
        <w:ind w:left="720"/>
        <w:rPr>
          <w:rFonts w:cs="Arial"/>
          <w:color w:val="000000"/>
          <w:szCs w:val="22"/>
        </w:rPr>
      </w:pPr>
      <w:r w:rsidRPr="000225E2">
        <w:rPr>
          <w:rFonts w:cs="Arial"/>
          <w:color w:val="000000"/>
          <w:szCs w:val="22"/>
        </w:rPr>
        <w:t> </w:t>
      </w:r>
    </w:p>
    <w:p w:rsidR="00BF007C" w:rsidRPr="000225E2" w:rsidRDefault="00BF007C" w:rsidP="00BF007C">
      <w:pPr>
        <w:ind w:left="1350" w:hanging="630"/>
        <w:rPr>
          <w:rFonts w:cs="Arial"/>
          <w:color w:val="000000"/>
          <w:szCs w:val="22"/>
        </w:rPr>
      </w:pPr>
      <w:r w:rsidRPr="000225E2">
        <w:rPr>
          <w:rFonts w:cs="Arial"/>
          <w:color w:val="000000"/>
          <w:szCs w:val="22"/>
        </w:rPr>
        <w:t xml:space="preserve">D1204 Test Method for Linear Dimensional Changes of Non-rigid Thermoplastic Sheeting or Film at Elevated Temperature </w:t>
      </w:r>
    </w:p>
    <w:p w:rsidR="00BF007C" w:rsidRPr="000225E2" w:rsidRDefault="00BF007C" w:rsidP="00BF007C">
      <w:pPr>
        <w:ind w:left="720"/>
        <w:rPr>
          <w:rFonts w:cs="Arial"/>
          <w:color w:val="000000"/>
          <w:szCs w:val="22"/>
        </w:rPr>
      </w:pPr>
      <w:r w:rsidRPr="000225E2">
        <w:rPr>
          <w:rFonts w:cs="Arial"/>
          <w:color w:val="000000"/>
          <w:szCs w:val="22"/>
        </w:rPr>
        <w:t> </w:t>
      </w:r>
    </w:p>
    <w:p w:rsidR="00BF007C" w:rsidRPr="000225E2" w:rsidRDefault="00BF007C" w:rsidP="00BF007C">
      <w:pPr>
        <w:ind w:firstLine="720"/>
        <w:rPr>
          <w:rFonts w:cs="Arial"/>
          <w:color w:val="000000"/>
          <w:szCs w:val="22"/>
        </w:rPr>
      </w:pPr>
      <w:r w:rsidRPr="000225E2">
        <w:rPr>
          <w:rFonts w:cs="Arial"/>
          <w:strike/>
          <w:color w:val="000000"/>
          <w:szCs w:val="22"/>
        </w:rPr>
        <w:t xml:space="preserve">D1822 Tensile Impact Testing </w:t>
      </w:r>
    </w:p>
    <w:p w:rsidR="00BF007C" w:rsidRPr="000225E2" w:rsidRDefault="00BF007C" w:rsidP="00BF007C">
      <w:pPr>
        <w:ind w:firstLine="720"/>
        <w:rPr>
          <w:rFonts w:cs="Arial"/>
          <w:color w:val="000000"/>
          <w:szCs w:val="22"/>
        </w:rPr>
      </w:pPr>
      <w:r w:rsidRPr="000225E2">
        <w:rPr>
          <w:rFonts w:cs="Arial"/>
          <w:color w:val="000000"/>
          <w:szCs w:val="22"/>
        </w:rPr>
        <w:t> </w:t>
      </w:r>
    </w:p>
    <w:p w:rsidR="00BF007C" w:rsidRPr="000225E2" w:rsidRDefault="00BF007C" w:rsidP="00BF007C">
      <w:pPr>
        <w:ind w:left="1350" w:hanging="630"/>
        <w:rPr>
          <w:rFonts w:cs="Arial"/>
          <w:color w:val="000000"/>
          <w:szCs w:val="22"/>
        </w:rPr>
      </w:pPr>
      <w:r w:rsidRPr="000225E2">
        <w:rPr>
          <w:rFonts w:cs="Arial"/>
          <w:color w:val="000000"/>
          <w:szCs w:val="22"/>
        </w:rPr>
        <w:t xml:space="preserve">D2137 Test Method for Rubber Property - Brittleness Point of Flexible Polymers and Coated Fabrics </w:t>
      </w:r>
    </w:p>
    <w:p w:rsidR="00BF007C" w:rsidRPr="000225E2" w:rsidRDefault="00BF007C" w:rsidP="00BF007C">
      <w:pPr>
        <w:ind w:firstLine="720"/>
        <w:rPr>
          <w:rFonts w:cs="Arial"/>
          <w:color w:val="000000"/>
          <w:szCs w:val="22"/>
        </w:rPr>
      </w:pPr>
      <w:r w:rsidRPr="000225E2">
        <w:rPr>
          <w:rFonts w:cs="Arial"/>
          <w:color w:val="000000"/>
          <w:szCs w:val="22"/>
        </w:rPr>
        <w:t xml:space="preserve">E 96 Water Vapor Permeability, Method BW </w:t>
      </w:r>
    </w:p>
    <w:p w:rsidR="00BF007C" w:rsidRPr="000225E2" w:rsidRDefault="00BF007C" w:rsidP="00BF007C">
      <w:pPr>
        <w:ind w:firstLine="720"/>
        <w:rPr>
          <w:rFonts w:cs="Arial"/>
          <w:color w:val="000000"/>
          <w:szCs w:val="22"/>
        </w:rPr>
      </w:pPr>
      <w:r w:rsidRPr="000225E2">
        <w:rPr>
          <w:rFonts w:cs="Arial"/>
          <w:color w:val="000000"/>
          <w:szCs w:val="22"/>
        </w:rPr>
        <w:t> </w:t>
      </w:r>
    </w:p>
    <w:p w:rsidR="00BF007C" w:rsidRPr="000225E2" w:rsidRDefault="00BF007C" w:rsidP="00BF007C">
      <w:pPr>
        <w:ind w:left="1260" w:hanging="540"/>
        <w:rPr>
          <w:rFonts w:cs="Arial"/>
          <w:color w:val="000000"/>
          <w:szCs w:val="22"/>
        </w:rPr>
      </w:pPr>
      <w:r w:rsidRPr="000225E2">
        <w:rPr>
          <w:rFonts w:cs="Arial"/>
          <w:color w:val="000000"/>
          <w:szCs w:val="22"/>
        </w:rPr>
        <w:t xml:space="preserve">E380 Excerpts from Use of the International System of Units (SI) (The Modernized Metric System) </w:t>
      </w:r>
    </w:p>
    <w:p w:rsidR="00BF007C" w:rsidRPr="000225E2" w:rsidRDefault="00BF007C" w:rsidP="00BF007C">
      <w:pPr>
        <w:ind w:left="720"/>
        <w:rPr>
          <w:rFonts w:cs="Arial"/>
          <w:color w:val="000000"/>
          <w:szCs w:val="22"/>
        </w:rPr>
      </w:pPr>
      <w:r w:rsidRPr="000225E2">
        <w:rPr>
          <w:rFonts w:cs="Arial"/>
          <w:color w:val="000000"/>
          <w:szCs w:val="22"/>
        </w:rPr>
        <w:t> </w:t>
      </w:r>
    </w:p>
    <w:p w:rsidR="00BF007C" w:rsidRPr="000225E2" w:rsidRDefault="00BF007C" w:rsidP="00BF007C">
      <w:pPr>
        <w:ind w:left="1260" w:hanging="540"/>
        <w:rPr>
          <w:rFonts w:cs="Arial"/>
          <w:color w:val="000000"/>
          <w:szCs w:val="22"/>
        </w:rPr>
      </w:pPr>
      <w:r w:rsidRPr="000225E2">
        <w:rPr>
          <w:rFonts w:cs="Arial"/>
          <w:strike/>
          <w:color w:val="000000"/>
          <w:szCs w:val="22"/>
        </w:rPr>
        <w:t xml:space="preserve">G 154 Standard </w:t>
      </w:r>
      <w:proofErr w:type="gramStart"/>
      <w:r w:rsidRPr="000225E2">
        <w:rPr>
          <w:rFonts w:cs="Arial"/>
          <w:strike/>
          <w:color w:val="000000"/>
          <w:szCs w:val="22"/>
        </w:rPr>
        <w:t>Practice</w:t>
      </w:r>
      <w:proofErr w:type="gramEnd"/>
      <w:r w:rsidRPr="000225E2">
        <w:rPr>
          <w:rFonts w:cs="Arial"/>
          <w:strike/>
          <w:color w:val="000000"/>
          <w:szCs w:val="22"/>
        </w:rPr>
        <w:t xml:space="preserve"> for Operating Fluorescent Light Apparatus for UV-Condensation (QUV) Exposure of Nonmetallic Material </w:t>
      </w:r>
    </w:p>
    <w:p w:rsidR="00BF007C" w:rsidRPr="000225E2" w:rsidRDefault="00BF007C" w:rsidP="00BF007C">
      <w:pPr>
        <w:ind w:left="720"/>
        <w:rPr>
          <w:rFonts w:cs="Arial"/>
          <w:color w:val="000000"/>
          <w:szCs w:val="22"/>
        </w:rPr>
      </w:pPr>
      <w:r w:rsidRPr="000225E2">
        <w:rPr>
          <w:rFonts w:cs="Arial"/>
          <w:color w:val="000000"/>
          <w:szCs w:val="22"/>
        </w:rPr>
        <w:t> </w:t>
      </w:r>
    </w:p>
    <w:p w:rsidR="00BF007C" w:rsidRPr="000225E2" w:rsidRDefault="00BF007C" w:rsidP="00BF007C">
      <w:pPr>
        <w:ind w:left="1260" w:hanging="540"/>
        <w:rPr>
          <w:rFonts w:cs="Arial"/>
          <w:color w:val="000000"/>
          <w:szCs w:val="22"/>
        </w:rPr>
      </w:pPr>
      <w:r w:rsidRPr="000225E2">
        <w:rPr>
          <w:rFonts w:cs="Arial"/>
          <w:color w:val="000000"/>
          <w:szCs w:val="22"/>
        </w:rPr>
        <w:t xml:space="preserve">G 155 Standard </w:t>
      </w:r>
      <w:proofErr w:type="gramStart"/>
      <w:r w:rsidRPr="000225E2">
        <w:rPr>
          <w:rFonts w:cs="Arial"/>
          <w:color w:val="000000"/>
          <w:szCs w:val="22"/>
        </w:rPr>
        <w:t>Practice</w:t>
      </w:r>
      <w:proofErr w:type="gramEnd"/>
      <w:r w:rsidRPr="000225E2">
        <w:rPr>
          <w:rFonts w:cs="Arial"/>
          <w:color w:val="000000"/>
          <w:szCs w:val="22"/>
        </w:rPr>
        <w:t xml:space="preserve"> for Operating Xenon Arc Light Apparatus for Exposure of Nonmetallic Materials </w:t>
      </w:r>
    </w:p>
    <w:p w:rsidR="00BF007C" w:rsidRPr="000225E2" w:rsidRDefault="00BF007C" w:rsidP="00BF007C">
      <w:pPr>
        <w:ind w:left="720"/>
        <w:rPr>
          <w:rFonts w:cs="Arial"/>
          <w:color w:val="000000"/>
          <w:szCs w:val="22"/>
        </w:rPr>
      </w:pPr>
      <w:r w:rsidRPr="000225E2">
        <w:rPr>
          <w:rFonts w:cs="Arial"/>
          <w:color w:val="000000"/>
          <w:szCs w:val="22"/>
        </w:rPr>
        <w:t> </w:t>
      </w:r>
    </w:p>
    <w:p w:rsidR="00BF007C" w:rsidRPr="000225E2" w:rsidRDefault="00BF007C" w:rsidP="00BF007C">
      <w:pPr>
        <w:spacing w:after="160"/>
        <w:rPr>
          <w:rFonts w:cs="Arial"/>
          <w:color w:val="000000"/>
          <w:szCs w:val="22"/>
        </w:rPr>
      </w:pPr>
      <w:r w:rsidRPr="000225E2">
        <w:rPr>
          <w:rFonts w:cs="Arial"/>
          <w:color w:val="000000"/>
          <w:szCs w:val="22"/>
        </w:rPr>
        <w:t> </w:t>
      </w:r>
    </w:p>
    <w:p w:rsidR="00BF007C" w:rsidRPr="000225E2" w:rsidRDefault="00BF007C" w:rsidP="00BF007C">
      <w:pPr>
        <w:rPr>
          <w:rFonts w:cs="Arial"/>
          <w:color w:val="000000"/>
          <w:szCs w:val="22"/>
        </w:rPr>
      </w:pPr>
      <w:r w:rsidRPr="000225E2">
        <w:rPr>
          <w:rFonts w:cs="Arial"/>
          <w:color w:val="000000"/>
          <w:szCs w:val="22"/>
        </w:rPr>
        <w:t>2.2          The Florida Building Code, Building</w:t>
      </w:r>
    </w:p>
    <w:p w:rsidR="00BF007C" w:rsidRPr="000225E2" w:rsidRDefault="00BF007C" w:rsidP="00BF007C">
      <w:pPr>
        <w:rPr>
          <w:rFonts w:cs="Arial"/>
          <w:color w:val="000000"/>
          <w:szCs w:val="22"/>
        </w:rPr>
      </w:pPr>
      <w:r w:rsidRPr="000225E2">
        <w:rPr>
          <w:rFonts w:cs="Arial"/>
          <w:color w:val="000000"/>
          <w:szCs w:val="22"/>
        </w:rPr>
        <w:t>2.3          Application Standards</w:t>
      </w:r>
    </w:p>
    <w:p w:rsidR="00BF007C" w:rsidRPr="000225E2" w:rsidRDefault="00BF007C" w:rsidP="00BF007C">
      <w:pPr>
        <w:ind w:firstLine="720"/>
        <w:rPr>
          <w:rFonts w:cs="Arial"/>
          <w:color w:val="000000"/>
          <w:szCs w:val="22"/>
        </w:rPr>
      </w:pPr>
      <w:r w:rsidRPr="000225E2">
        <w:rPr>
          <w:rFonts w:cs="Arial"/>
          <w:color w:val="000000"/>
          <w:szCs w:val="22"/>
        </w:rPr>
        <w:t xml:space="preserve">TAS 114 Test Procedures for Roof System Assemblies in the High Velocity Hurricane Zone </w:t>
      </w:r>
    </w:p>
    <w:p w:rsidR="00BF007C" w:rsidRPr="000225E2" w:rsidRDefault="00BF007C" w:rsidP="00BF007C">
      <w:pPr>
        <w:ind w:firstLine="720"/>
        <w:rPr>
          <w:rFonts w:cs="Arial"/>
          <w:color w:val="000000"/>
          <w:szCs w:val="22"/>
        </w:rPr>
      </w:pPr>
      <w:r w:rsidRPr="000225E2">
        <w:rPr>
          <w:rFonts w:cs="Arial"/>
          <w:color w:val="000000"/>
          <w:szCs w:val="22"/>
        </w:rPr>
        <w:t xml:space="preserve">Jurisdiction </w:t>
      </w:r>
    </w:p>
    <w:p w:rsidR="00BF007C" w:rsidRPr="000225E2" w:rsidRDefault="00BF007C" w:rsidP="00BF007C">
      <w:pPr>
        <w:ind w:firstLine="720"/>
        <w:rPr>
          <w:rFonts w:cs="Arial"/>
          <w:color w:val="000000"/>
          <w:szCs w:val="22"/>
        </w:rPr>
      </w:pPr>
      <w:r w:rsidRPr="000225E2">
        <w:rPr>
          <w:rFonts w:cs="Arial"/>
          <w:color w:val="000000"/>
          <w:szCs w:val="22"/>
        </w:rPr>
        <w:t> </w:t>
      </w:r>
    </w:p>
    <w:p w:rsidR="00BF007C" w:rsidRPr="000225E2" w:rsidRDefault="00BF007C" w:rsidP="00BF007C">
      <w:pPr>
        <w:rPr>
          <w:rFonts w:cs="Arial"/>
          <w:color w:val="000000"/>
          <w:szCs w:val="22"/>
        </w:rPr>
      </w:pPr>
      <w:r w:rsidRPr="000225E2">
        <w:rPr>
          <w:rFonts w:cs="Arial"/>
          <w:color w:val="000000"/>
          <w:szCs w:val="22"/>
        </w:rPr>
        <w:t>3.            Terminology&amp; Units:</w:t>
      </w:r>
    </w:p>
    <w:p w:rsidR="00BF007C" w:rsidRPr="000225E2" w:rsidRDefault="00BF007C" w:rsidP="00BF007C">
      <w:pPr>
        <w:ind w:left="720" w:hanging="720"/>
        <w:rPr>
          <w:rFonts w:cs="Arial"/>
          <w:color w:val="000000"/>
          <w:szCs w:val="22"/>
        </w:rPr>
      </w:pPr>
      <w:r w:rsidRPr="000225E2">
        <w:rPr>
          <w:rFonts w:cs="Arial"/>
          <w:color w:val="000000"/>
          <w:szCs w:val="22"/>
        </w:rPr>
        <w:t>3.1          Definitions - For definitions of terms used in this Protocol, refer to Chapter 2 and Section 1513 of the Florida Building Code, Building and/or the RCI Glossary of Terms. Definitions from the Florida Building Code, Building shall take precedence.</w:t>
      </w:r>
    </w:p>
    <w:p w:rsidR="00BF007C" w:rsidRPr="000225E2" w:rsidRDefault="00BF007C" w:rsidP="00BF007C">
      <w:pPr>
        <w:rPr>
          <w:rFonts w:cs="Arial"/>
          <w:color w:val="000000"/>
          <w:szCs w:val="22"/>
        </w:rPr>
      </w:pPr>
      <w:r w:rsidRPr="000225E2">
        <w:rPr>
          <w:rFonts w:cs="Arial"/>
          <w:color w:val="000000"/>
          <w:szCs w:val="22"/>
        </w:rPr>
        <w:t>3.2          Units - For conversion of U.S. customary units to SI units, refer to ASTM E380.</w:t>
      </w:r>
    </w:p>
    <w:p w:rsidR="00BF007C" w:rsidRPr="000225E2" w:rsidRDefault="00BF007C" w:rsidP="00BF007C">
      <w:pPr>
        <w:rPr>
          <w:rFonts w:cs="Arial"/>
          <w:color w:val="000000"/>
          <w:szCs w:val="22"/>
        </w:rPr>
      </w:pPr>
      <w:r w:rsidRPr="000225E2">
        <w:rPr>
          <w:rFonts w:cs="Arial"/>
          <w:color w:val="000000"/>
          <w:szCs w:val="22"/>
        </w:rPr>
        <w:t> </w:t>
      </w:r>
    </w:p>
    <w:p w:rsidR="00BF007C" w:rsidRPr="000225E2" w:rsidRDefault="00BF007C" w:rsidP="00BF007C">
      <w:pPr>
        <w:rPr>
          <w:rFonts w:cs="Arial"/>
          <w:color w:val="000000"/>
          <w:szCs w:val="22"/>
        </w:rPr>
      </w:pPr>
      <w:r w:rsidRPr="000225E2">
        <w:rPr>
          <w:rFonts w:cs="Arial"/>
          <w:color w:val="000000"/>
          <w:szCs w:val="22"/>
        </w:rPr>
        <w:t>4.            Limitations and Precautions:</w:t>
      </w:r>
    </w:p>
    <w:p w:rsidR="00BF007C" w:rsidRPr="000225E2" w:rsidRDefault="00BF007C" w:rsidP="00BF007C">
      <w:pPr>
        <w:ind w:left="720" w:hanging="720"/>
        <w:rPr>
          <w:rFonts w:cs="Arial"/>
          <w:color w:val="000000"/>
          <w:szCs w:val="22"/>
        </w:rPr>
      </w:pPr>
      <w:r w:rsidRPr="000225E2">
        <w:rPr>
          <w:rFonts w:cs="Arial"/>
          <w:color w:val="000000"/>
          <w:szCs w:val="22"/>
        </w:rPr>
        <w:lastRenderedPageBreak/>
        <w:t>4.1          This Protocol may involve hazardous materials, operations and equipment. This Protocol does not purport to address all of the safety problems associated with its use. It is the responsibility of the user to consult and establish appropriate safety and health practices and determine the applicability of regulatory limitations prior to use.</w:t>
      </w:r>
    </w:p>
    <w:p w:rsidR="00BF007C" w:rsidRPr="000225E2" w:rsidRDefault="00BF007C" w:rsidP="00BF007C">
      <w:pPr>
        <w:ind w:left="720" w:hanging="720"/>
        <w:rPr>
          <w:rFonts w:cs="Arial"/>
          <w:color w:val="000000"/>
          <w:szCs w:val="22"/>
        </w:rPr>
      </w:pPr>
      <w:r w:rsidRPr="000225E2">
        <w:rPr>
          <w:rFonts w:cs="Arial"/>
          <w:color w:val="000000"/>
          <w:szCs w:val="22"/>
        </w:rPr>
        <w:t> </w:t>
      </w:r>
    </w:p>
    <w:p w:rsidR="00BF007C" w:rsidRPr="000225E2" w:rsidRDefault="00BF007C" w:rsidP="00BF007C">
      <w:pPr>
        <w:rPr>
          <w:rFonts w:cs="Arial"/>
          <w:color w:val="000000"/>
          <w:szCs w:val="22"/>
        </w:rPr>
      </w:pPr>
      <w:r w:rsidRPr="000225E2">
        <w:rPr>
          <w:rFonts w:cs="Arial"/>
          <w:color w:val="000000"/>
          <w:szCs w:val="22"/>
        </w:rPr>
        <w:t>5.            Classification:</w:t>
      </w:r>
    </w:p>
    <w:p w:rsidR="00BF007C" w:rsidRPr="000225E2" w:rsidRDefault="00BF007C" w:rsidP="00BF007C">
      <w:pPr>
        <w:rPr>
          <w:rFonts w:cs="Arial"/>
          <w:color w:val="000000"/>
          <w:szCs w:val="22"/>
        </w:rPr>
      </w:pPr>
      <w:r w:rsidRPr="000225E2">
        <w:rPr>
          <w:rFonts w:cs="Arial"/>
          <w:color w:val="000000"/>
          <w:szCs w:val="22"/>
        </w:rPr>
        <w:t>5.1          Types are used to identify the principal polymer component of the sheet.</w:t>
      </w:r>
    </w:p>
    <w:p w:rsidR="00BF007C" w:rsidRPr="000225E2" w:rsidRDefault="00BF007C" w:rsidP="00BF007C">
      <w:pPr>
        <w:rPr>
          <w:rFonts w:cs="Arial"/>
          <w:color w:val="000000"/>
          <w:szCs w:val="22"/>
        </w:rPr>
      </w:pPr>
      <w:r w:rsidRPr="000225E2">
        <w:rPr>
          <w:rFonts w:cs="Arial"/>
          <w:color w:val="000000"/>
          <w:szCs w:val="22"/>
        </w:rPr>
        <w:t>5.1.1      Ethylene-Propylene based elastomer (TPO)</w:t>
      </w:r>
    </w:p>
    <w:p w:rsidR="00BF007C" w:rsidRPr="000225E2" w:rsidRDefault="00BF007C" w:rsidP="00BF007C">
      <w:pPr>
        <w:rPr>
          <w:rFonts w:cs="Arial"/>
          <w:color w:val="000000"/>
          <w:szCs w:val="22"/>
        </w:rPr>
      </w:pPr>
      <w:r w:rsidRPr="000225E2">
        <w:rPr>
          <w:rFonts w:cs="Arial"/>
          <w:strike/>
          <w:color w:val="000000"/>
          <w:szCs w:val="22"/>
        </w:rPr>
        <w:t>5.2          Grades indicate the mass percentage of the polymer (TPO) in relation to the total sheet:</w:t>
      </w:r>
    </w:p>
    <w:p w:rsidR="00BF007C" w:rsidRPr="000225E2" w:rsidRDefault="00BF007C" w:rsidP="00BF007C">
      <w:pPr>
        <w:rPr>
          <w:rFonts w:cs="Arial"/>
          <w:color w:val="000000"/>
          <w:szCs w:val="22"/>
        </w:rPr>
      </w:pPr>
      <w:r w:rsidRPr="000225E2">
        <w:rPr>
          <w:rFonts w:cs="Arial"/>
          <w:strike/>
          <w:color w:val="000000"/>
          <w:szCs w:val="22"/>
        </w:rPr>
        <w:t>5.2.1      Grade 1 - Greater than 95%.</w:t>
      </w:r>
    </w:p>
    <w:p w:rsidR="00BF007C" w:rsidRPr="000225E2" w:rsidRDefault="00BF007C" w:rsidP="00BF007C">
      <w:pPr>
        <w:rPr>
          <w:rFonts w:cs="Arial"/>
          <w:color w:val="000000"/>
          <w:szCs w:val="22"/>
        </w:rPr>
      </w:pPr>
      <w:r w:rsidRPr="000225E2">
        <w:rPr>
          <w:rFonts w:cs="Arial"/>
          <w:strike/>
          <w:color w:val="000000"/>
          <w:szCs w:val="22"/>
        </w:rPr>
        <w:t>5.2.2      Grade 2 - 50 to 95%.</w:t>
      </w:r>
    </w:p>
    <w:p w:rsidR="00BF007C" w:rsidRPr="000225E2" w:rsidRDefault="00BF007C" w:rsidP="00BF007C">
      <w:pPr>
        <w:rPr>
          <w:rFonts w:cs="Arial"/>
          <w:color w:val="000000"/>
          <w:szCs w:val="22"/>
        </w:rPr>
      </w:pPr>
      <w:r w:rsidRPr="000225E2">
        <w:rPr>
          <w:rFonts w:cs="Arial"/>
          <w:strike/>
          <w:color w:val="000000"/>
          <w:szCs w:val="22"/>
        </w:rPr>
        <w:t>5.3          Class describes sheet construction.</w:t>
      </w:r>
    </w:p>
    <w:p w:rsidR="00BF007C" w:rsidRPr="000225E2" w:rsidRDefault="00BF007C" w:rsidP="00BF007C">
      <w:pPr>
        <w:rPr>
          <w:rFonts w:cs="Arial"/>
          <w:color w:val="000000"/>
          <w:szCs w:val="22"/>
        </w:rPr>
      </w:pPr>
      <w:r w:rsidRPr="000225E2">
        <w:rPr>
          <w:rFonts w:cs="Arial"/>
          <w:strike/>
          <w:color w:val="000000"/>
          <w:szCs w:val="22"/>
        </w:rPr>
        <w:t>5.3.1      Class U - Unreinforced.</w:t>
      </w:r>
    </w:p>
    <w:p w:rsidR="00BF007C" w:rsidRPr="000225E2" w:rsidRDefault="00BF007C" w:rsidP="00BF007C">
      <w:pPr>
        <w:rPr>
          <w:rFonts w:cs="Arial"/>
          <w:color w:val="000000"/>
          <w:szCs w:val="22"/>
        </w:rPr>
      </w:pPr>
      <w:r w:rsidRPr="000225E2">
        <w:rPr>
          <w:rFonts w:cs="Arial"/>
          <w:strike/>
          <w:color w:val="000000"/>
          <w:szCs w:val="22"/>
        </w:rPr>
        <w:t>5.3.2      Class SR - Reinforced, internally or externally.</w:t>
      </w:r>
    </w:p>
    <w:p w:rsidR="00BF007C" w:rsidRPr="000225E2" w:rsidRDefault="00BF007C" w:rsidP="00BF007C">
      <w:pPr>
        <w:rPr>
          <w:rFonts w:cs="Arial"/>
          <w:color w:val="000000"/>
          <w:szCs w:val="22"/>
        </w:rPr>
      </w:pPr>
      <w:r w:rsidRPr="000225E2">
        <w:rPr>
          <w:rFonts w:cs="Arial"/>
          <w:color w:val="000000"/>
          <w:szCs w:val="22"/>
        </w:rPr>
        <w:t> </w:t>
      </w:r>
    </w:p>
    <w:p w:rsidR="00BF007C" w:rsidRPr="000225E2" w:rsidRDefault="00BF007C" w:rsidP="00BF007C">
      <w:pPr>
        <w:rPr>
          <w:rFonts w:cs="Arial"/>
          <w:color w:val="000000"/>
          <w:szCs w:val="22"/>
        </w:rPr>
      </w:pPr>
      <w:r w:rsidRPr="000225E2">
        <w:rPr>
          <w:rFonts w:cs="Arial"/>
          <w:color w:val="000000"/>
          <w:szCs w:val="22"/>
        </w:rPr>
        <w:t>6.            Materials and Manufacture:</w:t>
      </w:r>
    </w:p>
    <w:p w:rsidR="00BF007C" w:rsidRPr="000225E2" w:rsidRDefault="00BF007C" w:rsidP="00BF007C">
      <w:pPr>
        <w:ind w:left="720" w:hanging="720"/>
        <w:rPr>
          <w:rFonts w:cs="Arial"/>
          <w:color w:val="000000"/>
          <w:szCs w:val="22"/>
        </w:rPr>
      </w:pPr>
      <w:r w:rsidRPr="000225E2">
        <w:rPr>
          <w:rFonts w:cs="Arial"/>
          <w:color w:val="000000"/>
          <w:szCs w:val="22"/>
        </w:rPr>
        <w:t xml:space="preserve">6.1          The sheet shall be formulated from the appropriate polymers and other compounding ingredients. The principal polymer used in the sheet shall be one of those listed in Section 5.1.1 </w:t>
      </w:r>
      <w:r w:rsidRPr="000225E2">
        <w:rPr>
          <w:rFonts w:cs="Arial"/>
          <w:strike/>
          <w:color w:val="000000"/>
          <w:szCs w:val="22"/>
        </w:rPr>
        <w:t>in accordance with the percentages listed in Sections 5.2.1 and 5.2.2.</w:t>
      </w:r>
    </w:p>
    <w:p w:rsidR="00BF007C" w:rsidRPr="000225E2" w:rsidRDefault="00BF007C" w:rsidP="00BF007C">
      <w:pPr>
        <w:ind w:left="720" w:hanging="720"/>
        <w:rPr>
          <w:rFonts w:cs="Arial"/>
          <w:color w:val="000000"/>
          <w:szCs w:val="22"/>
        </w:rPr>
      </w:pPr>
      <w:r w:rsidRPr="000225E2">
        <w:rPr>
          <w:rFonts w:cs="Arial"/>
          <w:color w:val="000000"/>
          <w:szCs w:val="22"/>
        </w:rPr>
        <w:t xml:space="preserve">6.2          The sheet shall be capable of being bonded to </w:t>
      </w:r>
      <w:proofErr w:type="gramStart"/>
      <w:r w:rsidRPr="000225E2">
        <w:rPr>
          <w:rFonts w:cs="Arial"/>
          <w:color w:val="000000"/>
          <w:szCs w:val="22"/>
        </w:rPr>
        <w:t>itself</w:t>
      </w:r>
      <w:proofErr w:type="gramEnd"/>
      <w:r w:rsidRPr="000225E2">
        <w:rPr>
          <w:rFonts w:cs="Arial"/>
          <w:color w:val="000000"/>
          <w:szCs w:val="22"/>
        </w:rPr>
        <w:t xml:space="preserve"> for making watertight field splices and repairs, and the supplier or fabricator shall recommend suitable bonding methods and materials.</w:t>
      </w:r>
    </w:p>
    <w:p w:rsidR="00BF007C" w:rsidRPr="000225E2" w:rsidRDefault="00BF007C" w:rsidP="00BF007C">
      <w:pPr>
        <w:ind w:left="720" w:hanging="720"/>
        <w:rPr>
          <w:rFonts w:cs="Arial"/>
          <w:color w:val="000000"/>
          <w:szCs w:val="22"/>
        </w:rPr>
      </w:pPr>
      <w:r w:rsidRPr="000225E2">
        <w:rPr>
          <w:rFonts w:cs="Arial"/>
          <w:color w:val="000000"/>
          <w:szCs w:val="22"/>
        </w:rPr>
        <w:t> </w:t>
      </w:r>
    </w:p>
    <w:p w:rsidR="00BF007C" w:rsidRPr="000225E2" w:rsidRDefault="00BF007C" w:rsidP="00BF007C">
      <w:pPr>
        <w:rPr>
          <w:rFonts w:cs="Arial"/>
          <w:color w:val="000000"/>
          <w:szCs w:val="22"/>
        </w:rPr>
      </w:pPr>
      <w:r w:rsidRPr="000225E2">
        <w:rPr>
          <w:rFonts w:cs="Arial"/>
          <w:color w:val="000000"/>
          <w:szCs w:val="22"/>
        </w:rPr>
        <w:t>7.            Physical Properties:</w:t>
      </w:r>
    </w:p>
    <w:p w:rsidR="00BF007C" w:rsidRPr="000225E2" w:rsidRDefault="00BF007C" w:rsidP="00BF007C">
      <w:pPr>
        <w:rPr>
          <w:rFonts w:cs="Arial"/>
          <w:color w:val="000000"/>
          <w:szCs w:val="22"/>
        </w:rPr>
      </w:pPr>
      <w:r w:rsidRPr="000225E2">
        <w:rPr>
          <w:rFonts w:cs="Arial"/>
          <w:color w:val="000000"/>
          <w:szCs w:val="22"/>
        </w:rPr>
        <w:t>7.1          The test shall conform to the physical requirements prescribed in Table 1 of this Protocol.</w:t>
      </w:r>
    </w:p>
    <w:p w:rsidR="00BF007C" w:rsidRPr="000225E2" w:rsidRDefault="00BF007C" w:rsidP="00BF007C">
      <w:pPr>
        <w:rPr>
          <w:rFonts w:cs="Arial"/>
          <w:color w:val="000000"/>
          <w:szCs w:val="22"/>
        </w:rPr>
      </w:pPr>
      <w:r w:rsidRPr="000225E2">
        <w:rPr>
          <w:rFonts w:cs="Arial"/>
          <w:color w:val="000000"/>
          <w:szCs w:val="22"/>
        </w:rPr>
        <w:t> </w:t>
      </w:r>
    </w:p>
    <w:p w:rsidR="00BF007C" w:rsidRPr="000225E2" w:rsidRDefault="00BF007C" w:rsidP="00BF007C">
      <w:pPr>
        <w:rPr>
          <w:rFonts w:cs="Arial"/>
          <w:color w:val="000000"/>
          <w:szCs w:val="22"/>
        </w:rPr>
      </w:pPr>
      <w:r w:rsidRPr="000225E2">
        <w:rPr>
          <w:rFonts w:cs="Arial"/>
          <w:color w:val="000000"/>
          <w:szCs w:val="22"/>
        </w:rPr>
        <w:t>8.            Dimensions and Permissible Variations:</w:t>
      </w:r>
    </w:p>
    <w:p w:rsidR="00BF007C" w:rsidRPr="000225E2" w:rsidRDefault="00BF007C" w:rsidP="00BF007C">
      <w:pPr>
        <w:ind w:left="720" w:hanging="720"/>
        <w:rPr>
          <w:rFonts w:cs="Arial"/>
          <w:color w:val="000000"/>
          <w:szCs w:val="22"/>
        </w:rPr>
      </w:pPr>
      <w:r w:rsidRPr="000225E2">
        <w:rPr>
          <w:rFonts w:cs="Arial"/>
          <w:color w:val="000000"/>
          <w:szCs w:val="22"/>
        </w:rPr>
        <w:t>8.1          The width and length of the sheet shall be as published and tested for physical property values. The sheet width shall be as tested for system performance in compliance with TAS 114.</w:t>
      </w:r>
    </w:p>
    <w:p w:rsidR="00BF007C" w:rsidRPr="000225E2" w:rsidRDefault="00BF007C" w:rsidP="00BF007C">
      <w:pPr>
        <w:rPr>
          <w:rFonts w:cs="Arial"/>
          <w:color w:val="000000"/>
          <w:szCs w:val="22"/>
        </w:rPr>
      </w:pPr>
      <w:r w:rsidRPr="000225E2">
        <w:rPr>
          <w:rFonts w:cs="Arial"/>
          <w:color w:val="000000"/>
          <w:szCs w:val="22"/>
        </w:rPr>
        <w:t>8.1.1      The width and length tolerance shall be + 3%, - 0%.</w:t>
      </w:r>
    </w:p>
    <w:p w:rsidR="00BF007C" w:rsidRPr="00BF007C" w:rsidRDefault="00BF007C" w:rsidP="00BF007C">
      <w:pPr>
        <w:ind w:left="720" w:hanging="720"/>
        <w:rPr>
          <w:rFonts w:ascii="Times New Roman" w:hAnsi="Times New Roman"/>
          <w:color w:val="000000"/>
          <w:sz w:val="24"/>
          <w:szCs w:val="24"/>
        </w:rPr>
      </w:pPr>
      <w:r w:rsidRPr="000225E2">
        <w:rPr>
          <w:rFonts w:cs="Arial"/>
          <w:color w:val="000000"/>
          <w:szCs w:val="22"/>
        </w:rPr>
        <w:t>8.2          The published sheet thickness tolerance shall be +15%, -10% of the specified thickness, but in no case shall the thickness be less than the minimum listed Table 1 of this Protocol.</w:t>
      </w:r>
    </w:p>
    <w:p w:rsidR="00BF007C" w:rsidRDefault="00BF007C" w:rsidP="00312DF7">
      <w:pPr>
        <w:widowControl w:val="0"/>
        <w:autoSpaceDE w:val="0"/>
        <w:autoSpaceDN w:val="0"/>
        <w:rPr>
          <w:rFonts w:eastAsia="Calibri" w:cs="Arial"/>
          <w:color w:val="FF0000"/>
          <w:szCs w:val="22"/>
          <w:lang w:bidi="en-US"/>
        </w:rPr>
      </w:pPr>
    </w:p>
    <w:p w:rsidR="00AB3D23" w:rsidRDefault="00AB3D23" w:rsidP="00312DF7">
      <w:pPr>
        <w:widowControl w:val="0"/>
        <w:autoSpaceDE w:val="0"/>
        <w:autoSpaceDN w:val="0"/>
        <w:rPr>
          <w:rFonts w:eastAsia="Calibri" w:cs="Arial"/>
          <w:color w:val="FF0000"/>
          <w:szCs w:val="22"/>
          <w:lang w:bidi="en-US"/>
        </w:rPr>
      </w:pPr>
    </w:p>
    <w:p w:rsidR="00AB3D23" w:rsidRPr="00AB3D23" w:rsidRDefault="00AB3D23" w:rsidP="00AB3D23">
      <w:pPr>
        <w:jc w:val="center"/>
        <w:rPr>
          <w:rFonts w:ascii="Times New Roman" w:hAnsi="Times New Roman"/>
          <w:color w:val="000000"/>
          <w:sz w:val="24"/>
          <w:szCs w:val="24"/>
        </w:rPr>
      </w:pPr>
      <w:r w:rsidRPr="00AB3D23">
        <w:rPr>
          <w:rFonts w:ascii="Calibri" w:hAnsi="Calibri"/>
          <w:b/>
          <w:bCs/>
          <w:color w:val="FF0000"/>
          <w:sz w:val="24"/>
          <w:szCs w:val="24"/>
        </w:rPr>
        <w:t>Remove this table and footnotes</w:t>
      </w:r>
    </w:p>
    <w:p w:rsidR="00AB3D23" w:rsidRPr="00AB3D23" w:rsidRDefault="00AB3D23" w:rsidP="00AB3D23">
      <w:pPr>
        <w:spacing w:line="182" w:lineRule="atLeast"/>
        <w:ind w:left="1461" w:right="1460"/>
        <w:jc w:val="center"/>
        <w:rPr>
          <w:rFonts w:ascii="Times New Roman" w:hAnsi="Times New Roman"/>
          <w:color w:val="000000"/>
          <w:sz w:val="24"/>
          <w:szCs w:val="24"/>
        </w:rPr>
      </w:pPr>
      <w:r w:rsidRPr="00AB3D23">
        <w:rPr>
          <w:rFonts w:cs="Arial"/>
          <w:b/>
          <w:bCs/>
          <w:strike/>
          <w:color w:val="231F20"/>
          <w:sz w:val="16"/>
          <w:szCs w:val="16"/>
        </w:rPr>
        <w:t>TABLE 1 </w:t>
      </w:r>
    </w:p>
    <w:p w:rsidR="00AB3D23" w:rsidRPr="00AB3D23" w:rsidRDefault="00AB3D23" w:rsidP="00AB3D23">
      <w:pPr>
        <w:spacing w:after="27" w:line="182" w:lineRule="atLeast"/>
        <w:ind w:left="1460" w:right="1460"/>
        <w:jc w:val="center"/>
        <w:rPr>
          <w:rFonts w:ascii="Times New Roman" w:hAnsi="Times New Roman"/>
          <w:color w:val="000000"/>
          <w:sz w:val="24"/>
          <w:szCs w:val="24"/>
        </w:rPr>
      </w:pPr>
      <w:r w:rsidRPr="00AB3D23">
        <w:rPr>
          <w:rFonts w:cs="Arial"/>
          <w:b/>
          <w:bCs/>
          <w:strike/>
          <w:color w:val="231F20"/>
          <w:sz w:val="16"/>
          <w:szCs w:val="16"/>
        </w:rPr>
        <w:t>PHYSICAL REQUIREMENTS FOR TPO ELASTOMER SHEETS</w:t>
      </w:r>
    </w:p>
    <w:tbl>
      <w:tblPr>
        <w:tblW w:w="0" w:type="auto"/>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120"/>
        <w:gridCol w:w="3118"/>
        <w:gridCol w:w="3120"/>
      </w:tblGrid>
      <w:tr w:rsidR="00AB3D23" w:rsidRPr="00AB3D23">
        <w:trPr>
          <w:trHeight w:val="297"/>
          <w:jc w:val="center"/>
        </w:trPr>
        <w:tc>
          <w:tcPr>
            <w:tcW w:w="3120" w:type="dxa"/>
            <w:tcBorders>
              <w:top w:val="single" w:sz="8" w:space="0" w:color="231F20"/>
              <w:left w:val="single" w:sz="8" w:space="0" w:color="231F20"/>
              <w:bottom w:val="single" w:sz="8" w:space="0" w:color="231F20"/>
              <w:right w:val="single" w:sz="8" w:space="0" w:color="231F20"/>
            </w:tcBorders>
            <w:shd w:val="clear" w:color="auto" w:fill="auto"/>
            <w:hideMark/>
          </w:tcPr>
          <w:p w:rsidR="00AB3D23" w:rsidRPr="00AB3D23" w:rsidRDefault="00AB3D23" w:rsidP="00AB3D23">
            <w:pPr>
              <w:spacing w:before="98"/>
              <w:ind w:left="969"/>
              <w:rPr>
                <w:rFonts w:ascii="Times New Roman" w:hAnsi="Times New Roman"/>
                <w:color w:val="000000"/>
                <w:sz w:val="24"/>
                <w:szCs w:val="24"/>
              </w:rPr>
            </w:pPr>
            <w:r w:rsidRPr="00AB3D23">
              <w:rPr>
                <w:rFonts w:cs="Arial"/>
                <w:b/>
                <w:bCs/>
                <w:strike/>
                <w:color w:val="231F20"/>
                <w:sz w:val="14"/>
                <w:szCs w:val="14"/>
              </w:rPr>
              <w:t>Physical Property</w:t>
            </w:r>
          </w:p>
        </w:tc>
        <w:tc>
          <w:tcPr>
            <w:tcW w:w="3118" w:type="dxa"/>
            <w:tcBorders>
              <w:top w:val="single" w:sz="8" w:space="0" w:color="231F20"/>
              <w:left w:val="nil"/>
              <w:bottom w:val="single" w:sz="8" w:space="0" w:color="231F20"/>
              <w:right w:val="single" w:sz="8" w:space="0" w:color="231F20"/>
            </w:tcBorders>
            <w:shd w:val="clear" w:color="auto" w:fill="auto"/>
            <w:hideMark/>
          </w:tcPr>
          <w:p w:rsidR="00AB3D23" w:rsidRPr="00AB3D23" w:rsidRDefault="00AB3D23" w:rsidP="00AB3D23">
            <w:pPr>
              <w:spacing w:before="98"/>
              <w:ind w:left="537" w:right="535"/>
              <w:jc w:val="center"/>
              <w:rPr>
                <w:rFonts w:ascii="Times New Roman" w:hAnsi="Times New Roman"/>
                <w:color w:val="000000"/>
                <w:sz w:val="24"/>
                <w:szCs w:val="24"/>
              </w:rPr>
            </w:pPr>
            <w:r w:rsidRPr="00AB3D23">
              <w:rPr>
                <w:rFonts w:cs="Arial"/>
                <w:b/>
                <w:bCs/>
                <w:strike/>
                <w:color w:val="231F20"/>
                <w:sz w:val="14"/>
                <w:szCs w:val="14"/>
              </w:rPr>
              <w:t>Grade 1 or 2 Class SR</w:t>
            </w:r>
          </w:p>
        </w:tc>
        <w:tc>
          <w:tcPr>
            <w:tcW w:w="3120" w:type="dxa"/>
            <w:tcBorders>
              <w:top w:val="single" w:sz="8" w:space="0" w:color="231F20"/>
              <w:left w:val="nil"/>
              <w:bottom w:val="single" w:sz="8" w:space="0" w:color="231F20"/>
              <w:right w:val="single" w:sz="8" w:space="0" w:color="231F20"/>
            </w:tcBorders>
            <w:shd w:val="clear" w:color="auto" w:fill="auto"/>
            <w:hideMark/>
          </w:tcPr>
          <w:p w:rsidR="00AB3D23" w:rsidRPr="00AB3D23" w:rsidRDefault="00AB3D23" w:rsidP="00AB3D23">
            <w:pPr>
              <w:spacing w:before="98"/>
              <w:ind w:left="175" w:right="175"/>
              <w:jc w:val="center"/>
              <w:rPr>
                <w:rFonts w:ascii="Times New Roman" w:hAnsi="Times New Roman"/>
                <w:color w:val="000000"/>
                <w:sz w:val="24"/>
                <w:szCs w:val="24"/>
              </w:rPr>
            </w:pPr>
            <w:r w:rsidRPr="00AB3D23">
              <w:rPr>
                <w:rFonts w:cs="Arial"/>
                <w:b/>
                <w:bCs/>
                <w:strike/>
                <w:color w:val="231F20"/>
                <w:sz w:val="14"/>
                <w:szCs w:val="14"/>
              </w:rPr>
              <w:t xml:space="preserve">Grade 1 or 2 Class U </w:t>
            </w:r>
            <w:r w:rsidRPr="00AB3D23">
              <w:rPr>
                <w:rFonts w:cs="Arial"/>
                <w:b/>
                <w:bCs/>
                <w:strike/>
                <w:color w:val="231F20"/>
                <w:sz w:val="14"/>
                <w:szCs w:val="14"/>
                <w:u w:val="single"/>
              </w:rPr>
              <w:t>Unreinforced</w:t>
            </w:r>
          </w:p>
        </w:tc>
      </w:tr>
      <w:tr w:rsidR="00AB3D23" w:rsidRPr="00AB3D23">
        <w:trPr>
          <w:trHeight w:val="335"/>
          <w:jc w:val="center"/>
        </w:trPr>
        <w:tc>
          <w:tcPr>
            <w:tcW w:w="3120" w:type="dxa"/>
            <w:tcBorders>
              <w:top w:val="nil"/>
              <w:left w:val="single" w:sz="8" w:space="0" w:color="231F20"/>
              <w:bottom w:val="single" w:sz="8" w:space="0" w:color="231F20"/>
              <w:right w:val="single" w:sz="8" w:space="0" w:color="231F20"/>
            </w:tcBorders>
            <w:shd w:val="clear" w:color="auto" w:fill="auto"/>
            <w:hideMark/>
          </w:tcPr>
          <w:p w:rsidR="00AB3D23" w:rsidRPr="00AB3D23" w:rsidRDefault="00AB3D23" w:rsidP="00AB3D23">
            <w:pPr>
              <w:spacing w:before="99"/>
              <w:ind w:left="31"/>
              <w:rPr>
                <w:rFonts w:ascii="Times New Roman" w:hAnsi="Times New Roman"/>
                <w:color w:val="000000"/>
                <w:sz w:val="24"/>
                <w:szCs w:val="24"/>
              </w:rPr>
            </w:pPr>
            <w:r w:rsidRPr="00AB3D23">
              <w:rPr>
                <w:rFonts w:ascii="Times New Roman" w:hAnsi="Times New Roman"/>
                <w:strike/>
                <w:color w:val="231F20"/>
                <w:sz w:val="18"/>
                <w:szCs w:val="18"/>
              </w:rPr>
              <w:t>Thickness (over scrim) in. (mm)</w:t>
            </w:r>
          </w:p>
        </w:tc>
        <w:tc>
          <w:tcPr>
            <w:tcW w:w="3118" w:type="dxa"/>
            <w:tcBorders>
              <w:top w:val="nil"/>
              <w:left w:val="nil"/>
              <w:bottom w:val="single" w:sz="8" w:space="0" w:color="231F20"/>
              <w:right w:val="single" w:sz="8" w:space="0" w:color="231F20"/>
            </w:tcBorders>
            <w:shd w:val="clear" w:color="auto" w:fill="auto"/>
            <w:hideMark/>
          </w:tcPr>
          <w:p w:rsidR="00AB3D23" w:rsidRPr="00AB3D23" w:rsidRDefault="00AB3D23" w:rsidP="00AB3D23">
            <w:pPr>
              <w:spacing w:before="99"/>
              <w:ind w:left="537" w:right="532"/>
              <w:jc w:val="center"/>
              <w:rPr>
                <w:rFonts w:ascii="Times New Roman" w:hAnsi="Times New Roman"/>
                <w:color w:val="000000"/>
                <w:sz w:val="24"/>
                <w:szCs w:val="24"/>
              </w:rPr>
            </w:pPr>
            <w:r w:rsidRPr="00AB3D23">
              <w:rPr>
                <w:rFonts w:ascii="Times New Roman" w:hAnsi="Times New Roman"/>
                <w:strike/>
                <w:color w:val="231F20"/>
                <w:sz w:val="18"/>
                <w:szCs w:val="18"/>
              </w:rPr>
              <w:t>min. 0.015 (0.385)</w:t>
            </w:r>
          </w:p>
        </w:tc>
        <w:tc>
          <w:tcPr>
            <w:tcW w:w="3120" w:type="dxa"/>
            <w:tcBorders>
              <w:top w:val="nil"/>
              <w:left w:val="nil"/>
              <w:bottom w:val="single" w:sz="8" w:space="0" w:color="231F20"/>
              <w:right w:val="single" w:sz="8" w:space="0" w:color="231F20"/>
            </w:tcBorders>
            <w:shd w:val="clear" w:color="auto" w:fill="auto"/>
            <w:hideMark/>
          </w:tcPr>
          <w:p w:rsidR="00AB3D23" w:rsidRPr="00AB3D23" w:rsidRDefault="00AB3D23" w:rsidP="00AB3D23">
            <w:pPr>
              <w:spacing w:before="99"/>
              <w:ind w:left="175" w:right="174"/>
              <w:jc w:val="center"/>
              <w:rPr>
                <w:rFonts w:ascii="Times New Roman" w:hAnsi="Times New Roman"/>
                <w:color w:val="000000"/>
                <w:sz w:val="24"/>
                <w:szCs w:val="24"/>
              </w:rPr>
            </w:pPr>
            <w:r w:rsidRPr="00AB3D23">
              <w:rPr>
                <w:rFonts w:ascii="Times New Roman" w:hAnsi="Times New Roman"/>
                <w:strike/>
                <w:color w:val="231F20"/>
                <w:sz w:val="18"/>
                <w:szCs w:val="18"/>
              </w:rPr>
              <w:t>NA</w:t>
            </w:r>
          </w:p>
        </w:tc>
      </w:tr>
      <w:tr w:rsidR="00AB3D23" w:rsidRPr="00AB3D23">
        <w:trPr>
          <w:trHeight w:val="335"/>
          <w:jc w:val="center"/>
        </w:trPr>
        <w:tc>
          <w:tcPr>
            <w:tcW w:w="3120" w:type="dxa"/>
            <w:tcBorders>
              <w:top w:val="nil"/>
              <w:left w:val="single" w:sz="8" w:space="0" w:color="231F20"/>
              <w:bottom w:val="single" w:sz="8" w:space="0" w:color="231F20"/>
              <w:right w:val="single" w:sz="8" w:space="0" w:color="231F20"/>
            </w:tcBorders>
            <w:shd w:val="clear" w:color="auto" w:fill="auto"/>
            <w:hideMark/>
          </w:tcPr>
          <w:p w:rsidR="00AB3D23" w:rsidRPr="00AB3D23" w:rsidRDefault="00AB3D23" w:rsidP="00AB3D23">
            <w:pPr>
              <w:spacing w:before="99"/>
              <w:ind w:left="31"/>
              <w:rPr>
                <w:rFonts w:ascii="Times New Roman" w:hAnsi="Times New Roman"/>
                <w:color w:val="000000"/>
                <w:sz w:val="24"/>
                <w:szCs w:val="24"/>
              </w:rPr>
            </w:pPr>
            <w:r w:rsidRPr="00AB3D23">
              <w:rPr>
                <w:rFonts w:ascii="Times New Roman" w:hAnsi="Times New Roman"/>
                <w:strike/>
                <w:color w:val="231F20"/>
                <w:sz w:val="18"/>
                <w:szCs w:val="18"/>
              </w:rPr>
              <w:t>Thickness (overall) in. (mm)</w:t>
            </w:r>
          </w:p>
        </w:tc>
        <w:tc>
          <w:tcPr>
            <w:tcW w:w="3118" w:type="dxa"/>
            <w:tcBorders>
              <w:top w:val="nil"/>
              <w:left w:val="nil"/>
              <w:bottom w:val="single" w:sz="8" w:space="0" w:color="231F20"/>
              <w:right w:val="single" w:sz="8" w:space="0" w:color="231F20"/>
            </w:tcBorders>
            <w:shd w:val="clear" w:color="auto" w:fill="auto"/>
            <w:hideMark/>
          </w:tcPr>
          <w:p w:rsidR="00AB3D23" w:rsidRPr="00AB3D23" w:rsidRDefault="00AB3D23" w:rsidP="00AB3D23">
            <w:pPr>
              <w:spacing w:before="99"/>
              <w:ind w:left="537" w:right="532"/>
              <w:jc w:val="center"/>
              <w:rPr>
                <w:rFonts w:ascii="Times New Roman" w:hAnsi="Times New Roman"/>
                <w:color w:val="000000"/>
                <w:sz w:val="24"/>
                <w:szCs w:val="24"/>
              </w:rPr>
            </w:pPr>
            <w:r w:rsidRPr="00AB3D23">
              <w:rPr>
                <w:rFonts w:ascii="Times New Roman" w:hAnsi="Times New Roman"/>
                <w:strike/>
                <w:color w:val="231F20"/>
                <w:sz w:val="18"/>
                <w:szCs w:val="18"/>
              </w:rPr>
              <w:t>min. 0.039 (1.0)</w:t>
            </w:r>
          </w:p>
        </w:tc>
        <w:tc>
          <w:tcPr>
            <w:tcW w:w="3120" w:type="dxa"/>
            <w:tcBorders>
              <w:top w:val="nil"/>
              <w:left w:val="nil"/>
              <w:bottom w:val="single" w:sz="8" w:space="0" w:color="231F20"/>
              <w:right w:val="single" w:sz="8" w:space="0" w:color="231F20"/>
            </w:tcBorders>
            <w:shd w:val="clear" w:color="auto" w:fill="auto"/>
            <w:hideMark/>
          </w:tcPr>
          <w:p w:rsidR="00AB3D23" w:rsidRPr="00AB3D23" w:rsidRDefault="00AB3D23" w:rsidP="00AB3D23">
            <w:pPr>
              <w:spacing w:before="99"/>
              <w:ind w:left="175" w:right="172"/>
              <w:jc w:val="center"/>
              <w:rPr>
                <w:rFonts w:ascii="Times New Roman" w:hAnsi="Times New Roman"/>
                <w:color w:val="000000"/>
                <w:sz w:val="24"/>
                <w:szCs w:val="24"/>
              </w:rPr>
            </w:pPr>
            <w:r w:rsidRPr="00AB3D23">
              <w:rPr>
                <w:rFonts w:ascii="Times New Roman" w:hAnsi="Times New Roman"/>
                <w:strike/>
                <w:color w:val="231F20"/>
                <w:sz w:val="18"/>
                <w:szCs w:val="18"/>
              </w:rPr>
              <w:t>min. 0.039 (1.0)</w:t>
            </w:r>
          </w:p>
        </w:tc>
      </w:tr>
      <w:tr w:rsidR="00AB3D23" w:rsidRPr="00AB3D23">
        <w:trPr>
          <w:trHeight w:val="335"/>
          <w:jc w:val="center"/>
        </w:trPr>
        <w:tc>
          <w:tcPr>
            <w:tcW w:w="3120" w:type="dxa"/>
            <w:tcBorders>
              <w:top w:val="nil"/>
              <w:left w:val="single" w:sz="8" w:space="0" w:color="231F20"/>
              <w:bottom w:val="single" w:sz="8" w:space="0" w:color="231F20"/>
              <w:right w:val="single" w:sz="8" w:space="0" w:color="231F20"/>
            </w:tcBorders>
            <w:shd w:val="clear" w:color="auto" w:fill="auto"/>
            <w:hideMark/>
          </w:tcPr>
          <w:p w:rsidR="00AB3D23" w:rsidRPr="00AB3D23" w:rsidRDefault="00AB3D23" w:rsidP="00AB3D23">
            <w:pPr>
              <w:spacing w:before="99"/>
              <w:ind w:left="31"/>
              <w:rPr>
                <w:rFonts w:ascii="Times New Roman" w:hAnsi="Times New Roman"/>
                <w:color w:val="000000"/>
                <w:sz w:val="24"/>
                <w:szCs w:val="24"/>
              </w:rPr>
            </w:pPr>
            <w:r w:rsidRPr="00AB3D23">
              <w:rPr>
                <w:rFonts w:ascii="Times New Roman" w:hAnsi="Times New Roman"/>
                <w:strike/>
                <w:color w:val="231F20"/>
                <w:sz w:val="18"/>
                <w:szCs w:val="18"/>
              </w:rPr>
              <w:t>Tensile Strength psi (</w:t>
            </w:r>
            <w:proofErr w:type="spellStart"/>
            <w:r w:rsidRPr="00AB3D23">
              <w:rPr>
                <w:rFonts w:ascii="Times New Roman" w:hAnsi="Times New Roman"/>
                <w:strike/>
                <w:color w:val="231F20"/>
                <w:sz w:val="18"/>
                <w:szCs w:val="18"/>
              </w:rPr>
              <w:t>MPa</w:t>
            </w:r>
            <w:proofErr w:type="spellEnd"/>
            <w:r w:rsidRPr="00AB3D23">
              <w:rPr>
                <w:rFonts w:ascii="Times New Roman" w:hAnsi="Times New Roman"/>
                <w:strike/>
                <w:color w:val="231F20"/>
                <w:sz w:val="18"/>
                <w:szCs w:val="18"/>
              </w:rPr>
              <w:t>)</w:t>
            </w:r>
          </w:p>
        </w:tc>
        <w:tc>
          <w:tcPr>
            <w:tcW w:w="3118" w:type="dxa"/>
            <w:tcBorders>
              <w:top w:val="nil"/>
              <w:left w:val="nil"/>
              <w:bottom w:val="single" w:sz="8" w:space="0" w:color="231F20"/>
              <w:right w:val="single" w:sz="8" w:space="0" w:color="231F20"/>
            </w:tcBorders>
            <w:shd w:val="clear" w:color="auto" w:fill="auto"/>
            <w:hideMark/>
          </w:tcPr>
          <w:p w:rsidR="00AB3D23" w:rsidRPr="00AB3D23" w:rsidRDefault="00AB3D23" w:rsidP="00AB3D23">
            <w:pPr>
              <w:spacing w:before="99"/>
              <w:ind w:left="537" w:right="535"/>
              <w:jc w:val="center"/>
              <w:rPr>
                <w:rFonts w:ascii="Times New Roman" w:hAnsi="Times New Roman"/>
                <w:color w:val="000000"/>
                <w:sz w:val="24"/>
                <w:szCs w:val="24"/>
              </w:rPr>
            </w:pPr>
            <w:r w:rsidRPr="00AB3D23">
              <w:rPr>
                <w:rFonts w:ascii="Times New Roman" w:hAnsi="Times New Roman"/>
                <w:strike/>
                <w:color w:val="231F20"/>
                <w:sz w:val="18"/>
                <w:szCs w:val="18"/>
              </w:rPr>
              <w:t>NA</w:t>
            </w:r>
          </w:p>
        </w:tc>
        <w:tc>
          <w:tcPr>
            <w:tcW w:w="3120" w:type="dxa"/>
            <w:tcBorders>
              <w:top w:val="nil"/>
              <w:left w:val="nil"/>
              <w:bottom w:val="single" w:sz="8" w:space="0" w:color="231F20"/>
              <w:right w:val="single" w:sz="8" w:space="0" w:color="231F20"/>
            </w:tcBorders>
            <w:shd w:val="clear" w:color="auto" w:fill="auto"/>
            <w:hideMark/>
          </w:tcPr>
          <w:p w:rsidR="00AB3D23" w:rsidRPr="00AB3D23" w:rsidRDefault="00AB3D23" w:rsidP="00AB3D23">
            <w:pPr>
              <w:spacing w:before="99"/>
              <w:ind w:left="175" w:right="174"/>
              <w:jc w:val="center"/>
              <w:rPr>
                <w:rFonts w:ascii="Times New Roman" w:hAnsi="Times New Roman"/>
                <w:color w:val="000000"/>
                <w:sz w:val="24"/>
                <w:szCs w:val="24"/>
              </w:rPr>
            </w:pPr>
            <w:r w:rsidRPr="00AB3D23">
              <w:rPr>
                <w:rFonts w:ascii="Times New Roman" w:hAnsi="Times New Roman"/>
                <w:strike/>
                <w:color w:val="231F20"/>
                <w:sz w:val="18"/>
                <w:szCs w:val="18"/>
              </w:rPr>
              <w:t>min. 1740 (12.0)</w:t>
            </w:r>
          </w:p>
        </w:tc>
      </w:tr>
      <w:tr w:rsidR="00AB3D23" w:rsidRPr="00AB3D23">
        <w:trPr>
          <w:trHeight w:val="335"/>
          <w:jc w:val="center"/>
        </w:trPr>
        <w:tc>
          <w:tcPr>
            <w:tcW w:w="3120" w:type="dxa"/>
            <w:tcBorders>
              <w:top w:val="nil"/>
              <w:left w:val="single" w:sz="8" w:space="0" w:color="231F20"/>
              <w:bottom w:val="single" w:sz="8" w:space="0" w:color="231F20"/>
              <w:right w:val="single" w:sz="8" w:space="0" w:color="231F20"/>
            </w:tcBorders>
            <w:shd w:val="clear" w:color="auto" w:fill="auto"/>
            <w:hideMark/>
          </w:tcPr>
          <w:p w:rsidR="00AB3D23" w:rsidRPr="00AB3D23" w:rsidRDefault="00AB3D23" w:rsidP="00AB3D23">
            <w:pPr>
              <w:spacing w:before="99"/>
              <w:ind w:left="31"/>
              <w:rPr>
                <w:rFonts w:ascii="Times New Roman" w:hAnsi="Times New Roman"/>
                <w:color w:val="000000"/>
                <w:sz w:val="24"/>
                <w:szCs w:val="24"/>
              </w:rPr>
            </w:pPr>
            <w:r w:rsidRPr="00AB3D23">
              <w:rPr>
                <w:rFonts w:ascii="Times New Roman" w:hAnsi="Times New Roman"/>
                <w:strike/>
                <w:color w:val="231F20"/>
                <w:sz w:val="18"/>
                <w:szCs w:val="18"/>
              </w:rPr>
              <w:t>Breaking Strength lbf (</w:t>
            </w:r>
            <w:proofErr w:type="spellStart"/>
            <w:r w:rsidRPr="00AB3D23">
              <w:rPr>
                <w:rFonts w:ascii="Times New Roman" w:hAnsi="Times New Roman"/>
                <w:strike/>
                <w:color w:val="231F20"/>
                <w:sz w:val="18"/>
                <w:szCs w:val="18"/>
              </w:rPr>
              <w:t>kN</w:t>
            </w:r>
            <w:proofErr w:type="spellEnd"/>
            <w:r w:rsidRPr="00AB3D23">
              <w:rPr>
                <w:rFonts w:ascii="Times New Roman" w:hAnsi="Times New Roman"/>
                <w:strike/>
                <w:color w:val="231F20"/>
                <w:sz w:val="18"/>
                <w:szCs w:val="18"/>
              </w:rPr>
              <w:t>)</w:t>
            </w:r>
          </w:p>
        </w:tc>
        <w:tc>
          <w:tcPr>
            <w:tcW w:w="3118" w:type="dxa"/>
            <w:tcBorders>
              <w:top w:val="nil"/>
              <w:left w:val="nil"/>
              <w:bottom w:val="single" w:sz="8" w:space="0" w:color="231F20"/>
              <w:right w:val="single" w:sz="8" w:space="0" w:color="231F20"/>
            </w:tcBorders>
            <w:shd w:val="clear" w:color="auto" w:fill="auto"/>
            <w:hideMark/>
          </w:tcPr>
          <w:p w:rsidR="00AB3D23" w:rsidRPr="00AB3D23" w:rsidRDefault="00AB3D23" w:rsidP="00AB3D23">
            <w:pPr>
              <w:spacing w:before="99"/>
              <w:ind w:left="537" w:right="534"/>
              <w:jc w:val="center"/>
              <w:rPr>
                <w:rFonts w:ascii="Times New Roman" w:hAnsi="Times New Roman"/>
                <w:color w:val="000000"/>
                <w:sz w:val="24"/>
                <w:szCs w:val="24"/>
              </w:rPr>
            </w:pPr>
            <w:r w:rsidRPr="00AB3D23">
              <w:rPr>
                <w:rFonts w:ascii="Times New Roman" w:hAnsi="Times New Roman"/>
                <w:strike/>
                <w:color w:val="231F20"/>
                <w:sz w:val="18"/>
                <w:szCs w:val="18"/>
              </w:rPr>
              <w:t>min. 225 (1.0)</w:t>
            </w:r>
          </w:p>
        </w:tc>
        <w:tc>
          <w:tcPr>
            <w:tcW w:w="3120" w:type="dxa"/>
            <w:tcBorders>
              <w:top w:val="nil"/>
              <w:left w:val="nil"/>
              <w:bottom w:val="single" w:sz="8" w:space="0" w:color="231F20"/>
              <w:right w:val="single" w:sz="8" w:space="0" w:color="231F20"/>
            </w:tcBorders>
            <w:shd w:val="clear" w:color="auto" w:fill="auto"/>
            <w:hideMark/>
          </w:tcPr>
          <w:p w:rsidR="00AB3D23" w:rsidRPr="00AB3D23" w:rsidRDefault="00AB3D23" w:rsidP="00AB3D23">
            <w:pPr>
              <w:spacing w:before="99"/>
              <w:ind w:left="175" w:right="175"/>
              <w:jc w:val="center"/>
              <w:rPr>
                <w:rFonts w:ascii="Times New Roman" w:hAnsi="Times New Roman"/>
                <w:color w:val="000000"/>
                <w:sz w:val="24"/>
                <w:szCs w:val="24"/>
              </w:rPr>
            </w:pPr>
            <w:r w:rsidRPr="00AB3D23">
              <w:rPr>
                <w:rFonts w:ascii="Times New Roman" w:hAnsi="Times New Roman"/>
                <w:strike/>
                <w:color w:val="231F20"/>
                <w:sz w:val="18"/>
                <w:szCs w:val="18"/>
              </w:rPr>
              <w:t>NA</w:t>
            </w:r>
          </w:p>
        </w:tc>
      </w:tr>
      <w:tr w:rsidR="00AB3D23" w:rsidRPr="00AB3D23">
        <w:trPr>
          <w:trHeight w:val="335"/>
          <w:jc w:val="center"/>
        </w:trPr>
        <w:tc>
          <w:tcPr>
            <w:tcW w:w="3120" w:type="dxa"/>
            <w:tcBorders>
              <w:top w:val="nil"/>
              <w:left w:val="single" w:sz="8" w:space="0" w:color="231F20"/>
              <w:bottom w:val="single" w:sz="8" w:space="0" w:color="231F20"/>
              <w:right w:val="single" w:sz="8" w:space="0" w:color="231F20"/>
            </w:tcBorders>
            <w:shd w:val="clear" w:color="auto" w:fill="auto"/>
            <w:hideMark/>
          </w:tcPr>
          <w:p w:rsidR="00AB3D23" w:rsidRPr="00AB3D23" w:rsidRDefault="00AB3D23" w:rsidP="00AB3D23">
            <w:pPr>
              <w:spacing w:before="99"/>
              <w:ind w:left="31"/>
              <w:rPr>
                <w:rFonts w:ascii="Times New Roman" w:hAnsi="Times New Roman"/>
                <w:color w:val="000000"/>
                <w:sz w:val="24"/>
                <w:szCs w:val="24"/>
              </w:rPr>
            </w:pPr>
            <w:r w:rsidRPr="00AB3D23">
              <w:rPr>
                <w:rFonts w:ascii="Times New Roman" w:hAnsi="Times New Roman"/>
                <w:strike/>
                <w:color w:val="231F20"/>
                <w:sz w:val="18"/>
                <w:szCs w:val="18"/>
              </w:rPr>
              <w:t>Elongation (ultimate) %</w:t>
            </w:r>
          </w:p>
        </w:tc>
        <w:tc>
          <w:tcPr>
            <w:tcW w:w="3118" w:type="dxa"/>
            <w:tcBorders>
              <w:top w:val="nil"/>
              <w:left w:val="nil"/>
              <w:bottom w:val="single" w:sz="8" w:space="0" w:color="231F20"/>
              <w:right w:val="single" w:sz="8" w:space="0" w:color="231F20"/>
            </w:tcBorders>
            <w:shd w:val="clear" w:color="auto" w:fill="auto"/>
            <w:hideMark/>
          </w:tcPr>
          <w:p w:rsidR="00AB3D23" w:rsidRPr="00AB3D23" w:rsidRDefault="00AB3D23" w:rsidP="00AB3D23">
            <w:pPr>
              <w:spacing w:before="99"/>
              <w:ind w:left="537" w:right="534"/>
              <w:jc w:val="center"/>
              <w:rPr>
                <w:rFonts w:ascii="Times New Roman" w:hAnsi="Times New Roman"/>
                <w:color w:val="000000"/>
                <w:sz w:val="24"/>
                <w:szCs w:val="24"/>
              </w:rPr>
            </w:pPr>
            <w:r w:rsidRPr="00AB3D23">
              <w:rPr>
                <w:rFonts w:ascii="Times New Roman" w:hAnsi="Times New Roman"/>
                <w:strike/>
                <w:color w:val="231F20"/>
                <w:sz w:val="18"/>
                <w:szCs w:val="18"/>
              </w:rPr>
              <w:t>NA</w:t>
            </w:r>
          </w:p>
        </w:tc>
        <w:tc>
          <w:tcPr>
            <w:tcW w:w="3120" w:type="dxa"/>
            <w:tcBorders>
              <w:top w:val="nil"/>
              <w:left w:val="nil"/>
              <w:bottom w:val="single" w:sz="8" w:space="0" w:color="231F20"/>
              <w:right w:val="single" w:sz="8" w:space="0" w:color="231F20"/>
            </w:tcBorders>
            <w:shd w:val="clear" w:color="auto" w:fill="auto"/>
            <w:hideMark/>
          </w:tcPr>
          <w:p w:rsidR="00AB3D23" w:rsidRPr="00AB3D23" w:rsidRDefault="00AB3D23" w:rsidP="00AB3D23">
            <w:pPr>
              <w:spacing w:before="99"/>
              <w:ind w:left="175" w:right="174"/>
              <w:jc w:val="center"/>
              <w:rPr>
                <w:rFonts w:ascii="Times New Roman" w:hAnsi="Times New Roman"/>
                <w:color w:val="000000"/>
                <w:sz w:val="24"/>
                <w:szCs w:val="24"/>
              </w:rPr>
            </w:pPr>
            <w:r w:rsidRPr="00AB3D23">
              <w:rPr>
                <w:rFonts w:ascii="Times New Roman" w:hAnsi="Times New Roman"/>
                <w:strike/>
                <w:color w:val="231F20"/>
                <w:sz w:val="18"/>
                <w:szCs w:val="18"/>
              </w:rPr>
              <w:t>min. 500</w:t>
            </w:r>
          </w:p>
        </w:tc>
      </w:tr>
      <w:tr w:rsidR="00AB3D23" w:rsidRPr="00AB3D23">
        <w:trPr>
          <w:trHeight w:val="335"/>
          <w:jc w:val="center"/>
        </w:trPr>
        <w:tc>
          <w:tcPr>
            <w:tcW w:w="3120" w:type="dxa"/>
            <w:tcBorders>
              <w:top w:val="nil"/>
              <w:left w:val="single" w:sz="8" w:space="0" w:color="231F20"/>
              <w:bottom w:val="single" w:sz="8" w:space="0" w:color="231F20"/>
              <w:right w:val="single" w:sz="8" w:space="0" w:color="231F20"/>
            </w:tcBorders>
            <w:shd w:val="clear" w:color="auto" w:fill="auto"/>
            <w:hideMark/>
          </w:tcPr>
          <w:p w:rsidR="00AB3D23" w:rsidRPr="00AB3D23" w:rsidRDefault="00AB3D23" w:rsidP="00AB3D23">
            <w:pPr>
              <w:spacing w:before="99"/>
              <w:ind w:left="31"/>
              <w:rPr>
                <w:rFonts w:ascii="Times New Roman" w:hAnsi="Times New Roman"/>
                <w:color w:val="000000"/>
                <w:sz w:val="24"/>
                <w:szCs w:val="24"/>
              </w:rPr>
            </w:pPr>
            <w:r w:rsidRPr="00AB3D23">
              <w:rPr>
                <w:rFonts w:ascii="Times New Roman" w:hAnsi="Times New Roman"/>
                <w:strike/>
                <w:color w:val="231F20"/>
                <w:sz w:val="18"/>
                <w:szCs w:val="18"/>
              </w:rPr>
              <w:t>Elongation (at break) %</w:t>
            </w:r>
          </w:p>
        </w:tc>
        <w:tc>
          <w:tcPr>
            <w:tcW w:w="3118" w:type="dxa"/>
            <w:tcBorders>
              <w:top w:val="nil"/>
              <w:left w:val="nil"/>
              <w:bottom w:val="single" w:sz="8" w:space="0" w:color="231F20"/>
              <w:right w:val="single" w:sz="8" w:space="0" w:color="231F20"/>
            </w:tcBorders>
            <w:shd w:val="clear" w:color="auto" w:fill="auto"/>
            <w:hideMark/>
          </w:tcPr>
          <w:p w:rsidR="00AB3D23" w:rsidRPr="00AB3D23" w:rsidRDefault="00AB3D23" w:rsidP="00AB3D23">
            <w:pPr>
              <w:spacing w:before="95"/>
              <w:ind w:left="537" w:right="534"/>
              <w:jc w:val="center"/>
              <w:rPr>
                <w:rFonts w:ascii="Times New Roman" w:hAnsi="Times New Roman"/>
                <w:color w:val="000000"/>
                <w:sz w:val="24"/>
                <w:szCs w:val="24"/>
              </w:rPr>
            </w:pPr>
            <w:r w:rsidRPr="00AB3D23">
              <w:rPr>
                <w:rFonts w:ascii="Times New Roman" w:hAnsi="Times New Roman"/>
                <w:strike/>
                <w:color w:val="231F20"/>
                <w:sz w:val="18"/>
                <w:szCs w:val="18"/>
              </w:rPr>
              <w:t>min. 15</w:t>
            </w:r>
            <w:r w:rsidRPr="00AB3D23">
              <w:rPr>
                <w:rFonts w:ascii="Times New Roman" w:hAnsi="Times New Roman"/>
                <w:strike/>
                <w:color w:val="231F20"/>
                <w:sz w:val="12"/>
                <w:szCs w:val="12"/>
              </w:rPr>
              <w:t>1</w:t>
            </w:r>
          </w:p>
        </w:tc>
        <w:tc>
          <w:tcPr>
            <w:tcW w:w="3120" w:type="dxa"/>
            <w:tcBorders>
              <w:top w:val="nil"/>
              <w:left w:val="nil"/>
              <w:bottom w:val="single" w:sz="8" w:space="0" w:color="231F20"/>
              <w:right w:val="single" w:sz="8" w:space="0" w:color="231F20"/>
            </w:tcBorders>
            <w:shd w:val="clear" w:color="auto" w:fill="auto"/>
            <w:hideMark/>
          </w:tcPr>
          <w:p w:rsidR="00AB3D23" w:rsidRPr="00AB3D23" w:rsidRDefault="00AB3D23" w:rsidP="00AB3D23">
            <w:pPr>
              <w:spacing w:before="99"/>
              <w:ind w:left="172" w:right="175"/>
              <w:jc w:val="center"/>
              <w:rPr>
                <w:rFonts w:ascii="Times New Roman" w:hAnsi="Times New Roman"/>
                <w:color w:val="000000"/>
                <w:sz w:val="24"/>
                <w:szCs w:val="24"/>
              </w:rPr>
            </w:pPr>
            <w:r w:rsidRPr="00AB3D23">
              <w:rPr>
                <w:rFonts w:ascii="Times New Roman" w:hAnsi="Times New Roman"/>
                <w:strike/>
                <w:color w:val="231F20"/>
                <w:sz w:val="18"/>
                <w:szCs w:val="18"/>
              </w:rPr>
              <w:t>NA</w:t>
            </w:r>
          </w:p>
        </w:tc>
      </w:tr>
      <w:tr w:rsidR="00AB3D23" w:rsidRPr="00AB3D23">
        <w:trPr>
          <w:trHeight w:val="335"/>
          <w:jc w:val="center"/>
        </w:trPr>
        <w:tc>
          <w:tcPr>
            <w:tcW w:w="3120" w:type="dxa"/>
            <w:tcBorders>
              <w:top w:val="nil"/>
              <w:left w:val="single" w:sz="8" w:space="0" w:color="231F20"/>
              <w:bottom w:val="single" w:sz="8" w:space="0" w:color="231F20"/>
              <w:right w:val="single" w:sz="8" w:space="0" w:color="231F20"/>
            </w:tcBorders>
            <w:shd w:val="clear" w:color="auto" w:fill="auto"/>
            <w:hideMark/>
          </w:tcPr>
          <w:p w:rsidR="00AB3D23" w:rsidRPr="00AB3D23" w:rsidRDefault="00AB3D23" w:rsidP="00AB3D23">
            <w:pPr>
              <w:spacing w:before="99"/>
              <w:ind w:left="31"/>
              <w:rPr>
                <w:rFonts w:ascii="Times New Roman" w:hAnsi="Times New Roman"/>
                <w:color w:val="000000"/>
                <w:sz w:val="24"/>
                <w:szCs w:val="24"/>
              </w:rPr>
            </w:pPr>
            <w:r w:rsidRPr="00AB3D23">
              <w:rPr>
                <w:rFonts w:ascii="Times New Roman" w:hAnsi="Times New Roman"/>
                <w:strike/>
                <w:color w:val="231F20"/>
                <w:sz w:val="18"/>
                <w:szCs w:val="18"/>
              </w:rPr>
              <w:t>Tensile set %</w:t>
            </w:r>
          </w:p>
        </w:tc>
        <w:tc>
          <w:tcPr>
            <w:tcW w:w="3118" w:type="dxa"/>
            <w:tcBorders>
              <w:top w:val="nil"/>
              <w:left w:val="nil"/>
              <w:bottom w:val="single" w:sz="8" w:space="0" w:color="231F20"/>
              <w:right w:val="single" w:sz="8" w:space="0" w:color="231F20"/>
            </w:tcBorders>
            <w:shd w:val="clear" w:color="auto" w:fill="auto"/>
            <w:hideMark/>
          </w:tcPr>
          <w:p w:rsidR="00AB3D23" w:rsidRPr="00AB3D23" w:rsidRDefault="00AB3D23" w:rsidP="00AB3D23">
            <w:pPr>
              <w:spacing w:before="99"/>
              <w:ind w:left="537" w:right="534"/>
              <w:jc w:val="center"/>
              <w:rPr>
                <w:rFonts w:ascii="Times New Roman" w:hAnsi="Times New Roman"/>
                <w:color w:val="000000"/>
                <w:sz w:val="24"/>
                <w:szCs w:val="24"/>
              </w:rPr>
            </w:pPr>
            <w:r w:rsidRPr="00AB3D23">
              <w:rPr>
                <w:rFonts w:ascii="Times New Roman" w:hAnsi="Times New Roman"/>
                <w:strike/>
                <w:color w:val="231F20"/>
                <w:sz w:val="18"/>
                <w:szCs w:val="18"/>
              </w:rPr>
              <w:t>NA</w:t>
            </w:r>
          </w:p>
        </w:tc>
        <w:tc>
          <w:tcPr>
            <w:tcW w:w="3120" w:type="dxa"/>
            <w:tcBorders>
              <w:top w:val="nil"/>
              <w:left w:val="nil"/>
              <w:bottom w:val="single" w:sz="8" w:space="0" w:color="231F20"/>
              <w:right w:val="single" w:sz="8" w:space="0" w:color="231F20"/>
            </w:tcBorders>
            <w:shd w:val="clear" w:color="auto" w:fill="auto"/>
            <w:hideMark/>
          </w:tcPr>
          <w:p w:rsidR="00AB3D23" w:rsidRPr="00AB3D23" w:rsidRDefault="00AB3D23" w:rsidP="00AB3D23">
            <w:pPr>
              <w:spacing w:before="99"/>
              <w:ind w:left="175" w:right="174"/>
              <w:jc w:val="center"/>
              <w:rPr>
                <w:rFonts w:ascii="Times New Roman" w:hAnsi="Times New Roman"/>
                <w:color w:val="000000"/>
                <w:sz w:val="24"/>
                <w:szCs w:val="24"/>
              </w:rPr>
            </w:pPr>
            <w:proofErr w:type="gramStart"/>
            <w:r w:rsidRPr="00AB3D23">
              <w:rPr>
                <w:rFonts w:ascii="Times New Roman" w:hAnsi="Times New Roman"/>
                <w:strike/>
                <w:color w:val="231F20"/>
                <w:sz w:val="18"/>
                <w:szCs w:val="18"/>
              </w:rPr>
              <w:t>max</w:t>
            </w:r>
            <w:proofErr w:type="gramEnd"/>
            <w:r w:rsidRPr="00AB3D23">
              <w:rPr>
                <w:rFonts w:ascii="Times New Roman" w:hAnsi="Times New Roman"/>
                <w:strike/>
                <w:color w:val="231F20"/>
                <w:sz w:val="18"/>
                <w:szCs w:val="18"/>
              </w:rPr>
              <w:t>. 10</w:t>
            </w:r>
          </w:p>
        </w:tc>
      </w:tr>
      <w:tr w:rsidR="00AB3D23" w:rsidRPr="00AB3D23">
        <w:trPr>
          <w:trHeight w:val="335"/>
          <w:jc w:val="center"/>
        </w:trPr>
        <w:tc>
          <w:tcPr>
            <w:tcW w:w="3120" w:type="dxa"/>
            <w:tcBorders>
              <w:top w:val="nil"/>
              <w:left w:val="single" w:sz="8" w:space="0" w:color="231F20"/>
              <w:bottom w:val="single" w:sz="8" w:space="0" w:color="231F20"/>
              <w:right w:val="single" w:sz="8" w:space="0" w:color="231F20"/>
            </w:tcBorders>
            <w:shd w:val="clear" w:color="auto" w:fill="auto"/>
            <w:hideMark/>
          </w:tcPr>
          <w:p w:rsidR="00AB3D23" w:rsidRPr="00AB3D23" w:rsidRDefault="00AB3D23" w:rsidP="00AB3D23">
            <w:pPr>
              <w:spacing w:before="99"/>
              <w:ind w:left="31"/>
              <w:rPr>
                <w:rFonts w:ascii="Times New Roman" w:hAnsi="Times New Roman"/>
                <w:color w:val="000000"/>
                <w:sz w:val="24"/>
                <w:szCs w:val="24"/>
              </w:rPr>
            </w:pPr>
            <w:r w:rsidRPr="00AB3D23">
              <w:rPr>
                <w:rFonts w:ascii="Times New Roman" w:hAnsi="Times New Roman"/>
                <w:strike/>
                <w:color w:val="231F20"/>
                <w:sz w:val="18"/>
                <w:szCs w:val="18"/>
              </w:rPr>
              <w:t>Tear Resistance lbf/in (</w:t>
            </w:r>
            <w:proofErr w:type="spellStart"/>
            <w:r w:rsidRPr="00AB3D23">
              <w:rPr>
                <w:rFonts w:ascii="Times New Roman" w:hAnsi="Times New Roman"/>
                <w:strike/>
                <w:color w:val="231F20"/>
                <w:sz w:val="18"/>
                <w:szCs w:val="18"/>
              </w:rPr>
              <w:t>kN</w:t>
            </w:r>
            <w:proofErr w:type="spellEnd"/>
            <w:r w:rsidRPr="00AB3D23">
              <w:rPr>
                <w:rFonts w:ascii="Times New Roman" w:hAnsi="Times New Roman"/>
                <w:strike/>
                <w:color w:val="231F20"/>
                <w:sz w:val="18"/>
                <w:szCs w:val="18"/>
              </w:rPr>
              <w:t>/m)</w:t>
            </w:r>
          </w:p>
        </w:tc>
        <w:tc>
          <w:tcPr>
            <w:tcW w:w="3118" w:type="dxa"/>
            <w:tcBorders>
              <w:top w:val="nil"/>
              <w:left w:val="nil"/>
              <w:bottom w:val="single" w:sz="8" w:space="0" w:color="231F20"/>
              <w:right w:val="single" w:sz="8" w:space="0" w:color="231F20"/>
            </w:tcBorders>
            <w:shd w:val="clear" w:color="auto" w:fill="auto"/>
            <w:hideMark/>
          </w:tcPr>
          <w:p w:rsidR="00AB3D23" w:rsidRPr="00AB3D23" w:rsidRDefault="00AB3D23" w:rsidP="00AB3D23">
            <w:pPr>
              <w:rPr>
                <w:rFonts w:ascii="Times New Roman" w:hAnsi="Times New Roman"/>
                <w:color w:val="000000"/>
                <w:sz w:val="24"/>
                <w:szCs w:val="24"/>
              </w:rPr>
            </w:pPr>
            <w:r w:rsidRPr="00AB3D23">
              <w:rPr>
                <w:rFonts w:ascii="Times New Roman" w:hAnsi="Times New Roman"/>
                <w:strike/>
                <w:color w:val="000000"/>
                <w:sz w:val="16"/>
                <w:szCs w:val="16"/>
              </w:rPr>
              <w:t> </w:t>
            </w:r>
          </w:p>
        </w:tc>
        <w:tc>
          <w:tcPr>
            <w:tcW w:w="3120" w:type="dxa"/>
            <w:tcBorders>
              <w:top w:val="nil"/>
              <w:left w:val="nil"/>
              <w:bottom w:val="single" w:sz="8" w:space="0" w:color="231F20"/>
              <w:right w:val="single" w:sz="8" w:space="0" w:color="231F20"/>
            </w:tcBorders>
            <w:shd w:val="clear" w:color="auto" w:fill="auto"/>
            <w:hideMark/>
          </w:tcPr>
          <w:p w:rsidR="00AB3D23" w:rsidRPr="00AB3D23" w:rsidRDefault="00AB3D23" w:rsidP="00AB3D23">
            <w:pPr>
              <w:spacing w:before="99"/>
              <w:ind w:left="175" w:right="174"/>
              <w:jc w:val="center"/>
              <w:rPr>
                <w:rFonts w:ascii="Times New Roman" w:hAnsi="Times New Roman"/>
                <w:color w:val="000000"/>
                <w:sz w:val="24"/>
                <w:szCs w:val="24"/>
              </w:rPr>
            </w:pPr>
            <w:r w:rsidRPr="00AB3D23">
              <w:rPr>
                <w:rFonts w:ascii="Times New Roman" w:hAnsi="Times New Roman"/>
                <w:strike/>
                <w:color w:val="231F20"/>
                <w:sz w:val="18"/>
                <w:szCs w:val="18"/>
              </w:rPr>
              <w:t>min. 340 (60)</w:t>
            </w:r>
          </w:p>
        </w:tc>
      </w:tr>
      <w:tr w:rsidR="00AB3D23" w:rsidRPr="00AB3D23">
        <w:trPr>
          <w:trHeight w:val="335"/>
          <w:jc w:val="center"/>
        </w:trPr>
        <w:tc>
          <w:tcPr>
            <w:tcW w:w="3120" w:type="dxa"/>
            <w:tcBorders>
              <w:top w:val="nil"/>
              <w:left w:val="single" w:sz="8" w:space="0" w:color="231F20"/>
              <w:bottom w:val="single" w:sz="8" w:space="0" w:color="231F20"/>
              <w:right w:val="single" w:sz="8" w:space="0" w:color="231F20"/>
            </w:tcBorders>
            <w:shd w:val="clear" w:color="auto" w:fill="auto"/>
            <w:hideMark/>
          </w:tcPr>
          <w:p w:rsidR="00AB3D23" w:rsidRPr="00AB3D23" w:rsidRDefault="00AB3D23" w:rsidP="00AB3D23">
            <w:pPr>
              <w:spacing w:before="99"/>
              <w:ind w:left="31"/>
              <w:rPr>
                <w:rFonts w:ascii="Times New Roman" w:hAnsi="Times New Roman"/>
                <w:color w:val="000000"/>
                <w:sz w:val="24"/>
                <w:szCs w:val="24"/>
              </w:rPr>
            </w:pPr>
            <w:r w:rsidRPr="00AB3D23">
              <w:rPr>
                <w:rFonts w:ascii="Times New Roman" w:hAnsi="Times New Roman"/>
                <w:strike/>
                <w:color w:val="231F20"/>
                <w:sz w:val="18"/>
                <w:szCs w:val="18"/>
              </w:rPr>
              <w:t>Tearing Strength lbf (N)</w:t>
            </w:r>
          </w:p>
        </w:tc>
        <w:tc>
          <w:tcPr>
            <w:tcW w:w="3118" w:type="dxa"/>
            <w:tcBorders>
              <w:top w:val="nil"/>
              <w:left w:val="nil"/>
              <w:bottom w:val="single" w:sz="8" w:space="0" w:color="231F20"/>
              <w:right w:val="single" w:sz="8" w:space="0" w:color="231F20"/>
            </w:tcBorders>
            <w:shd w:val="clear" w:color="auto" w:fill="auto"/>
            <w:hideMark/>
          </w:tcPr>
          <w:p w:rsidR="00AB3D23" w:rsidRPr="00AB3D23" w:rsidRDefault="00AB3D23" w:rsidP="00AB3D23">
            <w:pPr>
              <w:spacing w:before="99"/>
              <w:ind w:left="537" w:right="533"/>
              <w:jc w:val="center"/>
              <w:rPr>
                <w:rFonts w:ascii="Times New Roman" w:hAnsi="Times New Roman"/>
                <w:color w:val="000000"/>
                <w:sz w:val="24"/>
                <w:szCs w:val="24"/>
              </w:rPr>
            </w:pPr>
            <w:r w:rsidRPr="00AB3D23">
              <w:rPr>
                <w:rFonts w:ascii="Times New Roman" w:hAnsi="Times New Roman"/>
                <w:strike/>
                <w:color w:val="231F20"/>
                <w:sz w:val="18"/>
                <w:szCs w:val="18"/>
              </w:rPr>
              <w:t>min. 55 (245)</w:t>
            </w:r>
          </w:p>
        </w:tc>
        <w:tc>
          <w:tcPr>
            <w:tcW w:w="3120" w:type="dxa"/>
            <w:tcBorders>
              <w:top w:val="nil"/>
              <w:left w:val="nil"/>
              <w:bottom w:val="single" w:sz="8" w:space="0" w:color="231F20"/>
              <w:right w:val="single" w:sz="8" w:space="0" w:color="231F20"/>
            </w:tcBorders>
            <w:shd w:val="clear" w:color="auto" w:fill="auto"/>
            <w:hideMark/>
          </w:tcPr>
          <w:p w:rsidR="00AB3D23" w:rsidRPr="00AB3D23" w:rsidRDefault="00AB3D23" w:rsidP="00AB3D23">
            <w:pPr>
              <w:spacing w:before="99"/>
              <w:ind w:left="175" w:right="174"/>
              <w:jc w:val="center"/>
              <w:rPr>
                <w:rFonts w:ascii="Times New Roman" w:hAnsi="Times New Roman"/>
                <w:color w:val="000000"/>
                <w:sz w:val="24"/>
                <w:szCs w:val="24"/>
              </w:rPr>
            </w:pPr>
            <w:r w:rsidRPr="00AB3D23">
              <w:rPr>
                <w:rFonts w:ascii="Times New Roman" w:hAnsi="Times New Roman"/>
                <w:strike/>
                <w:color w:val="231F20"/>
                <w:sz w:val="18"/>
                <w:szCs w:val="18"/>
              </w:rPr>
              <w:t>NA</w:t>
            </w:r>
          </w:p>
        </w:tc>
      </w:tr>
      <w:tr w:rsidR="00AB3D23" w:rsidRPr="00AB3D23">
        <w:trPr>
          <w:trHeight w:val="335"/>
          <w:jc w:val="center"/>
        </w:trPr>
        <w:tc>
          <w:tcPr>
            <w:tcW w:w="3120" w:type="dxa"/>
            <w:tcBorders>
              <w:top w:val="nil"/>
              <w:left w:val="single" w:sz="8" w:space="0" w:color="231F20"/>
              <w:bottom w:val="single" w:sz="8" w:space="0" w:color="231F20"/>
              <w:right w:val="single" w:sz="8" w:space="0" w:color="231F20"/>
            </w:tcBorders>
            <w:shd w:val="clear" w:color="auto" w:fill="auto"/>
            <w:hideMark/>
          </w:tcPr>
          <w:p w:rsidR="00AB3D23" w:rsidRPr="00AB3D23" w:rsidRDefault="00AB3D23" w:rsidP="00AB3D23">
            <w:pPr>
              <w:spacing w:before="96" w:line="219" w:lineRule="atLeast"/>
              <w:ind w:left="31"/>
              <w:rPr>
                <w:rFonts w:ascii="Times New Roman" w:hAnsi="Times New Roman"/>
                <w:color w:val="000000"/>
                <w:sz w:val="24"/>
                <w:szCs w:val="24"/>
              </w:rPr>
            </w:pPr>
            <w:r w:rsidRPr="00AB3D23">
              <w:rPr>
                <w:rFonts w:ascii="Times New Roman" w:hAnsi="Times New Roman"/>
                <w:strike/>
                <w:color w:val="231F20"/>
                <w:sz w:val="18"/>
                <w:szCs w:val="18"/>
              </w:rPr>
              <w:t xml:space="preserve">Brittleness Point </w:t>
            </w:r>
            <w:r w:rsidRPr="00AB3D23">
              <w:rPr>
                <w:rFonts w:ascii="Calibri" w:hAnsi="Calibri"/>
                <w:strike/>
                <w:color w:val="231F20"/>
                <w:sz w:val="18"/>
                <w:szCs w:val="18"/>
              </w:rPr>
              <w:t>°</w:t>
            </w:r>
            <w:r w:rsidRPr="00AB3D23">
              <w:rPr>
                <w:rFonts w:ascii="Times New Roman" w:hAnsi="Times New Roman"/>
                <w:strike/>
                <w:color w:val="231F20"/>
                <w:sz w:val="18"/>
                <w:szCs w:val="18"/>
              </w:rPr>
              <w:t>F(</w:t>
            </w:r>
            <w:r w:rsidRPr="00AB3D23">
              <w:rPr>
                <w:rFonts w:ascii="Calibri" w:hAnsi="Calibri"/>
                <w:strike/>
                <w:color w:val="231F20"/>
                <w:sz w:val="18"/>
                <w:szCs w:val="18"/>
              </w:rPr>
              <w:t>°</w:t>
            </w:r>
            <w:r w:rsidRPr="00AB3D23">
              <w:rPr>
                <w:rFonts w:ascii="Times New Roman" w:hAnsi="Times New Roman"/>
                <w:strike/>
                <w:color w:val="231F20"/>
                <w:sz w:val="18"/>
                <w:szCs w:val="18"/>
              </w:rPr>
              <w:t>C)</w:t>
            </w:r>
          </w:p>
        </w:tc>
        <w:tc>
          <w:tcPr>
            <w:tcW w:w="3118" w:type="dxa"/>
            <w:tcBorders>
              <w:top w:val="nil"/>
              <w:left w:val="nil"/>
              <w:bottom w:val="single" w:sz="8" w:space="0" w:color="231F20"/>
              <w:right w:val="single" w:sz="8" w:space="0" w:color="231F20"/>
            </w:tcBorders>
            <w:shd w:val="clear" w:color="auto" w:fill="auto"/>
            <w:hideMark/>
          </w:tcPr>
          <w:p w:rsidR="00AB3D23" w:rsidRPr="00AB3D23" w:rsidRDefault="00AB3D23" w:rsidP="00AB3D23">
            <w:pPr>
              <w:spacing w:before="99"/>
              <w:ind w:left="537" w:right="533"/>
              <w:jc w:val="center"/>
              <w:rPr>
                <w:rFonts w:ascii="Times New Roman" w:hAnsi="Times New Roman"/>
                <w:color w:val="000000"/>
                <w:sz w:val="24"/>
                <w:szCs w:val="24"/>
              </w:rPr>
            </w:pPr>
            <w:proofErr w:type="gramStart"/>
            <w:r w:rsidRPr="00AB3D23">
              <w:rPr>
                <w:rFonts w:ascii="Times New Roman" w:hAnsi="Times New Roman"/>
                <w:strike/>
                <w:color w:val="231F20"/>
                <w:sz w:val="18"/>
                <w:szCs w:val="18"/>
              </w:rPr>
              <w:t>max</w:t>
            </w:r>
            <w:proofErr w:type="gramEnd"/>
            <w:r w:rsidRPr="00AB3D23">
              <w:rPr>
                <w:rFonts w:ascii="Times New Roman" w:hAnsi="Times New Roman"/>
                <w:strike/>
                <w:color w:val="231F20"/>
                <w:sz w:val="18"/>
                <w:szCs w:val="18"/>
              </w:rPr>
              <w:t>. -49 (-45)</w:t>
            </w:r>
          </w:p>
        </w:tc>
        <w:tc>
          <w:tcPr>
            <w:tcW w:w="3120" w:type="dxa"/>
            <w:tcBorders>
              <w:top w:val="nil"/>
              <w:left w:val="nil"/>
              <w:bottom w:val="single" w:sz="8" w:space="0" w:color="231F20"/>
              <w:right w:val="single" w:sz="8" w:space="0" w:color="231F20"/>
            </w:tcBorders>
            <w:shd w:val="clear" w:color="auto" w:fill="auto"/>
            <w:hideMark/>
          </w:tcPr>
          <w:p w:rsidR="00AB3D23" w:rsidRPr="00AB3D23" w:rsidRDefault="00AB3D23" w:rsidP="00AB3D23">
            <w:pPr>
              <w:spacing w:before="99"/>
              <w:ind w:left="175" w:right="173"/>
              <w:jc w:val="center"/>
              <w:rPr>
                <w:rFonts w:ascii="Times New Roman" w:hAnsi="Times New Roman"/>
                <w:color w:val="000000"/>
                <w:sz w:val="24"/>
                <w:szCs w:val="24"/>
              </w:rPr>
            </w:pPr>
            <w:proofErr w:type="gramStart"/>
            <w:r w:rsidRPr="00AB3D23">
              <w:rPr>
                <w:rFonts w:ascii="Times New Roman" w:hAnsi="Times New Roman"/>
                <w:strike/>
                <w:color w:val="231F20"/>
                <w:sz w:val="18"/>
                <w:szCs w:val="18"/>
              </w:rPr>
              <w:t>max</w:t>
            </w:r>
            <w:proofErr w:type="gramEnd"/>
            <w:r w:rsidRPr="00AB3D23">
              <w:rPr>
                <w:rFonts w:ascii="Times New Roman" w:hAnsi="Times New Roman"/>
                <w:strike/>
                <w:color w:val="231F20"/>
                <w:sz w:val="18"/>
                <w:szCs w:val="18"/>
              </w:rPr>
              <w:t>. -30 (-34)</w:t>
            </w:r>
          </w:p>
        </w:tc>
      </w:tr>
      <w:tr w:rsidR="00AB3D23" w:rsidRPr="00AB3D23">
        <w:trPr>
          <w:trHeight w:val="334"/>
          <w:jc w:val="center"/>
        </w:trPr>
        <w:tc>
          <w:tcPr>
            <w:tcW w:w="3120" w:type="dxa"/>
            <w:tcBorders>
              <w:top w:val="nil"/>
              <w:left w:val="single" w:sz="8" w:space="0" w:color="231F20"/>
              <w:bottom w:val="single" w:sz="8" w:space="0" w:color="231F20"/>
              <w:right w:val="single" w:sz="8" w:space="0" w:color="231F20"/>
            </w:tcBorders>
            <w:shd w:val="clear" w:color="auto" w:fill="auto"/>
            <w:hideMark/>
          </w:tcPr>
          <w:p w:rsidR="00AB3D23" w:rsidRPr="00AB3D23" w:rsidRDefault="00AB3D23" w:rsidP="00AB3D23">
            <w:pPr>
              <w:spacing w:before="99"/>
              <w:ind w:left="31"/>
              <w:rPr>
                <w:rFonts w:ascii="Times New Roman" w:hAnsi="Times New Roman"/>
                <w:color w:val="000000"/>
                <w:sz w:val="24"/>
                <w:szCs w:val="24"/>
              </w:rPr>
            </w:pPr>
            <w:r w:rsidRPr="00AB3D23">
              <w:rPr>
                <w:rFonts w:ascii="Times New Roman" w:hAnsi="Times New Roman"/>
                <w:strike/>
                <w:color w:val="231F20"/>
                <w:sz w:val="18"/>
                <w:szCs w:val="18"/>
              </w:rPr>
              <w:t>Ozone Resistance no cracks</w:t>
            </w:r>
          </w:p>
        </w:tc>
        <w:tc>
          <w:tcPr>
            <w:tcW w:w="3118" w:type="dxa"/>
            <w:tcBorders>
              <w:top w:val="nil"/>
              <w:left w:val="nil"/>
              <w:bottom w:val="single" w:sz="8" w:space="0" w:color="231F20"/>
              <w:right w:val="single" w:sz="8" w:space="0" w:color="231F20"/>
            </w:tcBorders>
            <w:shd w:val="clear" w:color="auto" w:fill="auto"/>
            <w:hideMark/>
          </w:tcPr>
          <w:p w:rsidR="00AB3D23" w:rsidRPr="00AB3D23" w:rsidRDefault="00AB3D23" w:rsidP="00AB3D23">
            <w:pPr>
              <w:spacing w:before="99"/>
              <w:ind w:left="537" w:right="533"/>
              <w:jc w:val="center"/>
              <w:rPr>
                <w:rFonts w:ascii="Times New Roman" w:hAnsi="Times New Roman"/>
                <w:color w:val="000000"/>
                <w:sz w:val="24"/>
                <w:szCs w:val="24"/>
              </w:rPr>
            </w:pPr>
            <w:r w:rsidRPr="00AB3D23">
              <w:rPr>
                <w:rFonts w:ascii="Times New Roman" w:hAnsi="Times New Roman"/>
                <w:strike/>
                <w:color w:val="231F20"/>
                <w:sz w:val="18"/>
                <w:szCs w:val="18"/>
              </w:rPr>
              <w:t>pass</w:t>
            </w:r>
          </w:p>
        </w:tc>
        <w:tc>
          <w:tcPr>
            <w:tcW w:w="3120" w:type="dxa"/>
            <w:tcBorders>
              <w:top w:val="nil"/>
              <w:left w:val="nil"/>
              <w:bottom w:val="single" w:sz="8" w:space="0" w:color="231F20"/>
              <w:right w:val="single" w:sz="8" w:space="0" w:color="231F20"/>
            </w:tcBorders>
            <w:shd w:val="clear" w:color="auto" w:fill="auto"/>
            <w:hideMark/>
          </w:tcPr>
          <w:p w:rsidR="00AB3D23" w:rsidRPr="00AB3D23" w:rsidRDefault="00AB3D23" w:rsidP="00AB3D23">
            <w:pPr>
              <w:spacing w:before="99"/>
              <w:ind w:left="175" w:right="174"/>
              <w:jc w:val="center"/>
              <w:rPr>
                <w:rFonts w:ascii="Times New Roman" w:hAnsi="Times New Roman"/>
                <w:color w:val="000000"/>
                <w:sz w:val="24"/>
                <w:szCs w:val="24"/>
              </w:rPr>
            </w:pPr>
            <w:r w:rsidRPr="00AB3D23">
              <w:rPr>
                <w:rFonts w:ascii="Times New Roman" w:hAnsi="Times New Roman"/>
                <w:strike/>
                <w:color w:val="231F20"/>
                <w:sz w:val="18"/>
                <w:szCs w:val="18"/>
              </w:rPr>
              <w:t>pass</w:t>
            </w:r>
          </w:p>
        </w:tc>
      </w:tr>
      <w:tr w:rsidR="00AB3D23" w:rsidRPr="00AB3D23">
        <w:trPr>
          <w:trHeight w:val="295"/>
          <w:jc w:val="center"/>
        </w:trPr>
        <w:tc>
          <w:tcPr>
            <w:tcW w:w="9358" w:type="dxa"/>
            <w:gridSpan w:val="3"/>
            <w:tcBorders>
              <w:top w:val="nil"/>
              <w:left w:val="single" w:sz="8" w:space="0" w:color="231F20"/>
              <w:bottom w:val="single" w:sz="8" w:space="0" w:color="231F20"/>
              <w:right w:val="single" w:sz="8" w:space="0" w:color="231F20"/>
            </w:tcBorders>
            <w:shd w:val="clear" w:color="auto" w:fill="auto"/>
            <w:hideMark/>
          </w:tcPr>
          <w:p w:rsidR="00AB3D23" w:rsidRPr="00AB3D23" w:rsidRDefault="00AB3D23" w:rsidP="00AB3D23">
            <w:pPr>
              <w:spacing w:before="96"/>
              <w:ind w:left="3427" w:right="3424"/>
              <w:jc w:val="center"/>
              <w:rPr>
                <w:rFonts w:ascii="Times New Roman" w:hAnsi="Times New Roman"/>
                <w:color w:val="000000"/>
                <w:sz w:val="24"/>
                <w:szCs w:val="24"/>
              </w:rPr>
            </w:pPr>
            <w:r w:rsidRPr="00AB3D23">
              <w:rPr>
                <w:rFonts w:cs="Arial"/>
                <w:b/>
                <w:bCs/>
                <w:strike/>
                <w:color w:val="231F20"/>
                <w:sz w:val="14"/>
                <w:szCs w:val="14"/>
              </w:rPr>
              <w:t>After Heat Aging-(A.H.A.)</w:t>
            </w:r>
          </w:p>
        </w:tc>
      </w:tr>
      <w:tr w:rsidR="00AB3D23" w:rsidRPr="00AB3D23">
        <w:trPr>
          <w:trHeight w:val="335"/>
          <w:jc w:val="center"/>
        </w:trPr>
        <w:tc>
          <w:tcPr>
            <w:tcW w:w="3120" w:type="dxa"/>
            <w:tcBorders>
              <w:top w:val="nil"/>
              <w:left w:val="single" w:sz="8" w:space="0" w:color="231F20"/>
              <w:bottom w:val="single" w:sz="8" w:space="0" w:color="231F20"/>
              <w:right w:val="single" w:sz="8" w:space="0" w:color="231F20"/>
            </w:tcBorders>
            <w:shd w:val="clear" w:color="auto" w:fill="auto"/>
            <w:hideMark/>
          </w:tcPr>
          <w:p w:rsidR="00AB3D23" w:rsidRPr="00AB3D23" w:rsidRDefault="00AB3D23" w:rsidP="00AB3D23">
            <w:pPr>
              <w:spacing w:before="99"/>
              <w:ind w:left="31"/>
              <w:rPr>
                <w:rFonts w:ascii="Times New Roman" w:hAnsi="Times New Roman"/>
                <w:color w:val="000000"/>
                <w:sz w:val="24"/>
                <w:szCs w:val="24"/>
              </w:rPr>
            </w:pPr>
            <w:r w:rsidRPr="00AB3D23">
              <w:rPr>
                <w:rFonts w:ascii="Times New Roman" w:hAnsi="Times New Roman"/>
                <w:strike/>
                <w:color w:val="231F20"/>
                <w:sz w:val="18"/>
                <w:szCs w:val="18"/>
              </w:rPr>
              <w:t>Tensile Strength-A.H.A. psi (</w:t>
            </w:r>
            <w:proofErr w:type="spellStart"/>
            <w:r w:rsidRPr="00AB3D23">
              <w:rPr>
                <w:rFonts w:ascii="Times New Roman" w:hAnsi="Times New Roman"/>
                <w:strike/>
                <w:color w:val="231F20"/>
                <w:sz w:val="18"/>
                <w:szCs w:val="18"/>
              </w:rPr>
              <w:t>MPa</w:t>
            </w:r>
            <w:proofErr w:type="spellEnd"/>
            <w:r w:rsidRPr="00AB3D23">
              <w:rPr>
                <w:rFonts w:ascii="Times New Roman" w:hAnsi="Times New Roman"/>
                <w:strike/>
                <w:color w:val="231F20"/>
                <w:sz w:val="18"/>
                <w:szCs w:val="18"/>
              </w:rPr>
              <w:t>)</w:t>
            </w:r>
          </w:p>
        </w:tc>
        <w:tc>
          <w:tcPr>
            <w:tcW w:w="3118" w:type="dxa"/>
            <w:tcBorders>
              <w:top w:val="nil"/>
              <w:left w:val="nil"/>
              <w:bottom w:val="single" w:sz="8" w:space="0" w:color="231F20"/>
              <w:right w:val="single" w:sz="8" w:space="0" w:color="231F20"/>
            </w:tcBorders>
            <w:shd w:val="clear" w:color="auto" w:fill="auto"/>
            <w:hideMark/>
          </w:tcPr>
          <w:p w:rsidR="00AB3D23" w:rsidRPr="00AB3D23" w:rsidRDefault="00AB3D23" w:rsidP="00AB3D23">
            <w:pPr>
              <w:spacing w:before="99"/>
              <w:ind w:left="537" w:right="534"/>
              <w:jc w:val="center"/>
              <w:rPr>
                <w:rFonts w:ascii="Times New Roman" w:hAnsi="Times New Roman"/>
                <w:color w:val="000000"/>
                <w:sz w:val="24"/>
                <w:szCs w:val="24"/>
              </w:rPr>
            </w:pPr>
            <w:r w:rsidRPr="00AB3D23">
              <w:rPr>
                <w:rFonts w:ascii="Times New Roman" w:hAnsi="Times New Roman"/>
                <w:strike/>
                <w:color w:val="231F20"/>
                <w:sz w:val="18"/>
                <w:szCs w:val="18"/>
              </w:rPr>
              <w:t>NA</w:t>
            </w:r>
          </w:p>
        </w:tc>
        <w:tc>
          <w:tcPr>
            <w:tcW w:w="3120" w:type="dxa"/>
            <w:tcBorders>
              <w:top w:val="nil"/>
              <w:left w:val="nil"/>
              <w:bottom w:val="single" w:sz="8" w:space="0" w:color="231F20"/>
              <w:right w:val="single" w:sz="8" w:space="0" w:color="231F20"/>
            </w:tcBorders>
            <w:shd w:val="clear" w:color="auto" w:fill="auto"/>
            <w:hideMark/>
          </w:tcPr>
          <w:p w:rsidR="00AB3D23" w:rsidRPr="00AB3D23" w:rsidRDefault="00AB3D23" w:rsidP="00AB3D23">
            <w:pPr>
              <w:spacing w:before="99"/>
              <w:ind w:left="175" w:right="173"/>
              <w:jc w:val="center"/>
              <w:rPr>
                <w:rFonts w:ascii="Times New Roman" w:hAnsi="Times New Roman"/>
                <w:color w:val="000000"/>
                <w:sz w:val="24"/>
                <w:szCs w:val="24"/>
              </w:rPr>
            </w:pPr>
            <w:r w:rsidRPr="00AB3D23">
              <w:rPr>
                <w:rFonts w:ascii="Times New Roman" w:hAnsi="Times New Roman"/>
                <w:strike/>
                <w:color w:val="231F20"/>
                <w:sz w:val="18"/>
                <w:szCs w:val="18"/>
              </w:rPr>
              <w:t>min. 1740 (120)</w:t>
            </w:r>
          </w:p>
        </w:tc>
      </w:tr>
      <w:tr w:rsidR="00AB3D23" w:rsidRPr="00AB3D23">
        <w:trPr>
          <w:trHeight w:val="335"/>
          <w:jc w:val="center"/>
        </w:trPr>
        <w:tc>
          <w:tcPr>
            <w:tcW w:w="3120" w:type="dxa"/>
            <w:tcBorders>
              <w:top w:val="nil"/>
              <w:left w:val="single" w:sz="8" w:space="0" w:color="231F20"/>
              <w:bottom w:val="single" w:sz="8" w:space="0" w:color="231F20"/>
              <w:right w:val="single" w:sz="8" w:space="0" w:color="231F20"/>
            </w:tcBorders>
            <w:shd w:val="clear" w:color="auto" w:fill="auto"/>
            <w:hideMark/>
          </w:tcPr>
          <w:p w:rsidR="00AB3D23" w:rsidRPr="00AB3D23" w:rsidRDefault="00AB3D23" w:rsidP="00AB3D23">
            <w:pPr>
              <w:spacing w:before="99"/>
              <w:ind w:left="31"/>
              <w:rPr>
                <w:rFonts w:ascii="Times New Roman" w:hAnsi="Times New Roman"/>
                <w:color w:val="000000"/>
                <w:sz w:val="24"/>
                <w:szCs w:val="24"/>
              </w:rPr>
            </w:pPr>
            <w:r w:rsidRPr="00AB3D23">
              <w:rPr>
                <w:rFonts w:ascii="Times New Roman" w:hAnsi="Times New Roman"/>
                <w:strike/>
                <w:color w:val="231F20"/>
                <w:sz w:val="18"/>
                <w:szCs w:val="18"/>
              </w:rPr>
              <w:t>Breaking Strength-A.H.A. lbf (</w:t>
            </w:r>
            <w:proofErr w:type="spellStart"/>
            <w:r w:rsidRPr="00AB3D23">
              <w:rPr>
                <w:rFonts w:ascii="Times New Roman" w:hAnsi="Times New Roman"/>
                <w:strike/>
                <w:color w:val="231F20"/>
                <w:sz w:val="18"/>
                <w:szCs w:val="18"/>
              </w:rPr>
              <w:t>kN</w:t>
            </w:r>
            <w:proofErr w:type="spellEnd"/>
            <w:r w:rsidRPr="00AB3D23">
              <w:rPr>
                <w:rFonts w:ascii="Times New Roman" w:hAnsi="Times New Roman"/>
                <w:strike/>
                <w:color w:val="231F20"/>
                <w:sz w:val="18"/>
                <w:szCs w:val="18"/>
              </w:rPr>
              <w:t>)</w:t>
            </w:r>
          </w:p>
        </w:tc>
        <w:tc>
          <w:tcPr>
            <w:tcW w:w="3118" w:type="dxa"/>
            <w:tcBorders>
              <w:top w:val="nil"/>
              <w:left w:val="nil"/>
              <w:bottom w:val="single" w:sz="8" w:space="0" w:color="231F20"/>
              <w:right w:val="single" w:sz="8" w:space="0" w:color="231F20"/>
            </w:tcBorders>
            <w:shd w:val="clear" w:color="auto" w:fill="auto"/>
            <w:hideMark/>
          </w:tcPr>
          <w:p w:rsidR="00AB3D23" w:rsidRPr="00AB3D23" w:rsidRDefault="00AB3D23" w:rsidP="00AB3D23">
            <w:pPr>
              <w:spacing w:before="99"/>
              <w:ind w:left="537" w:right="533"/>
              <w:jc w:val="center"/>
              <w:rPr>
                <w:rFonts w:ascii="Times New Roman" w:hAnsi="Times New Roman"/>
                <w:color w:val="000000"/>
                <w:sz w:val="24"/>
                <w:szCs w:val="24"/>
              </w:rPr>
            </w:pPr>
            <w:r w:rsidRPr="00AB3D23">
              <w:rPr>
                <w:rFonts w:ascii="Times New Roman" w:hAnsi="Times New Roman"/>
                <w:strike/>
                <w:color w:val="231F20"/>
                <w:sz w:val="18"/>
                <w:szCs w:val="18"/>
              </w:rPr>
              <w:t>min. 225 (1.0)</w:t>
            </w:r>
          </w:p>
        </w:tc>
        <w:tc>
          <w:tcPr>
            <w:tcW w:w="3120" w:type="dxa"/>
            <w:tcBorders>
              <w:top w:val="nil"/>
              <w:left w:val="nil"/>
              <w:bottom w:val="single" w:sz="8" w:space="0" w:color="231F20"/>
              <w:right w:val="single" w:sz="8" w:space="0" w:color="231F20"/>
            </w:tcBorders>
            <w:shd w:val="clear" w:color="auto" w:fill="auto"/>
            <w:hideMark/>
          </w:tcPr>
          <w:p w:rsidR="00AB3D23" w:rsidRPr="00AB3D23" w:rsidRDefault="00AB3D23" w:rsidP="00AB3D23">
            <w:pPr>
              <w:spacing w:before="99"/>
              <w:ind w:left="175" w:right="175"/>
              <w:jc w:val="center"/>
              <w:rPr>
                <w:rFonts w:ascii="Times New Roman" w:hAnsi="Times New Roman"/>
                <w:color w:val="000000"/>
                <w:sz w:val="24"/>
                <w:szCs w:val="24"/>
              </w:rPr>
            </w:pPr>
            <w:r w:rsidRPr="00AB3D23">
              <w:rPr>
                <w:rFonts w:ascii="Times New Roman" w:hAnsi="Times New Roman"/>
                <w:strike/>
                <w:color w:val="231F20"/>
                <w:sz w:val="18"/>
                <w:szCs w:val="18"/>
              </w:rPr>
              <w:t>NA</w:t>
            </w:r>
          </w:p>
        </w:tc>
      </w:tr>
      <w:tr w:rsidR="00AB3D23" w:rsidRPr="00AB3D23">
        <w:trPr>
          <w:trHeight w:val="335"/>
          <w:jc w:val="center"/>
        </w:trPr>
        <w:tc>
          <w:tcPr>
            <w:tcW w:w="3120" w:type="dxa"/>
            <w:tcBorders>
              <w:top w:val="nil"/>
              <w:left w:val="single" w:sz="8" w:space="0" w:color="231F20"/>
              <w:bottom w:val="single" w:sz="8" w:space="0" w:color="231F20"/>
              <w:right w:val="single" w:sz="8" w:space="0" w:color="231F20"/>
            </w:tcBorders>
            <w:shd w:val="clear" w:color="auto" w:fill="auto"/>
            <w:hideMark/>
          </w:tcPr>
          <w:p w:rsidR="00AB3D23" w:rsidRPr="00AB3D23" w:rsidRDefault="00AB3D23" w:rsidP="00AB3D23">
            <w:pPr>
              <w:spacing w:before="99"/>
              <w:ind w:left="31"/>
              <w:rPr>
                <w:rFonts w:ascii="Times New Roman" w:hAnsi="Times New Roman"/>
                <w:color w:val="000000"/>
                <w:sz w:val="24"/>
                <w:szCs w:val="24"/>
              </w:rPr>
            </w:pPr>
            <w:r w:rsidRPr="00AB3D23">
              <w:rPr>
                <w:rFonts w:ascii="Times New Roman" w:hAnsi="Times New Roman"/>
                <w:strike/>
                <w:color w:val="231F20"/>
                <w:sz w:val="18"/>
                <w:szCs w:val="18"/>
              </w:rPr>
              <w:lastRenderedPageBreak/>
              <w:t>Elongation (ultimate)-A.H.A. %</w:t>
            </w:r>
          </w:p>
        </w:tc>
        <w:tc>
          <w:tcPr>
            <w:tcW w:w="3118" w:type="dxa"/>
            <w:tcBorders>
              <w:top w:val="nil"/>
              <w:left w:val="nil"/>
              <w:bottom w:val="single" w:sz="8" w:space="0" w:color="231F20"/>
              <w:right w:val="single" w:sz="8" w:space="0" w:color="231F20"/>
            </w:tcBorders>
            <w:shd w:val="clear" w:color="auto" w:fill="auto"/>
            <w:hideMark/>
          </w:tcPr>
          <w:p w:rsidR="00AB3D23" w:rsidRPr="00AB3D23" w:rsidRDefault="00AB3D23" w:rsidP="00AB3D23">
            <w:pPr>
              <w:spacing w:before="99"/>
              <w:ind w:left="537" w:right="533"/>
              <w:jc w:val="center"/>
              <w:rPr>
                <w:rFonts w:ascii="Times New Roman" w:hAnsi="Times New Roman"/>
                <w:color w:val="000000"/>
                <w:sz w:val="24"/>
                <w:szCs w:val="24"/>
              </w:rPr>
            </w:pPr>
            <w:r w:rsidRPr="00AB3D23">
              <w:rPr>
                <w:rFonts w:ascii="Times New Roman" w:hAnsi="Times New Roman"/>
                <w:strike/>
                <w:color w:val="231F20"/>
                <w:sz w:val="18"/>
                <w:szCs w:val="18"/>
              </w:rPr>
              <w:t>NA</w:t>
            </w:r>
          </w:p>
        </w:tc>
        <w:tc>
          <w:tcPr>
            <w:tcW w:w="3120" w:type="dxa"/>
            <w:tcBorders>
              <w:top w:val="nil"/>
              <w:left w:val="nil"/>
              <w:bottom w:val="single" w:sz="8" w:space="0" w:color="231F20"/>
              <w:right w:val="single" w:sz="8" w:space="0" w:color="231F20"/>
            </w:tcBorders>
            <w:shd w:val="clear" w:color="auto" w:fill="auto"/>
            <w:hideMark/>
          </w:tcPr>
          <w:p w:rsidR="00AB3D23" w:rsidRPr="00AB3D23" w:rsidRDefault="00AB3D23" w:rsidP="00AB3D23">
            <w:pPr>
              <w:spacing w:before="99"/>
              <w:ind w:left="175" w:right="174"/>
              <w:jc w:val="center"/>
              <w:rPr>
                <w:rFonts w:ascii="Times New Roman" w:hAnsi="Times New Roman"/>
                <w:color w:val="000000"/>
                <w:sz w:val="24"/>
                <w:szCs w:val="24"/>
              </w:rPr>
            </w:pPr>
            <w:r w:rsidRPr="00AB3D23">
              <w:rPr>
                <w:rFonts w:ascii="Times New Roman" w:hAnsi="Times New Roman"/>
                <w:strike/>
                <w:color w:val="231F20"/>
                <w:sz w:val="18"/>
                <w:szCs w:val="18"/>
              </w:rPr>
              <w:t>min. 500</w:t>
            </w:r>
          </w:p>
        </w:tc>
      </w:tr>
      <w:tr w:rsidR="00AB3D23" w:rsidRPr="00AB3D23">
        <w:trPr>
          <w:trHeight w:val="335"/>
          <w:jc w:val="center"/>
        </w:trPr>
        <w:tc>
          <w:tcPr>
            <w:tcW w:w="3120" w:type="dxa"/>
            <w:tcBorders>
              <w:top w:val="nil"/>
              <w:left w:val="single" w:sz="8" w:space="0" w:color="231F20"/>
              <w:bottom w:val="single" w:sz="8" w:space="0" w:color="231F20"/>
              <w:right w:val="single" w:sz="8" w:space="0" w:color="231F20"/>
            </w:tcBorders>
            <w:shd w:val="clear" w:color="auto" w:fill="auto"/>
            <w:hideMark/>
          </w:tcPr>
          <w:p w:rsidR="00AB3D23" w:rsidRPr="00AB3D23" w:rsidRDefault="00AB3D23" w:rsidP="00AB3D23">
            <w:pPr>
              <w:spacing w:before="99"/>
              <w:ind w:left="31"/>
              <w:rPr>
                <w:rFonts w:ascii="Times New Roman" w:hAnsi="Times New Roman"/>
                <w:color w:val="000000"/>
                <w:sz w:val="24"/>
                <w:szCs w:val="24"/>
              </w:rPr>
            </w:pPr>
            <w:r w:rsidRPr="00AB3D23">
              <w:rPr>
                <w:rFonts w:ascii="Times New Roman" w:hAnsi="Times New Roman"/>
                <w:strike/>
                <w:color w:val="231F20"/>
                <w:sz w:val="18"/>
                <w:szCs w:val="18"/>
              </w:rPr>
              <w:t>Elongation (at break)-A.H.A. %</w:t>
            </w:r>
          </w:p>
        </w:tc>
        <w:tc>
          <w:tcPr>
            <w:tcW w:w="3118" w:type="dxa"/>
            <w:tcBorders>
              <w:top w:val="nil"/>
              <w:left w:val="nil"/>
              <w:bottom w:val="single" w:sz="8" w:space="0" w:color="231F20"/>
              <w:right w:val="single" w:sz="8" w:space="0" w:color="231F20"/>
            </w:tcBorders>
            <w:shd w:val="clear" w:color="auto" w:fill="auto"/>
            <w:hideMark/>
          </w:tcPr>
          <w:p w:rsidR="00AB3D23" w:rsidRPr="00AB3D23" w:rsidRDefault="00AB3D23" w:rsidP="00AB3D23">
            <w:pPr>
              <w:spacing w:before="95"/>
              <w:ind w:left="537" w:right="534"/>
              <w:jc w:val="center"/>
              <w:rPr>
                <w:rFonts w:ascii="Times New Roman" w:hAnsi="Times New Roman"/>
                <w:color w:val="000000"/>
                <w:sz w:val="24"/>
                <w:szCs w:val="24"/>
              </w:rPr>
            </w:pPr>
            <w:r w:rsidRPr="00AB3D23">
              <w:rPr>
                <w:rFonts w:ascii="Times New Roman" w:hAnsi="Times New Roman"/>
                <w:strike/>
                <w:color w:val="231F20"/>
                <w:sz w:val="18"/>
                <w:szCs w:val="18"/>
              </w:rPr>
              <w:t>min. 15</w:t>
            </w:r>
            <w:r w:rsidRPr="00AB3D23">
              <w:rPr>
                <w:rFonts w:ascii="Times New Roman" w:hAnsi="Times New Roman"/>
                <w:strike/>
                <w:color w:val="231F20"/>
                <w:sz w:val="12"/>
                <w:szCs w:val="12"/>
              </w:rPr>
              <w:t>1</w:t>
            </w:r>
          </w:p>
        </w:tc>
        <w:tc>
          <w:tcPr>
            <w:tcW w:w="3120" w:type="dxa"/>
            <w:tcBorders>
              <w:top w:val="nil"/>
              <w:left w:val="nil"/>
              <w:bottom w:val="single" w:sz="8" w:space="0" w:color="231F20"/>
              <w:right w:val="single" w:sz="8" w:space="0" w:color="231F20"/>
            </w:tcBorders>
            <w:shd w:val="clear" w:color="auto" w:fill="auto"/>
            <w:hideMark/>
          </w:tcPr>
          <w:p w:rsidR="00AB3D23" w:rsidRPr="00AB3D23" w:rsidRDefault="00AB3D23" w:rsidP="00AB3D23">
            <w:pPr>
              <w:spacing w:before="99"/>
              <w:ind w:left="172" w:right="175"/>
              <w:jc w:val="center"/>
              <w:rPr>
                <w:rFonts w:ascii="Times New Roman" w:hAnsi="Times New Roman"/>
                <w:color w:val="000000"/>
                <w:sz w:val="24"/>
                <w:szCs w:val="24"/>
              </w:rPr>
            </w:pPr>
            <w:r w:rsidRPr="00AB3D23">
              <w:rPr>
                <w:rFonts w:ascii="Times New Roman" w:hAnsi="Times New Roman"/>
                <w:strike/>
                <w:color w:val="231F20"/>
                <w:sz w:val="18"/>
                <w:szCs w:val="18"/>
              </w:rPr>
              <w:t>NA</w:t>
            </w:r>
          </w:p>
        </w:tc>
      </w:tr>
      <w:tr w:rsidR="00AB3D23" w:rsidRPr="00AB3D23">
        <w:trPr>
          <w:trHeight w:val="335"/>
          <w:jc w:val="center"/>
        </w:trPr>
        <w:tc>
          <w:tcPr>
            <w:tcW w:w="3120" w:type="dxa"/>
            <w:tcBorders>
              <w:top w:val="nil"/>
              <w:left w:val="single" w:sz="8" w:space="0" w:color="231F20"/>
              <w:bottom w:val="single" w:sz="8" w:space="0" w:color="231F20"/>
              <w:right w:val="single" w:sz="8" w:space="0" w:color="231F20"/>
            </w:tcBorders>
            <w:shd w:val="clear" w:color="auto" w:fill="auto"/>
            <w:hideMark/>
          </w:tcPr>
          <w:p w:rsidR="00AB3D23" w:rsidRPr="00AB3D23" w:rsidRDefault="00AB3D23" w:rsidP="00AB3D23">
            <w:pPr>
              <w:spacing w:before="99"/>
              <w:ind w:left="31"/>
              <w:rPr>
                <w:rFonts w:ascii="Times New Roman" w:hAnsi="Times New Roman"/>
                <w:color w:val="000000"/>
                <w:sz w:val="24"/>
                <w:szCs w:val="24"/>
              </w:rPr>
            </w:pPr>
            <w:r w:rsidRPr="00AB3D23">
              <w:rPr>
                <w:rFonts w:ascii="Times New Roman" w:hAnsi="Times New Roman"/>
                <w:strike/>
                <w:color w:val="231F20"/>
                <w:sz w:val="18"/>
                <w:szCs w:val="18"/>
              </w:rPr>
              <w:t>Tear Resistance -A.H.A. lbf/in. (</w:t>
            </w:r>
            <w:proofErr w:type="spellStart"/>
            <w:r w:rsidRPr="00AB3D23">
              <w:rPr>
                <w:rFonts w:ascii="Times New Roman" w:hAnsi="Times New Roman"/>
                <w:strike/>
                <w:color w:val="231F20"/>
                <w:sz w:val="18"/>
                <w:szCs w:val="18"/>
              </w:rPr>
              <w:t>kN</w:t>
            </w:r>
            <w:proofErr w:type="spellEnd"/>
            <w:r w:rsidRPr="00AB3D23">
              <w:rPr>
                <w:rFonts w:ascii="Times New Roman" w:hAnsi="Times New Roman"/>
                <w:strike/>
                <w:color w:val="231F20"/>
                <w:sz w:val="18"/>
                <w:szCs w:val="18"/>
              </w:rPr>
              <w:t>/m)</w:t>
            </w:r>
          </w:p>
        </w:tc>
        <w:tc>
          <w:tcPr>
            <w:tcW w:w="3118" w:type="dxa"/>
            <w:tcBorders>
              <w:top w:val="nil"/>
              <w:left w:val="nil"/>
              <w:bottom w:val="single" w:sz="8" w:space="0" w:color="231F20"/>
              <w:right w:val="single" w:sz="8" w:space="0" w:color="231F20"/>
            </w:tcBorders>
            <w:shd w:val="clear" w:color="auto" w:fill="auto"/>
            <w:hideMark/>
          </w:tcPr>
          <w:p w:rsidR="00AB3D23" w:rsidRPr="00AB3D23" w:rsidRDefault="00AB3D23" w:rsidP="00AB3D23">
            <w:pPr>
              <w:spacing w:before="99"/>
              <w:ind w:left="537" w:right="532"/>
              <w:jc w:val="center"/>
              <w:rPr>
                <w:rFonts w:ascii="Times New Roman" w:hAnsi="Times New Roman"/>
                <w:color w:val="000000"/>
                <w:sz w:val="24"/>
                <w:szCs w:val="24"/>
              </w:rPr>
            </w:pPr>
            <w:r w:rsidRPr="00AB3D23">
              <w:rPr>
                <w:rFonts w:ascii="Times New Roman" w:hAnsi="Times New Roman"/>
                <w:strike/>
                <w:color w:val="231F20"/>
                <w:sz w:val="18"/>
                <w:szCs w:val="18"/>
              </w:rPr>
              <w:t>NA</w:t>
            </w:r>
          </w:p>
        </w:tc>
        <w:tc>
          <w:tcPr>
            <w:tcW w:w="3120" w:type="dxa"/>
            <w:tcBorders>
              <w:top w:val="nil"/>
              <w:left w:val="nil"/>
              <w:bottom w:val="single" w:sz="8" w:space="0" w:color="231F20"/>
              <w:right w:val="single" w:sz="8" w:space="0" w:color="231F20"/>
            </w:tcBorders>
            <w:shd w:val="clear" w:color="auto" w:fill="auto"/>
            <w:hideMark/>
          </w:tcPr>
          <w:p w:rsidR="00AB3D23" w:rsidRPr="00AB3D23" w:rsidRDefault="00AB3D23" w:rsidP="00AB3D23">
            <w:pPr>
              <w:spacing w:before="99"/>
              <w:ind w:left="175" w:right="172"/>
              <w:jc w:val="center"/>
              <w:rPr>
                <w:rFonts w:ascii="Times New Roman" w:hAnsi="Times New Roman"/>
                <w:color w:val="000000"/>
                <w:sz w:val="24"/>
                <w:szCs w:val="24"/>
              </w:rPr>
            </w:pPr>
            <w:r w:rsidRPr="00AB3D23">
              <w:rPr>
                <w:rFonts w:ascii="Times New Roman" w:hAnsi="Times New Roman"/>
                <w:strike/>
                <w:color w:val="231F20"/>
                <w:sz w:val="18"/>
                <w:szCs w:val="18"/>
              </w:rPr>
              <w:t>min. 340 (60)</w:t>
            </w:r>
          </w:p>
        </w:tc>
      </w:tr>
      <w:tr w:rsidR="00AB3D23" w:rsidRPr="00AB3D23">
        <w:trPr>
          <w:trHeight w:val="735"/>
          <w:jc w:val="center"/>
        </w:trPr>
        <w:tc>
          <w:tcPr>
            <w:tcW w:w="3120" w:type="dxa"/>
            <w:tcBorders>
              <w:top w:val="nil"/>
              <w:left w:val="single" w:sz="8" w:space="0" w:color="231F20"/>
              <w:bottom w:val="single" w:sz="8" w:space="0" w:color="231F20"/>
              <w:right w:val="single" w:sz="8" w:space="0" w:color="231F20"/>
            </w:tcBorders>
            <w:shd w:val="clear" w:color="auto" w:fill="auto"/>
            <w:hideMark/>
          </w:tcPr>
          <w:p w:rsidR="00AB3D23" w:rsidRPr="00AB3D23" w:rsidRDefault="00AB3D23" w:rsidP="00AB3D23">
            <w:pPr>
              <w:spacing w:before="99"/>
              <w:ind w:left="31"/>
              <w:rPr>
                <w:rFonts w:ascii="Times New Roman" w:hAnsi="Times New Roman"/>
                <w:color w:val="000000"/>
                <w:sz w:val="24"/>
                <w:szCs w:val="24"/>
              </w:rPr>
            </w:pPr>
            <w:r w:rsidRPr="00AB3D23">
              <w:rPr>
                <w:rFonts w:ascii="Times New Roman" w:hAnsi="Times New Roman"/>
                <w:strike/>
                <w:color w:val="231F20"/>
                <w:sz w:val="18"/>
                <w:szCs w:val="18"/>
              </w:rPr>
              <w:t>Linear Dimensional Change -A.H.A %</w:t>
            </w:r>
          </w:p>
          <w:p w:rsidR="00AB3D23" w:rsidRPr="00AB3D23" w:rsidRDefault="00AB3D23" w:rsidP="00AB3D23">
            <w:pPr>
              <w:spacing w:before="9"/>
              <w:rPr>
                <w:rFonts w:ascii="Times New Roman" w:hAnsi="Times New Roman"/>
                <w:color w:val="000000"/>
                <w:sz w:val="24"/>
                <w:szCs w:val="24"/>
              </w:rPr>
            </w:pPr>
            <w:r w:rsidRPr="00AB3D23">
              <w:rPr>
                <w:rFonts w:cs="Arial"/>
                <w:b/>
                <w:bCs/>
                <w:strike/>
                <w:color w:val="000000"/>
                <w:sz w:val="16"/>
                <w:szCs w:val="16"/>
              </w:rPr>
              <w:t> </w:t>
            </w:r>
          </w:p>
          <w:p w:rsidR="00AB3D23" w:rsidRPr="00AB3D23" w:rsidRDefault="00AB3D23" w:rsidP="00AB3D23">
            <w:pPr>
              <w:ind w:left="31"/>
              <w:rPr>
                <w:rFonts w:ascii="Times New Roman" w:hAnsi="Times New Roman"/>
                <w:color w:val="000000"/>
                <w:sz w:val="24"/>
                <w:szCs w:val="24"/>
              </w:rPr>
            </w:pPr>
            <w:r w:rsidRPr="00AB3D23">
              <w:rPr>
                <w:rFonts w:ascii="Times New Roman" w:hAnsi="Times New Roman"/>
                <w:strike/>
                <w:color w:val="231F20"/>
                <w:sz w:val="18"/>
                <w:szCs w:val="18"/>
              </w:rPr>
              <w:t>Weight Change -A.H.A %</w:t>
            </w:r>
          </w:p>
        </w:tc>
        <w:tc>
          <w:tcPr>
            <w:tcW w:w="3118" w:type="dxa"/>
            <w:tcBorders>
              <w:top w:val="nil"/>
              <w:left w:val="nil"/>
              <w:bottom w:val="single" w:sz="8" w:space="0" w:color="231F20"/>
              <w:right w:val="single" w:sz="8" w:space="0" w:color="231F20"/>
            </w:tcBorders>
            <w:shd w:val="clear" w:color="auto" w:fill="auto"/>
            <w:hideMark/>
          </w:tcPr>
          <w:p w:rsidR="00AB3D23" w:rsidRPr="00AB3D23" w:rsidRDefault="00AB3D23" w:rsidP="00AB3D23">
            <w:pPr>
              <w:spacing w:before="96"/>
              <w:ind w:left="537" w:right="534"/>
              <w:jc w:val="center"/>
              <w:rPr>
                <w:rFonts w:ascii="Times New Roman" w:hAnsi="Times New Roman"/>
                <w:color w:val="000000"/>
                <w:sz w:val="24"/>
                <w:szCs w:val="24"/>
              </w:rPr>
            </w:pPr>
            <w:proofErr w:type="gramStart"/>
            <w:r w:rsidRPr="00AB3D23">
              <w:rPr>
                <w:rFonts w:ascii="Times New Roman" w:hAnsi="Times New Roman"/>
                <w:strike/>
                <w:color w:val="231F20"/>
                <w:sz w:val="18"/>
                <w:szCs w:val="18"/>
              </w:rPr>
              <w:t>max</w:t>
            </w:r>
            <w:proofErr w:type="gramEnd"/>
            <w:r w:rsidRPr="00AB3D23">
              <w:rPr>
                <w:rFonts w:ascii="Times New Roman" w:hAnsi="Times New Roman"/>
                <w:strike/>
                <w:color w:val="231F20"/>
                <w:sz w:val="18"/>
                <w:szCs w:val="18"/>
              </w:rPr>
              <w:t xml:space="preserve">. </w:t>
            </w:r>
            <w:r w:rsidRPr="00AB3D23">
              <w:rPr>
                <w:rFonts w:ascii="Calibri" w:hAnsi="Calibri"/>
                <w:strike/>
                <w:color w:val="231F20"/>
                <w:sz w:val="18"/>
                <w:szCs w:val="18"/>
              </w:rPr>
              <w:t xml:space="preserve">± </w:t>
            </w:r>
            <w:r w:rsidRPr="00AB3D23">
              <w:rPr>
                <w:rFonts w:ascii="Times New Roman" w:hAnsi="Times New Roman"/>
                <w:strike/>
                <w:color w:val="231F20"/>
                <w:sz w:val="18"/>
                <w:szCs w:val="18"/>
              </w:rPr>
              <w:t>2</w:t>
            </w:r>
          </w:p>
        </w:tc>
        <w:tc>
          <w:tcPr>
            <w:tcW w:w="3120" w:type="dxa"/>
            <w:tcBorders>
              <w:top w:val="nil"/>
              <w:left w:val="nil"/>
              <w:bottom w:val="single" w:sz="8" w:space="0" w:color="231F20"/>
              <w:right w:val="single" w:sz="8" w:space="0" w:color="231F20"/>
            </w:tcBorders>
            <w:shd w:val="clear" w:color="auto" w:fill="auto"/>
            <w:hideMark/>
          </w:tcPr>
          <w:p w:rsidR="00AB3D23" w:rsidRPr="00AB3D23" w:rsidRDefault="00AB3D23" w:rsidP="00AB3D23">
            <w:pPr>
              <w:spacing w:before="96"/>
              <w:ind w:left="175" w:right="175"/>
              <w:jc w:val="center"/>
              <w:rPr>
                <w:rFonts w:ascii="Times New Roman" w:hAnsi="Times New Roman"/>
                <w:color w:val="000000"/>
                <w:sz w:val="24"/>
                <w:szCs w:val="24"/>
              </w:rPr>
            </w:pPr>
            <w:proofErr w:type="gramStart"/>
            <w:r w:rsidRPr="00AB3D23">
              <w:rPr>
                <w:rFonts w:ascii="Times New Roman" w:hAnsi="Times New Roman"/>
                <w:strike/>
                <w:color w:val="231F20"/>
                <w:sz w:val="18"/>
                <w:szCs w:val="18"/>
              </w:rPr>
              <w:t>max</w:t>
            </w:r>
            <w:proofErr w:type="gramEnd"/>
            <w:r w:rsidRPr="00AB3D23">
              <w:rPr>
                <w:rFonts w:ascii="Times New Roman" w:hAnsi="Times New Roman"/>
                <w:strike/>
                <w:color w:val="231F20"/>
                <w:sz w:val="18"/>
                <w:szCs w:val="18"/>
              </w:rPr>
              <w:t xml:space="preserve">. </w:t>
            </w:r>
            <w:r w:rsidRPr="00AB3D23">
              <w:rPr>
                <w:rFonts w:ascii="Calibri" w:hAnsi="Calibri"/>
                <w:strike/>
                <w:color w:val="231F20"/>
                <w:sz w:val="18"/>
                <w:szCs w:val="18"/>
              </w:rPr>
              <w:t xml:space="preserve">± </w:t>
            </w:r>
            <w:r w:rsidRPr="00AB3D23">
              <w:rPr>
                <w:rFonts w:ascii="Times New Roman" w:hAnsi="Times New Roman"/>
                <w:strike/>
                <w:color w:val="231F20"/>
                <w:sz w:val="18"/>
                <w:szCs w:val="18"/>
              </w:rPr>
              <w:t>2</w:t>
            </w:r>
          </w:p>
          <w:p w:rsidR="00AB3D23" w:rsidRPr="00AB3D23" w:rsidRDefault="00AB3D23" w:rsidP="00AB3D23">
            <w:pPr>
              <w:spacing w:before="7"/>
              <w:rPr>
                <w:rFonts w:ascii="Times New Roman" w:hAnsi="Times New Roman"/>
                <w:color w:val="000000"/>
                <w:sz w:val="24"/>
                <w:szCs w:val="24"/>
              </w:rPr>
            </w:pPr>
            <w:r w:rsidRPr="00AB3D23">
              <w:rPr>
                <w:rFonts w:cs="Arial"/>
                <w:b/>
                <w:bCs/>
                <w:strike/>
                <w:color w:val="000000"/>
                <w:sz w:val="15"/>
                <w:szCs w:val="15"/>
              </w:rPr>
              <w:t> </w:t>
            </w:r>
          </w:p>
          <w:p w:rsidR="00AB3D23" w:rsidRPr="00AB3D23" w:rsidRDefault="00AB3D23" w:rsidP="00AB3D23">
            <w:pPr>
              <w:spacing w:before="1" w:line="219" w:lineRule="atLeast"/>
              <w:ind w:left="175" w:right="175"/>
              <w:jc w:val="center"/>
              <w:rPr>
                <w:rFonts w:ascii="Times New Roman" w:hAnsi="Times New Roman"/>
                <w:color w:val="000000"/>
                <w:sz w:val="24"/>
                <w:szCs w:val="24"/>
              </w:rPr>
            </w:pPr>
            <w:proofErr w:type="gramStart"/>
            <w:r w:rsidRPr="00AB3D23">
              <w:rPr>
                <w:rFonts w:ascii="Times New Roman" w:hAnsi="Times New Roman"/>
                <w:strike/>
                <w:color w:val="231F20"/>
                <w:sz w:val="18"/>
                <w:szCs w:val="18"/>
              </w:rPr>
              <w:t>max</w:t>
            </w:r>
            <w:proofErr w:type="gramEnd"/>
            <w:r w:rsidRPr="00AB3D23">
              <w:rPr>
                <w:rFonts w:ascii="Times New Roman" w:hAnsi="Times New Roman"/>
                <w:strike/>
                <w:color w:val="231F20"/>
                <w:sz w:val="18"/>
                <w:szCs w:val="18"/>
              </w:rPr>
              <w:t xml:space="preserve">. </w:t>
            </w:r>
            <w:r w:rsidRPr="00AB3D23">
              <w:rPr>
                <w:rFonts w:ascii="Calibri" w:hAnsi="Calibri"/>
                <w:strike/>
                <w:color w:val="231F20"/>
                <w:sz w:val="18"/>
                <w:szCs w:val="18"/>
              </w:rPr>
              <w:t xml:space="preserve">± </w:t>
            </w:r>
            <w:r w:rsidRPr="00AB3D23">
              <w:rPr>
                <w:rFonts w:ascii="Times New Roman" w:hAnsi="Times New Roman"/>
                <w:strike/>
                <w:color w:val="231F20"/>
                <w:sz w:val="18"/>
                <w:szCs w:val="18"/>
              </w:rPr>
              <w:t>2</w:t>
            </w:r>
          </w:p>
        </w:tc>
      </w:tr>
      <w:tr w:rsidR="00AB3D23" w:rsidRPr="00AB3D23">
        <w:trPr>
          <w:trHeight w:val="335"/>
          <w:jc w:val="center"/>
        </w:trPr>
        <w:tc>
          <w:tcPr>
            <w:tcW w:w="3120" w:type="dxa"/>
            <w:tcBorders>
              <w:top w:val="nil"/>
              <w:left w:val="single" w:sz="8" w:space="0" w:color="231F20"/>
              <w:bottom w:val="single" w:sz="8" w:space="0" w:color="231F20"/>
              <w:right w:val="single" w:sz="8" w:space="0" w:color="231F20"/>
            </w:tcBorders>
            <w:shd w:val="clear" w:color="auto" w:fill="auto"/>
            <w:hideMark/>
          </w:tcPr>
          <w:p w:rsidR="00AB3D23" w:rsidRPr="00AB3D23" w:rsidRDefault="00AB3D23" w:rsidP="00AB3D23">
            <w:pPr>
              <w:spacing w:before="99"/>
              <w:ind w:left="31"/>
              <w:rPr>
                <w:rFonts w:ascii="Times New Roman" w:hAnsi="Times New Roman"/>
                <w:color w:val="000000"/>
                <w:sz w:val="24"/>
                <w:szCs w:val="24"/>
              </w:rPr>
            </w:pPr>
            <w:r w:rsidRPr="00AB3D23">
              <w:rPr>
                <w:rFonts w:ascii="Times New Roman" w:hAnsi="Times New Roman"/>
                <w:strike/>
                <w:color w:val="231F20"/>
                <w:sz w:val="18"/>
                <w:szCs w:val="18"/>
              </w:rPr>
              <w:t>Water Absorption mass %</w:t>
            </w:r>
          </w:p>
        </w:tc>
        <w:tc>
          <w:tcPr>
            <w:tcW w:w="3118" w:type="dxa"/>
            <w:tcBorders>
              <w:top w:val="nil"/>
              <w:left w:val="nil"/>
              <w:bottom w:val="single" w:sz="8" w:space="0" w:color="231F20"/>
              <w:right w:val="single" w:sz="8" w:space="0" w:color="231F20"/>
            </w:tcBorders>
            <w:shd w:val="clear" w:color="auto" w:fill="auto"/>
            <w:hideMark/>
          </w:tcPr>
          <w:p w:rsidR="00AB3D23" w:rsidRPr="00AB3D23" w:rsidRDefault="00AB3D23" w:rsidP="00AB3D23">
            <w:pPr>
              <w:spacing w:before="95" w:line="220" w:lineRule="atLeast"/>
              <w:ind w:left="537" w:right="534"/>
              <w:jc w:val="center"/>
              <w:rPr>
                <w:rFonts w:ascii="Times New Roman" w:hAnsi="Times New Roman"/>
                <w:color w:val="000000"/>
                <w:sz w:val="24"/>
                <w:szCs w:val="24"/>
              </w:rPr>
            </w:pPr>
            <w:proofErr w:type="gramStart"/>
            <w:r w:rsidRPr="00AB3D23">
              <w:rPr>
                <w:rFonts w:ascii="Times New Roman" w:hAnsi="Times New Roman"/>
                <w:strike/>
                <w:color w:val="231F20"/>
                <w:sz w:val="18"/>
                <w:szCs w:val="18"/>
              </w:rPr>
              <w:t>max</w:t>
            </w:r>
            <w:proofErr w:type="gramEnd"/>
            <w:r w:rsidRPr="00AB3D23">
              <w:rPr>
                <w:rFonts w:ascii="Times New Roman" w:hAnsi="Times New Roman"/>
                <w:strike/>
                <w:color w:val="231F20"/>
                <w:sz w:val="18"/>
                <w:szCs w:val="18"/>
              </w:rPr>
              <w:t xml:space="preserve">. </w:t>
            </w:r>
            <w:r w:rsidRPr="00AB3D23">
              <w:rPr>
                <w:rFonts w:ascii="Calibri" w:hAnsi="Calibri"/>
                <w:strike/>
                <w:color w:val="231F20"/>
                <w:sz w:val="18"/>
                <w:szCs w:val="18"/>
              </w:rPr>
              <w:t xml:space="preserve">± </w:t>
            </w:r>
            <w:r w:rsidRPr="00AB3D23">
              <w:rPr>
                <w:rFonts w:ascii="Times New Roman" w:hAnsi="Times New Roman"/>
                <w:strike/>
                <w:color w:val="231F20"/>
                <w:sz w:val="18"/>
                <w:szCs w:val="18"/>
              </w:rPr>
              <w:t>4</w:t>
            </w:r>
            <w:r w:rsidRPr="00AB3D23">
              <w:rPr>
                <w:rFonts w:ascii="Times New Roman" w:hAnsi="Times New Roman"/>
                <w:strike/>
                <w:color w:val="231F20"/>
                <w:sz w:val="12"/>
                <w:szCs w:val="12"/>
              </w:rPr>
              <w:t>2</w:t>
            </w:r>
          </w:p>
        </w:tc>
        <w:tc>
          <w:tcPr>
            <w:tcW w:w="3120" w:type="dxa"/>
            <w:tcBorders>
              <w:top w:val="nil"/>
              <w:left w:val="nil"/>
              <w:bottom w:val="single" w:sz="8" w:space="0" w:color="231F20"/>
              <w:right w:val="single" w:sz="8" w:space="0" w:color="231F20"/>
            </w:tcBorders>
            <w:shd w:val="clear" w:color="auto" w:fill="auto"/>
            <w:hideMark/>
          </w:tcPr>
          <w:p w:rsidR="00AB3D23" w:rsidRPr="00AB3D23" w:rsidRDefault="00AB3D23" w:rsidP="00AB3D23">
            <w:pPr>
              <w:spacing w:before="96" w:line="219" w:lineRule="atLeast"/>
              <w:ind w:left="175" w:right="175"/>
              <w:jc w:val="center"/>
              <w:rPr>
                <w:rFonts w:ascii="Times New Roman" w:hAnsi="Times New Roman"/>
                <w:color w:val="000000"/>
                <w:sz w:val="24"/>
                <w:szCs w:val="24"/>
              </w:rPr>
            </w:pPr>
            <w:proofErr w:type="gramStart"/>
            <w:r w:rsidRPr="00AB3D23">
              <w:rPr>
                <w:rFonts w:ascii="Times New Roman" w:hAnsi="Times New Roman"/>
                <w:strike/>
                <w:color w:val="231F20"/>
                <w:sz w:val="18"/>
                <w:szCs w:val="18"/>
              </w:rPr>
              <w:t>max</w:t>
            </w:r>
            <w:proofErr w:type="gramEnd"/>
            <w:r w:rsidRPr="00AB3D23">
              <w:rPr>
                <w:rFonts w:ascii="Times New Roman" w:hAnsi="Times New Roman"/>
                <w:strike/>
                <w:color w:val="231F20"/>
                <w:sz w:val="18"/>
                <w:szCs w:val="18"/>
              </w:rPr>
              <w:t xml:space="preserve">. </w:t>
            </w:r>
            <w:r w:rsidRPr="00AB3D23">
              <w:rPr>
                <w:rFonts w:ascii="Calibri" w:hAnsi="Calibri"/>
                <w:strike/>
                <w:color w:val="231F20"/>
                <w:sz w:val="18"/>
                <w:szCs w:val="18"/>
              </w:rPr>
              <w:t xml:space="preserve">± </w:t>
            </w:r>
            <w:r w:rsidRPr="00AB3D23">
              <w:rPr>
                <w:rFonts w:ascii="Times New Roman" w:hAnsi="Times New Roman"/>
                <w:strike/>
                <w:color w:val="231F20"/>
                <w:sz w:val="18"/>
                <w:szCs w:val="18"/>
              </w:rPr>
              <w:t>2</w:t>
            </w:r>
          </w:p>
        </w:tc>
      </w:tr>
      <w:tr w:rsidR="00AB3D23" w:rsidRPr="00AB3D23">
        <w:trPr>
          <w:trHeight w:val="335"/>
          <w:jc w:val="center"/>
        </w:trPr>
        <w:tc>
          <w:tcPr>
            <w:tcW w:w="3120" w:type="dxa"/>
            <w:tcBorders>
              <w:top w:val="nil"/>
              <w:left w:val="single" w:sz="8" w:space="0" w:color="231F20"/>
              <w:bottom w:val="single" w:sz="8" w:space="0" w:color="231F20"/>
              <w:right w:val="single" w:sz="8" w:space="0" w:color="231F20"/>
            </w:tcBorders>
            <w:shd w:val="clear" w:color="auto" w:fill="auto"/>
            <w:hideMark/>
          </w:tcPr>
          <w:p w:rsidR="00AB3D23" w:rsidRPr="00AB3D23" w:rsidRDefault="00AB3D23" w:rsidP="00AB3D23">
            <w:pPr>
              <w:spacing w:before="99"/>
              <w:ind w:left="31"/>
              <w:rPr>
                <w:rFonts w:ascii="Times New Roman" w:hAnsi="Times New Roman"/>
                <w:color w:val="000000"/>
                <w:sz w:val="24"/>
                <w:szCs w:val="24"/>
              </w:rPr>
            </w:pPr>
            <w:r w:rsidRPr="00AB3D23">
              <w:rPr>
                <w:rFonts w:ascii="Times New Roman" w:hAnsi="Times New Roman"/>
                <w:strike/>
                <w:color w:val="231F20"/>
                <w:sz w:val="18"/>
                <w:szCs w:val="18"/>
              </w:rPr>
              <w:t>Factory Seam Strength lbf/in. (</w:t>
            </w:r>
            <w:proofErr w:type="spellStart"/>
            <w:r w:rsidRPr="00AB3D23">
              <w:rPr>
                <w:rFonts w:ascii="Times New Roman" w:hAnsi="Times New Roman"/>
                <w:strike/>
                <w:color w:val="231F20"/>
                <w:sz w:val="18"/>
                <w:szCs w:val="18"/>
              </w:rPr>
              <w:t>kN</w:t>
            </w:r>
            <w:proofErr w:type="spellEnd"/>
            <w:r w:rsidRPr="00AB3D23">
              <w:rPr>
                <w:rFonts w:ascii="Times New Roman" w:hAnsi="Times New Roman"/>
                <w:strike/>
                <w:color w:val="231F20"/>
                <w:sz w:val="18"/>
                <w:szCs w:val="18"/>
              </w:rPr>
              <w:t>/m)</w:t>
            </w:r>
          </w:p>
        </w:tc>
        <w:tc>
          <w:tcPr>
            <w:tcW w:w="3118" w:type="dxa"/>
            <w:tcBorders>
              <w:top w:val="nil"/>
              <w:left w:val="nil"/>
              <w:bottom w:val="single" w:sz="8" w:space="0" w:color="231F20"/>
              <w:right w:val="single" w:sz="8" w:space="0" w:color="231F20"/>
            </w:tcBorders>
            <w:shd w:val="clear" w:color="auto" w:fill="auto"/>
            <w:hideMark/>
          </w:tcPr>
          <w:p w:rsidR="00AB3D23" w:rsidRPr="00AB3D23" w:rsidRDefault="00AB3D23" w:rsidP="00AB3D23">
            <w:pPr>
              <w:spacing w:before="99"/>
              <w:ind w:left="537" w:right="536"/>
              <w:jc w:val="center"/>
              <w:rPr>
                <w:rFonts w:ascii="Times New Roman" w:hAnsi="Times New Roman"/>
                <w:color w:val="000000"/>
                <w:sz w:val="24"/>
                <w:szCs w:val="24"/>
              </w:rPr>
            </w:pPr>
            <w:r w:rsidRPr="00AB3D23">
              <w:rPr>
                <w:rFonts w:ascii="Times New Roman" w:hAnsi="Times New Roman"/>
                <w:strike/>
                <w:color w:val="231F20"/>
                <w:sz w:val="18"/>
                <w:szCs w:val="18"/>
              </w:rPr>
              <w:t>min. 51 (9) or Sheet Failure</w:t>
            </w:r>
          </w:p>
        </w:tc>
        <w:tc>
          <w:tcPr>
            <w:tcW w:w="3120" w:type="dxa"/>
            <w:tcBorders>
              <w:top w:val="nil"/>
              <w:left w:val="nil"/>
              <w:bottom w:val="single" w:sz="8" w:space="0" w:color="231F20"/>
              <w:right w:val="single" w:sz="8" w:space="0" w:color="231F20"/>
            </w:tcBorders>
            <w:shd w:val="clear" w:color="auto" w:fill="auto"/>
            <w:hideMark/>
          </w:tcPr>
          <w:p w:rsidR="00AB3D23" w:rsidRPr="00AB3D23" w:rsidRDefault="00AB3D23" w:rsidP="00AB3D23">
            <w:pPr>
              <w:spacing w:before="99"/>
              <w:ind w:left="175" w:right="175"/>
              <w:jc w:val="center"/>
              <w:rPr>
                <w:rFonts w:ascii="Times New Roman" w:hAnsi="Times New Roman"/>
                <w:color w:val="000000"/>
                <w:sz w:val="24"/>
                <w:szCs w:val="24"/>
              </w:rPr>
            </w:pPr>
            <w:r w:rsidRPr="00AB3D23">
              <w:rPr>
                <w:rFonts w:ascii="Times New Roman" w:hAnsi="Times New Roman"/>
                <w:strike/>
                <w:color w:val="231F20"/>
                <w:sz w:val="18"/>
                <w:szCs w:val="18"/>
              </w:rPr>
              <w:t>min. 51 (9) or Sheet Failure</w:t>
            </w:r>
          </w:p>
        </w:tc>
      </w:tr>
      <w:tr w:rsidR="00AB3D23" w:rsidRPr="00AB3D23">
        <w:trPr>
          <w:trHeight w:val="335"/>
          <w:jc w:val="center"/>
        </w:trPr>
        <w:tc>
          <w:tcPr>
            <w:tcW w:w="3120" w:type="dxa"/>
            <w:tcBorders>
              <w:top w:val="nil"/>
              <w:left w:val="single" w:sz="8" w:space="0" w:color="231F20"/>
              <w:bottom w:val="single" w:sz="8" w:space="0" w:color="231F20"/>
              <w:right w:val="single" w:sz="8" w:space="0" w:color="231F20"/>
            </w:tcBorders>
            <w:shd w:val="clear" w:color="auto" w:fill="auto"/>
            <w:hideMark/>
          </w:tcPr>
          <w:p w:rsidR="00AB3D23" w:rsidRPr="00AB3D23" w:rsidRDefault="00AB3D23" w:rsidP="00AB3D23">
            <w:pPr>
              <w:spacing w:before="99"/>
              <w:ind w:left="31"/>
              <w:rPr>
                <w:rFonts w:ascii="Times New Roman" w:hAnsi="Times New Roman"/>
                <w:color w:val="000000"/>
                <w:sz w:val="24"/>
                <w:szCs w:val="24"/>
              </w:rPr>
            </w:pPr>
            <w:r w:rsidRPr="00AB3D23">
              <w:rPr>
                <w:rFonts w:ascii="Times New Roman" w:hAnsi="Times New Roman"/>
                <w:strike/>
                <w:color w:val="231F20"/>
                <w:sz w:val="18"/>
                <w:szCs w:val="18"/>
              </w:rPr>
              <w:t>Weather Resistance no cracks or crazing</w:t>
            </w:r>
          </w:p>
        </w:tc>
        <w:tc>
          <w:tcPr>
            <w:tcW w:w="3118" w:type="dxa"/>
            <w:tcBorders>
              <w:top w:val="nil"/>
              <w:left w:val="nil"/>
              <w:bottom w:val="single" w:sz="8" w:space="0" w:color="231F20"/>
              <w:right w:val="single" w:sz="8" w:space="0" w:color="231F20"/>
            </w:tcBorders>
            <w:shd w:val="clear" w:color="auto" w:fill="auto"/>
            <w:hideMark/>
          </w:tcPr>
          <w:p w:rsidR="00AB3D23" w:rsidRPr="00AB3D23" w:rsidRDefault="00AB3D23" w:rsidP="00AB3D23">
            <w:pPr>
              <w:spacing w:before="99"/>
              <w:ind w:left="537" w:right="533"/>
              <w:jc w:val="center"/>
              <w:rPr>
                <w:rFonts w:ascii="Times New Roman" w:hAnsi="Times New Roman"/>
                <w:color w:val="000000"/>
                <w:sz w:val="24"/>
                <w:szCs w:val="24"/>
              </w:rPr>
            </w:pPr>
            <w:r w:rsidRPr="00AB3D23">
              <w:rPr>
                <w:rFonts w:ascii="Times New Roman" w:hAnsi="Times New Roman"/>
                <w:strike/>
                <w:color w:val="231F20"/>
                <w:sz w:val="18"/>
                <w:szCs w:val="18"/>
              </w:rPr>
              <w:t>pass</w:t>
            </w:r>
          </w:p>
        </w:tc>
        <w:tc>
          <w:tcPr>
            <w:tcW w:w="3120" w:type="dxa"/>
            <w:tcBorders>
              <w:top w:val="nil"/>
              <w:left w:val="nil"/>
              <w:bottom w:val="single" w:sz="8" w:space="0" w:color="231F20"/>
              <w:right w:val="single" w:sz="8" w:space="0" w:color="231F20"/>
            </w:tcBorders>
            <w:shd w:val="clear" w:color="auto" w:fill="auto"/>
            <w:hideMark/>
          </w:tcPr>
          <w:p w:rsidR="00AB3D23" w:rsidRPr="00AB3D23" w:rsidRDefault="00AB3D23" w:rsidP="00AB3D23">
            <w:pPr>
              <w:spacing w:before="99"/>
              <w:ind w:left="175" w:right="173"/>
              <w:jc w:val="center"/>
              <w:rPr>
                <w:rFonts w:ascii="Times New Roman" w:hAnsi="Times New Roman"/>
                <w:color w:val="000000"/>
                <w:sz w:val="24"/>
                <w:szCs w:val="24"/>
              </w:rPr>
            </w:pPr>
            <w:r w:rsidRPr="00AB3D23">
              <w:rPr>
                <w:rFonts w:ascii="Times New Roman" w:hAnsi="Times New Roman"/>
                <w:strike/>
                <w:color w:val="231F20"/>
                <w:sz w:val="18"/>
                <w:szCs w:val="18"/>
              </w:rPr>
              <w:t>pass</w:t>
            </w:r>
          </w:p>
        </w:tc>
      </w:tr>
      <w:tr w:rsidR="00AB3D23" w:rsidRPr="00AB3D23">
        <w:trPr>
          <w:trHeight w:val="295"/>
          <w:jc w:val="center"/>
        </w:trPr>
        <w:tc>
          <w:tcPr>
            <w:tcW w:w="9358" w:type="dxa"/>
            <w:gridSpan w:val="3"/>
            <w:tcBorders>
              <w:top w:val="nil"/>
              <w:left w:val="single" w:sz="8" w:space="0" w:color="231F20"/>
              <w:bottom w:val="single" w:sz="8" w:space="0" w:color="231F20"/>
              <w:right w:val="single" w:sz="8" w:space="0" w:color="231F20"/>
            </w:tcBorders>
            <w:shd w:val="clear" w:color="auto" w:fill="auto"/>
            <w:hideMark/>
          </w:tcPr>
          <w:p w:rsidR="00AB3D23" w:rsidRPr="00AB3D23" w:rsidRDefault="00AB3D23" w:rsidP="00AB3D23">
            <w:pPr>
              <w:spacing w:before="96"/>
              <w:ind w:left="3427" w:right="3426"/>
              <w:jc w:val="center"/>
              <w:rPr>
                <w:rFonts w:ascii="Times New Roman" w:hAnsi="Times New Roman"/>
                <w:color w:val="000000"/>
                <w:sz w:val="24"/>
                <w:szCs w:val="24"/>
              </w:rPr>
            </w:pPr>
            <w:r w:rsidRPr="00AB3D23">
              <w:rPr>
                <w:rFonts w:cs="Arial"/>
                <w:b/>
                <w:bCs/>
                <w:strike/>
                <w:color w:val="231F20"/>
                <w:sz w:val="14"/>
                <w:szCs w:val="14"/>
              </w:rPr>
              <w:t>After Accelerated Weathering-A.A.W.</w:t>
            </w:r>
          </w:p>
        </w:tc>
      </w:tr>
      <w:tr w:rsidR="00AB3D23" w:rsidRPr="00AB3D23">
        <w:trPr>
          <w:trHeight w:val="335"/>
          <w:jc w:val="center"/>
        </w:trPr>
        <w:tc>
          <w:tcPr>
            <w:tcW w:w="3120" w:type="dxa"/>
            <w:tcBorders>
              <w:top w:val="nil"/>
              <w:left w:val="single" w:sz="8" w:space="0" w:color="231F20"/>
              <w:bottom w:val="single" w:sz="8" w:space="0" w:color="231F20"/>
              <w:right w:val="single" w:sz="8" w:space="0" w:color="231F20"/>
            </w:tcBorders>
            <w:shd w:val="clear" w:color="auto" w:fill="auto"/>
            <w:hideMark/>
          </w:tcPr>
          <w:p w:rsidR="00AB3D23" w:rsidRPr="00AB3D23" w:rsidRDefault="00AB3D23" w:rsidP="00AB3D23">
            <w:pPr>
              <w:spacing w:before="99"/>
              <w:ind w:left="31"/>
              <w:rPr>
                <w:rFonts w:ascii="Times New Roman" w:hAnsi="Times New Roman"/>
                <w:color w:val="000000"/>
                <w:sz w:val="24"/>
                <w:szCs w:val="24"/>
              </w:rPr>
            </w:pPr>
            <w:r w:rsidRPr="00AB3D23">
              <w:rPr>
                <w:rFonts w:ascii="Times New Roman" w:hAnsi="Times New Roman"/>
                <w:strike/>
                <w:color w:val="231F20"/>
                <w:sz w:val="18"/>
                <w:szCs w:val="18"/>
              </w:rPr>
              <w:t>Tensile Strength-A.A.W. psi (</w:t>
            </w:r>
            <w:proofErr w:type="spellStart"/>
            <w:r w:rsidRPr="00AB3D23">
              <w:rPr>
                <w:rFonts w:ascii="Times New Roman" w:hAnsi="Times New Roman"/>
                <w:strike/>
                <w:color w:val="231F20"/>
                <w:sz w:val="18"/>
                <w:szCs w:val="18"/>
              </w:rPr>
              <w:t>MPa</w:t>
            </w:r>
            <w:proofErr w:type="spellEnd"/>
            <w:r w:rsidRPr="00AB3D23">
              <w:rPr>
                <w:rFonts w:ascii="Times New Roman" w:hAnsi="Times New Roman"/>
                <w:strike/>
                <w:color w:val="231F20"/>
                <w:sz w:val="18"/>
                <w:szCs w:val="18"/>
              </w:rPr>
              <w:t>)</w:t>
            </w:r>
          </w:p>
        </w:tc>
        <w:tc>
          <w:tcPr>
            <w:tcW w:w="3118" w:type="dxa"/>
            <w:tcBorders>
              <w:top w:val="nil"/>
              <w:left w:val="nil"/>
              <w:bottom w:val="single" w:sz="8" w:space="0" w:color="231F20"/>
              <w:right w:val="single" w:sz="8" w:space="0" w:color="231F20"/>
            </w:tcBorders>
            <w:shd w:val="clear" w:color="auto" w:fill="auto"/>
            <w:hideMark/>
          </w:tcPr>
          <w:p w:rsidR="00AB3D23" w:rsidRPr="00AB3D23" w:rsidRDefault="00AB3D23" w:rsidP="00AB3D23">
            <w:pPr>
              <w:spacing w:before="99"/>
              <w:ind w:left="537" w:right="535"/>
              <w:jc w:val="center"/>
              <w:rPr>
                <w:rFonts w:ascii="Times New Roman" w:hAnsi="Times New Roman"/>
                <w:color w:val="000000"/>
                <w:sz w:val="24"/>
                <w:szCs w:val="24"/>
              </w:rPr>
            </w:pPr>
            <w:r w:rsidRPr="00AB3D23">
              <w:rPr>
                <w:rFonts w:ascii="Times New Roman" w:hAnsi="Times New Roman"/>
                <w:strike/>
                <w:color w:val="231F20"/>
                <w:sz w:val="18"/>
                <w:szCs w:val="18"/>
              </w:rPr>
              <w:t>report</w:t>
            </w:r>
          </w:p>
        </w:tc>
        <w:tc>
          <w:tcPr>
            <w:tcW w:w="3120" w:type="dxa"/>
            <w:tcBorders>
              <w:top w:val="nil"/>
              <w:left w:val="nil"/>
              <w:bottom w:val="single" w:sz="8" w:space="0" w:color="231F20"/>
              <w:right w:val="single" w:sz="8" w:space="0" w:color="231F20"/>
            </w:tcBorders>
            <w:shd w:val="clear" w:color="auto" w:fill="auto"/>
            <w:hideMark/>
          </w:tcPr>
          <w:p w:rsidR="00AB3D23" w:rsidRPr="00AB3D23" w:rsidRDefault="00AB3D23" w:rsidP="00AB3D23">
            <w:pPr>
              <w:spacing w:before="99"/>
              <w:ind w:left="175" w:right="173"/>
              <w:jc w:val="center"/>
              <w:rPr>
                <w:rFonts w:ascii="Times New Roman" w:hAnsi="Times New Roman"/>
                <w:color w:val="000000"/>
                <w:sz w:val="24"/>
                <w:szCs w:val="24"/>
              </w:rPr>
            </w:pPr>
            <w:r w:rsidRPr="00AB3D23">
              <w:rPr>
                <w:rFonts w:ascii="Times New Roman" w:hAnsi="Times New Roman"/>
                <w:strike/>
                <w:color w:val="231F20"/>
                <w:sz w:val="18"/>
                <w:szCs w:val="18"/>
              </w:rPr>
              <w:t>min. 1450 (10.0)</w:t>
            </w:r>
          </w:p>
        </w:tc>
      </w:tr>
      <w:tr w:rsidR="00AB3D23" w:rsidRPr="00AB3D23">
        <w:trPr>
          <w:trHeight w:val="335"/>
          <w:jc w:val="center"/>
        </w:trPr>
        <w:tc>
          <w:tcPr>
            <w:tcW w:w="3120" w:type="dxa"/>
            <w:tcBorders>
              <w:top w:val="nil"/>
              <w:left w:val="single" w:sz="8" w:space="0" w:color="231F20"/>
              <w:bottom w:val="single" w:sz="8" w:space="0" w:color="231F20"/>
              <w:right w:val="single" w:sz="8" w:space="0" w:color="231F20"/>
            </w:tcBorders>
            <w:shd w:val="clear" w:color="auto" w:fill="auto"/>
            <w:hideMark/>
          </w:tcPr>
          <w:p w:rsidR="00AB3D23" w:rsidRPr="00AB3D23" w:rsidRDefault="00AB3D23" w:rsidP="00AB3D23">
            <w:pPr>
              <w:spacing w:before="99"/>
              <w:ind w:left="31"/>
              <w:rPr>
                <w:rFonts w:ascii="Times New Roman" w:hAnsi="Times New Roman"/>
                <w:color w:val="000000"/>
                <w:sz w:val="24"/>
                <w:szCs w:val="24"/>
              </w:rPr>
            </w:pPr>
            <w:r w:rsidRPr="00AB3D23">
              <w:rPr>
                <w:rFonts w:ascii="Times New Roman" w:hAnsi="Times New Roman"/>
                <w:strike/>
                <w:color w:val="231F20"/>
                <w:sz w:val="18"/>
                <w:szCs w:val="18"/>
              </w:rPr>
              <w:t>Elongation (ultimate)-A.A.W. %</w:t>
            </w:r>
          </w:p>
        </w:tc>
        <w:tc>
          <w:tcPr>
            <w:tcW w:w="3118" w:type="dxa"/>
            <w:tcBorders>
              <w:top w:val="nil"/>
              <w:left w:val="nil"/>
              <w:bottom w:val="single" w:sz="8" w:space="0" w:color="231F20"/>
              <w:right w:val="single" w:sz="8" w:space="0" w:color="231F20"/>
            </w:tcBorders>
            <w:shd w:val="clear" w:color="auto" w:fill="auto"/>
            <w:hideMark/>
          </w:tcPr>
          <w:p w:rsidR="00AB3D23" w:rsidRPr="00AB3D23" w:rsidRDefault="00AB3D23" w:rsidP="00AB3D23">
            <w:pPr>
              <w:spacing w:before="99"/>
              <w:ind w:left="537" w:right="535"/>
              <w:jc w:val="center"/>
              <w:rPr>
                <w:rFonts w:ascii="Times New Roman" w:hAnsi="Times New Roman"/>
                <w:color w:val="000000"/>
                <w:sz w:val="24"/>
                <w:szCs w:val="24"/>
              </w:rPr>
            </w:pPr>
            <w:r w:rsidRPr="00AB3D23">
              <w:rPr>
                <w:rFonts w:ascii="Times New Roman" w:hAnsi="Times New Roman"/>
                <w:strike/>
                <w:color w:val="231F20"/>
                <w:sz w:val="18"/>
                <w:szCs w:val="18"/>
              </w:rPr>
              <w:t>report</w:t>
            </w:r>
          </w:p>
        </w:tc>
        <w:tc>
          <w:tcPr>
            <w:tcW w:w="3120" w:type="dxa"/>
            <w:tcBorders>
              <w:top w:val="nil"/>
              <w:left w:val="nil"/>
              <w:bottom w:val="single" w:sz="8" w:space="0" w:color="231F20"/>
              <w:right w:val="single" w:sz="8" w:space="0" w:color="231F20"/>
            </w:tcBorders>
            <w:shd w:val="clear" w:color="auto" w:fill="auto"/>
            <w:hideMark/>
          </w:tcPr>
          <w:p w:rsidR="00AB3D23" w:rsidRPr="00AB3D23" w:rsidRDefault="00AB3D23" w:rsidP="00AB3D23">
            <w:pPr>
              <w:spacing w:before="99"/>
              <w:ind w:left="175" w:right="174"/>
              <w:jc w:val="center"/>
              <w:rPr>
                <w:rFonts w:ascii="Times New Roman" w:hAnsi="Times New Roman"/>
                <w:color w:val="000000"/>
                <w:sz w:val="24"/>
                <w:szCs w:val="24"/>
              </w:rPr>
            </w:pPr>
            <w:r w:rsidRPr="00AB3D23">
              <w:rPr>
                <w:rFonts w:ascii="Times New Roman" w:hAnsi="Times New Roman"/>
                <w:strike/>
                <w:color w:val="231F20"/>
                <w:sz w:val="18"/>
                <w:szCs w:val="18"/>
              </w:rPr>
              <w:t>min. 200 %</w:t>
            </w:r>
          </w:p>
        </w:tc>
      </w:tr>
      <w:tr w:rsidR="00AB3D23" w:rsidRPr="00AB3D23">
        <w:trPr>
          <w:trHeight w:val="335"/>
          <w:jc w:val="center"/>
        </w:trPr>
        <w:tc>
          <w:tcPr>
            <w:tcW w:w="3120" w:type="dxa"/>
            <w:tcBorders>
              <w:top w:val="nil"/>
              <w:left w:val="single" w:sz="8" w:space="0" w:color="231F20"/>
              <w:bottom w:val="single" w:sz="8" w:space="0" w:color="231F20"/>
              <w:right w:val="single" w:sz="8" w:space="0" w:color="231F20"/>
            </w:tcBorders>
            <w:shd w:val="clear" w:color="auto" w:fill="auto"/>
            <w:hideMark/>
          </w:tcPr>
          <w:p w:rsidR="00AB3D23" w:rsidRPr="00AB3D23" w:rsidRDefault="00AB3D23" w:rsidP="00AB3D23">
            <w:pPr>
              <w:spacing w:before="99"/>
              <w:ind w:left="31"/>
              <w:rPr>
                <w:rFonts w:ascii="Times New Roman" w:hAnsi="Times New Roman"/>
                <w:color w:val="000000"/>
                <w:sz w:val="24"/>
                <w:szCs w:val="24"/>
              </w:rPr>
            </w:pPr>
            <w:r w:rsidRPr="00AB3D23">
              <w:rPr>
                <w:rFonts w:ascii="Times New Roman" w:hAnsi="Times New Roman"/>
                <w:strike/>
                <w:color w:val="231F20"/>
                <w:sz w:val="18"/>
                <w:szCs w:val="18"/>
              </w:rPr>
              <w:t>PRFSE-A.A.W. %</w:t>
            </w:r>
          </w:p>
        </w:tc>
        <w:tc>
          <w:tcPr>
            <w:tcW w:w="3118" w:type="dxa"/>
            <w:tcBorders>
              <w:top w:val="nil"/>
              <w:left w:val="nil"/>
              <w:bottom w:val="single" w:sz="8" w:space="0" w:color="231F20"/>
              <w:right w:val="single" w:sz="8" w:space="0" w:color="231F20"/>
            </w:tcBorders>
            <w:shd w:val="clear" w:color="auto" w:fill="auto"/>
            <w:hideMark/>
          </w:tcPr>
          <w:p w:rsidR="00AB3D23" w:rsidRPr="00AB3D23" w:rsidRDefault="00AB3D23" w:rsidP="00AB3D23">
            <w:pPr>
              <w:spacing w:before="99"/>
              <w:ind w:left="537" w:right="535"/>
              <w:jc w:val="center"/>
              <w:rPr>
                <w:rFonts w:ascii="Times New Roman" w:hAnsi="Times New Roman"/>
                <w:color w:val="000000"/>
                <w:sz w:val="24"/>
                <w:szCs w:val="24"/>
              </w:rPr>
            </w:pPr>
            <w:r w:rsidRPr="00AB3D23">
              <w:rPr>
                <w:rFonts w:ascii="Times New Roman" w:hAnsi="Times New Roman"/>
                <w:strike/>
                <w:color w:val="231F20"/>
                <w:sz w:val="18"/>
                <w:szCs w:val="18"/>
              </w:rPr>
              <w:t>report</w:t>
            </w:r>
          </w:p>
        </w:tc>
        <w:tc>
          <w:tcPr>
            <w:tcW w:w="3120" w:type="dxa"/>
            <w:tcBorders>
              <w:top w:val="nil"/>
              <w:left w:val="nil"/>
              <w:bottom w:val="single" w:sz="8" w:space="0" w:color="231F20"/>
              <w:right w:val="single" w:sz="8" w:space="0" w:color="231F20"/>
            </w:tcBorders>
            <w:shd w:val="clear" w:color="auto" w:fill="auto"/>
            <w:hideMark/>
          </w:tcPr>
          <w:p w:rsidR="00AB3D23" w:rsidRPr="00AB3D23" w:rsidRDefault="00AB3D23" w:rsidP="00AB3D23">
            <w:pPr>
              <w:spacing w:before="99"/>
              <w:ind w:left="175" w:right="174"/>
              <w:jc w:val="center"/>
              <w:rPr>
                <w:rFonts w:ascii="Times New Roman" w:hAnsi="Times New Roman"/>
                <w:color w:val="000000"/>
                <w:sz w:val="24"/>
                <w:szCs w:val="24"/>
              </w:rPr>
            </w:pPr>
            <w:r w:rsidRPr="00AB3D23">
              <w:rPr>
                <w:rFonts w:ascii="Times New Roman" w:hAnsi="Times New Roman"/>
                <w:strike/>
                <w:color w:val="231F20"/>
                <w:sz w:val="18"/>
                <w:szCs w:val="18"/>
              </w:rPr>
              <w:t>30.00</w:t>
            </w:r>
          </w:p>
        </w:tc>
      </w:tr>
      <w:tr w:rsidR="00AB3D23" w:rsidRPr="00AB3D23">
        <w:trPr>
          <w:trHeight w:val="335"/>
          <w:jc w:val="center"/>
        </w:trPr>
        <w:tc>
          <w:tcPr>
            <w:tcW w:w="3120" w:type="dxa"/>
            <w:tcBorders>
              <w:top w:val="nil"/>
              <w:left w:val="single" w:sz="8" w:space="0" w:color="231F20"/>
              <w:bottom w:val="single" w:sz="8" w:space="0" w:color="231F20"/>
              <w:right w:val="single" w:sz="8" w:space="0" w:color="231F20"/>
            </w:tcBorders>
            <w:shd w:val="clear" w:color="auto" w:fill="auto"/>
            <w:hideMark/>
          </w:tcPr>
          <w:p w:rsidR="00AB3D23" w:rsidRPr="00AB3D23" w:rsidRDefault="00AB3D23" w:rsidP="00AB3D23">
            <w:pPr>
              <w:spacing w:before="99"/>
              <w:ind w:left="31"/>
              <w:rPr>
                <w:rFonts w:ascii="Times New Roman" w:hAnsi="Times New Roman"/>
                <w:color w:val="000000"/>
                <w:sz w:val="24"/>
                <w:szCs w:val="24"/>
              </w:rPr>
            </w:pPr>
            <w:r w:rsidRPr="00AB3D23">
              <w:rPr>
                <w:rFonts w:ascii="Times New Roman" w:hAnsi="Times New Roman"/>
                <w:strike/>
                <w:color w:val="231F20"/>
                <w:sz w:val="18"/>
                <w:szCs w:val="18"/>
              </w:rPr>
              <w:t>Static Puncture Resistance</w:t>
            </w:r>
          </w:p>
        </w:tc>
        <w:tc>
          <w:tcPr>
            <w:tcW w:w="3118" w:type="dxa"/>
            <w:tcBorders>
              <w:top w:val="nil"/>
              <w:left w:val="nil"/>
              <w:bottom w:val="single" w:sz="8" w:space="0" w:color="231F20"/>
              <w:right w:val="single" w:sz="8" w:space="0" w:color="231F20"/>
            </w:tcBorders>
            <w:shd w:val="clear" w:color="auto" w:fill="auto"/>
            <w:hideMark/>
          </w:tcPr>
          <w:p w:rsidR="00AB3D23" w:rsidRPr="00AB3D23" w:rsidRDefault="00AB3D23" w:rsidP="00AB3D23">
            <w:pPr>
              <w:spacing w:before="99"/>
              <w:ind w:left="537" w:right="535"/>
              <w:jc w:val="center"/>
              <w:rPr>
                <w:rFonts w:ascii="Times New Roman" w:hAnsi="Times New Roman"/>
                <w:color w:val="000000"/>
                <w:sz w:val="24"/>
                <w:szCs w:val="24"/>
              </w:rPr>
            </w:pPr>
            <w:r w:rsidRPr="00AB3D23">
              <w:rPr>
                <w:rFonts w:ascii="Times New Roman" w:hAnsi="Times New Roman"/>
                <w:strike/>
                <w:color w:val="231F20"/>
                <w:sz w:val="18"/>
                <w:szCs w:val="18"/>
              </w:rPr>
              <w:t>report</w:t>
            </w:r>
          </w:p>
        </w:tc>
        <w:tc>
          <w:tcPr>
            <w:tcW w:w="3120" w:type="dxa"/>
            <w:tcBorders>
              <w:top w:val="nil"/>
              <w:left w:val="nil"/>
              <w:bottom w:val="single" w:sz="8" w:space="0" w:color="231F20"/>
              <w:right w:val="single" w:sz="8" w:space="0" w:color="231F20"/>
            </w:tcBorders>
            <w:shd w:val="clear" w:color="auto" w:fill="auto"/>
            <w:hideMark/>
          </w:tcPr>
          <w:p w:rsidR="00AB3D23" w:rsidRPr="00AB3D23" w:rsidRDefault="00AB3D23" w:rsidP="00AB3D23">
            <w:pPr>
              <w:spacing w:before="99"/>
              <w:ind w:left="175" w:right="175"/>
              <w:jc w:val="center"/>
              <w:rPr>
                <w:rFonts w:ascii="Times New Roman" w:hAnsi="Times New Roman"/>
                <w:color w:val="000000"/>
                <w:sz w:val="24"/>
                <w:szCs w:val="24"/>
              </w:rPr>
            </w:pPr>
            <w:r w:rsidRPr="00AB3D23">
              <w:rPr>
                <w:rFonts w:ascii="Times New Roman" w:hAnsi="Times New Roman"/>
                <w:strike/>
                <w:color w:val="231F20"/>
                <w:sz w:val="18"/>
                <w:szCs w:val="18"/>
              </w:rPr>
              <w:t>report</w:t>
            </w:r>
          </w:p>
        </w:tc>
      </w:tr>
      <w:tr w:rsidR="00AB3D23" w:rsidRPr="00AB3D23">
        <w:trPr>
          <w:trHeight w:val="335"/>
          <w:jc w:val="center"/>
        </w:trPr>
        <w:tc>
          <w:tcPr>
            <w:tcW w:w="3120" w:type="dxa"/>
            <w:tcBorders>
              <w:top w:val="nil"/>
              <w:left w:val="single" w:sz="8" w:space="0" w:color="231F20"/>
              <w:bottom w:val="single" w:sz="8" w:space="0" w:color="231F20"/>
              <w:right w:val="single" w:sz="8" w:space="0" w:color="231F20"/>
            </w:tcBorders>
            <w:shd w:val="clear" w:color="auto" w:fill="auto"/>
            <w:hideMark/>
          </w:tcPr>
          <w:p w:rsidR="00AB3D23" w:rsidRPr="00AB3D23" w:rsidRDefault="00AB3D23" w:rsidP="00AB3D23">
            <w:pPr>
              <w:spacing w:before="99"/>
              <w:ind w:left="31"/>
              <w:rPr>
                <w:rFonts w:ascii="Times New Roman" w:hAnsi="Times New Roman"/>
                <w:color w:val="000000"/>
                <w:sz w:val="24"/>
                <w:szCs w:val="24"/>
              </w:rPr>
            </w:pPr>
            <w:r w:rsidRPr="00AB3D23">
              <w:rPr>
                <w:rFonts w:ascii="Times New Roman" w:hAnsi="Times New Roman"/>
                <w:strike/>
                <w:color w:val="231F20"/>
                <w:sz w:val="18"/>
                <w:szCs w:val="18"/>
              </w:rPr>
              <w:t>Dynamic Puncture Resistance</w:t>
            </w:r>
          </w:p>
        </w:tc>
        <w:tc>
          <w:tcPr>
            <w:tcW w:w="3118" w:type="dxa"/>
            <w:tcBorders>
              <w:top w:val="nil"/>
              <w:left w:val="nil"/>
              <w:bottom w:val="single" w:sz="8" w:space="0" w:color="231F20"/>
              <w:right w:val="single" w:sz="8" w:space="0" w:color="231F20"/>
            </w:tcBorders>
            <w:shd w:val="clear" w:color="auto" w:fill="auto"/>
            <w:hideMark/>
          </w:tcPr>
          <w:p w:rsidR="00AB3D23" w:rsidRPr="00AB3D23" w:rsidRDefault="00AB3D23" w:rsidP="00AB3D23">
            <w:pPr>
              <w:spacing w:before="99"/>
              <w:ind w:left="537" w:right="535"/>
              <w:jc w:val="center"/>
              <w:rPr>
                <w:rFonts w:ascii="Times New Roman" w:hAnsi="Times New Roman"/>
                <w:color w:val="000000"/>
                <w:sz w:val="24"/>
                <w:szCs w:val="24"/>
              </w:rPr>
            </w:pPr>
            <w:r w:rsidRPr="00AB3D23">
              <w:rPr>
                <w:rFonts w:ascii="Times New Roman" w:hAnsi="Times New Roman"/>
                <w:strike/>
                <w:color w:val="231F20"/>
                <w:sz w:val="18"/>
                <w:szCs w:val="18"/>
              </w:rPr>
              <w:t>report</w:t>
            </w:r>
          </w:p>
        </w:tc>
        <w:tc>
          <w:tcPr>
            <w:tcW w:w="3120" w:type="dxa"/>
            <w:tcBorders>
              <w:top w:val="nil"/>
              <w:left w:val="nil"/>
              <w:bottom w:val="single" w:sz="8" w:space="0" w:color="231F20"/>
              <w:right w:val="single" w:sz="8" w:space="0" w:color="231F20"/>
            </w:tcBorders>
            <w:shd w:val="clear" w:color="auto" w:fill="auto"/>
            <w:hideMark/>
          </w:tcPr>
          <w:p w:rsidR="00AB3D23" w:rsidRPr="00AB3D23" w:rsidRDefault="00AB3D23" w:rsidP="00AB3D23">
            <w:pPr>
              <w:spacing w:before="99"/>
              <w:ind w:left="175" w:right="175"/>
              <w:jc w:val="center"/>
              <w:rPr>
                <w:rFonts w:ascii="Times New Roman" w:hAnsi="Times New Roman"/>
                <w:color w:val="000000"/>
                <w:sz w:val="24"/>
                <w:szCs w:val="24"/>
              </w:rPr>
            </w:pPr>
            <w:r w:rsidRPr="00AB3D23">
              <w:rPr>
                <w:rFonts w:ascii="Times New Roman" w:hAnsi="Times New Roman"/>
                <w:strike/>
                <w:color w:val="231F20"/>
                <w:sz w:val="18"/>
                <w:szCs w:val="18"/>
              </w:rPr>
              <w:t>report</w:t>
            </w:r>
          </w:p>
        </w:tc>
      </w:tr>
      <w:tr w:rsidR="00AB3D23" w:rsidRPr="00AB3D23">
        <w:trPr>
          <w:trHeight w:val="336"/>
          <w:jc w:val="center"/>
        </w:trPr>
        <w:tc>
          <w:tcPr>
            <w:tcW w:w="3120" w:type="dxa"/>
            <w:tcBorders>
              <w:top w:val="nil"/>
              <w:left w:val="single" w:sz="8" w:space="0" w:color="231F20"/>
              <w:bottom w:val="single" w:sz="8" w:space="0" w:color="231F20"/>
              <w:right w:val="single" w:sz="8" w:space="0" w:color="231F20"/>
            </w:tcBorders>
            <w:shd w:val="clear" w:color="auto" w:fill="auto"/>
            <w:hideMark/>
          </w:tcPr>
          <w:p w:rsidR="00AB3D23" w:rsidRPr="00AB3D23" w:rsidRDefault="00AB3D23" w:rsidP="00AB3D23">
            <w:pPr>
              <w:spacing w:before="95"/>
              <w:ind w:left="31"/>
              <w:rPr>
                <w:rFonts w:ascii="Times New Roman" w:hAnsi="Times New Roman"/>
                <w:color w:val="000000"/>
                <w:sz w:val="24"/>
                <w:szCs w:val="24"/>
              </w:rPr>
            </w:pPr>
            <w:r w:rsidRPr="00AB3D23">
              <w:rPr>
                <w:rFonts w:ascii="Times New Roman" w:hAnsi="Times New Roman"/>
                <w:strike/>
                <w:color w:val="231F20"/>
                <w:sz w:val="18"/>
                <w:szCs w:val="18"/>
              </w:rPr>
              <w:t xml:space="preserve">Tensile Impact </w:t>
            </w:r>
            <w:proofErr w:type="spellStart"/>
            <w:r w:rsidRPr="00AB3D23">
              <w:rPr>
                <w:rFonts w:ascii="Times New Roman" w:hAnsi="Times New Roman"/>
                <w:strike/>
                <w:color w:val="231F20"/>
                <w:sz w:val="18"/>
                <w:szCs w:val="18"/>
              </w:rPr>
              <w:t>ft</w:t>
            </w:r>
            <w:r w:rsidRPr="00AB3D23">
              <w:rPr>
                <w:rFonts w:ascii="Calibri" w:hAnsi="Calibri"/>
                <w:strike/>
                <w:color w:val="231F20"/>
                <w:sz w:val="18"/>
                <w:szCs w:val="18"/>
              </w:rPr>
              <w:t>•</w:t>
            </w:r>
            <w:r w:rsidRPr="00AB3D23">
              <w:rPr>
                <w:rFonts w:ascii="Times New Roman" w:hAnsi="Times New Roman"/>
                <w:strike/>
                <w:color w:val="231F20"/>
                <w:sz w:val="18"/>
                <w:szCs w:val="18"/>
              </w:rPr>
              <w:t>lb</w:t>
            </w:r>
            <w:proofErr w:type="spellEnd"/>
            <w:r w:rsidRPr="00AB3D23">
              <w:rPr>
                <w:rFonts w:ascii="Times New Roman" w:hAnsi="Times New Roman"/>
                <w:strike/>
                <w:color w:val="231F20"/>
                <w:sz w:val="18"/>
                <w:szCs w:val="18"/>
              </w:rPr>
              <w:t>/in</w:t>
            </w:r>
            <w:r w:rsidRPr="00AB3D23">
              <w:rPr>
                <w:rFonts w:ascii="Times New Roman" w:hAnsi="Times New Roman"/>
                <w:strike/>
                <w:color w:val="231F20"/>
                <w:sz w:val="12"/>
                <w:szCs w:val="12"/>
              </w:rPr>
              <w:t xml:space="preserve">2 </w:t>
            </w:r>
            <w:r w:rsidRPr="00AB3D23">
              <w:rPr>
                <w:rFonts w:ascii="Times New Roman" w:hAnsi="Times New Roman"/>
                <w:strike/>
                <w:color w:val="231F20"/>
                <w:sz w:val="18"/>
                <w:szCs w:val="18"/>
              </w:rPr>
              <w:t>(kJ/m</w:t>
            </w:r>
            <w:r w:rsidRPr="00AB3D23">
              <w:rPr>
                <w:rFonts w:ascii="Times New Roman" w:hAnsi="Times New Roman"/>
                <w:strike/>
                <w:color w:val="231F20"/>
                <w:sz w:val="12"/>
                <w:szCs w:val="12"/>
              </w:rPr>
              <w:t>2</w:t>
            </w:r>
            <w:r w:rsidRPr="00AB3D23">
              <w:rPr>
                <w:rFonts w:ascii="Times New Roman" w:hAnsi="Times New Roman"/>
                <w:strike/>
                <w:color w:val="231F20"/>
                <w:sz w:val="18"/>
                <w:szCs w:val="18"/>
              </w:rPr>
              <w:t>)</w:t>
            </w:r>
          </w:p>
        </w:tc>
        <w:tc>
          <w:tcPr>
            <w:tcW w:w="3118" w:type="dxa"/>
            <w:tcBorders>
              <w:top w:val="nil"/>
              <w:left w:val="nil"/>
              <w:bottom w:val="single" w:sz="8" w:space="0" w:color="231F20"/>
              <w:right w:val="single" w:sz="8" w:space="0" w:color="231F20"/>
            </w:tcBorders>
            <w:shd w:val="clear" w:color="auto" w:fill="auto"/>
            <w:hideMark/>
          </w:tcPr>
          <w:p w:rsidR="00AB3D23" w:rsidRPr="00AB3D23" w:rsidRDefault="00AB3D23" w:rsidP="00AB3D23">
            <w:pPr>
              <w:rPr>
                <w:rFonts w:ascii="Times New Roman" w:hAnsi="Times New Roman"/>
                <w:color w:val="000000"/>
                <w:sz w:val="24"/>
                <w:szCs w:val="24"/>
              </w:rPr>
            </w:pPr>
            <w:r w:rsidRPr="00AB3D23">
              <w:rPr>
                <w:rFonts w:ascii="Times New Roman" w:hAnsi="Times New Roman"/>
                <w:strike/>
                <w:color w:val="000000"/>
                <w:sz w:val="16"/>
                <w:szCs w:val="16"/>
              </w:rPr>
              <w:t> </w:t>
            </w:r>
          </w:p>
        </w:tc>
        <w:tc>
          <w:tcPr>
            <w:tcW w:w="3120" w:type="dxa"/>
            <w:tcBorders>
              <w:top w:val="nil"/>
              <w:left w:val="nil"/>
              <w:bottom w:val="single" w:sz="8" w:space="0" w:color="231F20"/>
              <w:right w:val="single" w:sz="8" w:space="0" w:color="231F20"/>
            </w:tcBorders>
            <w:shd w:val="clear" w:color="auto" w:fill="auto"/>
            <w:hideMark/>
          </w:tcPr>
          <w:p w:rsidR="00AB3D23" w:rsidRPr="00AB3D23" w:rsidRDefault="00AB3D23" w:rsidP="00AB3D23">
            <w:pPr>
              <w:spacing w:before="99"/>
              <w:ind w:left="175" w:right="173"/>
              <w:jc w:val="center"/>
              <w:rPr>
                <w:rFonts w:ascii="Times New Roman" w:hAnsi="Times New Roman"/>
                <w:color w:val="000000"/>
                <w:sz w:val="24"/>
                <w:szCs w:val="24"/>
              </w:rPr>
            </w:pPr>
            <w:r w:rsidRPr="00AB3D23">
              <w:rPr>
                <w:rFonts w:ascii="Times New Roman" w:hAnsi="Times New Roman"/>
                <w:strike/>
                <w:color w:val="231F20"/>
                <w:sz w:val="18"/>
                <w:szCs w:val="18"/>
              </w:rPr>
              <w:t>min. 21 (44)</w:t>
            </w:r>
          </w:p>
        </w:tc>
      </w:tr>
    </w:tbl>
    <w:p w:rsidR="00AB3D23" w:rsidRPr="00AB3D23" w:rsidRDefault="00AB3D23" w:rsidP="00AB3D23">
      <w:pPr>
        <w:spacing w:before="63" w:line="201" w:lineRule="atLeast"/>
        <w:ind w:left="1440"/>
        <w:rPr>
          <w:rFonts w:ascii="Times New Roman" w:hAnsi="Times New Roman"/>
          <w:color w:val="000000"/>
          <w:sz w:val="24"/>
          <w:szCs w:val="24"/>
        </w:rPr>
      </w:pPr>
      <w:r w:rsidRPr="00AB3D23">
        <w:rPr>
          <w:rFonts w:ascii="Times New Roman" w:hAnsi="Times New Roman"/>
          <w:strike/>
          <w:color w:val="231F20"/>
          <w:sz w:val="12"/>
          <w:szCs w:val="12"/>
        </w:rPr>
        <w:t xml:space="preserve">1 </w:t>
      </w:r>
      <w:r w:rsidRPr="00AB3D23">
        <w:rPr>
          <w:rFonts w:ascii="Times New Roman" w:hAnsi="Times New Roman"/>
          <w:strike/>
          <w:color w:val="231F20"/>
          <w:sz w:val="16"/>
          <w:szCs w:val="16"/>
        </w:rPr>
        <w:t>For reinforcing fabric only.</w:t>
      </w:r>
    </w:p>
    <w:p w:rsidR="00AB3D23" w:rsidRPr="00AB3D23" w:rsidRDefault="00AB3D23" w:rsidP="00AB3D23">
      <w:pPr>
        <w:spacing w:line="201" w:lineRule="atLeast"/>
        <w:ind w:left="1440"/>
        <w:rPr>
          <w:rFonts w:ascii="Times New Roman" w:hAnsi="Times New Roman"/>
          <w:color w:val="000000"/>
          <w:sz w:val="24"/>
          <w:szCs w:val="24"/>
        </w:rPr>
      </w:pPr>
      <w:r w:rsidRPr="00AB3D23">
        <w:rPr>
          <w:rFonts w:ascii="Times New Roman" w:hAnsi="Times New Roman"/>
          <w:strike/>
          <w:color w:val="231F20"/>
          <w:sz w:val="12"/>
          <w:szCs w:val="12"/>
        </w:rPr>
        <w:t xml:space="preserve">2 </w:t>
      </w:r>
      <w:r w:rsidRPr="00AB3D23">
        <w:rPr>
          <w:rFonts w:ascii="Times New Roman" w:hAnsi="Times New Roman"/>
          <w:strike/>
          <w:color w:val="231F20"/>
          <w:sz w:val="16"/>
          <w:szCs w:val="16"/>
        </w:rPr>
        <w:t>Test performed on coating elastomer only.</w:t>
      </w:r>
    </w:p>
    <w:p w:rsidR="00AB3D23" w:rsidRDefault="00AB3D23" w:rsidP="00312DF7">
      <w:pPr>
        <w:widowControl w:val="0"/>
        <w:autoSpaceDE w:val="0"/>
        <w:autoSpaceDN w:val="0"/>
        <w:rPr>
          <w:rFonts w:eastAsia="Calibri" w:cs="Arial"/>
          <w:color w:val="FF0000"/>
          <w:szCs w:val="22"/>
          <w:lang w:bidi="en-US"/>
        </w:rPr>
      </w:pPr>
    </w:p>
    <w:p w:rsidR="00AB3D23" w:rsidRDefault="00AB3D23" w:rsidP="00312DF7">
      <w:pPr>
        <w:widowControl w:val="0"/>
        <w:autoSpaceDE w:val="0"/>
        <w:autoSpaceDN w:val="0"/>
        <w:rPr>
          <w:rFonts w:eastAsia="Calibri" w:cs="Arial"/>
          <w:color w:val="FF0000"/>
          <w:szCs w:val="22"/>
          <w:lang w:bidi="en-US"/>
        </w:rPr>
      </w:pPr>
    </w:p>
    <w:p w:rsidR="00AB3D23" w:rsidRPr="00AB3D23" w:rsidRDefault="00AB3D23" w:rsidP="00AB3D23">
      <w:pPr>
        <w:rPr>
          <w:rFonts w:ascii="Times New Roman" w:hAnsi="Times New Roman"/>
          <w:color w:val="000000"/>
          <w:sz w:val="24"/>
          <w:szCs w:val="24"/>
        </w:rPr>
      </w:pPr>
      <w:r w:rsidRPr="00AB3D23">
        <w:rPr>
          <w:rFonts w:cs="Arial"/>
          <w:b/>
          <w:bCs/>
          <w:color w:val="231F20"/>
          <w:sz w:val="16"/>
          <w:szCs w:val="16"/>
        </w:rPr>
        <w:t xml:space="preserve">                                                                                       </w:t>
      </w:r>
      <w:r w:rsidRPr="00AB3D23">
        <w:rPr>
          <w:rFonts w:cs="Arial"/>
          <w:b/>
          <w:bCs/>
          <w:color w:val="FF0000"/>
          <w:sz w:val="16"/>
          <w:szCs w:val="16"/>
        </w:rPr>
        <w:t>Add</w:t>
      </w:r>
      <w:r w:rsidRPr="00AB3D23">
        <w:rPr>
          <w:rFonts w:ascii="Calibri" w:hAnsi="Calibri"/>
          <w:b/>
          <w:bCs/>
          <w:color w:val="FF0000"/>
          <w:sz w:val="24"/>
          <w:szCs w:val="24"/>
        </w:rPr>
        <w:t xml:space="preserve"> this table</w:t>
      </w:r>
    </w:p>
    <w:p w:rsidR="00AB3D23" w:rsidRPr="00AB3D23" w:rsidRDefault="00AB3D23" w:rsidP="00AB3D23">
      <w:pPr>
        <w:spacing w:line="182" w:lineRule="atLeast"/>
        <w:ind w:left="1461" w:right="1460"/>
        <w:rPr>
          <w:rFonts w:ascii="Times New Roman" w:hAnsi="Times New Roman"/>
          <w:color w:val="000000"/>
          <w:sz w:val="24"/>
          <w:szCs w:val="24"/>
        </w:rPr>
      </w:pPr>
      <w:r w:rsidRPr="00AB3D23">
        <w:rPr>
          <w:rFonts w:cs="Arial"/>
          <w:b/>
          <w:bCs/>
          <w:color w:val="231F20"/>
          <w:sz w:val="16"/>
          <w:szCs w:val="16"/>
        </w:rPr>
        <w:t xml:space="preserve">                                                               </w:t>
      </w:r>
      <w:r w:rsidRPr="00AB3D23">
        <w:rPr>
          <w:rFonts w:cs="Arial"/>
          <w:b/>
          <w:bCs/>
          <w:color w:val="231F20"/>
          <w:sz w:val="16"/>
          <w:szCs w:val="16"/>
          <w:u w:val="single"/>
        </w:rPr>
        <w:t>TABLE 1</w:t>
      </w:r>
    </w:p>
    <w:p w:rsidR="00AB3D23" w:rsidRPr="00AB3D23" w:rsidRDefault="00AB3D23" w:rsidP="00AB3D23">
      <w:pPr>
        <w:spacing w:after="27" w:line="182" w:lineRule="atLeast"/>
        <w:ind w:left="1460" w:right="1460"/>
        <w:rPr>
          <w:rFonts w:ascii="Times New Roman" w:hAnsi="Times New Roman"/>
          <w:color w:val="000000"/>
          <w:sz w:val="24"/>
          <w:szCs w:val="24"/>
        </w:rPr>
      </w:pPr>
      <w:r w:rsidRPr="00AB3D23">
        <w:rPr>
          <w:rFonts w:cs="Arial"/>
          <w:b/>
          <w:bCs/>
          <w:color w:val="231F20"/>
          <w:sz w:val="16"/>
          <w:szCs w:val="16"/>
        </w:rPr>
        <w:t> </w:t>
      </w:r>
      <w:r w:rsidRPr="00AB3D23">
        <w:rPr>
          <w:rFonts w:cs="Arial"/>
          <w:b/>
          <w:bCs/>
          <w:color w:val="231F20"/>
          <w:sz w:val="16"/>
          <w:szCs w:val="16"/>
          <w:u w:val="single"/>
        </w:rPr>
        <w:t>PHYSICAL REQUIREMENTS FOR UNREINFORCED TPO ELASTOMER SHEETS</w:t>
      </w:r>
    </w:p>
    <w:tbl>
      <w:tblPr>
        <w:tblW w:w="0" w:type="auto"/>
        <w:tblInd w:w="144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120"/>
        <w:gridCol w:w="3120"/>
      </w:tblGrid>
      <w:tr w:rsidR="00AB3D23" w:rsidRPr="00AB3D23">
        <w:trPr>
          <w:trHeight w:val="297"/>
        </w:trPr>
        <w:tc>
          <w:tcPr>
            <w:tcW w:w="3120" w:type="dxa"/>
            <w:tcBorders>
              <w:top w:val="single" w:sz="8" w:space="0" w:color="231F20"/>
              <w:left w:val="single" w:sz="8" w:space="0" w:color="231F20"/>
              <w:bottom w:val="single" w:sz="8" w:space="0" w:color="231F20"/>
              <w:right w:val="single" w:sz="8" w:space="0" w:color="231F20"/>
            </w:tcBorders>
            <w:shd w:val="clear" w:color="auto" w:fill="auto"/>
            <w:hideMark/>
          </w:tcPr>
          <w:p w:rsidR="00AB3D23" w:rsidRPr="00AB3D23" w:rsidRDefault="00AB3D23" w:rsidP="00AB3D23">
            <w:pPr>
              <w:spacing w:before="98"/>
              <w:ind w:left="969"/>
              <w:rPr>
                <w:rFonts w:ascii="Times New Roman" w:hAnsi="Times New Roman"/>
                <w:color w:val="000000"/>
                <w:sz w:val="24"/>
                <w:szCs w:val="24"/>
              </w:rPr>
            </w:pPr>
            <w:r w:rsidRPr="00AB3D23">
              <w:rPr>
                <w:rFonts w:cs="Arial"/>
                <w:b/>
                <w:bCs/>
                <w:color w:val="231F20"/>
                <w:sz w:val="14"/>
                <w:szCs w:val="14"/>
                <w:u w:val="single"/>
              </w:rPr>
              <w:t>Physical Property</w:t>
            </w:r>
          </w:p>
        </w:tc>
        <w:tc>
          <w:tcPr>
            <w:tcW w:w="3120" w:type="dxa"/>
            <w:tcBorders>
              <w:top w:val="single" w:sz="8" w:space="0" w:color="231F20"/>
              <w:left w:val="nil"/>
              <w:bottom w:val="single" w:sz="8" w:space="0" w:color="231F20"/>
              <w:right w:val="single" w:sz="8" w:space="0" w:color="231F20"/>
            </w:tcBorders>
            <w:shd w:val="clear" w:color="auto" w:fill="auto"/>
            <w:hideMark/>
          </w:tcPr>
          <w:p w:rsidR="00AB3D23" w:rsidRPr="00AB3D23" w:rsidRDefault="00AB3D23" w:rsidP="00AB3D23">
            <w:pPr>
              <w:spacing w:before="98"/>
              <w:ind w:left="175" w:right="175"/>
              <w:jc w:val="center"/>
              <w:rPr>
                <w:rFonts w:ascii="Times New Roman" w:hAnsi="Times New Roman"/>
                <w:color w:val="000000"/>
                <w:sz w:val="24"/>
                <w:szCs w:val="24"/>
              </w:rPr>
            </w:pPr>
            <w:r w:rsidRPr="00AB3D23">
              <w:rPr>
                <w:rFonts w:cs="Arial"/>
                <w:b/>
                <w:bCs/>
                <w:color w:val="231F20"/>
                <w:sz w:val="14"/>
                <w:szCs w:val="14"/>
                <w:u w:val="single"/>
              </w:rPr>
              <w:t>Requirement</w:t>
            </w:r>
          </w:p>
        </w:tc>
      </w:tr>
      <w:tr w:rsidR="00AB3D23" w:rsidRPr="00AB3D23">
        <w:trPr>
          <w:trHeight w:val="335"/>
        </w:trPr>
        <w:tc>
          <w:tcPr>
            <w:tcW w:w="3120" w:type="dxa"/>
            <w:tcBorders>
              <w:top w:val="nil"/>
              <w:left w:val="single" w:sz="8" w:space="0" w:color="231F20"/>
              <w:bottom w:val="single" w:sz="8" w:space="0" w:color="231F20"/>
              <w:right w:val="single" w:sz="8" w:space="0" w:color="231F20"/>
            </w:tcBorders>
            <w:shd w:val="clear" w:color="auto" w:fill="auto"/>
            <w:hideMark/>
          </w:tcPr>
          <w:p w:rsidR="00AB3D23" w:rsidRPr="00AB3D23" w:rsidRDefault="00AB3D23" w:rsidP="00AB3D23">
            <w:pPr>
              <w:spacing w:before="99"/>
              <w:ind w:left="31"/>
              <w:rPr>
                <w:rFonts w:ascii="Times New Roman" w:hAnsi="Times New Roman"/>
                <w:color w:val="000000"/>
                <w:sz w:val="24"/>
                <w:szCs w:val="24"/>
              </w:rPr>
            </w:pPr>
            <w:r w:rsidRPr="00AB3D23">
              <w:rPr>
                <w:rFonts w:ascii="Times New Roman" w:hAnsi="Times New Roman"/>
                <w:color w:val="231F20"/>
                <w:sz w:val="18"/>
                <w:szCs w:val="18"/>
                <w:u w:val="single"/>
              </w:rPr>
              <w:t>Thickness (overall) in. (mm)</w:t>
            </w:r>
          </w:p>
        </w:tc>
        <w:tc>
          <w:tcPr>
            <w:tcW w:w="3120" w:type="dxa"/>
            <w:tcBorders>
              <w:top w:val="nil"/>
              <w:left w:val="nil"/>
              <w:bottom w:val="single" w:sz="8" w:space="0" w:color="231F20"/>
              <w:right w:val="single" w:sz="8" w:space="0" w:color="231F20"/>
            </w:tcBorders>
            <w:shd w:val="clear" w:color="auto" w:fill="auto"/>
            <w:hideMark/>
          </w:tcPr>
          <w:p w:rsidR="00AB3D23" w:rsidRPr="00AB3D23" w:rsidRDefault="00AB3D23" w:rsidP="00AB3D23">
            <w:pPr>
              <w:spacing w:before="99"/>
              <w:ind w:left="175" w:right="172"/>
              <w:jc w:val="center"/>
              <w:rPr>
                <w:rFonts w:ascii="Times New Roman" w:hAnsi="Times New Roman"/>
                <w:color w:val="000000"/>
                <w:sz w:val="24"/>
                <w:szCs w:val="24"/>
              </w:rPr>
            </w:pPr>
            <w:r w:rsidRPr="00AB3D23">
              <w:rPr>
                <w:rFonts w:ascii="Times New Roman" w:hAnsi="Times New Roman"/>
                <w:color w:val="231F20"/>
                <w:sz w:val="18"/>
                <w:szCs w:val="18"/>
                <w:u w:val="single"/>
              </w:rPr>
              <w:t>min. 0.039 (1.0)</w:t>
            </w:r>
          </w:p>
        </w:tc>
      </w:tr>
      <w:tr w:rsidR="00AB3D23" w:rsidRPr="00AB3D23">
        <w:trPr>
          <w:trHeight w:val="335"/>
        </w:trPr>
        <w:tc>
          <w:tcPr>
            <w:tcW w:w="3120" w:type="dxa"/>
            <w:tcBorders>
              <w:top w:val="nil"/>
              <w:left w:val="single" w:sz="8" w:space="0" w:color="231F20"/>
              <w:bottom w:val="single" w:sz="8" w:space="0" w:color="231F20"/>
              <w:right w:val="single" w:sz="8" w:space="0" w:color="231F20"/>
            </w:tcBorders>
            <w:shd w:val="clear" w:color="auto" w:fill="auto"/>
            <w:hideMark/>
          </w:tcPr>
          <w:p w:rsidR="00AB3D23" w:rsidRPr="00AB3D23" w:rsidRDefault="00AB3D23" w:rsidP="00AB3D23">
            <w:pPr>
              <w:spacing w:before="99"/>
              <w:ind w:left="31"/>
              <w:rPr>
                <w:rFonts w:ascii="Times New Roman" w:hAnsi="Times New Roman"/>
                <w:color w:val="000000"/>
                <w:sz w:val="24"/>
                <w:szCs w:val="24"/>
              </w:rPr>
            </w:pPr>
            <w:r w:rsidRPr="00AB3D23">
              <w:rPr>
                <w:rFonts w:ascii="Times New Roman" w:hAnsi="Times New Roman"/>
                <w:color w:val="231F20"/>
                <w:sz w:val="18"/>
                <w:szCs w:val="18"/>
                <w:u w:val="single"/>
              </w:rPr>
              <w:t>Tensile Strength psi (</w:t>
            </w:r>
            <w:proofErr w:type="spellStart"/>
            <w:r w:rsidRPr="00AB3D23">
              <w:rPr>
                <w:rFonts w:ascii="Times New Roman" w:hAnsi="Times New Roman"/>
                <w:color w:val="231F20"/>
                <w:sz w:val="18"/>
                <w:szCs w:val="18"/>
                <w:u w:val="single"/>
              </w:rPr>
              <w:t>MPa</w:t>
            </w:r>
            <w:proofErr w:type="spellEnd"/>
            <w:r w:rsidRPr="00AB3D23">
              <w:rPr>
                <w:rFonts w:ascii="Times New Roman" w:hAnsi="Times New Roman"/>
                <w:color w:val="231F20"/>
                <w:sz w:val="18"/>
                <w:szCs w:val="18"/>
                <w:u w:val="single"/>
              </w:rPr>
              <w:t>)</w:t>
            </w:r>
          </w:p>
        </w:tc>
        <w:tc>
          <w:tcPr>
            <w:tcW w:w="3120" w:type="dxa"/>
            <w:tcBorders>
              <w:top w:val="nil"/>
              <w:left w:val="nil"/>
              <w:bottom w:val="single" w:sz="8" w:space="0" w:color="231F20"/>
              <w:right w:val="single" w:sz="8" w:space="0" w:color="231F20"/>
            </w:tcBorders>
            <w:shd w:val="clear" w:color="auto" w:fill="auto"/>
            <w:hideMark/>
          </w:tcPr>
          <w:p w:rsidR="00AB3D23" w:rsidRPr="00AB3D23" w:rsidRDefault="00AB3D23" w:rsidP="00AB3D23">
            <w:pPr>
              <w:spacing w:before="99"/>
              <w:ind w:left="175" w:right="174"/>
              <w:jc w:val="center"/>
              <w:rPr>
                <w:rFonts w:ascii="Times New Roman" w:hAnsi="Times New Roman"/>
                <w:color w:val="000000"/>
                <w:sz w:val="24"/>
                <w:szCs w:val="24"/>
              </w:rPr>
            </w:pPr>
            <w:r w:rsidRPr="00AB3D23">
              <w:rPr>
                <w:rFonts w:ascii="Times New Roman" w:hAnsi="Times New Roman"/>
                <w:color w:val="231F20"/>
                <w:sz w:val="18"/>
                <w:szCs w:val="18"/>
                <w:u w:val="single"/>
              </w:rPr>
              <w:t>min. 1740 (12.0)</w:t>
            </w:r>
          </w:p>
        </w:tc>
      </w:tr>
      <w:tr w:rsidR="00AB3D23" w:rsidRPr="00AB3D23">
        <w:trPr>
          <w:trHeight w:val="335"/>
        </w:trPr>
        <w:tc>
          <w:tcPr>
            <w:tcW w:w="3120" w:type="dxa"/>
            <w:tcBorders>
              <w:top w:val="nil"/>
              <w:left w:val="single" w:sz="8" w:space="0" w:color="231F20"/>
              <w:bottom w:val="single" w:sz="8" w:space="0" w:color="231F20"/>
              <w:right w:val="single" w:sz="8" w:space="0" w:color="231F20"/>
            </w:tcBorders>
            <w:shd w:val="clear" w:color="auto" w:fill="auto"/>
            <w:hideMark/>
          </w:tcPr>
          <w:p w:rsidR="00AB3D23" w:rsidRPr="00AB3D23" w:rsidRDefault="00AB3D23" w:rsidP="00AB3D23">
            <w:pPr>
              <w:spacing w:before="99"/>
              <w:ind w:left="31"/>
              <w:rPr>
                <w:rFonts w:ascii="Times New Roman" w:hAnsi="Times New Roman"/>
                <w:color w:val="000000"/>
                <w:sz w:val="24"/>
                <w:szCs w:val="24"/>
              </w:rPr>
            </w:pPr>
            <w:r w:rsidRPr="00AB3D23">
              <w:rPr>
                <w:rFonts w:ascii="Times New Roman" w:hAnsi="Times New Roman"/>
                <w:color w:val="231F20"/>
                <w:sz w:val="18"/>
                <w:szCs w:val="18"/>
                <w:u w:val="single"/>
              </w:rPr>
              <w:t>Elongation (ultimate) %</w:t>
            </w:r>
          </w:p>
        </w:tc>
        <w:tc>
          <w:tcPr>
            <w:tcW w:w="3120" w:type="dxa"/>
            <w:tcBorders>
              <w:top w:val="nil"/>
              <w:left w:val="nil"/>
              <w:bottom w:val="single" w:sz="8" w:space="0" w:color="231F20"/>
              <w:right w:val="single" w:sz="8" w:space="0" w:color="231F20"/>
            </w:tcBorders>
            <w:shd w:val="clear" w:color="auto" w:fill="auto"/>
            <w:hideMark/>
          </w:tcPr>
          <w:p w:rsidR="00AB3D23" w:rsidRPr="00AB3D23" w:rsidRDefault="00AB3D23" w:rsidP="00AB3D23">
            <w:pPr>
              <w:spacing w:before="99"/>
              <w:ind w:left="175" w:right="174"/>
              <w:jc w:val="center"/>
              <w:rPr>
                <w:rFonts w:ascii="Times New Roman" w:hAnsi="Times New Roman"/>
                <w:color w:val="000000"/>
                <w:sz w:val="24"/>
                <w:szCs w:val="24"/>
              </w:rPr>
            </w:pPr>
            <w:r w:rsidRPr="00AB3D23">
              <w:rPr>
                <w:rFonts w:ascii="Times New Roman" w:hAnsi="Times New Roman"/>
                <w:color w:val="231F20"/>
                <w:sz w:val="18"/>
                <w:szCs w:val="18"/>
                <w:u w:val="single"/>
              </w:rPr>
              <w:t>min. 500</w:t>
            </w:r>
          </w:p>
        </w:tc>
      </w:tr>
      <w:tr w:rsidR="00AB3D23" w:rsidRPr="00AB3D23">
        <w:trPr>
          <w:trHeight w:val="335"/>
        </w:trPr>
        <w:tc>
          <w:tcPr>
            <w:tcW w:w="3120" w:type="dxa"/>
            <w:tcBorders>
              <w:top w:val="nil"/>
              <w:left w:val="single" w:sz="8" w:space="0" w:color="231F20"/>
              <w:bottom w:val="single" w:sz="8" w:space="0" w:color="231F20"/>
              <w:right w:val="single" w:sz="8" w:space="0" w:color="231F20"/>
            </w:tcBorders>
            <w:shd w:val="clear" w:color="auto" w:fill="auto"/>
            <w:hideMark/>
          </w:tcPr>
          <w:p w:rsidR="00AB3D23" w:rsidRPr="00AB3D23" w:rsidRDefault="00AB3D23" w:rsidP="00AB3D23">
            <w:pPr>
              <w:spacing w:before="99"/>
              <w:ind w:left="31"/>
              <w:rPr>
                <w:rFonts w:ascii="Times New Roman" w:hAnsi="Times New Roman"/>
                <w:color w:val="000000"/>
                <w:sz w:val="24"/>
                <w:szCs w:val="24"/>
              </w:rPr>
            </w:pPr>
            <w:r w:rsidRPr="00AB3D23">
              <w:rPr>
                <w:rFonts w:ascii="Times New Roman" w:hAnsi="Times New Roman"/>
                <w:color w:val="231F20"/>
                <w:sz w:val="18"/>
                <w:szCs w:val="18"/>
                <w:u w:val="single"/>
              </w:rPr>
              <w:t>Tear Resistance lbf/in (</w:t>
            </w:r>
            <w:proofErr w:type="spellStart"/>
            <w:r w:rsidRPr="00AB3D23">
              <w:rPr>
                <w:rFonts w:ascii="Times New Roman" w:hAnsi="Times New Roman"/>
                <w:color w:val="231F20"/>
                <w:sz w:val="18"/>
                <w:szCs w:val="18"/>
                <w:u w:val="single"/>
              </w:rPr>
              <w:t>kN</w:t>
            </w:r>
            <w:proofErr w:type="spellEnd"/>
            <w:r w:rsidRPr="00AB3D23">
              <w:rPr>
                <w:rFonts w:ascii="Times New Roman" w:hAnsi="Times New Roman"/>
                <w:color w:val="231F20"/>
                <w:sz w:val="18"/>
                <w:szCs w:val="18"/>
                <w:u w:val="single"/>
              </w:rPr>
              <w:t>/m)</w:t>
            </w:r>
          </w:p>
        </w:tc>
        <w:tc>
          <w:tcPr>
            <w:tcW w:w="3120" w:type="dxa"/>
            <w:tcBorders>
              <w:top w:val="nil"/>
              <w:left w:val="nil"/>
              <w:bottom w:val="single" w:sz="8" w:space="0" w:color="231F20"/>
              <w:right w:val="single" w:sz="8" w:space="0" w:color="231F20"/>
            </w:tcBorders>
            <w:shd w:val="clear" w:color="auto" w:fill="auto"/>
            <w:hideMark/>
          </w:tcPr>
          <w:p w:rsidR="00AB3D23" w:rsidRPr="00AB3D23" w:rsidRDefault="00AB3D23" w:rsidP="00AB3D23">
            <w:pPr>
              <w:spacing w:before="99"/>
              <w:ind w:left="175" w:right="174"/>
              <w:jc w:val="center"/>
              <w:rPr>
                <w:rFonts w:ascii="Times New Roman" w:hAnsi="Times New Roman"/>
                <w:color w:val="000000"/>
                <w:sz w:val="24"/>
                <w:szCs w:val="24"/>
              </w:rPr>
            </w:pPr>
            <w:r w:rsidRPr="00AB3D23">
              <w:rPr>
                <w:rFonts w:ascii="Times New Roman" w:hAnsi="Times New Roman"/>
                <w:color w:val="231F20"/>
                <w:sz w:val="18"/>
                <w:szCs w:val="18"/>
                <w:u w:val="single"/>
              </w:rPr>
              <w:t>min. 340 (60)</w:t>
            </w:r>
          </w:p>
        </w:tc>
      </w:tr>
      <w:tr w:rsidR="00AB3D23" w:rsidRPr="00AB3D23">
        <w:trPr>
          <w:trHeight w:val="335"/>
        </w:trPr>
        <w:tc>
          <w:tcPr>
            <w:tcW w:w="3120" w:type="dxa"/>
            <w:tcBorders>
              <w:top w:val="nil"/>
              <w:left w:val="single" w:sz="8" w:space="0" w:color="231F20"/>
              <w:bottom w:val="single" w:sz="8" w:space="0" w:color="231F20"/>
              <w:right w:val="single" w:sz="8" w:space="0" w:color="231F20"/>
            </w:tcBorders>
            <w:shd w:val="clear" w:color="auto" w:fill="auto"/>
            <w:hideMark/>
          </w:tcPr>
          <w:p w:rsidR="00AB3D23" w:rsidRPr="00AB3D23" w:rsidRDefault="00AB3D23" w:rsidP="00AB3D23">
            <w:pPr>
              <w:spacing w:before="96" w:line="219" w:lineRule="atLeast"/>
              <w:ind w:left="31"/>
              <w:rPr>
                <w:rFonts w:ascii="Times New Roman" w:hAnsi="Times New Roman"/>
                <w:color w:val="000000"/>
                <w:sz w:val="24"/>
                <w:szCs w:val="24"/>
              </w:rPr>
            </w:pPr>
            <w:r w:rsidRPr="00AB3D23">
              <w:rPr>
                <w:rFonts w:ascii="Times New Roman" w:hAnsi="Times New Roman"/>
                <w:color w:val="231F20"/>
                <w:sz w:val="18"/>
                <w:szCs w:val="18"/>
                <w:u w:val="single"/>
              </w:rPr>
              <w:t xml:space="preserve">Brittleness Point </w:t>
            </w:r>
            <w:r w:rsidRPr="00AB3D23">
              <w:rPr>
                <w:rFonts w:ascii="Calibri" w:hAnsi="Calibri"/>
                <w:color w:val="231F20"/>
                <w:sz w:val="18"/>
                <w:szCs w:val="18"/>
                <w:u w:val="single"/>
              </w:rPr>
              <w:t>°</w:t>
            </w:r>
            <w:r w:rsidRPr="00AB3D23">
              <w:rPr>
                <w:rFonts w:ascii="Times New Roman" w:hAnsi="Times New Roman"/>
                <w:color w:val="231F20"/>
                <w:sz w:val="18"/>
                <w:szCs w:val="18"/>
                <w:u w:val="single"/>
              </w:rPr>
              <w:t>F(</w:t>
            </w:r>
            <w:r w:rsidRPr="00AB3D23">
              <w:rPr>
                <w:rFonts w:ascii="Calibri" w:hAnsi="Calibri"/>
                <w:color w:val="231F20"/>
                <w:sz w:val="18"/>
                <w:szCs w:val="18"/>
                <w:u w:val="single"/>
              </w:rPr>
              <w:t>°</w:t>
            </w:r>
            <w:r w:rsidRPr="00AB3D23">
              <w:rPr>
                <w:rFonts w:ascii="Times New Roman" w:hAnsi="Times New Roman"/>
                <w:color w:val="231F20"/>
                <w:sz w:val="18"/>
                <w:szCs w:val="18"/>
                <w:u w:val="single"/>
              </w:rPr>
              <w:t>C)</w:t>
            </w:r>
          </w:p>
        </w:tc>
        <w:tc>
          <w:tcPr>
            <w:tcW w:w="3120" w:type="dxa"/>
            <w:tcBorders>
              <w:top w:val="nil"/>
              <w:left w:val="nil"/>
              <w:bottom w:val="single" w:sz="8" w:space="0" w:color="231F20"/>
              <w:right w:val="single" w:sz="8" w:space="0" w:color="231F20"/>
            </w:tcBorders>
            <w:shd w:val="clear" w:color="auto" w:fill="auto"/>
            <w:hideMark/>
          </w:tcPr>
          <w:p w:rsidR="00AB3D23" w:rsidRPr="00AB3D23" w:rsidRDefault="00AB3D23" w:rsidP="00AB3D23">
            <w:pPr>
              <w:spacing w:before="99"/>
              <w:ind w:left="175" w:right="173"/>
              <w:jc w:val="center"/>
              <w:rPr>
                <w:rFonts w:ascii="Times New Roman" w:hAnsi="Times New Roman"/>
                <w:color w:val="000000"/>
                <w:sz w:val="24"/>
                <w:szCs w:val="24"/>
              </w:rPr>
            </w:pPr>
            <w:proofErr w:type="gramStart"/>
            <w:r w:rsidRPr="00AB3D23">
              <w:rPr>
                <w:rFonts w:ascii="Times New Roman" w:hAnsi="Times New Roman"/>
                <w:color w:val="231F20"/>
                <w:sz w:val="18"/>
                <w:szCs w:val="18"/>
                <w:u w:val="single"/>
              </w:rPr>
              <w:t>max</w:t>
            </w:r>
            <w:proofErr w:type="gramEnd"/>
            <w:r w:rsidRPr="00AB3D23">
              <w:rPr>
                <w:rFonts w:ascii="Times New Roman" w:hAnsi="Times New Roman"/>
                <w:color w:val="231F20"/>
                <w:sz w:val="18"/>
                <w:szCs w:val="18"/>
                <w:u w:val="single"/>
              </w:rPr>
              <w:t>. -30 (-34)</w:t>
            </w:r>
          </w:p>
        </w:tc>
      </w:tr>
      <w:tr w:rsidR="00AB3D23" w:rsidRPr="00AB3D23">
        <w:trPr>
          <w:trHeight w:val="334"/>
        </w:trPr>
        <w:tc>
          <w:tcPr>
            <w:tcW w:w="3120" w:type="dxa"/>
            <w:tcBorders>
              <w:top w:val="nil"/>
              <w:left w:val="single" w:sz="8" w:space="0" w:color="231F20"/>
              <w:bottom w:val="single" w:sz="8" w:space="0" w:color="231F20"/>
              <w:right w:val="single" w:sz="8" w:space="0" w:color="231F20"/>
            </w:tcBorders>
            <w:shd w:val="clear" w:color="auto" w:fill="auto"/>
            <w:hideMark/>
          </w:tcPr>
          <w:p w:rsidR="00AB3D23" w:rsidRPr="00AB3D23" w:rsidRDefault="00AB3D23" w:rsidP="00AB3D23">
            <w:pPr>
              <w:spacing w:before="99"/>
              <w:ind w:left="31"/>
              <w:rPr>
                <w:rFonts w:ascii="Times New Roman" w:hAnsi="Times New Roman"/>
                <w:color w:val="000000"/>
                <w:sz w:val="24"/>
                <w:szCs w:val="24"/>
              </w:rPr>
            </w:pPr>
            <w:r w:rsidRPr="00AB3D23">
              <w:rPr>
                <w:rFonts w:ascii="Times New Roman" w:hAnsi="Times New Roman"/>
                <w:color w:val="231F20"/>
                <w:sz w:val="18"/>
                <w:szCs w:val="18"/>
                <w:u w:val="single"/>
              </w:rPr>
              <w:t>Ozone Resistance no cracks</w:t>
            </w:r>
          </w:p>
        </w:tc>
        <w:tc>
          <w:tcPr>
            <w:tcW w:w="3120" w:type="dxa"/>
            <w:tcBorders>
              <w:top w:val="nil"/>
              <w:left w:val="nil"/>
              <w:bottom w:val="single" w:sz="8" w:space="0" w:color="231F20"/>
              <w:right w:val="single" w:sz="8" w:space="0" w:color="231F20"/>
            </w:tcBorders>
            <w:shd w:val="clear" w:color="auto" w:fill="auto"/>
            <w:hideMark/>
          </w:tcPr>
          <w:p w:rsidR="00AB3D23" w:rsidRPr="00AB3D23" w:rsidRDefault="00AB3D23" w:rsidP="00AB3D23">
            <w:pPr>
              <w:spacing w:before="99"/>
              <w:ind w:left="175" w:right="174"/>
              <w:jc w:val="center"/>
              <w:rPr>
                <w:rFonts w:ascii="Times New Roman" w:hAnsi="Times New Roman"/>
                <w:color w:val="000000"/>
                <w:sz w:val="24"/>
                <w:szCs w:val="24"/>
              </w:rPr>
            </w:pPr>
            <w:r w:rsidRPr="00AB3D23">
              <w:rPr>
                <w:rFonts w:ascii="Times New Roman" w:hAnsi="Times New Roman"/>
                <w:color w:val="231F20"/>
                <w:sz w:val="18"/>
                <w:szCs w:val="18"/>
                <w:u w:val="single"/>
              </w:rPr>
              <w:t>pass</w:t>
            </w:r>
          </w:p>
        </w:tc>
      </w:tr>
      <w:tr w:rsidR="00AB3D23" w:rsidRPr="00AB3D23">
        <w:trPr>
          <w:trHeight w:val="334"/>
        </w:trPr>
        <w:tc>
          <w:tcPr>
            <w:tcW w:w="6240" w:type="dxa"/>
            <w:gridSpan w:val="2"/>
            <w:tcBorders>
              <w:top w:val="nil"/>
              <w:left w:val="single" w:sz="8" w:space="0" w:color="231F20"/>
              <w:bottom w:val="single" w:sz="8" w:space="0" w:color="231F20"/>
              <w:right w:val="single" w:sz="8" w:space="0" w:color="231F20"/>
            </w:tcBorders>
            <w:shd w:val="clear" w:color="auto" w:fill="auto"/>
            <w:hideMark/>
          </w:tcPr>
          <w:p w:rsidR="00AB3D23" w:rsidRPr="00AB3D23" w:rsidRDefault="00AB3D23" w:rsidP="00AB3D23">
            <w:pPr>
              <w:spacing w:before="99"/>
              <w:ind w:left="175" w:right="174"/>
              <w:jc w:val="center"/>
              <w:rPr>
                <w:rFonts w:ascii="Times New Roman" w:hAnsi="Times New Roman"/>
                <w:color w:val="000000"/>
                <w:sz w:val="24"/>
                <w:szCs w:val="24"/>
              </w:rPr>
            </w:pPr>
            <w:r w:rsidRPr="00AB3D23">
              <w:rPr>
                <w:rFonts w:cs="Arial"/>
                <w:b/>
                <w:bCs/>
                <w:color w:val="231F20"/>
                <w:sz w:val="14"/>
                <w:szCs w:val="14"/>
                <w:u w:val="single"/>
              </w:rPr>
              <w:t>After Heat Aging-(A.H.A.)</w:t>
            </w:r>
          </w:p>
        </w:tc>
      </w:tr>
      <w:tr w:rsidR="00AB3D23" w:rsidRPr="00AB3D23">
        <w:trPr>
          <w:trHeight w:val="335"/>
        </w:trPr>
        <w:tc>
          <w:tcPr>
            <w:tcW w:w="3120" w:type="dxa"/>
            <w:tcBorders>
              <w:top w:val="nil"/>
              <w:left w:val="single" w:sz="8" w:space="0" w:color="231F20"/>
              <w:bottom w:val="single" w:sz="8" w:space="0" w:color="231F20"/>
              <w:right w:val="single" w:sz="8" w:space="0" w:color="231F20"/>
            </w:tcBorders>
            <w:shd w:val="clear" w:color="auto" w:fill="auto"/>
            <w:hideMark/>
          </w:tcPr>
          <w:p w:rsidR="00AB3D23" w:rsidRPr="00AB3D23" w:rsidRDefault="00AB3D23" w:rsidP="00AB3D23">
            <w:pPr>
              <w:spacing w:before="99"/>
              <w:ind w:left="31"/>
              <w:rPr>
                <w:rFonts w:ascii="Times New Roman" w:hAnsi="Times New Roman"/>
                <w:color w:val="000000"/>
                <w:sz w:val="24"/>
                <w:szCs w:val="24"/>
              </w:rPr>
            </w:pPr>
            <w:r w:rsidRPr="00AB3D23">
              <w:rPr>
                <w:rFonts w:ascii="Times New Roman" w:hAnsi="Times New Roman"/>
                <w:color w:val="231F20"/>
                <w:sz w:val="18"/>
                <w:szCs w:val="18"/>
                <w:u w:val="single"/>
              </w:rPr>
              <w:t>Tensile Strength-A.H.A. psi (</w:t>
            </w:r>
            <w:proofErr w:type="spellStart"/>
            <w:r w:rsidRPr="00AB3D23">
              <w:rPr>
                <w:rFonts w:ascii="Times New Roman" w:hAnsi="Times New Roman"/>
                <w:color w:val="231F20"/>
                <w:sz w:val="18"/>
                <w:szCs w:val="18"/>
                <w:u w:val="single"/>
              </w:rPr>
              <w:t>MPa</w:t>
            </w:r>
            <w:proofErr w:type="spellEnd"/>
            <w:r w:rsidRPr="00AB3D23">
              <w:rPr>
                <w:rFonts w:ascii="Times New Roman" w:hAnsi="Times New Roman"/>
                <w:color w:val="231F20"/>
                <w:sz w:val="18"/>
                <w:szCs w:val="18"/>
                <w:u w:val="single"/>
              </w:rPr>
              <w:t>)</w:t>
            </w:r>
          </w:p>
        </w:tc>
        <w:tc>
          <w:tcPr>
            <w:tcW w:w="3120" w:type="dxa"/>
            <w:tcBorders>
              <w:top w:val="nil"/>
              <w:left w:val="nil"/>
              <w:bottom w:val="single" w:sz="8" w:space="0" w:color="231F20"/>
              <w:right w:val="single" w:sz="8" w:space="0" w:color="231F20"/>
            </w:tcBorders>
            <w:shd w:val="clear" w:color="auto" w:fill="auto"/>
            <w:hideMark/>
          </w:tcPr>
          <w:p w:rsidR="00AB3D23" w:rsidRPr="00AB3D23" w:rsidRDefault="00AB3D23" w:rsidP="00AB3D23">
            <w:pPr>
              <w:spacing w:before="99"/>
              <w:ind w:left="175" w:right="173"/>
              <w:jc w:val="center"/>
              <w:rPr>
                <w:rFonts w:ascii="Times New Roman" w:hAnsi="Times New Roman"/>
                <w:color w:val="000000"/>
                <w:sz w:val="24"/>
                <w:szCs w:val="24"/>
              </w:rPr>
            </w:pPr>
            <w:r w:rsidRPr="00AB3D23">
              <w:rPr>
                <w:rFonts w:ascii="Times New Roman" w:hAnsi="Times New Roman"/>
                <w:color w:val="231F20"/>
                <w:sz w:val="18"/>
                <w:szCs w:val="18"/>
                <w:u w:val="single"/>
              </w:rPr>
              <w:t>min. 1740 (120)</w:t>
            </w:r>
          </w:p>
        </w:tc>
      </w:tr>
      <w:tr w:rsidR="00AB3D23" w:rsidRPr="00AB3D23">
        <w:trPr>
          <w:trHeight w:val="335"/>
        </w:trPr>
        <w:tc>
          <w:tcPr>
            <w:tcW w:w="3120" w:type="dxa"/>
            <w:tcBorders>
              <w:top w:val="nil"/>
              <w:left w:val="single" w:sz="8" w:space="0" w:color="231F20"/>
              <w:bottom w:val="single" w:sz="8" w:space="0" w:color="231F20"/>
              <w:right w:val="single" w:sz="8" w:space="0" w:color="231F20"/>
            </w:tcBorders>
            <w:shd w:val="clear" w:color="auto" w:fill="auto"/>
            <w:hideMark/>
          </w:tcPr>
          <w:p w:rsidR="00AB3D23" w:rsidRPr="00AB3D23" w:rsidRDefault="00AB3D23" w:rsidP="00AB3D23">
            <w:pPr>
              <w:spacing w:before="99"/>
              <w:ind w:left="31"/>
              <w:rPr>
                <w:rFonts w:ascii="Times New Roman" w:hAnsi="Times New Roman"/>
                <w:color w:val="000000"/>
                <w:sz w:val="24"/>
                <w:szCs w:val="24"/>
              </w:rPr>
            </w:pPr>
            <w:r w:rsidRPr="00AB3D23">
              <w:rPr>
                <w:rFonts w:ascii="Times New Roman" w:hAnsi="Times New Roman"/>
                <w:color w:val="231F20"/>
                <w:sz w:val="18"/>
                <w:szCs w:val="18"/>
                <w:u w:val="single"/>
              </w:rPr>
              <w:t>Elongation (ultimate)-A.H.A. %</w:t>
            </w:r>
          </w:p>
        </w:tc>
        <w:tc>
          <w:tcPr>
            <w:tcW w:w="3120" w:type="dxa"/>
            <w:tcBorders>
              <w:top w:val="nil"/>
              <w:left w:val="nil"/>
              <w:bottom w:val="single" w:sz="8" w:space="0" w:color="231F20"/>
              <w:right w:val="single" w:sz="8" w:space="0" w:color="231F20"/>
            </w:tcBorders>
            <w:shd w:val="clear" w:color="auto" w:fill="auto"/>
            <w:hideMark/>
          </w:tcPr>
          <w:p w:rsidR="00AB3D23" w:rsidRPr="00AB3D23" w:rsidRDefault="00AB3D23" w:rsidP="00AB3D23">
            <w:pPr>
              <w:spacing w:before="99"/>
              <w:ind w:left="175" w:right="174"/>
              <w:jc w:val="center"/>
              <w:rPr>
                <w:rFonts w:ascii="Times New Roman" w:hAnsi="Times New Roman"/>
                <w:color w:val="000000"/>
                <w:sz w:val="24"/>
                <w:szCs w:val="24"/>
              </w:rPr>
            </w:pPr>
            <w:r w:rsidRPr="00AB3D23">
              <w:rPr>
                <w:rFonts w:ascii="Times New Roman" w:hAnsi="Times New Roman"/>
                <w:color w:val="231F20"/>
                <w:sz w:val="18"/>
                <w:szCs w:val="18"/>
                <w:u w:val="single"/>
              </w:rPr>
              <w:t>min. 500</w:t>
            </w:r>
          </w:p>
        </w:tc>
      </w:tr>
      <w:tr w:rsidR="00AB3D23" w:rsidRPr="00AB3D23">
        <w:trPr>
          <w:trHeight w:val="335"/>
        </w:trPr>
        <w:tc>
          <w:tcPr>
            <w:tcW w:w="3120" w:type="dxa"/>
            <w:tcBorders>
              <w:top w:val="nil"/>
              <w:left w:val="single" w:sz="8" w:space="0" w:color="231F20"/>
              <w:bottom w:val="single" w:sz="8" w:space="0" w:color="231F20"/>
              <w:right w:val="single" w:sz="8" w:space="0" w:color="231F20"/>
            </w:tcBorders>
            <w:shd w:val="clear" w:color="auto" w:fill="auto"/>
            <w:hideMark/>
          </w:tcPr>
          <w:p w:rsidR="00AB3D23" w:rsidRPr="00AB3D23" w:rsidRDefault="00AB3D23" w:rsidP="00AB3D23">
            <w:pPr>
              <w:spacing w:before="99"/>
              <w:ind w:left="31"/>
              <w:rPr>
                <w:rFonts w:ascii="Times New Roman" w:hAnsi="Times New Roman"/>
                <w:color w:val="000000"/>
                <w:sz w:val="24"/>
                <w:szCs w:val="24"/>
              </w:rPr>
            </w:pPr>
            <w:r w:rsidRPr="00AB3D23">
              <w:rPr>
                <w:rFonts w:ascii="Times New Roman" w:hAnsi="Times New Roman"/>
                <w:color w:val="231F20"/>
                <w:sz w:val="18"/>
                <w:szCs w:val="18"/>
                <w:u w:val="single"/>
              </w:rPr>
              <w:t>Tear Resistance -A.H.A. lbf/in. (</w:t>
            </w:r>
            <w:proofErr w:type="spellStart"/>
            <w:r w:rsidRPr="00AB3D23">
              <w:rPr>
                <w:rFonts w:ascii="Times New Roman" w:hAnsi="Times New Roman"/>
                <w:color w:val="231F20"/>
                <w:sz w:val="18"/>
                <w:szCs w:val="18"/>
                <w:u w:val="single"/>
              </w:rPr>
              <w:t>kN</w:t>
            </w:r>
            <w:proofErr w:type="spellEnd"/>
            <w:r w:rsidRPr="00AB3D23">
              <w:rPr>
                <w:rFonts w:ascii="Times New Roman" w:hAnsi="Times New Roman"/>
                <w:color w:val="231F20"/>
                <w:sz w:val="18"/>
                <w:szCs w:val="18"/>
                <w:u w:val="single"/>
              </w:rPr>
              <w:t>/m)</w:t>
            </w:r>
          </w:p>
        </w:tc>
        <w:tc>
          <w:tcPr>
            <w:tcW w:w="3120" w:type="dxa"/>
            <w:tcBorders>
              <w:top w:val="nil"/>
              <w:left w:val="nil"/>
              <w:bottom w:val="single" w:sz="8" w:space="0" w:color="231F20"/>
              <w:right w:val="single" w:sz="8" w:space="0" w:color="231F20"/>
            </w:tcBorders>
            <w:shd w:val="clear" w:color="auto" w:fill="auto"/>
            <w:hideMark/>
          </w:tcPr>
          <w:p w:rsidR="00AB3D23" w:rsidRPr="00AB3D23" w:rsidRDefault="00AB3D23" w:rsidP="00AB3D23">
            <w:pPr>
              <w:spacing w:before="99"/>
              <w:ind w:left="175" w:right="172"/>
              <w:jc w:val="center"/>
              <w:rPr>
                <w:rFonts w:ascii="Times New Roman" w:hAnsi="Times New Roman"/>
                <w:color w:val="000000"/>
                <w:sz w:val="24"/>
                <w:szCs w:val="24"/>
              </w:rPr>
            </w:pPr>
            <w:r w:rsidRPr="00AB3D23">
              <w:rPr>
                <w:rFonts w:ascii="Times New Roman" w:hAnsi="Times New Roman"/>
                <w:color w:val="231F20"/>
                <w:sz w:val="18"/>
                <w:szCs w:val="18"/>
                <w:u w:val="single"/>
              </w:rPr>
              <w:t>min. 340 (60)</w:t>
            </w:r>
          </w:p>
        </w:tc>
      </w:tr>
      <w:tr w:rsidR="00AB3D23" w:rsidRPr="00AB3D23">
        <w:trPr>
          <w:trHeight w:val="735"/>
        </w:trPr>
        <w:tc>
          <w:tcPr>
            <w:tcW w:w="3120" w:type="dxa"/>
            <w:tcBorders>
              <w:top w:val="nil"/>
              <w:left w:val="single" w:sz="8" w:space="0" w:color="231F20"/>
              <w:bottom w:val="single" w:sz="8" w:space="0" w:color="231F20"/>
              <w:right w:val="single" w:sz="8" w:space="0" w:color="231F20"/>
            </w:tcBorders>
            <w:shd w:val="clear" w:color="auto" w:fill="auto"/>
            <w:hideMark/>
          </w:tcPr>
          <w:p w:rsidR="00AB3D23" w:rsidRPr="00AB3D23" w:rsidRDefault="00AB3D23" w:rsidP="00AB3D23">
            <w:pPr>
              <w:spacing w:before="99"/>
              <w:ind w:left="31"/>
              <w:rPr>
                <w:rFonts w:ascii="Times New Roman" w:hAnsi="Times New Roman"/>
                <w:color w:val="000000"/>
                <w:sz w:val="24"/>
                <w:szCs w:val="24"/>
              </w:rPr>
            </w:pPr>
            <w:r w:rsidRPr="00AB3D23">
              <w:rPr>
                <w:rFonts w:ascii="Times New Roman" w:hAnsi="Times New Roman"/>
                <w:color w:val="231F20"/>
                <w:sz w:val="18"/>
                <w:szCs w:val="18"/>
                <w:u w:val="single"/>
              </w:rPr>
              <w:t>Linear Dimensional Change -A.H.A %</w:t>
            </w:r>
          </w:p>
          <w:p w:rsidR="00AB3D23" w:rsidRPr="00AB3D23" w:rsidRDefault="00AB3D23" w:rsidP="00AB3D23">
            <w:pPr>
              <w:spacing w:before="9"/>
              <w:rPr>
                <w:rFonts w:ascii="Times New Roman" w:hAnsi="Times New Roman"/>
                <w:color w:val="000000"/>
                <w:sz w:val="24"/>
                <w:szCs w:val="24"/>
              </w:rPr>
            </w:pPr>
            <w:r w:rsidRPr="00AB3D23">
              <w:rPr>
                <w:rFonts w:cs="Arial"/>
                <w:b/>
                <w:bCs/>
                <w:color w:val="000000"/>
                <w:sz w:val="16"/>
                <w:szCs w:val="16"/>
                <w:u w:val="single"/>
              </w:rPr>
              <w:t> </w:t>
            </w:r>
          </w:p>
          <w:p w:rsidR="00AB3D23" w:rsidRPr="00AB3D23" w:rsidRDefault="00AB3D23" w:rsidP="00AB3D23">
            <w:pPr>
              <w:ind w:left="31"/>
              <w:rPr>
                <w:rFonts w:ascii="Times New Roman" w:hAnsi="Times New Roman"/>
                <w:color w:val="000000"/>
                <w:sz w:val="24"/>
                <w:szCs w:val="24"/>
              </w:rPr>
            </w:pPr>
            <w:r w:rsidRPr="00AB3D23">
              <w:rPr>
                <w:rFonts w:ascii="Times New Roman" w:hAnsi="Times New Roman"/>
                <w:color w:val="231F20"/>
                <w:sz w:val="18"/>
                <w:szCs w:val="18"/>
                <w:u w:val="single"/>
              </w:rPr>
              <w:t>Weight Change -A.H.A %</w:t>
            </w:r>
          </w:p>
        </w:tc>
        <w:tc>
          <w:tcPr>
            <w:tcW w:w="3120" w:type="dxa"/>
            <w:tcBorders>
              <w:top w:val="nil"/>
              <w:left w:val="nil"/>
              <w:bottom w:val="single" w:sz="8" w:space="0" w:color="231F20"/>
              <w:right w:val="single" w:sz="8" w:space="0" w:color="231F20"/>
            </w:tcBorders>
            <w:shd w:val="clear" w:color="auto" w:fill="auto"/>
            <w:hideMark/>
          </w:tcPr>
          <w:p w:rsidR="00AB3D23" w:rsidRPr="00AB3D23" w:rsidRDefault="00AB3D23" w:rsidP="00AB3D23">
            <w:pPr>
              <w:spacing w:before="96"/>
              <w:ind w:left="175" w:right="175"/>
              <w:jc w:val="center"/>
              <w:rPr>
                <w:rFonts w:ascii="Times New Roman" w:hAnsi="Times New Roman"/>
                <w:color w:val="000000"/>
                <w:sz w:val="24"/>
                <w:szCs w:val="24"/>
              </w:rPr>
            </w:pPr>
            <w:proofErr w:type="gramStart"/>
            <w:r w:rsidRPr="00AB3D23">
              <w:rPr>
                <w:rFonts w:ascii="Times New Roman" w:hAnsi="Times New Roman"/>
                <w:color w:val="231F20"/>
                <w:sz w:val="18"/>
                <w:szCs w:val="18"/>
                <w:u w:val="single"/>
              </w:rPr>
              <w:t>max</w:t>
            </w:r>
            <w:proofErr w:type="gramEnd"/>
            <w:r w:rsidRPr="00AB3D23">
              <w:rPr>
                <w:rFonts w:ascii="Times New Roman" w:hAnsi="Times New Roman"/>
                <w:color w:val="231F20"/>
                <w:sz w:val="18"/>
                <w:szCs w:val="18"/>
                <w:u w:val="single"/>
              </w:rPr>
              <w:t xml:space="preserve">. </w:t>
            </w:r>
            <w:r w:rsidRPr="00AB3D23">
              <w:rPr>
                <w:rFonts w:ascii="Calibri" w:hAnsi="Calibri"/>
                <w:color w:val="231F20"/>
                <w:sz w:val="18"/>
                <w:szCs w:val="18"/>
                <w:u w:val="single"/>
              </w:rPr>
              <w:t xml:space="preserve">± </w:t>
            </w:r>
            <w:r w:rsidRPr="00AB3D23">
              <w:rPr>
                <w:rFonts w:ascii="Times New Roman" w:hAnsi="Times New Roman"/>
                <w:color w:val="231F20"/>
                <w:sz w:val="18"/>
                <w:szCs w:val="18"/>
                <w:u w:val="single"/>
              </w:rPr>
              <w:t>2</w:t>
            </w:r>
          </w:p>
          <w:p w:rsidR="00AB3D23" w:rsidRPr="00AB3D23" w:rsidRDefault="00AB3D23" w:rsidP="00AB3D23">
            <w:pPr>
              <w:spacing w:before="7"/>
              <w:rPr>
                <w:rFonts w:ascii="Times New Roman" w:hAnsi="Times New Roman"/>
                <w:color w:val="000000"/>
                <w:sz w:val="24"/>
                <w:szCs w:val="24"/>
              </w:rPr>
            </w:pPr>
            <w:r w:rsidRPr="00AB3D23">
              <w:rPr>
                <w:rFonts w:cs="Arial"/>
                <w:b/>
                <w:bCs/>
                <w:color w:val="000000"/>
                <w:sz w:val="15"/>
                <w:szCs w:val="15"/>
                <w:u w:val="single"/>
              </w:rPr>
              <w:t> </w:t>
            </w:r>
          </w:p>
          <w:p w:rsidR="00AB3D23" w:rsidRPr="00AB3D23" w:rsidRDefault="00AB3D23" w:rsidP="00AB3D23">
            <w:pPr>
              <w:spacing w:before="1" w:line="219" w:lineRule="atLeast"/>
              <w:ind w:left="175" w:right="175"/>
              <w:jc w:val="center"/>
              <w:rPr>
                <w:rFonts w:ascii="Times New Roman" w:hAnsi="Times New Roman"/>
                <w:color w:val="000000"/>
                <w:sz w:val="24"/>
                <w:szCs w:val="24"/>
              </w:rPr>
            </w:pPr>
            <w:proofErr w:type="gramStart"/>
            <w:r w:rsidRPr="00AB3D23">
              <w:rPr>
                <w:rFonts w:ascii="Times New Roman" w:hAnsi="Times New Roman"/>
                <w:color w:val="231F20"/>
                <w:sz w:val="18"/>
                <w:szCs w:val="18"/>
                <w:u w:val="single"/>
              </w:rPr>
              <w:t>max</w:t>
            </w:r>
            <w:proofErr w:type="gramEnd"/>
            <w:r w:rsidRPr="00AB3D23">
              <w:rPr>
                <w:rFonts w:ascii="Times New Roman" w:hAnsi="Times New Roman"/>
                <w:color w:val="231F20"/>
                <w:sz w:val="18"/>
                <w:szCs w:val="18"/>
                <w:u w:val="single"/>
              </w:rPr>
              <w:t xml:space="preserve">. </w:t>
            </w:r>
            <w:r w:rsidRPr="00AB3D23">
              <w:rPr>
                <w:rFonts w:ascii="Calibri" w:hAnsi="Calibri"/>
                <w:color w:val="231F20"/>
                <w:sz w:val="18"/>
                <w:szCs w:val="18"/>
                <w:u w:val="single"/>
              </w:rPr>
              <w:t xml:space="preserve">± </w:t>
            </w:r>
            <w:r w:rsidRPr="00AB3D23">
              <w:rPr>
                <w:rFonts w:ascii="Times New Roman" w:hAnsi="Times New Roman"/>
                <w:color w:val="231F20"/>
                <w:sz w:val="18"/>
                <w:szCs w:val="18"/>
                <w:u w:val="single"/>
              </w:rPr>
              <w:t>2</w:t>
            </w:r>
          </w:p>
        </w:tc>
      </w:tr>
      <w:tr w:rsidR="00AB3D23" w:rsidRPr="00AB3D23">
        <w:trPr>
          <w:trHeight w:val="335"/>
        </w:trPr>
        <w:tc>
          <w:tcPr>
            <w:tcW w:w="3120" w:type="dxa"/>
            <w:tcBorders>
              <w:top w:val="nil"/>
              <w:left w:val="single" w:sz="8" w:space="0" w:color="231F20"/>
              <w:bottom w:val="single" w:sz="8" w:space="0" w:color="231F20"/>
              <w:right w:val="single" w:sz="8" w:space="0" w:color="231F20"/>
            </w:tcBorders>
            <w:shd w:val="clear" w:color="auto" w:fill="auto"/>
            <w:hideMark/>
          </w:tcPr>
          <w:p w:rsidR="00AB3D23" w:rsidRPr="00AB3D23" w:rsidRDefault="00AB3D23" w:rsidP="00AB3D23">
            <w:pPr>
              <w:spacing w:before="99"/>
              <w:ind w:left="31"/>
              <w:rPr>
                <w:rFonts w:ascii="Times New Roman" w:hAnsi="Times New Roman"/>
                <w:color w:val="000000"/>
                <w:sz w:val="24"/>
                <w:szCs w:val="24"/>
              </w:rPr>
            </w:pPr>
            <w:r w:rsidRPr="00AB3D23">
              <w:rPr>
                <w:rFonts w:ascii="Times New Roman" w:hAnsi="Times New Roman"/>
                <w:color w:val="231F20"/>
                <w:sz w:val="18"/>
                <w:szCs w:val="18"/>
                <w:u w:val="single"/>
              </w:rPr>
              <w:t>Water Absorption mass %</w:t>
            </w:r>
          </w:p>
        </w:tc>
        <w:tc>
          <w:tcPr>
            <w:tcW w:w="3120" w:type="dxa"/>
            <w:tcBorders>
              <w:top w:val="nil"/>
              <w:left w:val="nil"/>
              <w:bottom w:val="single" w:sz="8" w:space="0" w:color="231F20"/>
              <w:right w:val="single" w:sz="8" w:space="0" w:color="231F20"/>
            </w:tcBorders>
            <w:shd w:val="clear" w:color="auto" w:fill="auto"/>
            <w:hideMark/>
          </w:tcPr>
          <w:p w:rsidR="00AB3D23" w:rsidRPr="00AB3D23" w:rsidRDefault="00AB3D23" w:rsidP="00AB3D23">
            <w:pPr>
              <w:spacing w:before="96" w:line="219" w:lineRule="atLeast"/>
              <w:ind w:left="175" w:right="175"/>
              <w:jc w:val="center"/>
              <w:rPr>
                <w:rFonts w:ascii="Times New Roman" w:hAnsi="Times New Roman"/>
                <w:color w:val="000000"/>
                <w:sz w:val="24"/>
                <w:szCs w:val="24"/>
              </w:rPr>
            </w:pPr>
            <w:proofErr w:type="gramStart"/>
            <w:r w:rsidRPr="00AB3D23">
              <w:rPr>
                <w:rFonts w:ascii="Times New Roman" w:hAnsi="Times New Roman"/>
                <w:color w:val="231F20"/>
                <w:sz w:val="18"/>
                <w:szCs w:val="18"/>
                <w:u w:val="single"/>
              </w:rPr>
              <w:t>max</w:t>
            </w:r>
            <w:proofErr w:type="gramEnd"/>
            <w:r w:rsidRPr="00AB3D23">
              <w:rPr>
                <w:rFonts w:ascii="Times New Roman" w:hAnsi="Times New Roman"/>
                <w:color w:val="231F20"/>
                <w:sz w:val="18"/>
                <w:szCs w:val="18"/>
                <w:u w:val="single"/>
              </w:rPr>
              <w:t xml:space="preserve">. </w:t>
            </w:r>
            <w:r w:rsidRPr="00AB3D23">
              <w:rPr>
                <w:rFonts w:ascii="Calibri" w:hAnsi="Calibri"/>
                <w:color w:val="231F20"/>
                <w:sz w:val="18"/>
                <w:szCs w:val="18"/>
                <w:u w:val="single"/>
              </w:rPr>
              <w:t xml:space="preserve">± </w:t>
            </w:r>
            <w:r w:rsidRPr="00AB3D23">
              <w:rPr>
                <w:rFonts w:ascii="Times New Roman" w:hAnsi="Times New Roman"/>
                <w:color w:val="231F20"/>
                <w:sz w:val="18"/>
                <w:szCs w:val="18"/>
                <w:u w:val="single"/>
              </w:rPr>
              <w:t>2</w:t>
            </w:r>
          </w:p>
        </w:tc>
      </w:tr>
      <w:tr w:rsidR="00AB3D23" w:rsidRPr="00AB3D23">
        <w:trPr>
          <w:trHeight w:val="335"/>
        </w:trPr>
        <w:tc>
          <w:tcPr>
            <w:tcW w:w="3120" w:type="dxa"/>
            <w:tcBorders>
              <w:top w:val="nil"/>
              <w:left w:val="single" w:sz="8" w:space="0" w:color="231F20"/>
              <w:bottom w:val="single" w:sz="8" w:space="0" w:color="231F20"/>
              <w:right w:val="single" w:sz="8" w:space="0" w:color="231F20"/>
            </w:tcBorders>
            <w:shd w:val="clear" w:color="auto" w:fill="auto"/>
            <w:hideMark/>
          </w:tcPr>
          <w:p w:rsidR="00AB3D23" w:rsidRPr="00AB3D23" w:rsidRDefault="00AB3D23" w:rsidP="00AB3D23">
            <w:pPr>
              <w:spacing w:before="99"/>
              <w:ind w:left="31"/>
              <w:rPr>
                <w:rFonts w:ascii="Times New Roman" w:hAnsi="Times New Roman"/>
                <w:color w:val="000000"/>
                <w:sz w:val="24"/>
                <w:szCs w:val="24"/>
              </w:rPr>
            </w:pPr>
            <w:r w:rsidRPr="00AB3D23">
              <w:rPr>
                <w:rFonts w:ascii="Times New Roman" w:hAnsi="Times New Roman"/>
                <w:color w:val="231F20"/>
                <w:sz w:val="18"/>
                <w:szCs w:val="18"/>
                <w:u w:val="single"/>
              </w:rPr>
              <w:t>Factory Seam Strength lbf/in. (</w:t>
            </w:r>
            <w:proofErr w:type="spellStart"/>
            <w:r w:rsidRPr="00AB3D23">
              <w:rPr>
                <w:rFonts w:ascii="Times New Roman" w:hAnsi="Times New Roman"/>
                <w:color w:val="231F20"/>
                <w:sz w:val="18"/>
                <w:szCs w:val="18"/>
                <w:u w:val="single"/>
              </w:rPr>
              <w:t>kN</w:t>
            </w:r>
            <w:proofErr w:type="spellEnd"/>
            <w:r w:rsidRPr="00AB3D23">
              <w:rPr>
                <w:rFonts w:ascii="Times New Roman" w:hAnsi="Times New Roman"/>
                <w:color w:val="231F20"/>
                <w:sz w:val="18"/>
                <w:szCs w:val="18"/>
                <w:u w:val="single"/>
              </w:rPr>
              <w:t>/m)</w:t>
            </w:r>
          </w:p>
        </w:tc>
        <w:tc>
          <w:tcPr>
            <w:tcW w:w="3120" w:type="dxa"/>
            <w:tcBorders>
              <w:top w:val="nil"/>
              <w:left w:val="nil"/>
              <w:bottom w:val="single" w:sz="8" w:space="0" w:color="231F20"/>
              <w:right w:val="single" w:sz="8" w:space="0" w:color="231F20"/>
            </w:tcBorders>
            <w:shd w:val="clear" w:color="auto" w:fill="auto"/>
            <w:hideMark/>
          </w:tcPr>
          <w:p w:rsidR="00AB3D23" w:rsidRPr="00AB3D23" w:rsidRDefault="00AB3D23" w:rsidP="00AB3D23">
            <w:pPr>
              <w:spacing w:before="99"/>
              <w:ind w:left="175" w:right="175"/>
              <w:jc w:val="center"/>
              <w:rPr>
                <w:rFonts w:ascii="Times New Roman" w:hAnsi="Times New Roman"/>
                <w:color w:val="000000"/>
                <w:sz w:val="24"/>
                <w:szCs w:val="24"/>
              </w:rPr>
            </w:pPr>
            <w:r w:rsidRPr="00AB3D23">
              <w:rPr>
                <w:rFonts w:ascii="Times New Roman" w:hAnsi="Times New Roman"/>
                <w:color w:val="231F20"/>
                <w:sz w:val="18"/>
                <w:szCs w:val="18"/>
                <w:u w:val="single"/>
              </w:rPr>
              <w:t>min. 51 (9) or Sheet Failure</w:t>
            </w:r>
          </w:p>
        </w:tc>
      </w:tr>
      <w:tr w:rsidR="00AB3D23" w:rsidRPr="00AB3D23">
        <w:trPr>
          <w:trHeight w:val="335"/>
        </w:trPr>
        <w:tc>
          <w:tcPr>
            <w:tcW w:w="3120" w:type="dxa"/>
            <w:tcBorders>
              <w:top w:val="nil"/>
              <w:left w:val="single" w:sz="8" w:space="0" w:color="231F20"/>
              <w:bottom w:val="single" w:sz="8" w:space="0" w:color="231F20"/>
              <w:right w:val="single" w:sz="8" w:space="0" w:color="231F20"/>
            </w:tcBorders>
            <w:shd w:val="clear" w:color="auto" w:fill="auto"/>
            <w:hideMark/>
          </w:tcPr>
          <w:p w:rsidR="00AB3D23" w:rsidRPr="00AB3D23" w:rsidRDefault="00AB3D23" w:rsidP="00AB3D23">
            <w:pPr>
              <w:spacing w:before="99"/>
              <w:ind w:left="31"/>
              <w:rPr>
                <w:rFonts w:ascii="Times New Roman" w:hAnsi="Times New Roman"/>
                <w:color w:val="000000"/>
                <w:sz w:val="24"/>
                <w:szCs w:val="24"/>
              </w:rPr>
            </w:pPr>
            <w:r w:rsidRPr="00AB3D23">
              <w:rPr>
                <w:rFonts w:ascii="Times New Roman" w:hAnsi="Times New Roman"/>
                <w:color w:val="231F20"/>
                <w:sz w:val="18"/>
                <w:szCs w:val="18"/>
                <w:u w:val="single"/>
              </w:rPr>
              <w:t>Weather Resistance no cracks or crazing</w:t>
            </w:r>
          </w:p>
        </w:tc>
        <w:tc>
          <w:tcPr>
            <w:tcW w:w="3120" w:type="dxa"/>
            <w:tcBorders>
              <w:top w:val="nil"/>
              <w:left w:val="nil"/>
              <w:bottom w:val="single" w:sz="8" w:space="0" w:color="231F20"/>
              <w:right w:val="single" w:sz="8" w:space="0" w:color="231F20"/>
            </w:tcBorders>
            <w:shd w:val="clear" w:color="auto" w:fill="auto"/>
            <w:hideMark/>
          </w:tcPr>
          <w:p w:rsidR="00AB3D23" w:rsidRPr="00AB3D23" w:rsidRDefault="00AB3D23" w:rsidP="00AB3D23">
            <w:pPr>
              <w:spacing w:before="99"/>
              <w:ind w:left="175" w:right="173"/>
              <w:jc w:val="center"/>
              <w:rPr>
                <w:rFonts w:ascii="Times New Roman" w:hAnsi="Times New Roman"/>
                <w:color w:val="000000"/>
                <w:sz w:val="24"/>
                <w:szCs w:val="24"/>
              </w:rPr>
            </w:pPr>
            <w:r w:rsidRPr="00AB3D23">
              <w:rPr>
                <w:rFonts w:ascii="Times New Roman" w:hAnsi="Times New Roman"/>
                <w:color w:val="231F20"/>
                <w:sz w:val="18"/>
                <w:szCs w:val="18"/>
                <w:u w:val="single"/>
              </w:rPr>
              <w:t>pass</w:t>
            </w:r>
          </w:p>
        </w:tc>
      </w:tr>
      <w:tr w:rsidR="00AB3D23" w:rsidRPr="00AB3D23">
        <w:trPr>
          <w:trHeight w:val="335"/>
        </w:trPr>
        <w:tc>
          <w:tcPr>
            <w:tcW w:w="6240" w:type="dxa"/>
            <w:gridSpan w:val="2"/>
            <w:tcBorders>
              <w:top w:val="nil"/>
              <w:left w:val="single" w:sz="8" w:space="0" w:color="231F20"/>
              <w:bottom w:val="single" w:sz="8" w:space="0" w:color="231F20"/>
              <w:right w:val="single" w:sz="8" w:space="0" w:color="231F20"/>
            </w:tcBorders>
            <w:shd w:val="clear" w:color="auto" w:fill="auto"/>
            <w:hideMark/>
          </w:tcPr>
          <w:p w:rsidR="00AB3D23" w:rsidRPr="00AB3D23" w:rsidRDefault="00AB3D23" w:rsidP="00AB3D23">
            <w:pPr>
              <w:spacing w:before="99"/>
              <w:ind w:left="175" w:right="173"/>
              <w:jc w:val="center"/>
              <w:rPr>
                <w:rFonts w:ascii="Times New Roman" w:hAnsi="Times New Roman"/>
                <w:color w:val="000000"/>
                <w:sz w:val="24"/>
                <w:szCs w:val="24"/>
              </w:rPr>
            </w:pPr>
            <w:r w:rsidRPr="00AB3D23">
              <w:rPr>
                <w:rFonts w:cs="Arial"/>
                <w:b/>
                <w:bCs/>
                <w:color w:val="231F20"/>
                <w:sz w:val="14"/>
                <w:szCs w:val="14"/>
                <w:u w:val="single"/>
              </w:rPr>
              <w:t>After Accelerated Weathering-A.A.W.</w:t>
            </w:r>
          </w:p>
        </w:tc>
      </w:tr>
      <w:tr w:rsidR="00AB3D23" w:rsidRPr="00AB3D23">
        <w:trPr>
          <w:trHeight w:val="335"/>
        </w:trPr>
        <w:tc>
          <w:tcPr>
            <w:tcW w:w="3120" w:type="dxa"/>
            <w:tcBorders>
              <w:top w:val="nil"/>
              <w:left w:val="single" w:sz="8" w:space="0" w:color="231F20"/>
              <w:bottom w:val="single" w:sz="8" w:space="0" w:color="231F20"/>
              <w:right w:val="single" w:sz="8" w:space="0" w:color="231F20"/>
            </w:tcBorders>
            <w:shd w:val="clear" w:color="auto" w:fill="auto"/>
            <w:hideMark/>
          </w:tcPr>
          <w:p w:rsidR="00AB3D23" w:rsidRPr="00AB3D23" w:rsidRDefault="00AB3D23" w:rsidP="00AB3D23">
            <w:pPr>
              <w:spacing w:before="99"/>
              <w:ind w:left="31"/>
              <w:rPr>
                <w:rFonts w:ascii="Times New Roman" w:hAnsi="Times New Roman"/>
                <w:color w:val="000000"/>
                <w:sz w:val="24"/>
                <w:szCs w:val="24"/>
              </w:rPr>
            </w:pPr>
            <w:r w:rsidRPr="00AB3D23">
              <w:rPr>
                <w:rFonts w:ascii="Times New Roman" w:hAnsi="Times New Roman"/>
                <w:color w:val="231F20"/>
                <w:sz w:val="18"/>
                <w:szCs w:val="18"/>
                <w:u w:val="single"/>
              </w:rPr>
              <w:t>Tensile Strength-A.A.W. psi (</w:t>
            </w:r>
            <w:proofErr w:type="spellStart"/>
            <w:r w:rsidRPr="00AB3D23">
              <w:rPr>
                <w:rFonts w:ascii="Times New Roman" w:hAnsi="Times New Roman"/>
                <w:color w:val="231F20"/>
                <w:sz w:val="18"/>
                <w:szCs w:val="18"/>
                <w:u w:val="single"/>
              </w:rPr>
              <w:t>MPa</w:t>
            </w:r>
            <w:proofErr w:type="spellEnd"/>
            <w:r w:rsidRPr="00AB3D23">
              <w:rPr>
                <w:rFonts w:ascii="Times New Roman" w:hAnsi="Times New Roman"/>
                <w:color w:val="231F20"/>
                <w:sz w:val="18"/>
                <w:szCs w:val="18"/>
                <w:u w:val="single"/>
              </w:rPr>
              <w:t>)</w:t>
            </w:r>
          </w:p>
        </w:tc>
        <w:tc>
          <w:tcPr>
            <w:tcW w:w="3120" w:type="dxa"/>
            <w:tcBorders>
              <w:top w:val="nil"/>
              <w:left w:val="nil"/>
              <w:bottom w:val="single" w:sz="8" w:space="0" w:color="231F20"/>
              <w:right w:val="single" w:sz="8" w:space="0" w:color="231F20"/>
            </w:tcBorders>
            <w:shd w:val="clear" w:color="auto" w:fill="auto"/>
            <w:hideMark/>
          </w:tcPr>
          <w:p w:rsidR="00AB3D23" w:rsidRPr="00AB3D23" w:rsidRDefault="00AB3D23" w:rsidP="00AB3D23">
            <w:pPr>
              <w:spacing w:before="99"/>
              <w:ind w:left="175" w:right="173"/>
              <w:jc w:val="center"/>
              <w:rPr>
                <w:rFonts w:ascii="Times New Roman" w:hAnsi="Times New Roman"/>
                <w:color w:val="000000"/>
                <w:sz w:val="24"/>
                <w:szCs w:val="24"/>
              </w:rPr>
            </w:pPr>
            <w:r w:rsidRPr="00AB3D23">
              <w:rPr>
                <w:rFonts w:ascii="Times New Roman" w:hAnsi="Times New Roman"/>
                <w:color w:val="231F20"/>
                <w:sz w:val="18"/>
                <w:szCs w:val="18"/>
                <w:u w:val="single"/>
              </w:rPr>
              <w:t>min. 1450 (10.0)</w:t>
            </w:r>
          </w:p>
        </w:tc>
      </w:tr>
      <w:tr w:rsidR="00AB3D23" w:rsidRPr="00AB3D23">
        <w:trPr>
          <w:trHeight w:val="335"/>
        </w:trPr>
        <w:tc>
          <w:tcPr>
            <w:tcW w:w="3120" w:type="dxa"/>
            <w:tcBorders>
              <w:top w:val="nil"/>
              <w:left w:val="single" w:sz="8" w:space="0" w:color="231F20"/>
              <w:bottom w:val="single" w:sz="8" w:space="0" w:color="231F20"/>
              <w:right w:val="single" w:sz="8" w:space="0" w:color="231F20"/>
            </w:tcBorders>
            <w:shd w:val="clear" w:color="auto" w:fill="auto"/>
            <w:hideMark/>
          </w:tcPr>
          <w:p w:rsidR="00AB3D23" w:rsidRPr="00AB3D23" w:rsidRDefault="00AB3D23" w:rsidP="00AB3D23">
            <w:pPr>
              <w:spacing w:before="99"/>
              <w:ind w:left="31"/>
              <w:rPr>
                <w:rFonts w:ascii="Times New Roman" w:hAnsi="Times New Roman"/>
                <w:color w:val="000000"/>
                <w:sz w:val="24"/>
                <w:szCs w:val="24"/>
              </w:rPr>
            </w:pPr>
            <w:r w:rsidRPr="00AB3D23">
              <w:rPr>
                <w:rFonts w:ascii="Times New Roman" w:hAnsi="Times New Roman"/>
                <w:color w:val="231F20"/>
                <w:sz w:val="18"/>
                <w:szCs w:val="18"/>
                <w:u w:val="single"/>
              </w:rPr>
              <w:t>Elongation (ultimate)-A.A.W. %</w:t>
            </w:r>
          </w:p>
        </w:tc>
        <w:tc>
          <w:tcPr>
            <w:tcW w:w="3120" w:type="dxa"/>
            <w:tcBorders>
              <w:top w:val="nil"/>
              <w:left w:val="nil"/>
              <w:bottom w:val="single" w:sz="8" w:space="0" w:color="231F20"/>
              <w:right w:val="single" w:sz="8" w:space="0" w:color="231F20"/>
            </w:tcBorders>
            <w:shd w:val="clear" w:color="auto" w:fill="auto"/>
            <w:hideMark/>
          </w:tcPr>
          <w:p w:rsidR="00AB3D23" w:rsidRPr="00AB3D23" w:rsidRDefault="00AB3D23" w:rsidP="00AB3D23">
            <w:pPr>
              <w:spacing w:before="99"/>
              <w:ind w:left="175" w:right="174"/>
              <w:jc w:val="center"/>
              <w:rPr>
                <w:rFonts w:ascii="Times New Roman" w:hAnsi="Times New Roman"/>
                <w:color w:val="000000"/>
                <w:sz w:val="24"/>
                <w:szCs w:val="24"/>
              </w:rPr>
            </w:pPr>
            <w:r w:rsidRPr="00AB3D23">
              <w:rPr>
                <w:rFonts w:ascii="Times New Roman" w:hAnsi="Times New Roman"/>
                <w:color w:val="231F20"/>
                <w:sz w:val="18"/>
                <w:szCs w:val="18"/>
                <w:u w:val="single"/>
              </w:rPr>
              <w:t>min. 200 %</w:t>
            </w:r>
          </w:p>
        </w:tc>
      </w:tr>
      <w:tr w:rsidR="00AB3D23" w:rsidRPr="00AB3D23">
        <w:trPr>
          <w:trHeight w:val="335"/>
        </w:trPr>
        <w:tc>
          <w:tcPr>
            <w:tcW w:w="3120" w:type="dxa"/>
            <w:tcBorders>
              <w:top w:val="nil"/>
              <w:left w:val="single" w:sz="8" w:space="0" w:color="231F20"/>
              <w:bottom w:val="single" w:sz="8" w:space="0" w:color="231F20"/>
              <w:right w:val="single" w:sz="8" w:space="0" w:color="231F20"/>
            </w:tcBorders>
            <w:shd w:val="clear" w:color="auto" w:fill="auto"/>
            <w:hideMark/>
          </w:tcPr>
          <w:p w:rsidR="00AB3D23" w:rsidRPr="00AB3D23" w:rsidRDefault="00AB3D23" w:rsidP="00AB3D23">
            <w:pPr>
              <w:spacing w:before="99"/>
              <w:ind w:left="31"/>
              <w:rPr>
                <w:rFonts w:ascii="Times New Roman" w:hAnsi="Times New Roman"/>
                <w:color w:val="000000"/>
                <w:sz w:val="24"/>
                <w:szCs w:val="24"/>
              </w:rPr>
            </w:pPr>
            <w:r w:rsidRPr="00AB3D23">
              <w:rPr>
                <w:rFonts w:ascii="Times New Roman" w:hAnsi="Times New Roman"/>
                <w:color w:val="231F20"/>
                <w:sz w:val="18"/>
                <w:szCs w:val="18"/>
                <w:u w:val="single"/>
              </w:rPr>
              <w:t>PRFSE-A.A.W. %</w:t>
            </w:r>
          </w:p>
        </w:tc>
        <w:tc>
          <w:tcPr>
            <w:tcW w:w="3120" w:type="dxa"/>
            <w:tcBorders>
              <w:top w:val="nil"/>
              <w:left w:val="nil"/>
              <w:bottom w:val="single" w:sz="8" w:space="0" w:color="231F20"/>
              <w:right w:val="single" w:sz="8" w:space="0" w:color="231F20"/>
            </w:tcBorders>
            <w:shd w:val="clear" w:color="auto" w:fill="auto"/>
            <w:hideMark/>
          </w:tcPr>
          <w:p w:rsidR="00AB3D23" w:rsidRPr="00AB3D23" w:rsidRDefault="00AB3D23" w:rsidP="00AB3D23">
            <w:pPr>
              <w:spacing w:before="99"/>
              <w:ind w:left="175" w:right="174"/>
              <w:jc w:val="center"/>
              <w:rPr>
                <w:rFonts w:ascii="Times New Roman" w:hAnsi="Times New Roman"/>
                <w:color w:val="000000"/>
                <w:sz w:val="24"/>
                <w:szCs w:val="24"/>
              </w:rPr>
            </w:pPr>
            <w:r w:rsidRPr="00AB3D23">
              <w:rPr>
                <w:rFonts w:ascii="Times New Roman" w:hAnsi="Times New Roman"/>
                <w:color w:val="231F20"/>
                <w:sz w:val="18"/>
                <w:szCs w:val="18"/>
                <w:u w:val="single"/>
              </w:rPr>
              <w:t>30.00</w:t>
            </w:r>
          </w:p>
        </w:tc>
      </w:tr>
      <w:tr w:rsidR="00AB3D23" w:rsidRPr="00AB3D23">
        <w:trPr>
          <w:trHeight w:val="335"/>
        </w:trPr>
        <w:tc>
          <w:tcPr>
            <w:tcW w:w="3120" w:type="dxa"/>
            <w:tcBorders>
              <w:top w:val="nil"/>
              <w:left w:val="single" w:sz="8" w:space="0" w:color="231F20"/>
              <w:bottom w:val="single" w:sz="8" w:space="0" w:color="231F20"/>
              <w:right w:val="single" w:sz="8" w:space="0" w:color="231F20"/>
            </w:tcBorders>
            <w:shd w:val="clear" w:color="auto" w:fill="auto"/>
            <w:hideMark/>
          </w:tcPr>
          <w:p w:rsidR="00AB3D23" w:rsidRPr="00AB3D23" w:rsidRDefault="00AB3D23" w:rsidP="00AB3D23">
            <w:pPr>
              <w:spacing w:before="99"/>
              <w:ind w:left="31"/>
              <w:rPr>
                <w:rFonts w:ascii="Times New Roman" w:hAnsi="Times New Roman"/>
                <w:color w:val="000000"/>
                <w:sz w:val="24"/>
                <w:szCs w:val="24"/>
              </w:rPr>
            </w:pPr>
            <w:r w:rsidRPr="00AB3D23">
              <w:rPr>
                <w:rFonts w:ascii="Times New Roman" w:hAnsi="Times New Roman"/>
                <w:color w:val="231F20"/>
                <w:sz w:val="18"/>
                <w:szCs w:val="18"/>
                <w:u w:val="single"/>
              </w:rPr>
              <w:lastRenderedPageBreak/>
              <w:t>Static Puncture Resistance</w:t>
            </w:r>
          </w:p>
        </w:tc>
        <w:tc>
          <w:tcPr>
            <w:tcW w:w="3120" w:type="dxa"/>
            <w:tcBorders>
              <w:top w:val="nil"/>
              <w:left w:val="nil"/>
              <w:bottom w:val="single" w:sz="8" w:space="0" w:color="231F20"/>
              <w:right w:val="single" w:sz="8" w:space="0" w:color="231F20"/>
            </w:tcBorders>
            <w:shd w:val="clear" w:color="auto" w:fill="auto"/>
            <w:hideMark/>
          </w:tcPr>
          <w:p w:rsidR="00AB3D23" w:rsidRPr="00AB3D23" w:rsidRDefault="00AB3D23" w:rsidP="00AB3D23">
            <w:pPr>
              <w:spacing w:before="99"/>
              <w:ind w:left="175" w:right="175"/>
              <w:jc w:val="center"/>
              <w:rPr>
                <w:rFonts w:ascii="Times New Roman" w:hAnsi="Times New Roman"/>
                <w:color w:val="000000"/>
                <w:sz w:val="24"/>
                <w:szCs w:val="24"/>
              </w:rPr>
            </w:pPr>
            <w:r w:rsidRPr="00AB3D23">
              <w:rPr>
                <w:rFonts w:ascii="Times New Roman" w:hAnsi="Times New Roman"/>
                <w:color w:val="231F20"/>
                <w:sz w:val="18"/>
                <w:szCs w:val="18"/>
                <w:u w:val="single"/>
              </w:rPr>
              <w:t>report</w:t>
            </w:r>
          </w:p>
        </w:tc>
      </w:tr>
      <w:tr w:rsidR="00AB3D23" w:rsidRPr="00AB3D23">
        <w:trPr>
          <w:trHeight w:val="335"/>
        </w:trPr>
        <w:tc>
          <w:tcPr>
            <w:tcW w:w="3120" w:type="dxa"/>
            <w:tcBorders>
              <w:top w:val="nil"/>
              <w:left w:val="single" w:sz="8" w:space="0" w:color="231F20"/>
              <w:bottom w:val="single" w:sz="8" w:space="0" w:color="231F20"/>
              <w:right w:val="single" w:sz="8" w:space="0" w:color="231F20"/>
            </w:tcBorders>
            <w:shd w:val="clear" w:color="auto" w:fill="auto"/>
            <w:hideMark/>
          </w:tcPr>
          <w:p w:rsidR="00AB3D23" w:rsidRPr="00AB3D23" w:rsidRDefault="00AB3D23" w:rsidP="00AB3D23">
            <w:pPr>
              <w:spacing w:before="99"/>
              <w:ind w:left="31"/>
              <w:rPr>
                <w:rFonts w:ascii="Times New Roman" w:hAnsi="Times New Roman"/>
                <w:color w:val="000000"/>
                <w:sz w:val="24"/>
                <w:szCs w:val="24"/>
              </w:rPr>
            </w:pPr>
            <w:r w:rsidRPr="00AB3D23">
              <w:rPr>
                <w:rFonts w:ascii="Times New Roman" w:hAnsi="Times New Roman"/>
                <w:color w:val="231F20"/>
                <w:sz w:val="18"/>
                <w:szCs w:val="18"/>
                <w:u w:val="single"/>
              </w:rPr>
              <w:t>Dynamic Puncture Resistance</w:t>
            </w:r>
          </w:p>
        </w:tc>
        <w:tc>
          <w:tcPr>
            <w:tcW w:w="3120" w:type="dxa"/>
            <w:tcBorders>
              <w:top w:val="nil"/>
              <w:left w:val="nil"/>
              <w:bottom w:val="single" w:sz="8" w:space="0" w:color="231F20"/>
              <w:right w:val="single" w:sz="8" w:space="0" w:color="231F20"/>
            </w:tcBorders>
            <w:shd w:val="clear" w:color="auto" w:fill="auto"/>
            <w:hideMark/>
          </w:tcPr>
          <w:p w:rsidR="00AB3D23" w:rsidRPr="00AB3D23" w:rsidRDefault="00AB3D23" w:rsidP="00AB3D23">
            <w:pPr>
              <w:spacing w:before="99"/>
              <w:ind w:left="175" w:right="175"/>
              <w:jc w:val="center"/>
              <w:rPr>
                <w:rFonts w:ascii="Times New Roman" w:hAnsi="Times New Roman"/>
                <w:color w:val="000000"/>
                <w:sz w:val="24"/>
                <w:szCs w:val="24"/>
              </w:rPr>
            </w:pPr>
            <w:r w:rsidRPr="00AB3D23">
              <w:rPr>
                <w:rFonts w:ascii="Times New Roman" w:hAnsi="Times New Roman"/>
                <w:color w:val="231F20"/>
                <w:sz w:val="18"/>
                <w:szCs w:val="18"/>
                <w:u w:val="single"/>
              </w:rPr>
              <w:t>report</w:t>
            </w:r>
          </w:p>
        </w:tc>
      </w:tr>
    </w:tbl>
    <w:p w:rsidR="00AB3D23" w:rsidRPr="000225E2" w:rsidRDefault="00AB3D23" w:rsidP="00312DF7">
      <w:pPr>
        <w:widowControl w:val="0"/>
        <w:autoSpaceDE w:val="0"/>
        <w:autoSpaceDN w:val="0"/>
        <w:rPr>
          <w:rFonts w:eastAsia="Calibri" w:cs="Arial"/>
          <w:color w:val="FF0000"/>
          <w:szCs w:val="22"/>
          <w:lang w:bidi="en-US"/>
        </w:rPr>
      </w:pPr>
    </w:p>
    <w:p w:rsidR="00AB3D23" w:rsidRPr="000225E2" w:rsidRDefault="00AB3D23" w:rsidP="00312DF7">
      <w:pPr>
        <w:widowControl w:val="0"/>
        <w:autoSpaceDE w:val="0"/>
        <w:autoSpaceDN w:val="0"/>
        <w:rPr>
          <w:rFonts w:eastAsia="Calibri" w:cs="Arial"/>
          <w:color w:val="FF0000"/>
          <w:szCs w:val="22"/>
          <w:lang w:bidi="en-US"/>
        </w:rPr>
      </w:pPr>
    </w:p>
    <w:p w:rsidR="00AB3D23" w:rsidRPr="000225E2" w:rsidRDefault="00AB3D23" w:rsidP="00AB3D23">
      <w:pPr>
        <w:rPr>
          <w:rFonts w:cs="Arial"/>
          <w:color w:val="000000"/>
          <w:szCs w:val="22"/>
        </w:rPr>
      </w:pPr>
      <w:r w:rsidRPr="000225E2">
        <w:rPr>
          <w:rFonts w:cs="Arial"/>
          <w:color w:val="000000"/>
          <w:szCs w:val="22"/>
        </w:rPr>
        <w:t>9.            Workmanship, Finish, and Appearance:</w:t>
      </w:r>
    </w:p>
    <w:p w:rsidR="00AB3D23" w:rsidRPr="000225E2" w:rsidRDefault="00AB3D23" w:rsidP="00AB3D23">
      <w:pPr>
        <w:ind w:left="720" w:hanging="720"/>
        <w:rPr>
          <w:rFonts w:cs="Arial"/>
          <w:color w:val="000000"/>
          <w:szCs w:val="22"/>
        </w:rPr>
      </w:pPr>
      <w:r w:rsidRPr="000225E2">
        <w:rPr>
          <w:rFonts w:cs="Arial"/>
          <w:color w:val="000000"/>
          <w:szCs w:val="22"/>
        </w:rPr>
        <w:t>9.1          The sheet, including factory seams, if present, shall be water tight and free of pinholes, particles of foreign matter, undisbursed raw material, or other manufacturing defects that might affect serviceability. Excessive irregularities on the sheet surface shall not be acceptable (or portion thereof), then its rejection should be negotiated between supplier and buyer.</w:t>
      </w:r>
    </w:p>
    <w:p w:rsidR="00AB3D23" w:rsidRPr="000225E2" w:rsidRDefault="00AB3D23" w:rsidP="00AB3D23">
      <w:pPr>
        <w:ind w:left="720" w:hanging="720"/>
        <w:rPr>
          <w:rFonts w:cs="Arial"/>
          <w:color w:val="000000"/>
          <w:szCs w:val="22"/>
        </w:rPr>
      </w:pPr>
      <w:r w:rsidRPr="000225E2">
        <w:rPr>
          <w:rFonts w:cs="Arial"/>
          <w:color w:val="000000"/>
          <w:szCs w:val="22"/>
        </w:rPr>
        <w:t xml:space="preserve">9.2          Edges of the sheets shall be straight and flat so that they may be seamed to one another without </w:t>
      </w:r>
      <w:proofErr w:type="spellStart"/>
      <w:r w:rsidRPr="000225E2">
        <w:rPr>
          <w:rFonts w:cs="Arial"/>
          <w:color w:val="000000"/>
          <w:szCs w:val="22"/>
        </w:rPr>
        <w:t>fishmouthing</w:t>
      </w:r>
      <w:proofErr w:type="spellEnd"/>
      <w:r w:rsidRPr="000225E2">
        <w:rPr>
          <w:rFonts w:cs="Arial"/>
          <w:color w:val="000000"/>
          <w:szCs w:val="22"/>
        </w:rPr>
        <w:t>.</w:t>
      </w:r>
    </w:p>
    <w:p w:rsidR="00AB3D23" w:rsidRPr="000225E2" w:rsidRDefault="00AB3D23" w:rsidP="00AB3D23">
      <w:pPr>
        <w:ind w:left="720" w:hanging="720"/>
        <w:rPr>
          <w:rFonts w:cs="Arial"/>
          <w:color w:val="000000"/>
          <w:szCs w:val="22"/>
        </w:rPr>
      </w:pPr>
      <w:r w:rsidRPr="000225E2">
        <w:rPr>
          <w:rFonts w:cs="Arial"/>
          <w:color w:val="000000"/>
          <w:szCs w:val="22"/>
        </w:rPr>
        <w:t> </w:t>
      </w:r>
    </w:p>
    <w:p w:rsidR="00AB3D23" w:rsidRPr="000225E2" w:rsidRDefault="00AB3D23" w:rsidP="00AB3D23">
      <w:pPr>
        <w:rPr>
          <w:rFonts w:cs="Arial"/>
          <w:color w:val="000000"/>
          <w:szCs w:val="22"/>
        </w:rPr>
      </w:pPr>
      <w:r w:rsidRPr="000225E2">
        <w:rPr>
          <w:rFonts w:cs="Arial"/>
          <w:color w:val="000000"/>
          <w:szCs w:val="22"/>
        </w:rPr>
        <w:t>10. Test Methods: </w:t>
      </w:r>
      <w:r w:rsidRPr="000225E2">
        <w:rPr>
          <w:rFonts w:cs="Arial"/>
          <w:b/>
          <w:bCs/>
          <w:color w:val="FF0000"/>
          <w:szCs w:val="22"/>
        </w:rPr>
        <w:t>(Needs to be Re-numbered)</w:t>
      </w:r>
    </w:p>
    <w:p w:rsidR="00AB3D23" w:rsidRPr="000225E2" w:rsidRDefault="00AB3D23" w:rsidP="00AB3D23">
      <w:pPr>
        <w:rPr>
          <w:rFonts w:cs="Arial"/>
          <w:color w:val="000000"/>
          <w:szCs w:val="22"/>
        </w:rPr>
      </w:pPr>
      <w:r w:rsidRPr="000225E2">
        <w:rPr>
          <w:rFonts w:cs="Arial"/>
          <w:strike/>
          <w:color w:val="000000"/>
          <w:szCs w:val="22"/>
        </w:rPr>
        <w:t>10.1                        Thickness (over scrim) - Appendix A of this Protocol.</w:t>
      </w:r>
    </w:p>
    <w:p w:rsidR="00AB3D23" w:rsidRPr="000225E2" w:rsidRDefault="00AB3D23" w:rsidP="00AB3D23">
      <w:pPr>
        <w:rPr>
          <w:rFonts w:cs="Arial"/>
          <w:color w:val="000000"/>
          <w:szCs w:val="22"/>
        </w:rPr>
      </w:pPr>
      <w:r w:rsidRPr="000225E2">
        <w:rPr>
          <w:rFonts w:cs="Arial"/>
          <w:strike/>
          <w:color w:val="000000"/>
          <w:szCs w:val="22"/>
        </w:rPr>
        <w:t>10.2                        Dimensions - Test Method D 751</w:t>
      </w:r>
    </w:p>
    <w:p w:rsidR="00AB3D23" w:rsidRPr="000225E2" w:rsidRDefault="00AB3D23" w:rsidP="00AB3D23">
      <w:pPr>
        <w:rPr>
          <w:rFonts w:cs="Arial"/>
          <w:color w:val="000000"/>
          <w:szCs w:val="22"/>
        </w:rPr>
      </w:pPr>
      <w:r w:rsidRPr="000225E2">
        <w:rPr>
          <w:rFonts w:cs="Arial"/>
          <w:strike/>
          <w:color w:val="000000"/>
          <w:szCs w:val="22"/>
        </w:rPr>
        <w:t>10.2.1                    Testing shall be conducted after permitting the sheet to relax at 73°F (23°C) for 1 hour.</w:t>
      </w:r>
    </w:p>
    <w:p w:rsidR="00AB3D23" w:rsidRPr="000225E2" w:rsidRDefault="00AB3D23" w:rsidP="00AB3D23">
      <w:pPr>
        <w:rPr>
          <w:rFonts w:cs="Arial"/>
          <w:color w:val="000000"/>
          <w:szCs w:val="22"/>
        </w:rPr>
      </w:pPr>
      <w:r w:rsidRPr="000225E2">
        <w:rPr>
          <w:rFonts w:cs="Arial"/>
          <w:color w:val="000000"/>
          <w:szCs w:val="22"/>
        </w:rPr>
        <w:t>10.</w:t>
      </w:r>
      <w:r w:rsidRPr="000225E2">
        <w:rPr>
          <w:rFonts w:cs="Arial"/>
          <w:strike/>
          <w:color w:val="000000"/>
          <w:szCs w:val="22"/>
        </w:rPr>
        <w:t>3</w:t>
      </w:r>
      <w:r w:rsidRPr="000225E2">
        <w:rPr>
          <w:rFonts w:cs="Arial"/>
          <w:color w:val="000000"/>
          <w:szCs w:val="22"/>
          <w:u w:val="single"/>
        </w:rPr>
        <w:t>1</w:t>
      </w:r>
      <w:r w:rsidRPr="000225E2">
        <w:rPr>
          <w:rFonts w:cs="Arial"/>
          <w:color w:val="000000"/>
          <w:szCs w:val="22"/>
        </w:rPr>
        <w:t>                     Thickness (overall) - Test Methods D 412 for Class U Sheet and D 751 for Class SR Sheet.</w:t>
      </w:r>
    </w:p>
    <w:p w:rsidR="00AB3D23" w:rsidRPr="000225E2" w:rsidRDefault="00AB3D23" w:rsidP="00AB3D23">
      <w:pPr>
        <w:rPr>
          <w:rFonts w:cs="Arial"/>
          <w:color w:val="000000"/>
          <w:szCs w:val="22"/>
        </w:rPr>
      </w:pPr>
      <w:r w:rsidRPr="000225E2">
        <w:rPr>
          <w:rFonts w:cs="Arial"/>
          <w:color w:val="000000"/>
          <w:szCs w:val="22"/>
        </w:rPr>
        <w:t>10.</w:t>
      </w:r>
      <w:r w:rsidRPr="000225E2">
        <w:rPr>
          <w:rFonts w:cs="Arial"/>
          <w:strike/>
          <w:color w:val="000000"/>
          <w:szCs w:val="22"/>
        </w:rPr>
        <w:t>4</w:t>
      </w:r>
      <w:r w:rsidRPr="000225E2">
        <w:rPr>
          <w:rFonts w:cs="Arial"/>
          <w:color w:val="000000"/>
          <w:szCs w:val="22"/>
          <w:u w:val="single"/>
        </w:rPr>
        <w:t>2</w:t>
      </w:r>
      <w:r w:rsidRPr="000225E2">
        <w:rPr>
          <w:rFonts w:cs="Arial"/>
          <w:color w:val="000000"/>
          <w:szCs w:val="22"/>
        </w:rPr>
        <w:t>                     Tensile Strength - Test Method D 412, Die C for Class U Sheet.</w:t>
      </w:r>
    </w:p>
    <w:p w:rsidR="00AB3D23" w:rsidRPr="000225E2" w:rsidRDefault="00AB3D23" w:rsidP="00AB3D23">
      <w:pPr>
        <w:rPr>
          <w:rFonts w:cs="Arial"/>
          <w:color w:val="000000"/>
          <w:szCs w:val="22"/>
        </w:rPr>
      </w:pPr>
      <w:r w:rsidRPr="000225E2">
        <w:rPr>
          <w:rFonts w:cs="Arial"/>
          <w:strike/>
          <w:color w:val="000000"/>
          <w:szCs w:val="22"/>
        </w:rPr>
        <w:t>10.5                        Breaking Strength - Test Method D 751, Grab Method for Class SR Sheet.</w:t>
      </w:r>
    </w:p>
    <w:p w:rsidR="00AB3D23" w:rsidRPr="000225E2" w:rsidRDefault="00AB3D23" w:rsidP="00AB3D23">
      <w:pPr>
        <w:rPr>
          <w:rFonts w:cs="Arial"/>
          <w:color w:val="000000"/>
          <w:szCs w:val="22"/>
        </w:rPr>
      </w:pPr>
      <w:r w:rsidRPr="000225E2">
        <w:rPr>
          <w:rFonts w:cs="Arial"/>
          <w:color w:val="000000"/>
          <w:szCs w:val="22"/>
        </w:rPr>
        <w:t>10.</w:t>
      </w:r>
      <w:r w:rsidRPr="000225E2">
        <w:rPr>
          <w:rFonts w:cs="Arial"/>
          <w:strike/>
          <w:color w:val="000000"/>
          <w:szCs w:val="22"/>
        </w:rPr>
        <w:t>6</w:t>
      </w:r>
      <w:r w:rsidRPr="000225E2">
        <w:rPr>
          <w:rFonts w:cs="Arial"/>
          <w:color w:val="000000"/>
          <w:szCs w:val="22"/>
          <w:u w:val="single"/>
        </w:rPr>
        <w:t>3</w:t>
      </w:r>
      <w:r w:rsidRPr="000225E2">
        <w:rPr>
          <w:rFonts w:cs="Arial"/>
          <w:color w:val="000000"/>
          <w:szCs w:val="22"/>
        </w:rPr>
        <w:t>                     Elongation (ultimate) - Test Method D 412, Die C for Class U Sheet.</w:t>
      </w:r>
    </w:p>
    <w:p w:rsidR="00AB3D23" w:rsidRPr="000225E2" w:rsidRDefault="00AB3D23" w:rsidP="00AB3D23">
      <w:pPr>
        <w:rPr>
          <w:rFonts w:cs="Arial"/>
          <w:color w:val="000000"/>
          <w:szCs w:val="22"/>
        </w:rPr>
      </w:pPr>
      <w:r w:rsidRPr="000225E2">
        <w:rPr>
          <w:rFonts w:cs="Arial"/>
          <w:strike/>
          <w:color w:val="000000"/>
          <w:szCs w:val="22"/>
        </w:rPr>
        <w:t>10.7                        Elongation (at break) - Test Method D 751, Grab method for Class SR Sheet.</w:t>
      </w:r>
    </w:p>
    <w:p w:rsidR="00AB3D23" w:rsidRPr="000225E2" w:rsidRDefault="00AB3D23" w:rsidP="00AB3D23">
      <w:pPr>
        <w:rPr>
          <w:rFonts w:cs="Arial"/>
          <w:color w:val="000000"/>
          <w:szCs w:val="22"/>
        </w:rPr>
      </w:pPr>
      <w:r w:rsidRPr="000225E2">
        <w:rPr>
          <w:rFonts w:cs="Arial"/>
          <w:strike/>
          <w:color w:val="000000"/>
          <w:szCs w:val="22"/>
        </w:rPr>
        <w:t>10.8                        Tensile Set - Test Method D 412, Method A, Die C, 50% elongation for Class U Sheet.</w:t>
      </w:r>
    </w:p>
    <w:p w:rsidR="00AB3D23" w:rsidRPr="000225E2" w:rsidRDefault="00AB3D23" w:rsidP="00AB3D23">
      <w:pPr>
        <w:rPr>
          <w:rFonts w:cs="Arial"/>
          <w:color w:val="000000"/>
          <w:szCs w:val="22"/>
        </w:rPr>
      </w:pPr>
      <w:r w:rsidRPr="000225E2">
        <w:rPr>
          <w:rFonts w:cs="Arial"/>
          <w:color w:val="000000"/>
          <w:szCs w:val="22"/>
        </w:rPr>
        <w:t>10.</w:t>
      </w:r>
      <w:r w:rsidRPr="000225E2">
        <w:rPr>
          <w:rFonts w:cs="Arial"/>
          <w:strike/>
          <w:color w:val="000000"/>
          <w:szCs w:val="22"/>
        </w:rPr>
        <w:t>9</w:t>
      </w:r>
      <w:r w:rsidRPr="000225E2">
        <w:rPr>
          <w:rFonts w:cs="Arial"/>
          <w:color w:val="000000"/>
          <w:szCs w:val="22"/>
          <w:u w:val="single"/>
        </w:rPr>
        <w:t>4</w:t>
      </w:r>
      <w:r w:rsidRPr="000225E2">
        <w:rPr>
          <w:rFonts w:cs="Arial"/>
          <w:color w:val="000000"/>
          <w:szCs w:val="22"/>
        </w:rPr>
        <w:t>                     Tear Resistance - Test Method D 624, Die C for Class U Sheet.</w:t>
      </w:r>
    </w:p>
    <w:p w:rsidR="00AB3D23" w:rsidRPr="000225E2" w:rsidRDefault="00AB3D23" w:rsidP="00AB3D23">
      <w:pPr>
        <w:rPr>
          <w:rFonts w:cs="Arial"/>
          <w:color w:val="000000"/>
          <w:szCs w:val="22"/>
        </w:rPr>
      </w:pPr>
      <w:r w:rsidRPr="000225E2">
        <w:rPr>
          <w:rFonts w:cs="Arial"/>
          <w:strike/>
          <w:color w:val="000000"/>
          <w:szCs w:val="22"/>
        </w:rPr>
        <w:t>10.10                     Tearing Strength - Test Method D 751, Procedure B for Class SR Sheet.</w:t>
      </w:r>
    </w:p>
    <w:p w:rsidR="00AB3D23" w:rsidRPr="000225E2" w:rsidRDefault="00AB3D23" w:rsidP="00AB3D23">
      <w:pPr>
        <w:rPr>
          <w:rFonts w:cs="Arial"/>
          <w:color w:val="000000"/>
          <w:szCs w:val="22"/>
        </w:rPr>
      </w:pPr>
      <w:proofErr w:type="gramStart"/>
      <w:r w:rsidRPr="000225E2">
        <w:rPr>
          <w:rFonts w:cs="Arial"/>
          <w:color w:val="000000"/>
          <w:szCs w:val="22"/>
        </w:rPr>
        <w:t>10.</w:t>
      </w:r>
      <w:r w:rsidRPr="000225E2">
        <w:rPr>
          <w:rFonts w:cs="Arial"/>
          <w:strike/>
          <w:color w:val="000000"/>
          <w:szCs w:val="22"/>
        </w:rPr>
        <w:t>11</w:t>
      </w:r>
      <w:r w:rsidRPr="000225E2">
        <w:rPr>
          <w:rFonts w:cs="Arial"/>
          <w:color w:val="000000"/>
          <w:szCs w:val="22"/>
          <w:u w:val="single"/>
        </w:rPr>
        <w:t>5</w:t>
      </w:r>
      <w:r w:rsidRPr="000225E2">
        <w:rPr>
          <w:rFonts w:cs="Arial"/>
          <w:color w:val="000000"/>
          <w:szCs w:val="22"/>
        </w:rPr>
        <w:t>                   Brittleness Point - Test Method D 746 or D 2137.</w:t>
      </w:r>
      <w:proofErr w:type="gramEnd"/>
    </w:p>
    <w:p w:rsidR="00AB3D23" w:rsidRPr="000225E2" w:rsidRDefault="00AB3D23" w:rsidP="00AB3D23">
      <w:pPr>
        <w:rPr>
          <w:rFonts w:cs="Arial"/>
          <w:color w:val="000000"/>
          <w:szCs w:val="22"/>
        </w:rPr>
      </w:pPr>
      <w:r w:rsidRPr="000225E2">
        <w:rPr>
          <w:rFonts w:cs="Arial"/>
          <w:color w:val="000000"/>
          <w:szCs w:val="22"/>
        </w:rPr>
        <w:t>10.</w:t>
      </w:r>
      <w:r w:rsidRPr="000225E2">
        <w:rPr>
          <w:rFonts w:cs="Arial"/>
          <w:strike/>
          <w:color w:val="000000"/>
          <w:szCs w:val="22"/>
        </w:rPr>
        <w:t>12</w:t>
      </w:r>
      <w:r w:rsidRPr="000225E2">
        <w:rPr>
          <w:rFonts w:cs="Arial"/>
          <w:color w:val="000000"/>
          <w:szCs w:val="22"/>
          <w:u w:val="single"/>
        </w:rPr>
        <w:t>6</w:t>
      </w:r>
      <w:r w:rsidRPr="000225E2">
        <w:rPr>
          <w:rFonts w:cs="Arial"/>
          <w:color w:val="000000"/>
          <w:szCs w:val="22"/>
        </w:rPr>
        <w:t>                   Ozone Resistance - Test Method D 1149.</w:t>
      </w:r>
    </w:p>
    <w:p w:rsidR="00AB3D23" w:rsidRPr="000225E2" w:rsidRDefault="00AB3D23" w:rsidP="00AB3D23">
      <w:pPr>
        <w:ind w:left="1440" w:hanging="1440"/>
        <w:rPr>
          <w:rFonts w:cs="Arial"/>
          <w:color w:val="000000"/>
          <w:szCs w:val="22"/>
        </w:rPr>
      </w:pPr>
      <w:r w:rsidRPr="000225E2">
        <w:rPr>
          <w:rFonts w:cs="Arial"/>
          <w:color w:val="000000"/>
          <w:szCs w:val="22"/>
        </w:rPr>
        <w:t>10.</w:t>
      </w:r>
      <w:r w:rsidRPr="000225E2">
        <w:rPr>
          <w:rFonts w:cs="Arial"/>
          <w:strike/>
          <w:color w:val="000000"/>
          <w:szCs w:val="22"/>
        </w:rPr>
        <w:t>12</w:t>
      </w:r>
      <w:r w:rsidRPr="000225E2">
        <w:rPr>
          <w:rFonts w:cs="Arial"/>
          <w:color w:val="000000"/>
          <w:szCs w:val="22"/>
          <w:u w:val="single"/>
        </w:rPr>
        <w:t>6</w:t>
      </w:r>
      <w:r w:rsidRPr="000225E2">
        <w:rPr>
          <w:rFonts w:cs="Arial"/>
          <w:color w:val="000000"/>
          <w:szCs w:val="22"/>
        </w:rPr>
        <w:t xml:space="preserve">.1               Inspect at 7x magnification on specimens exposed to 1 x 10-5 psi (100 </w:t>
      </w:r>
      <w:proofErr w:type="spellStart"/>
      <w:r w:rsidRPr="000225E2">
        <w:rPr>
          <w:rFonts w:cs="Arial"/>
          <w:color w:val="000000"/>
          <w:szCs w:val="22"/>
        </w:rPr>
        <w:t>MPa</w:t>
      </w:r>
      <w:proofErr w:type="spellEnd"/>
      <w:r w:rsidRPr="000225E2">
        <w:rPr>
          <w:rFonts w:cs="Arial"/>
          <w:color w:val="000000"/>
          <w:szCs w:val="22"/>
        </w:rPr>
        <w:t>) ozone in air at 100°F (38°C). For Class U Sheet, wrap around 3" (76.2 mm) mandrel for 166 hour exposure. For Class SR Sheets, use Procedure B.</w:t>
      </w:r>
    </w:p>
    <w:p w:rsidR="00AB3D23" w:rsidRPr="000225E2" w:rsidRDefault="00AB3D23" w:rsidP="00AB3D23">
      <w:pPr>
        <w:rPr>
          <w:rFonts w:cs="Arial"/>
          <w:color w:val="000000"/>
          <w:szCs w:val="22"/>
        </w:rPr>
      </w:pPr>
      <w:r w:rsidRPr="000225E2">
        <w:rPr>
          <w:rFonts w:cs="Arial"/>
          <w:color w:val="000000"/>
          <w:szCs w:val="22"/>
        </w:rPr>
        <w:t>10.</w:t>
      </w:r>
      <w:r w:rsidRPr="000225E2">
        <w:rPr>
          <w:rFonts w:cs="Arial"/>
          <w:strike/>
          <w:color w:val="000000"/>
          <w:szCs w:val="22"/>
        </w:rPr>
        <w:t>13</w:t>
      </w:r>
      <w:r w:rsidRPr="000225E2">
        <w:rPr>
          <w:rFonts w:cs="Arial"/>
          <w:color w:val="000000"/>
          <w:szCs w:val="22"/>
          <w:u w:val="single"/>
        </w:rPr>
        <w:t>7</w:t>
      </w:r>
      <w:r w:rsidRPr="000225E2">
        <w:rPr>
          <w:rFonts w:cs="Arial"/>
          <w:color w:val="000000"/>
          <w:szCs w:val="22"/>
        </w:rPr>
        <w:t>                   Heat Aging - Test Method D 573.</w:t>
      </w:r>
    </w:p>
    <w:p w:rsidR="00AB3D23" w:rsidRPr="000225E2" w:rsidRDefault="00AB3D23" w:rsidP="00AB3D23">
      <w:pPr>
        <w:rPr>
          <w:rFonts w:cs="Arial"/>
          <w:color w:val="000000"/>
          <w:szCs w:val="22"/>
        </w:rPr>
      </w:pPr>
      <w:r w:rsidRPr="000225E2">
        <w:rPr>
          <w:rFonts w:cs="Arial"/>
          <w:color w:val="000000"/>
          <w:szCs w:val="22"/>
        </w:rPr>
        <w:t>10.</w:t>
      </w:r>
      <w:r w:rsidRPr="000225E2">
        <w:rPr>
          <w:rFonts w:cs="Arial"/>
          <w:strike/>
          <w:color w:val="000000"/>
          <w:szCs w:val="22"/>
        </w:rPr>
        <w:t>13</w:t>
      </w:r>
      <w:r w:rsidRPr="000225E2">
        <w:rPr>
          <w:rFonts w:cs="Arial"/>
          <w:color w:val="000000"/>
          <w:szCs w:val="22"/>
          <w:u w:val="single"/>
        </w:rPr>
        <w:t>7</w:t>
      </w:r>
      <w:r w:rsidRPr="000225E2">
        <w:rPr>
          <w:rFonts w:cs="Arial"/>
          <w:color w:val="000000"/>
          <w:szCs w:val="22"/>
        </w:rPr>
        <w:t>.1               Age sheet specimens at 240°F (115°C) for 670 hours.</w:t>
      </w:r>
    </w:p>
    <w:p w:rsidR="00AB3D23" w:rsidRPr="000225E2" w:rsidRDefault="00AB3D23" w:rsidP="00AB3D23">
      <w:pPr>
        <w:rPr>
          <w:rFonts w:cs="Arial"/>
          <w:color w:val="000000"/>
          <w:szCs w:val="22"/>
        </w:rPr>
      </w:pPr>
      <w:r w:rsidRPr="000225E2">
        <w:rPr>
          <w:rFonts w:cs="Arial"/>
          <w:color w:val="000000"/>
          <w:szCs w:val="22"/>
        </w:rPr>
        <w:t>10.</w:t>
      </w:r>
      <w:r w:rsidRPr="000225E2">
        <w:rPr>
          <w:rFonts w:cs="Arial"/>
          <w:strike/>
          <w:color w:val="000000"/>
          <w:szCs w:val="22"/>
        </w:rPr>
        <w:t>14</w:t>
      </w:r>
      <w:r w:rsidRPr="000225E2">
        <w:rPr>
          <w:rFonts w:cs="Arial"/>
          <w:color w:val="000000"/>
          <w:szCs w:val="22"/>
          <w:u w:val="single"/>
        </w:rPr>
        <w:t>8</w:t>
      </w:r>
      <w:r w:rsidRPr="000225E2">
        <w:rPr>
          <w:rFonts w:cs="Arial"/>
          <w:color w:val="000000"/>
          <w:szCs w:val="22"/>
        </w:rPr>
        <w:t>                   Linear Dimensional Change - Test Method D 471.</w:t>
      </w:r>
    </w:p>
    <w:p w:rsidR="00AB3D23" w:rsidRPr="000225E2" w:rsidRDefault="00AB3D23" w:rsidP="00AB3D23">
      <w:pPr>
        <w:rPr>
          <w:rFonts w:cs="Arial"/>
          <w:color w:val="000000"/>
          <w:szCs w:val="22"/>
        </w:rPr>
      </w:pPr>
      <w:r w:rsidRPr="000225E2">
        <w:rPr>
          <w:rFonts w:cs="Arial"/>
          <w:color w:val="000000"/>
          <w:szCs w:val="22"/>
        </w:rPr>
        <w:t>10.</w:t>
      </w:r>
      <w:r w:rsidRPr="000225E2">
        <w:rPr>
          <w:rFonts w:cs="Arial"/>
          <w:strike/>
          <w:color w:val="000000"/>
          <w:szCs w:val="22"/>
        </w:rPr>
        <w:t>14</w:t>
      </w:r>
      <w:r w:rsidRPr="000225E2">
        <w:rPr>
          <w:rFonts w:cs="Arial"/>
          <w:color w:val="000000"/>
          <w:szCs w:val="22"/>
          <w:u w:val="single"/>
        </w:rPr>
        <w:t>8</w:t>
      </w:r>
      <w:r w:rsidRPr="000225E2">
        <w:rPr>
          <w:rFonts w:cs="Arial"/>
          <w:color w:val="000000"/>
          <w:szCs w:val="22"/>
        </w:rPr>
        <w:t>.1               Conduct test at 158°F (70°C) for 166 hours.</w:t>
      </w:r>
    </w:p>
    <w:p w:rsidR="00AB3D23" w:rsidRPr="000225E2" w:rsidRDefault="00AB3D23" w:rsidP="00AB3D23">
      <w:pPr>
        <w:rPr>
          <w:rFonts w:cs="Arial"/>
          <w:color w:val="000000"/>
          <w:szCs w:val="22"/>
        </w:rPr>
      </w:pPr>
      <w:r w:rsidRPr="000225E2">
        <w:rPr>
          <w:rFonts w:cs="Arial"/>
          <w:color w:val="000000"/>
          <w:szCs w:val="22"/>
        </w:rPr>
        <w:t>10.</w:t>
      </w:r>
      <w:r w:rsidRPr="000225E2">
        <w:rPr>
          <w:rFonts w:cs="Arial"/>
          <w:strike/>
          <w:color w:val="000000"/>
          <w:szCs w:val="22"/>
        </w:rPr>
        <w:t>15</w:t>
      </w:r>
      <w:r w:rsidRPr="000225E2">
        <w:rPr>
          <w:rFonts w:cs="Arial"/>
          <w:color w:val="000000"/>
          <w:szCs w:val="22"/>
          <w:u w:val="single"/>
        </w:rPr>
        <w:t>9</w:t>
      </w:r>
      <w:r w:rsidRPr="000225E2">
        <w:rPr>
          <w:rFonts w:cs="Arial"/>
          <w:color w:val="000000"/>
          <w:szCs w:val="22"/>
        </w:rPr>
        <w:t>   Water Absorption - Test Method D 471.</w:t>
      </w:r>
    </w:p>
    <w:p w:rsidR="00AB3D23" w:rsidRPr="000225E2" w:rsidRDefault="00AB3D23" w:rsidP="00AB3D23">
      <w:pPr>
        <w:rPr>
          <w:rFonts w:cs="Arial"/>
          <w:color w:val="000000"/>
          <w:szCs w:val="22"/>
        </w:rPr>
      </w:pPr>
      <w:r w:rsidRPr="000225E2">
        <w:rPr>
          <w:rFonts w:cs="Arial"/>
          <w:color w:val="000000"/>
          <w:szCs w:val="22"/>
        </w:rPr>
        <w:t>10.</w:t>
      </w:r>
      <w:r w:rsidRPr="000225E2">
        <w:rPr>
          <w:rFonts w:cs="Arial"/>
          <w:strike/>
          <w:color w:val="000000"/>
          <w:szCs w:val="22"/>
        </w:rPr>
        <w:t>15</w:t>
      </w:r>
      <w:r w:rsidRPr="000225E2">
        <w:rPr>
          <w:rFonts w:cs="Arial"/>
          <w:color w:val="000000"/>
          <w:szCs w:val="22"/>
          <w:u w:val="single"/>
        </w:rPr>
        <w:t>9</w:t>
      </w:r>
      <w:r w:rsidRPr="000225E2">
        <w:rPr>
          <w:rFonts w:cs="Arial"/>
          <w:color w:val="000000"/>
          <w:szCs w:val="22"/>
        </w:rPr>
        <w:t>.1               Conduct test at 158°F (70°C) for 166 hours.</w:t>
      </w:r>
    </w:p>
    <w:p w:rsidR="00AB3D23" w:rsidRPr="000225E2" w:rsidRDefault="00AB3D23" w:rsidP="00AB3D23">
      <w:pPr>
        <w:rPr>
          <w:rFonts w:cs="Arial"/>
          <w:color w:val="000000"/>
          <w:szCs w:val="22"/>
        </w:rPr>
      </w:pPr>
      <w:r w:rsidRPr="000225E2">
        <w:rPr>
          <w:rFonts w:cs="Arial"/>
          <w:color w:val="000000"/>
          <w:szCs w:val="22"/>
        </w:rPr>
        <w:t>10.1</w:t>
      </w:r>
      <w:r w:rsidRPr="000225E2">
        <w:rPr>
          <w:rFonts w:cs="Arial"/>
          <w:strike/>
          <w:color w:val="000000"/>
          <w:szCs w:val="22"/>
        </w:rPr>
        <w:t>6</w:t>
      </w:r>
      <w:r w:rsidRPr="000225E2">
        <w:rPr>
          <w:rFonts w:cs="Arial"/>
          <w:color w:val="000000"/>
          <w:szCs w:val="22"/>
          <w:u w:val="single"/>
        </w:rPr>
        <w:t>0</w:t>
      </w:r>
      <w:r w:rsidRPr="000225E2">
        <w:rPr>
          <w:rFonts w:cs="Arial"/>
          <w:color w:val="000000"/>
          <w:szCs w:val="22"/>
        </w:rPr>
        <w:t>                   Factory Seam Strength - Test Method D 816, Method B.</w:t>
      </w:r>
    </w:p>
    <w:p w:rsidR="00AB3D23" w:rsidRPr="000225E2" w:rsidRDefault="00AB3D23" w:rsidP="00AB3D23">
      <w:pPr>
        <w:ind w:left="1440" w:hanging="1440"/>
        <w:rPr>
          <w:rFonts w:cs="Arial"/>
          <w:color w:val="000000"/>
          <w:szCs w:val="22"/>
        </w:rPr>
      </w:pPr>
      <w:r w:rsidRPr="000225E2">
        <w:rPr>
          <w:rFonts w:cs="Arial"/>
          <w:color w:val="000000"/>
          <w:szCs w:val="22"/>
        </w:rPr>
        <w:t>10.1</w:t>
      </w:r>
      <w:r w:rsidRPr="000225E2">
        <w:rPr>
          <w:rFonts w:cs="Arial"/>
          <w:strike/>
          <w:color w:val="000000"/>
          <w:szCs w:val="22"/>
        </w:rPr>
        <w:t>6</w:t>
      </w:r>
      <w:r w:rsidRPr="000225E2">
        <w:rPr>
          <w:rFonts w:cs="Arial"/>
          <w:color w:val="000000"/>
          <w:szCs w:val="22"/>
          <w:u w:val="single"/>
        </w:rPr>
        <w:t>0</w:t>
      </w:r>
      <w:r w:rsidRPr="000225E2">
        <w:rPr>
          <w:rFonts w:cs="Arial"/>
          <w:color w:val="000000"/>
          <w:szCs w:val="22"/>
        </w:rPr>
        <w:t>.1               Modify procedure by cutting a 1 in. (25.4 mm) wide by 12 in. (304.8 mm) long sample across the lap seam. Place in jaws approximately 2 in. (50.8 mm) from edges of the overlap area and test at 2 in. per minute (50.8 mm/min.) claim for rehearing.</w:t>
      </w:r>
    </w:p>
    <w:p w:rsidR="00AB3D23" w:rsidRPr="000225E2" w:rsidRDefault="00AB3D23" w:rsidP="00AB3D23">
      <w:pPr>
        <w:rPr>
          <w:rFonts w:cs="Arial"/>
          <w:color w:val="000000"/>
          <w:szCs w:val="22"/>
        </w:rPr>
      </w:pPr>
      <w:r w:rsidRPr="000225E2">
        <w:rPr>
          <w:rFonts w:cs="Arial"/>
          <w:color w:val="000000"/>
          <w:szCs w:val="22"/>
        </w:rPr>
        <w:t>10.1</w:t>
      </w:r>
      <w:r w:rsidRPr="000225E2">
        <w:rPr>
          <w:rFonts w:cs="Arial"/>
          <w:strike/>
          <w:color w:val="000000"/>
          <w:szCs w:val="22"/>
        </w:rPr>
        <w:t>7</w:t>
      </w:r>
      <w:r w:rsidRPr="000225E2">
        <w:rPr>
          <w:rFonts w:cs="Arial"/>
          <w:color w:val="000000"/>
          <w:szCs w:val="22"/>
          <w:u w:val="single"/>
        </w:rPr>
        <w:t>1</w:t>
      </w:r>
      <w:r w:rsidRPr="000225E2">
        <w:rPr>
          <w:rFonts w:cs="Arial"/>
          <w:color w:val="000000"/>
          <w:szCs w:val="22"/>
        </w:rPr>
        <w:t>                   Weather Resistance - Practice G 155</w:t>
      </w:r>
    </w:p>
    <w:p w:rsidR="00AB3D23" w:rsidRPr="000225E2" w:rsidRDefault="00AB3D23" w:rsidP="00AB3D23">
      <w:pPr>
        <w:rPr>
          <w:rFonts w:cs="Arial"/>
          <w:color w:val="000000"/>
          <w:szCs w:val="22"/>
        </w:rPr>
      </w:pPr>
      <w:r w:rsidRPr="000225E2">
        <w:rPr>
          <w:rFonts w:cs="Arial"/>
          <w:color w:val="000000"/>
          <w:szCs w:val="22"/>
        </w:rPr>
        <w:t>10.1</w:t>
      </w:r>
      <w:r w:rsidRPr="000225E2">
        <w:rPr>
          <w:rFonts w:cs="Arial"/>
          <w:strike/>
          <w:color w:val="000000"/>
          <w:szCs w:val="22"/>
        </w:rPr>
        <w:t>7</w:t>
      </w:r>
      <w:r w:rsidRPr="000225E2">
        <w:rPr>
          <w:rFonts w:cs="Arial"/>
          <w:color w:val="000000"/>
          <w:szCs w:val="22"/>
          <w:u w:val="single"/>
        </w:rPr>
        <w:t>1</w:t>
      </w:r>
      <w:r w:rsidRPr="000225E2">
        <w:rPr>
          <w:rFonts w:cs="Arial"/>
          <w:color w:val="000000"/>
          <w:szCs w:val="22"/>
        </w:rPr>
        <w:t>.1               Xenon-Arc shall be operated to the following conditions:</w:t>
      </w:r>
    </w:p>
    <w:p w:rsidR="00AB3D23" w:rsidRPr="000225E2" w:rsidRDefault="00AB3D23" w:rsidP="00AB3D23">
      <w:pPr>
        <w:ind w:left="720" w:firstLine="720"/>
        <w:rPr>
          <w:rFonts w:cs="Arial"/>
          <w:color w:val="000000"/>
          <w:szCs w:val="22"/>
        </w:rPr>
      </w:pPr>
      <w:r w:rsidRPr="000225E2">
        <w:rPr>
          <w:rFonts w:cs="Arial"/>
          <w:color w:val="000000"/>
          <w:szCs w:val="22"/>
        </w:rPr>
        <w:t xml:space="preserve">Filter Type: borosilicate inner and outer </w:t>
      </w:r>
    </w:p>
    <w:p w:rsidR="00AB3D23" w:rsidRPr="000225E2" w:rsidRDefault="00AB3D23" w:rsidP="00AB3D23">
      <w:pPr>
        <w:ind w:left="720" w:firstLine="720"/>
        <w:rPr>
          <w:rFonts w:cs="Arial"/>
          <w:color w:val="000000"/>
          <w:szCs w:val="22"/>
        </w:rPr>
      </w:pPr>
      <w:r w:rsidRPr="000225E2">
        <w:rPr>
          <w:rFonts w:cs="Arial"/>
          <w:color w:val="000000"/>
          <w:szCs w:val="22"/>
        </w:rPr>
        <w:t xml:space="preserve">Exposure: 0.35 W/m2 at 340 nm </w:t>
      </w:r>
    </w:p>
    <w:p w:rsidR="00AB3D23" w:rsidRPr="000225E2" w:rsidRDefault="00AB3D23" w:rsidP="00AB3D23">
      <w:pPr>
        <w:ind w:left="720" w:firstLine="720"/>
        <w:rPr>
          <w:rFonts w:cs="Arial"/>
          <w:color w:val="000000"/>
          <w:szCs w:val="22"/>
        </w:rPr>
      </w:pPr>
      <w:r w:rsidRPr="000225E2">
        <w:rPr>
          <w:rFonts w:cs="Arial"/>
          <w:color w:val="000000"/>
          <w:szCs w:val="22"/>
        </w:rPr>
        <w:t xml:space="preserve">Cycle: 690 min light, 30 min. light and water spray Black Panel </w:t>
      </w:r>
    </w:p>
    <w:p w:rsidR="00AB3D23" w:rsidRPr="000225E2" w:rsidRDefault="00AB3D23" w:rsidP="00AB3D23">
      <w:pPr>
        <w:ind w:left="720" w:firstLine="720"/>
        <w:rPr>
          <w:rFonts w:cs="Arial"/>
          <w:color w:val="000000"/>
          <w:szCs w:val="22"/>
        </w:rPr>
      </w:pPr>
      <w:r w:rsidRPr="000225E2">
        <w:rPr>
          <w:rFonts w:cs="Arial"/>
          <w:color w:val="000000"/>
          <w:szCs w:val="22"/>
        </w:rPr>
        <w:t xml:space="preserve">Temperature: 80 ± 3°C </w:t>
      </w:r>
    </w:p>
    <w:p w:rsidR="00AB3D23" w:rsidRPr="000225E2" w:rsidRDefault="00AB3D23" w:rsidP="00AB3D23">
      <w:pPr>
        <w:ind w:left="720" w:firstLine="720"/>
        <w:rPr>
          <w:rFonts w:cs="Arial"/>
          <w:color w:val="000000"/>
          <w:szCs w:val="22"/>
        </w:rPr>
      </w:pPr>
      <w:r w:rsidRPr="000225E2">
        <w:rPr>
          <w:rFonts w:cs="Arial"/>
          <w:color w:val="000000"/>
          <w:szCs w:val="22"/>
        </w:rPr>
        <w:t xml:space="preserve">Relative Humidity: 50 ± 5% </w:t>
      </w:r>
    </w:p>
    <w:p w:rsidR="00AB3D23" w:rsidRPr="000225E2" w:rsidRDefault="00AB3D23" w:rsidP="00AB3D23">
      <w:pPr>
        <w:ind w:left="720" w:firstLine="720"/>
        <w:rPr>
          <w:rFonts w:cs="Arial"/>
          <w:color w:val="000000"/>
          <w:szCs w:val="22"/>
        </w:rPr>
      </w:pPr>
      <w:r w:rsidRPr="000225E2">
        <w:rPr>
          <w:rFonts w:cs="Arial"/>
          <w:color w:val="000000"/>
          <w:szCs w:val="22"/>
        </w:rPr>
        <w:t>Spray Water: deionized </w:t>
      </w:r>
    </w:p>
    <w:p w:rsidR="00AB3D23" w:rsidRPr="000225E2" w:rsidRDefault="00AB3D23" w:rsidP="00AB3D23">
      <w:pPr>
        <w:ind w:left="720" w:firstLine="720"/>
        <w:rPr>
          <w:rFonts w:cs="Arial"/>
          <w:color w:val="000000"/>
          <w:szCs w:val="22"/>
        </w:rPr>
      </w:pPr>
      <w:r w:rsidRPr="000225E2">
        <w:rPr>
          <w:rFonts w:cs="Arial"/>
          <w:color w:val="000000"/>
          <w:szCs w:val="22"/>
        </w:rPr>
        <w:t xml:space="preserve">Specimen Rotation: every 250 hours </w:t>
      </w:r>
    </w:p>
    <w:p w:rsidR="00AB3D23" w:rsidRPr="000225E2" w:rsidRDefault="00AB3D23" w:rsidP="00AB3D23">
      <w:pPr>
        <w:ind w:left="720" w:firstLine="720"/>
        <w:rPr>
          <w:rFonts w:cs="Arial"/>
          <w:color w:val="000000"/>
          <w:szCs w:val="22"/>
        </w:rPr>
      </w:pPr>
      <w:r w:rsidRPr="000225E2">
        <w:rPr>
          <w:rFonts w:cs="Arial"/>
          <w:color w:val="000000"/>
          <w:szCs w:val="22"/>
        </w:rPr>
        <w:t xml:space="preserve">Exposure Time: 4000 hours </w:t>
      </w:r>
    </w:p>
    <w:p w:rsidR="00AB3D23" w:rsidRPr="000225E2" w:rsidRDefault="00AB3D23" w:rsidP="00AB3D23">
      <w:pPr>
        <w:ind w:left="1440" w:hanging="1440"/>
        <w:rPr>
          <w:rFonts w:cs="Arial"/>
          <w:color w:val="000000"/>
          <w:szCs w:val="22"/>
        </w:rPr>
      </w:pPr>
    </w:p>
    <w:p w:rsidR="00AB3D23" w:rsidRPr="000225E2" w:rsidRDefault="00AB3D23" w:rsidP="00AB3D23">
      <w:pPr>
        <w:ind w:left="1440" w:hanging="1440"/>
        <w:rPr>
          <w:rFonts w:cs="Arial"/>
          <w:color w:val="000000"/>
          <w:szCs w:val="22"/>
        </w:rPr>
      </w:pPr>
      <w:r w:rsidRPr="000225E2">
        <w:rPr>
          <w:rFonts w:cs="Arial"/>
          <w:color w:val="000000"/>
          <w:szCs w:val="22"/>
        </w:rPr>
        <w:t>10.1</w:t>
      </w:r>
      <w:r w:rsidRPr="000225E2">
        <w:rPr>
          <w:rFonts w:cs="Arial"/>
          <w:strike/>
          <w:color w:val="000000"/>
          <w:szCs w:val="22"/>
        </w:rPr>
        <w:t>7</w:t>
      </w:r>
      <w:r w:rsidRPr="000225E2">
        <w:rPr>
          <w:rFonts w:cs="Arial"/>
          <w:color w:val="000000"/>
          <w:szCs w:val="22"/>
          <w:u w:val="single"/>
        </w:rPr>
        <w:t>1</w:t>
      </w:r>
      <w:r w:rsidRPr="000225E2">
        <w:rPr>
          <w:rFonts w:cs="Arial"/>
          <w:color w:val="000000"/>
          <w:szCs w:val="22"/>
        </w:rPr>
        <w:t xml:space="preserve">.2               Specimens for exposure shall be mounted under no strain. The recommended specimen size is 2.75 in. x 8.0 in. (70 mm x 203 mm). After exposure, remove the specimens and inspect immediately. Strain Class U specimens 10% and visually inspect for cracks and crazing under </w:t>
      </w:r>
      <w:proofErr w:type="gramStart"/>
      <w:r w:rsidRPr="000225E2">
        <w:rPr>
          <w:rFonts w:cs="Arial"/>
          <w:color w:val="000000"/>
          <w:szCs w:val="22"/>
        </w:rPr>
        <w:t>7x magnification</w:t>
      </w:r>
      <w:proofErr w:type="gramEnd"/>
      <w:r w:rsidRPr="000225E2">
        <w:rPr>
          <w:rFonts w:cs="Arial"/>
          <w:color w:val="000000"/>
          <w:szCs w:val="22"/>
        </w:rPr>
        <w:t>.</w:t>
      </w:r>
    </w:p>
    <w:p w:rsidR="00AB3D23" w:rsidRPr="000225E2" w:rsidRDefault="00AB3D23" w:rsidP="00AB3D23">
      <w:pPr>
        <w:rPr>
          <w:rFonts w:cs="Arial"/>
          <w:color w:val="000000"/>
          <w:szCs w:val="22"/>
        </w:rPr>
      </w:pPr>
      <w:r w:rsidRPr="000225E2">
        <w:rPr>
          <w:rFonts w:cs="Arial"/>
          <w:strike/>
          <w:color w:val="000000"/>
          <w:szCs w:val="22"/>
        </w:rPr>
        <w:t>10.18                     Weather Resistance - Practice G 154</w:t>
      </w:r>
    </w:p>
    <w:p w:rsidR="00AB3D23" w:rsidRPr="000225E2" w:rsidRDefault="00AB3D23" w:rsidP="00AB3D23">
      <w:pPr>
        <w:rPr>
          <w:rFonts w:cs="Arial"/>
          <w:color w:val="000000"/>
          <w:szCs w:val="22"/>
        </w:rPr>
      </w:pPr>
      <w:r w:rsidRPr="000225E2">
        <w:rPr>
          <w:rFonts w:cs="Arial"/>
          <w:strike/>
          <w:color w:val="000000"/>
          <w:szCs w:val="22"/>
        </w:rPr>
        <w:t>10.18.1                 Operate to the following conditions:</w:t>
      </w:r>
    </w:p>
    <w:p w:rsidR="00AB3D23" w:rsidRPr="000225E2" w:rsidRDefault="00AB3D23" w:rsidP="00AB3D23">
      <w:pPr>
        <w:ind w:left="720" w:firstLine="720"/>
        <w:rPr>
          <w:rFonts w:cs="Arial"/>
          <w:color w:val="000000"/>
          <w:szCs w:val="22"/>
        </w:rPr>
      </w:pPr>
      <w:r w:rsidRPr="000225E2">
        <w:rPr>
          <w:rFonts w:cs="Arial"/>
          <w:strike/>
          <w:color w:val="000000"/>
          <w:szCs w:val="22"/>
        </w:rPr>
        <w:lastRenderedPageBreak/>
        <w:t xml:space="preserve">Lamp Type: Fluorescent UVB - 313 (UVB-B) </w:t>
      </w:r>
    </w:p>
    <w:p w:rsidR="00AB3D23" w:rsidRPr="000225E2" w:rsidRDefault="00AB3D23" w:rsidP="00AB3D23">
      <w:pPr>
        <w:ind w:left="720" w:firstLine="720"/>
        <w:rPr>
          <w:rFonts w:cs="Arial"/>
          <w:color w:val="000000"/>
          <w:szCs w:val="22"/>
        </w:rPr>
      </w:pPr>
      <w:r w:rsidRPr="000225E2">
        <w:rPr>
          <w:rFonts w:cs="Arial"/>
          <w:strike/>
          <w:color w:val="000000"/>
          <w:szCs w:val="22"/>
        </w:rPr>
        <w:t xml:space="preserve">Test Cycle: 20 hours UV @ 80°C 4 hours condensate @50°C </w:t>
      </w:r>
    </w:p>
    <w:p w:rsidR="00AB3D23" w:rsidRPr="000225E2" w:rsidRDefault="00AB3D23" w:rsidP="00AB3D23">
      <w:pPr>
        <w:ind w:left="720" w:firstLine="720"/>
        <w:rPr>
          <w:rFonts w:cs="Arial"/>
          <w:color w:val="000000"/>
          <w:szCs w:val="22"/>
        </w:rPr>
      </w:pPr>
      <w:r w:rsidRPr="000225E2">
        <w:rPr>
          <w:rFonts w:cs="Arial"/>
          <w:strike/>
          <w:color w:val="000000"/>
          <w:szCs w:val="22"/>
        </w:rPr>
        <w:t xml:space="preserve">Exposure: 2000 hours </w:t>
      </w:r>
    </w:p>
    <w:p w:rsidR="00AB3D23" w:rsidRPr="000225E2" w:rsidRDefault="00AB3D23" w:rsidP="00AB3D23">
      <w:pPr>
        <w:rPr>
          <w:rFonts w:cs="Arial"/>
          <w:color w:val="000000"/>
          <w:szCs w:val="22"/>
        </w:rPr>
      </w:pPr>
      <w:r w:rsidRPr="000225E2">
        <w:rPr>
          <w:rFonts w:cs="Arial"/>
          <w:strike/>
          <w:color w:val="000000"/>
          <w:szCs w:val="22"/>
        </w:rPr>
        <w:t>10.19                     Tensile Impact - ASTM D1822 for Class U Sheet.</w:t>
      </w:r>
    </w:p>
    <w:p w:rsidR="00AB3D23" w:rsidRPr="000225E2" w:rsidRDefault="00AB3D23" w:rsidP="00AB3D23">
      <w:pPr>
        <w:rPr>
          <w:rFonts w:cs="Arial"/>
          <w:color w:val="000000"/>
          <w:szCs w:val="22"/>
        </w:rPr>
      </w:pPr>
      <w:r w:rsidRPr="000225E2">
        <w:rPr>
          <w:rFonts w:cs="Arial"/>
          <w:color w:val="000000"/>
          <w:szCs w:val="22"/>
        </w:rPr>
        <w:t> </w:t>
      </w:r>
    </w:p>
    <w:p w:rsidR="00AB3D23" w:rsidRPr="000225E2" w:rsidRDefault="00AB3D23" w:rsidP="00AB3D23">
      <w:pPr>
        <w:rPr>
          <w:rFonts w:cs="Arial"/>
          <w:color w:val="000000"/>
          <w:szCs w:val="22"/>
        </w:rPr>
      </w:pPr>
      <w:r w:rsidRPr="000225E2">
        <w:rPr>
          <w:rFonts w:cs="Arial"/>
          <w:color w:val="000000"/>
          <w:szCs w:val="22"/>
        </w:rPr>
        <w:t>11.          Inspection and Special Testing:</w:t>
      </w:r>
    </w:p>
    <w:p w:rsidR="00AB3D23" w:rsidRPr="000225E2" w:rsidRDefault="00AB3D23" w:rsidP="00AB3D23">
      <w:pPr>
        <w:ind w:left="720" w:hanging="720"/>
        <w:rPr>
          <w:rFonts w:cs="Arial"/>
          <w:color w:val="000000"/>
          <w:szCs w:val="22"/>
        </w:rPr>
      </w:pPr>
      <w:r w:rsidRPr="000225E2">
        <w:rPr>
          <w:rFonts w:cs="Arial"/>
          <w:color w:val="000000"/>
          <w:szCs w:val="22"/>
        </w:rPr>
        <w:t>11.1        The manufacturer shall inspect and test his production to assure compliance of the product with this Protocol.</w:t>
      </w:r>
    </w:p>
    <w:p w:rsidR="00AB3D23" w:rsidRPr="000225E2" w:rsidRDefault="00AB3D23" w:rsidP="00AB3D23">
      <w:pPr>
        <w:ind w:left="720" w:hanging="720"/>
        <w:rPr>
          <w:rFonts w:cs="Arial"/>
          <w:color w:val="000000"/>
          <w:szCs w:val="22"/>
        </w:rPr>
      </w:pPr>
      <w:r w:rsidRPr="000225E2">
        <w:rPr>
          <w:rFonts w:cs="Arial"/>
          <w:color w:val="000000"/>
          <w:szCs w:val="22"/>
        </w:rPr>
        <w:t>11.2        If the results of any tests do not conform to the requirements of this specification, retesting to determine conformity shall be performed as required by the Authority Having Jurisdiction.</w:t>
      </w:r>
    </w:p>
    <w:p w:rsidR="00AB3D23" w:rsidRPr="000225E2" w:rsidRDefault="00AB3D23" w:rsidP="00AB3D23">
      <w:pPr>
        <w:ind w:left="720" w:hanging="720"/>
        <w:rPr>
          <w:rFonts w:cs="Arial"/>
          <w:color w:val="000000"/>
          <w:szCs w:val="22"/>
        </w:rPr>
      </w:pPr>
      <w:r w:rsidRPr="000225E2">
        <w:rPr>
          <w:rFonts w:cs="Arial"/>
          <w:color w:val="000000"/>
          <w:szCs w:val="22"/>
        </w:rPr>
        <w:t> </w:t>
      </w:r>
    </w:p>
    <w:p w:rsidR="00AB3D23" w:rsidRPr="000225E2" w:rsidRDefault="00AB3D23" w:rsidP="00AB3D23">
      <w:pPr>
        <w:rPr>
          <w:rFonts w:cs="Arial"/>
          <w:color w:val="000000"/>
          <w:szCs w:val="22"/>
        </w:rPr>
      </w:pPr>
      <w:r w:rsidRPr="000225E2">
        <w:rPr>
          <w:rFonts w:cs="Arial"/>
          <w:color w:val="000000"/>
          <w:szCs w:val="22"/>
        </w:rPr>
        <w:t>12.          Rejection and Resubmittal:</w:t>
      </w:r>
    </w:p>
    <w:p w:rsidR="00AB3D23" w:rsidRPr="000225E2" w:rsidRDefault="00AB3D23" w:rsidP="00AB3D23">
      <w:pPr>
        <w:ind w:left="720" w:hanging="720"/>
        <w:rPr>
          <w:rFonts w:cs="Arial"/>
          <w:color w:val="000000"/>
          <w:szCs w:val="22"/>
        </w:rPr>
      </w:pPr>
      <w:r w:rsidRPr="000225E2">
        <w:rPr>
          <w:rFonts w:cs="Arial"/>
          <w:color w:val="000000"/>
          <w:szCs w:val="22"/>
        </w:rPr>
        <w:t>12.1        Failure to conform to any one of the requirements prescribed in this specification shall constitute grounds for suspension of a current Product Approval.</w:t>
      </w:r>
    </w:p>
    <w:p w:rsidR="00AB3D23" w:rsidRPr="000225E2" w:rsidRDefault="00AB3D23" w:rsidP="00AB3D23">
      <w:pPr>
        <w:ind w:left="720" w:hanging="720"/>
        <w:rPr>
          <w:rFonts w:cs="Arial"/>
          <w:color w:val="000000"/>
          <w:szCs w:val="22"/>
        </w:rPr>
      </w:pPr>
      <w:r w:rsidRPr="000225E2">
        <w:rPr>
          <w:rFonts w:cs="Arial"/>
          <w:color w:val="000000"/>
          <w:szCs w:val="22"/>
        </w:rPr>
        <w:t> </w:t>
      </w:r>
    </w:p>
    <w:p w:rsidR="00AB3D23" w:rsidRPr="000225E2" w:rsidRDefault="00AB3D23" w:rsidP="00AB3D23">
      <w:pPr>
        <w:rPr>
          <w:rFonts w:cs="Arial"/>
          <w:color w:val="000000"/>
          <w:szCs w:val="22"/>
        </w:rPr>
      </w:pPr>
      <w:r w:rsidRPr="000225E2">
        <w:rPr>
          <w:rFonts w:cs="Arial"/>
          <w:color w:val="000000"/>
          <w:szCs w:val="22"/>
        </w:rPr>
        <w:t>13.          Product Marking:</w:t>
      </w:r>
    </w:p>
    <w:p w:rsidR="00AB3D23" w:rsidRPr="000225E2" w:rsidRDefault="00AB3D23" w:rsidP="00AB3D23">
      <w:pPr>
        <w:ind w:left="720" w:hanging="720"/>
        <w:rPr>
          <w:rFonts w:cs="Arial"/>
          <w:color w:val="000000"/>
          <w:szCs w:val="22"/>
        </w:rPr>
      </w:pPr>
      <w:r w:rsidRPr="000225E2">
        <w:rPr>
          <w:rFonts w:cs="Arial"/>
          <w:color w:val="000000"/>
          <w:szCs w:val="22"/>
        </w:rPr>
        <w:t>13.1        The sheet shall be identified on the labeling in compliance with Section 1517 of the Florida Building Code, Building.</w:t>
      </w:r>
    </w:p>
    <w:p w:rsidR="00AB3D23" w:rsidRPr="000225E2" w:rsidRDefault="00AB3D23" w:rsidP="00AB3D23">
      <w:pPr>
        <w:ind w:left="720" w:hanging="720"/>
        <w:rPr>
          <w:rFonts w:cs="Arial"/>
          <w:color w:val="000000"/>
          <w:szCs w:val="22"/>
        </w:rPr>
      </w:pPr>
      <w:r w:rsidRPr="000225E2">
        <w:rPr>
          <w:rFonts w:cs="Arial"/>
          <w:color w:val="000000"/>
          <w:szCs w:val="22"/>
        </w:rPr>
        <w:t> </w:t>
      </w:r>
    </w:p>
    <w:p w:rsidR="00AB3D23" w:rsidRPr="000225E2" w:rsidRDefault="00AB3D23" w:rsidP="00AB3D23">
      <w:pPr>
        <w:rPr>
          <w:rFonts w:cs="Arial"/>
          <w:color w:val="000000"/>
          <w:szCs w:val="22"/>
        </w:rPr>
      </w:pPr>
      <w:r w:rsidRPr="000225E2">
        <w:rPr>
          <w:rFonts w:cs="Arial"/>
          <w:color w:val="000000"/>
          <w:szCs w:val="22"/>
        </w:rPr>
        <w:t>14.          Certification:</w:t>
      </w:r>
    </w:p>
    <w:p w:rsidR="00AB3D23" w:rsidRPr="000225E2" w:rsidRDefault="00AB3D23" w:rsidP="00AB3D23">
      <w:pPr>
        <w:ind w:left="720" w:hanging="720"/>
        <w:rPr>
          <w:rFonts w:cs="Arial"/>
          <w:color w:val="000000"/>
          <w:szCs w:val="22"/>
        </w:rPr>
      </w:pPr>
      <w:r w:rsidRPr="000225E2">
        <w:rPr>
          <w:rFonts w:cs="Arial"/>
          <w:color w:val="000000"/>
          <w:szCs w:val="22"/>
        </w:rPr>
        <w:t>14.1        Upon request of the Authority Having Jurisdiction, a manufacturer may be required to certify that the material was manufactured and tested in accordance with this Protocol. Additional testing for confirmation may be required by an approved testing agency.</w:t>
      </w:r>
    </w:p>
    <w:p w:rsidR="00AB3D23" w:rsidRPr="000225E2" w:rsidRDefault="00AB3D23" w:rsidP="00AB3D23">
      <w:pPr>
        <w:ind w:left="720" w:hanging="720"/>
        <w:rPr>
          <w:rFonts w:cs="Arial"/>
          <w:color w:val="000000"/>
          <w:szCs w:val="22"/>
        </w:rPr>
      </w:pPr>
      <w:r w:rsidRPr="000225E2">
        <w:rPr>
          <w:rFonts w:cs="Arial"/>
          <w:color w:val="000000"/>
          <w:szCs w:val="22"/>
        </w:rPr>
        <w:t> </w:t>
      </w:r>
    </w:p>
    <w:p w:rsidR="00AB3D23" w:rsidRPr="000225E2" w:rsidRDefault="00AB3D23" w:rsidP="00AB3D23">
      <w:pPr>
        <w:rPr>
          <w:rFonts w:cs="Arial"/>
          <w:color w:val="000000"/>
          <w:szCs w:val="22"/>
        </w:rPr>
      </w:pPr>
      <w:r w:rsidRPr="000225E2">
        <w:rPr>
          <w:rFonts w:cs="Arial"/>
          <w:color w:val="000000"/>
          <w:szCs w:val="22"/>
        </w:rPr>
        <w:t>15.          Packaging and Package Marking:</w:t>
      </w:r>
    </w:p>
    <w:p w:rsidR="00AB3D23" w:rsidRPr="000225E2" w:rsidRDefault="00AB3D23" w:rsidP="00AB3D23">
      <w:pPr>
        <w:ind w:left="720" w:hanging="720"/>
        <w:rPr>
          <w:rFonts w:cs="Arial"/>
          <w:color w:val="000000"/>
          <w:szCs w:val="22"/>
        </w:rPr>
      </w:pPr>
      <w:r w:rsidRPr="000225E2">
        <w:rPr>
          <w:rFonts w:cs="Arial"/>
          <w:color w:val="000000"/>
          <w:szCs w:val="22"/>
        </w:rPr>
        <w:t>15.1        The material shall be rolled on a substantial core and packaged in a standard commercial manner.</w:t>
      </w:r>
    </w:p>
    <w:p w:rsidR="00AB3D23" w:rsidRPr="000225E2" w:rsidRDefault="00AB3D23" w:rsidP="00AB3D23">
      <w:pPr>
        <w:rPr>
          <w:rFonts w:cs="Arial"/>
          <w:color w:val="000000"/>
          <w:szCs w:val="22"/>
        </w:rPr>
      </w:pPr>
      <w:r w:rsidRPr="000225E2">
        <w:rPr>
          <w:rFonts w:cs="Arial"/>
          <w:color w:val="000000"/>
          <w:szCs w:val="22"/>
        </w:rPr>
        <w:t>15.2        Shipping containers shall be marked with the name of the material, the stock and lot number.</w:t>
      </w:r>
    </w:p>
    <w:p w:rsidR="00AB3D23" w:rsidRPr="000225E2" w:rsidRDefault="00AB3D23" w:rsidP="00AB3D23">
      <w:pPr>
        <w:spacing w:line="256" w:lineRule="auto"/>
        <w:jc w:val="center"/>
        <w:rPr>
          <w:rFonts w:cs="Arial"/>
          <w:color w:val="000000"/>
          <w:szCs w:val="22"/>
        </w:rPr>
      </w:pPr>
    </w:p>
    <w:p w:rsidR="00AB3D23" w:rsidRPr="000225E2" w:rsidRDefault="00AB3D23" w:rsidP="00AB3D23">
      <w:pPr>
        <w:spacing w:line="256" w:lineRule="auto"/>
        <w:jc w:val="center"/>
        <w:rPr>
          <w:rFonts w:cs="Arial"/>
          <w:color w:val="000000"/>
          <w:szCs w:val="22"/>
        </w:rPr>
      </w:pPr>
      <w:r w:rsidRPr="000225E2">
        <w:rPr>
          <w:rFonts w:cs="Arial"/>
          <w:strike/>
          <w:color w:val="000000"/>
          <w:szCs w:val="22"/>
        </w:rPr>
        <w:t>TESTING APPLICATION STANDARD (TAS) 131-95</w:t>
      </w:r>
    </w:p>
    <w:p w:rsidR="00AB3D23" w:rsidRPr="000225E2" w:rsidRDefault="00AB3D23" w:rsidP="00AB3D23">
      <w:pPr>
        <w:spacing w:line="256" w:lineRule="auto"/>
        <w:jc w:val="center"/>
        <w:rPr>
          <w:rFonts w:cs="Arial"/>
          <w:color w:val="000000"/>
          <w:szCs w:val="22"/>
        </w:rPr>
      </w:pPr>
      <w:r w:rsidRPr="000225E2">
        <w:rPr>
          <w:rFonts w:cs="Arial"/>
          <w:strike/>
          <w:color w:val="000000"/>
          <w:szCs w:val="22"/>
        </w:rPr>
        <w:t>Appendix A</w:t>
      </w:r>
    </w:p>
    <w:p w:rsidR="00AB3D23" w:rsidRPr="000225E2" w:rsidRDefault="00AB3D23" w:rsidP="00AB3D23">
      <w:pPr>
        <w:spacing w:line="256" w:lineRule="auto"/>
        <w:jc w:val="center"/>
        <w:rPr>
          <w:rFonts w:cs="Arial"/>
          <w:color w:val="000000"/>
          <w:szCs w:val="22"/>
        </w:rPr>
      </w:pPr>
      <w:r w:rsidRPr="000225E2">
        <w:rPr>
          <w:rFonts w:cs="Arial"/>
          <w:strike/>
          <w:color w:val="000000"/>
          <w:szCs w:val="22"/>
        </w:rPr>
        <w:t>TEST PROCEDURE FOR THICKNESS MEASUREMENT OF</w:t>
      </w:r>
    </w:p>
    <w:p w:rsidR="00AB3D23" w:rsidRPr="000225E2" w:rsidRDefault="00AB3D23" w:rsidP="00AB3D23">
      <w:pPr>
        <w:spacing w:line="256" w:lineRule="auto"/>
        <w:jc w:val="center"/>
        <w:rPr>
          <w:rFonts w:cs="Arial"/>
          <w:color w:val="000000"/>
          <w:szCs w:val="22"/>
        </w:rPr>
      </w:pPr>
      <w:r w:rsidRPr="000225E2">
        <w:rPr>
          <w:rFonts w:cs="Arial"/>
          <w:strike/>
          <w:color w:val="000000"/>
          <w:szCs w:val="22"/>
        </w:rPr>
        <w:t>COATING OVER CLASS SR OLEFIN ELASTOMER BASED SHEET ROOFING</w:t>
      </w:r>
    </w:p>
    <w:p w:rsidR="00AB3D23" w:rsidRPr="000225E2" w:rsidRDefault="00AB3D23" w:rsidP="00AB3D23">
      <w:pPr>
        <w:spacing w:line="256" w:lineRule="auto"/>
        <w:rPr>
          <w:rFonts w:cs="Arial"/>
          <w:color w:val="000000"/>
          <w:szCs w:val="22"/>
        </w:rPr>
      </w:pPr>
      <w:r w:rsidRPr="000225E2">
        <w:rPr>
          <w:rFonts w:cs="Arial"/>
          <w:strike/>
          <w:color w:val="000000"/>
          <w:szCs w:val="22"/>
        </w:rPr>
        <w:t>1.            Scope:</w:t>
      </w:r>
    </w:p>
    <w:p w:rsidR="00AB3D23" w:rsidRPr="000225E2" w:rsidRDefault="00AB3D23" w:rsidP="00AB3D23">
      <w:pPr>
        <w:spacing w:line="256" w:lineRule="auto"/>
        <w:ind w:left="720" w:hanging="720"/>
        <w:rPr>
          <w:rFonts w:cs="Arial"/>
          <w:color w:val="000000"/>
          <w:szCs w:val="22"/>
        </w:rPr>
      </w:pPr>
      <w:r w:rsidRPr="000225E2">
        <w:rPr>
          <w:rFonts w:cs="Arial"/>
          <w:strike/>
          <w:color w:val="000000"/>
          <w:szCs w:val="22"/>
        </w:rPr>
        <w:t>1.1          The procedure outlined in this Protocol Appendix provides a method for measuring the thickness of the coating over fiber backing or reinforcing fabric.</w:t>
      </w:r>
    </w:p>
    <w:p w:rsidR="00AB3D23" w:rsidRPr="000225E2" w:rsidRDefault="00AB3D23" w:rsidP="00AB3D23">
      <w:pPr>
        <w:spacing w:line="256" w:lineRule="auto"/>
        <w:rPr>
          <w:rFonts w:cs="Arial"/>
          <w:color w:val="000000"/>
          <w:szCs w:val="22"/>
        </w:rPr>
      </w:pPr>
      <w:r w:rsidRPr="000225E2">
        <w:rPr>
          <w:rFonts w:cs="Arial"/>
          <w:color w:val="000000"/>
          <w:szCs w:val="22"/>
        </w:rPr>
        <w:t> </w:t>
      </w:r>
    </w:p>
    <w:p w:rsidR="00AB3D23" w:rsidRPr="000225E2" w:rsidRDefault="00AB3D23" w:rsidP="00AB3D23">
      <w:pPr>
        <w:spacing w:line="256" w:lineRule="auto"/>
        <w:rPr>
          <w:rFonts w:cs="Arial"/>
          <w:color w:val="000000"/>
          <w:szCs w:val="22"/>
        </w:rPr>
      </w:pPr>
      <w:r w:rsidRPr="000225E2">
        <w:rPr>
          <w:rFonts w:cs="Arial"/>
          <w:strike/>
          <w:color w:val="000000"/>
          <w:szCs w:val="22"/>
        </w:rPr>
        <w:t>2. Measurement Method:</w:t>
      </w:r>
    </w:p>
    <w:p w:rsidR="00AB3D23" w:rsidRPr="000225E2" w:rsidRDefault="00AB3D23" w:rsidP="00AB3D23">
      <w:pPr>
        <w:spacing w:line="256" w:lineRule="auto"/>
        <w:rPr>
          <w:rFonts w:cs="Arial"/>
          <w:color w:val="000000"/>
          <w:szCs w:val="22"/>
        </w:rPr>
      </w:pPr>
      <w:r w:rsidRPr="000225E2">
        <w:rPr>
          <w:rFonts w:cs="Arial"/>
          <w:strike/>
          <w:color w:val="000000"/>
          <w:szCs w:val="22"/>
        </w:rPr>
        <w:t>2.1          Principal</w:t>
      </w:r>
    </w:p>
    <w:p w:rsidR="00AB3D23" w:rsidRPr="000225E2" w:rsidRDefault="00AB3D23" w:rsidP="00AB3D23">
      <w:pPr>
        <w:spacing w:line="256" w:lineRule="auto"/>
        <w:ind w:left="720" w:hanging="720"/>
        <w:rPr>
          <w:rFonts w:cs="Arial"/>
          <w:color w:val="000000"/>
          <w:szCs w:val="22"/>
        </w:rPr>
      </w:pPr>
      <w:r w:rsidRPr="000225E2">
        <w:rPr>
          <w:rFonts w:cs="Arial"/>
          <w:strike/>
          <w:color w:val="000000"/>
          <w:szCs w:val="22"/>
        </w:rPr>
        <w:t>2.1.1      The thickness of coating material over fiber, fabric, or scrim can be observed with a standard microscope. Measurement is made with a calibrated eyepiece.</w:t>
      </w:r>
    </w:p>
    <w:p w:rsidR="00AB3D23" w:rsidRPr="000225E2" w:rsidRDefault="00AB3D23" w:rsidP="00AB3D23">
      <w:pPr>
        <w:spacing w:line="256" w:lineRule="auto"/>
        <w:rPr>
          <w:rFonts w:cs="Arial"/>
          <w:color w:val="000000"/>
          <w:szCs w:val="22"/>
        </w:rPr>
      </w:pPr>
      <w:r w:rsidRPr="000225E2">
        <w:rPr>
          <w:rFonts w:cs="Arial"/>
          <w:strike/>
          <w:color w:val="000000"/>
          <w:szCs w:val="22"/>
        </w:rPr>
        <w:t>2.2          Apparatus</w:t>
      </w:r>
    </w:p>
    <w:p w:rsidR="00AB3D23" w:rsidRPr="000225E2" w:rsidRDefault="00AB3D23" w:rsidP="00AB3D23">
      <w:pPr>
        <w:spacing w:line="256" w:lineRule="auto"/>
        <w:rPr>
          <w:rFonts w:cs="Arial"/>
          <w:color w:val="000000"/>
          <w:szCs w:val="22"/>
        </w:rPr>
      </w:pPr>
      <w:r w:rsidRPr="000225E2">
        <w:rPr>
          <w:rFonts w:cs="Arial"/>
          <w:strike/>
          <w:color w:val="000000"/>
          <w:szCs w:val="22"/>
        </w:rPr>
        <w:t xml:space="preserve">2.2.1      Microscope, </w:t>
      </w:r>
      <w:proofErr w:type="gramStart"/>
      <w:r w:rsidRPr="000225E2">
        <w:rPr>
          <w:rFonts w:cs="Arial"/>
          <w:strike/>
          <w:color w:val="000000"/>
          <w:szCs w:val="22"/>
        </w:rPr>
        <w:t>60x</w:t>
      </w:r>
      <w:proofErr w:type="gramEnd"/>
      <w:r w:rsidRPr="000225E2">
        <w:rPr>
          <w:rFonts w:cs="Arial"/>
          <w:strike/>
          <w:color w:val="000000"/>
          <w:szCs w:val="22"/>
        </w:rPr>
        <w:t xml:space="preserve"> with reticule.</w:t>
      </w:r>
    </w:p>
    <w:p w:rsidR="00AB3D23" w:rsidRPr="000225E2" w:rsidRDefault="00AB3D23" w:rsidP="00AB3D23">
      <w:pPr>
        <w:spacing w:line="256" w:lineRule="auto"/>
        <w:ind w:left="720" w:hanging="720"/>
        <w:rPr>
          <w:rFonts w:cs="Arial"/>
          <w:color w:val="000000"/>
          <w:szCs w:val="22"/>
        </w:rPr>
      </w:pPr>
      <w:r w:rsidRPr="000225E2">
        <w:rPr>
          <w:rFonts w:cs="Arial"/>
          <w:strike/>
          <w:color w:val="000000"/>
          <w:szCs w:val="22"/>
        </w:rPr>
        <w:t>2.2.2      Light Source - If light source on the microscope is not adequate, a small high-intensity lamp may also be used.</w:t>
      </w:r>
    </w:p>
    <w:p w:rsidR="00AB3D23" w:rsidRPr="000225E2" w:rsidRDefault="00AB3D23" w:rsidP="00AB3D23">
      <w:pPr>
        <w:spacing w:line="256" w:lineRule="auto"/>
        <w:rPr>
          <w:rFonts w:cs="Arial"/>
          <w:color w:val="000000"/>
          <w:szCs w:val="22"/>
        </w:rPr>
      </w:pPr>
      <w:r w:rsidRPr="000225E2">
        <w:rPr>
          <w:rFonts w:cs="Arial"/>
          <w:strike/>
          <w:color w:val="000000"/>
          <w:szCs w:val="22"/>
        </w:rPr>
        <w:t>2.2.3      Stage Micrometer, 0.001 in. (0.0254 mm) divisions.</w:t>
      </w:r>
    </w:p>
    <w:p w:rsidR="00AB3D23" w:rsidRPr="000225E2" w:rsidRDefault="00AB3D23" w:rsidP="00AB3D23">
      <w:pPr>
        <w:spacing w:line="256" w:lineRule="auto"/>
        <w:rPr>
          <w:rFonts w:cs="Arial"/>
          <w:color w:val="000000"/>
          <w:szCs w:val="22"/>
        </w:rPr>
      </w:pPr>
      <w:r w:rsidRPr="000225E2">
        <w:rPr>
          <w:rFonts w:cs="Arial"/>
          <w:strike/>
          <w:color w:val="000000"/>
          <w:szCs w:val="22"/>
        </w:rPr>
        <w:t>2.3          Calibration Procedure</w:t>
      </w:r>
    </w:p>
    <w:p w:rsidR="00AB3D23" w:rsidRPr="000225E2" w:rsidRDefault="00AB3D23" w:rsidP="00AB3D23">
      <w:pPr>
        <w:spacing w:line="256" w:lineRule="auto"/>
        <w:rPr>
          <w:rFonts w:cs="Arial"/>
          <w:color w:val="000000"/>
          <w:szCs w:val="22"/>
        </w:rPr>
      </w:pPr>
      <w:r w:rsidRPr="000225E2">
        <w:rPr>
          <w:rFonts w:cs="Arial"/>
          <w:strike/>
          <w:color w:val="000000"/>
          <w:szCs w:val="22"/>
        </w:rPr>
        <w:t>2.3.1      Place a standard reflectance stage micrometer in place of the specimen.</w:t>
      </w:r>
    </w:p>
    <w:p w:rsidR="00AB3D23" w:rsidRPr="000225E2" w:rsidRDefault="00AB3D23" w:rsidP="00AB3D23">
      <w:pPr>
        <w:spacing w:line="256" w:lineRule="auto"/>
        <w:ind w:left="720" w:hanging="720"/>
        <w:rPr>
          <w:rFonts w:cs="Arial"/>
          <w:color w:val="000000"/>
          <w:szCs w:val="22"/>
        </w:rPr>
      </w:pPr>
      <w:r w:rsidRPr="000225E2">
        <w:rPr>
          <w:rFonts w:cs="Arial"/>
          <w:strike/>
          <w:color w:val="000000"/>
          <w:szCs w:val="22"/>
        </w:rPr>
        <w:t>2.3.2      Position the reticle eyepiece and the micrometer such that the scales are superimposed. Focus the reticle by turning the eyepiece. Focus the specimen and reticle by turning the vertical adjustment knob.</w:t>
      </w:r>
    </w:p>
    <w:p w:rsidR="00AB3D23" w:rsidRPr="000225E2" w:rsidRDefault="00AB3D23" w:rsidP="00AB3D23">
      <w:pPr>
        <w:spacing w:line="256" w:lineRule="auto"/>
        <w:ind w:left="720" w:hanging="720"/>
        <w:rPr>
          <w:rFonts w:cs="Arial"/>
          <w:color w:val="000000"/>
          <w:szCs w:val="22"/>
        </w:rPr>
      </w:pPr>
      <w:r w:rsidRPr="000225E2">
        <w:rPr>
          <w:rFonts w:cs="Arial"/>
          <w:strike/>
          <w:color w:val="000000"/>
          <w:szCs w:val="22"/>
        </w:rPr>
        <w:t xml:space="preserve">2.3.3      Locate a point at which both scales line up. Count the number of micrometer divisions away. Measure to the nearest 0.0005 in. or </w:t>
      </w:r>
      <w:proofErr w:type="gramStart"/>
      <w:r w:rsidRPr="000225E2">
        <w:rPr>
          <w:rFonts w:cs="Arial"/>
          <w:strike/>
          <w:color w:val="000000"/>
          <w:szCs w:val="22"/>
        </w:rPr>
        <w:t>0.5 mil (0.0125 mm)</w:t>
      </w:r>
      <w:proofErr w:type="gramEnd"/>
      <w:r w:rsidRPr="000225E2">
        <w:rPr>
          <w:rFonts w:cs="Arial"/>
          <w:strike/>
          <w:color w:val="000000"/>
          <w:szCs w:val="22"/>
        </w:rPr>
        <w:t>. The calibration may be optimized by increasing the number of divisions measured.</w:t>
      </w:r>
    </w:p>
    <w:p w:rsidR="00AB3D23" w:rsidRPr="000225E2" w:rsidRDefault="00AB3D23" w:rsidP="00AB3D23">
      <w:pPr>
        <w:spacing w:line="256" w:lineRule="auto"/>
        <w:rPr>
          <w:rFonts w:cs="Arial"/>
          <w:color w:val="000000"/>
          <w:szCs w:val="22"/>
        </w:rPr>
      </w:pPr>
      <w:r w:rsidRPr="000225E2">
        <w:rPr>
          <w:rFonts w:cs="Arial"/>
          <w:strike/>
          <w:color w:val="000000"/>
          <w:szCs w:val="22"/>
        </w:rPr>
        <w:t>2.3.4      Repeat the calibration three times and average the results. A calibration example is given below.</w:t>
      </w:r>
    </w:p>
    <w:p w:rsidR="00AB3D23" w:rsidRPr="000225E2" w:rsidRDefault="00AB3D23" w:rsidP="00AB3D23">
      <w:pPr>
        <w:spacing w:line="256" w:lineRule="auto"/>
        <w:rPr>
          <w:rFonts w:cs="Arial"/>
          <w:color w:val="000000"/>
          <w:szCs w:val="22"/>
        </w:rPr>
      </w:pPr>
      <w:r w:rsidRPr="000225E2">
        <w:rPr>
          <w:rFonts w:cs="Arial"/>
          <w:strike/>
          <w:color w:val="000000"/>
          <w:szCs w:val="22"/>
        </w:rPr>
        <w:t>2.3.5      Calibration Example</w:t>
      </w:r>
    </w:p>
    <w:p w:rsidR="00AB3D23" w:rsidRPr="000225E2" w:rsidRDefault="00AB3D23" w:rsidP="00AB3D23">
      <w:pPr>
        <w:spacing w:line="256" w:lineRule="auto"/>
        <w:ind w:left="720" w:hanging="720"/>
        <w:rPr>
          <w:rFonts w:cs="Arial"/>
          <w:color w:val="000000"/>
          <w:szCs w:val="22"/>
        </w:rPr>
      </w:pPr>
      <w:r w:rsidRPr="000225E2">
        <w:rPr>
          <w:rFonts w:cs="Arial"/>
          <w:strike/>
          <w:color w:val="000000"/>
          <w:szCs w:val="22"/>
        </w:rPr>
        <w:lastRenderedPageBreak/>
        <w:t>2.3.5.1   If four reticle divisions (RD) are found equal to 4.5 micrometer divisions (MD), then 1 RD = 0.001125 in. or 1.125 mils (28.6 mm) or the calibration factor.</w:t>
      </w:r>
    </w:p>
    <w:p w:rsidR="00AB3D23" w:rsidRPr="000225E2" w:rsidRDefault="00AB3D23" w:rsidP="00AB3D23">
      <w:pPr>
        <w:spacing w:line="256" w:lineRule="auto"/>
        <w:rPr>
          <w:rFonts w:cs="Arial"/>
          <w:color w:val="000000"/>
          <w:szCs w:val="22"/>
        </w:rPr>
      </w:pPr>
      <w:r w:rsidRPr="000225E2">
        <w:rPr>
          <w:rFonts w:cs="Arial"/>
          <w:strike/>
          <w:color w:val="000000"/>
          <w:szCs w:val="22"/>
        </w:rPr>
        <w:t>2.4          Specimen Analysis:</w:t>
      </w:r>
    </w:p>
    <w:p w:rsidR="00AB3D23" w:rsidRPr="000225E2" w:rsidRDefault="00AB3D23" w:rsidP="00AB3D23">
      <w:pPr>
        <w:spacing w:line="256" w:lineRule="auto"/>
        <w:ind w:left="720" w:hanging="720"/>
        <w:rPr>
          <w:rFonts w:cs="Arial"/>
          <w:color w:val="000000"/>
          <w:szCs w:val="22"/>
        </w:rPr>
      </w:pPr>
      <w:r w:rsidRPr="000225E2">
        <w:rPr>
          <w:rFonts w:cs="Arial"/>
          <w:strike/>
          <w:color w:val="000000"/>
          <w:szCs w:val="22"/>
        </w:rPr>
        <w:t>2.4.1      Carefully center a sharp single edge razor or equivalent over the fiber intersections along the x-x axis.</w:t>
      </w:r>
    </w:p>
    <w:p w:rsidR="00AB3D23" w:rsidRPr="000225E2" w:rsidRDefault="00AB3D23" w:rsidP="00AB3D23">
      <w:pPr>
        <w:spacing w:line="256" w:lineRule="auto"/>
        <w:rPr>
          <w:rFonts w:cs="Arial"/>
          <w:color w:val="000000"/>
          <w:szCs w:val="22"/>
        </w:rPr>
      </w:pPr>
      <w:r w:rsidRPr="000225E2">
        <w:rPr>
          <w:rFonts w:cs="Arial"/>
          <w:strike/>
          <w:color w:val="000000"/>
          <w:szCs w:val="22"/>
        </w:rPr>
        <w:t>2.4.2      Make a clean bias cut completely through the sheet.</w:t>
      </w:r>
    </w:p>
    <w:p w:rsidR="00AB3D23" w:rsidRPr="000225E2" w:rsidRDefault="00AB3D23" w:rsidP="00AB3D23">
      <w:pPr>
        <w:spacing w:line="256" w:lineRule="auto"/>
        <w:rPr>
          <w:rFonts w:cs="Arial"/>
          <w:color w:val="000000"/>
          <w:szCs w:val="22"/>
        </w:rPr>
      </w:pPr>
      <w:r w:rsidRPr="000225E2">
        <w:rPr>
          <w:rFonts w:cs="Arial"/>
          <w:strike/>
          <w:color w:val="000000"/>
          <w:szCs w:val="22"/>
        </w:rPr>
        <w:t>2.4.3      Remove the razor-cut section and mount in common putty with the cut surface facing upward.</w:t>
      </w:r>
    </w:p>
    <w:p w:rsidR="00AB3D23" w:rsidRPr="000225E2" w:rsidRDefault="00AB3D23" w:rsidP="00AB3D23">
      <w:pPr>
        <w:spacing w:line="256" w:lineRule="auto"/>
        <w:ind w:left="720" w:hanging="720"/>
        <w:rPr>
          <w:rFonts w:cs="Arial"/>
          <w:color w:val="000000"/>
          <w:szCs w:val="22"/>
        </w:rPr>
      </w:pPr>
      <w:r w:rsidRPr="000225E2">
        <w:rPr>
          <w:rFonts w:cs="Arial"/>
          <w:strike/>
          <w:color w:val="000000"/>
          <w:szCs w:val="22"/>
        </w:rPr>
        <w:t>2.4.4      Observe the cut surface with the eyepiece reticle. Measure the thickness of the coating on either side of the thread intersection by counting the number of reticle divisions (to the nearest one-half division).</w:t>
      </w:r>
    </w:p>
    <w:p w:rsidR="00AB3D23" w:rsidRPr="000225E2" w:rsidRDefault="00AB3D23" w:rsidP="00AB3D23">
      <w:pPr>
        <w:spacing w:line="256" w:lineRule="auto"/>
        <w:rPr>
          <w:rFonts w:cs="Arial"/>
          <w:color w:val="000000"/>
          <w:szCs w:val="22"/>
        </w:rPr>
      </w:pPr>
      <w:r w:rsidRPr="000225E2">
        <w:rPr>
          <w:rFonts w:cs="Arial"/>
          <w:strike/>
          <w:color w:val="000000"/>
          <w:szCs w:val="22"/>
        </w:rPr>
        <w:t>2.4.5      Sample three areas of the coatings and average the results.</w:t>
      </w:r>
    </w:p>
    <w:p w:rsidR="00AB3D23" w:rsidRPr="000225E2" w:rsidRDefault="00AB3D23" w:rsidP="00AB3D23">
      <w:pPr>
        <w:spacing w:line="256" w:lineRule="auto"/>
        <w:rPr>
          <w:rFonts w:cs="Arial"/>
          <w:color w:val="000000"/>
          <w:szCs w:val="22"/>
        </w:rPr>
      </w:pPr>
      <w:r w:rsidRPr="000225E2">
        <w:rPr>
          <w:rFonts w:cs="Arial"/>
          <w:color w:val="000000"/>
          <w:szCs w:val="22"/>
        </w:rPr>
        <w:t> </w:t>
      </w:r>
    </w:p>
    <w:p w:rsidR="00AB3D23" w:rsidRPr="000225E2" w:rsidRDefault="00AB3D23" w:rsidP="00AB3D23">
      <w:pPr>
        <w:spacing w:line="256" w:lineRule="auto"/>
        <w:rPr>
          <w:rFonts w:cs="Arial"/>
          <w:color w:val="000000"/>
          <w:szCs w:val="22"/>
        </w:rPr>
      </w:pPr>
      <w:r w:rsidRPr="000225E2">
        <w:rPr>
          <w:rFonts w:cs="Arial"/>
          <w:strike/>
          <w:color w:val="000000"/>
          <w:szCs w:val="22"/>
        </w:rPr>
        <w:t>3. Calculation and Report:</w:t>
      </w:r>
    </w:p>
    <w:p w:rsidR="00AB3D23" w:rsidRPr="000225E2" w:rsidRDefault="00AB3D23" w:rsidP="00AB3D23">
      <w:pPr>
        <w:spacing w:line="256" w:lineRule="auto"/>
        <w:ind w:left="720" w:hanging="720"/>
        <w:rPr>
          <w:rFonts w:cs="Arial"/>
          <w:color w:val="000000"/>
          <w:szCs w:val="22"/>
        </w:rPr>
      </w:pPr>
      <w:r w:rsidRPr="000225E2">
        <w:rPr>
          <w:rFonts w:cs="Arial"/>
          <w:strike/>
          <w:color w:val="000000"/>
          <w:szCs w:val="22"/>
        </w:rPr>
        <w:t>3.1          Multiply the number or reticle divisions representing the thickness of the coating by calibration factor. Report the average results from the areas of the coating to the nearest 0.005” or 0.5 mils (12.7 mm).</w:t>
      </w:r>
    </w:p>
    <w:p w:rsidR="00AB3D23" w:rsidRPr="000225E2" w:rsidRDefault="00AB3D23" w:rsidP="00AB3D23">
      <w:pPr>
        <w:spacing w:line="256" w:lineRule="auto"/>
        <w:rPr>
          <w:rFonts w:cs="Arial"/>
          <w:color w:val="000000"/>
          <w:szCs w:val="22"/>
        </w:rPr>
      </w:pPr>
      <w:r w:rsidRPr="000225E2">
        <w:rPr>
          <w:rFonts w:cs="Arial"/>
          <w:color w:val="000000"/>
          <w:szCs w:val="22"/>
        </w:rPr>
        <w:t> </w:t>
      </w:r>
    </w:p>
    <w:p w:rsidR="00AB3D23" w:rsidRPr="000225E2" w:rsidRDefault="00AB3D23" w:rsidP="00AB3D23">
      <w:pPr>
        <w:spacing w:line="256" w:lineRule="auto"/>
        <w:rPr>
          <w:rFonts w:cs="Arial"/>
          <w:color w:val="000000"/>
          <w:szCs w:val="22"/>
        </w:rPr>
      </w:pPr>
      <w:r w:rsidRPr="000225E2">
        <w:rPr>
          <w:rFonts w:cs="Arial"/>
          <w:strike/>
          <w:color w:val="000000"/>
          <w:szCs w:val="22"/>
        </w:rPr>
        <w:t>4. Precision:</w:t>
      </w:r>
    </w:p>
    <w:p w:rsidR="00AB3D23" w:rsidRPr="000225E2" w:rsidRDefault="00AB3D23" w:rsidP="00AB3D23">
      <w:pPr>
        <w:spacing w:line="256" w:lineRule="auto"/>
        <w:ind w:left="720" w:hanging="720"/>
        <w:rPr>
          <w:rFonts w:cs="Arial"/>
          <w:color w:val="000000"/>
          <w:szCs w:val="22"/>
        </w:rPr>
      </w:pPr>
      <w:r w:rsidRPr="000225E2">
        <w:rPr>
          <w:rFonts w:cs="Arial"/>
          <w:strike/>
          <w:color w:val="000000"/>
          <w:szCs w:val="22"/>
        </w:rPr>
        <w:t>4.1          Precision - Measurements are accurate to ± -0.005 in. or 5.0 mils (12.7 mm) when the thickness is about 0.020 in. or 20 mils (0.5 mm).</w:t>
      </w:r>
    </w:p>
    <w:p w:rsidR="00FE5661" w:rsidRPr="000225E2" w:rsidRDefault="00AB3D23" w:rsidP="00FE5661">
      <w:pPr>
        <w:widowControl w:val="0"/>
        <w:autoSpaceDE w:val="0"/>
        <w:autoSpaceDN w:val="0"/>
        <w:spacing w:before="7"/>
        <w:rPr>
          <w:rFonts w:eastAsia="Arial" w:cs="Arial"/>
          <w:color w:val="FF0000"/>
          <w:szCs w:val="22"/>
        </w:rPr>
      </w:pPr>
      <w:r w:rsidRPr="000225E2">
        <w:rPr>
          <w:rFonts w:eastAsia="Arial" w:cs="Arial"/>
          <w:color w:val="FF0000"/>
          <w:szCs w:val="22"/>
        </w:rPr>
        <w:t>(S7307)</w:t>
      </w:r>
    </w:p>
    <w:p w:rsidR="00FE5661" w:rsidRDefault="00FE5661" w:rsidP="00FE5661">
      <w:pPr>
        <w:widowControl w:val="0"/>
        <w:autoSpaceDE w:val="0"/>
        <w:autoSpaceDN w:val="0"/>
        <w:spacing w:before="7"/>
        <w:rPr>
          <w:rFonts w:eastAsia="Arial" w:cs="Arial"/>
          <w:sz w:val="19"/>
          <w:szCs w:val="16"/>
        </w:rPr>
      </w:pPr>
    </w:p>
    <w:sectPr w:rsidR="00FE5661" w:rsidSect="009624B1">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86D7B" w:rsidRDefault="00A86D7B">
      <w:r>
        <w:separator/>
      </w:r>
    </w:p>
  </w:endnote>
  <w:endnote w:type="continuationSeparator" w:id="0">
    <w:p w:rsidR="00A86D7B" w:rsidRDefault="00A86D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86D7B" w:rsidRDefault="00A86D7B">
      <w:r>
        <w:separator/>
      </w:r>
    </w:p>
  </w:footnote>
  <w:footnote w:type="continuationSeparator" w:id="0">
    <w:p w:rsidR="00A86D7B" w:rsidRDefault="00A86D7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402"/>
    <w:multiLevelType w:val="multilevel"/>
    <w:tmpl w:val="00000885"/>
    <w:lvl w:ilvl="0">
      <w:start w:val="1"/>
      <w:numFmt w:val="decimal"/>
      <w:lvlText w:val="%1."/>
      <w:lvlJc w:val="left"/>
      <w:pPr>
        <w:ind w:left="1180" w:hanging="360"/>
      </w:pPr>
      <w:rPr>
        <w:rFonts w:ascii="Arial" w:hAnsi="Arial" w:cs="Arial"/>
        <w:b w:val="0"/>
        <w:bCs w:val="0"/>
        <w:spacing w:val="-1"/>
        <w:w w:val="99"/>
        <w:sz w:val="20"/>
        <w:szCs w:val="20"/>
      </w:rPr>
    </w:lvl>
    <w:lvl w:ilvl="1">
      <w:numFmt w:val="bullet"/>
      <w:lvlText w:val="•"/>
      <w:lvlJc w:val="left"/>
      <w:pPr>
        <w:ind w:left="2018" w:hanging="360"/>
      </w:pPr>
    </w:lvl>
    <w:lvl w:ilvl="2">
      <w:numFmt w:val="bullet"/>
      <w:lvlText w:val="•"/>
      <w:lvlJc w:val="left"/>
      <w:pPr>
        <w:ind w:left="2856" w:hanging="360"/>
      </w:pPr>
    </w:lvl>
    <w:lvl w:ilvl="3">
      <w:numFmt w:val="bullet"/>
      <w:lvlText w:val="•"/>
      <w:lvlJc w:val="left"/>
      <w:pPr>
        <w:ind w:left="3694" w:hanging="360"/>
      </w:pPr>
    </w:lvl>
    <w:lvl w:ilvl="4">
      <w:numFmt w:val="bullet"/>
      <w:lvlText w:val="•"/>
      <w:lvlJc w:val="left"/>
      <w:pPr>
        <w:ind w:left="4532" w:hanging="360"/>
      </w:pPr>
    </w:lvl>
    <w:lvl w:ilvl="5">
      <w:numFmt w:val="bullet"/>
      <w:lvlText w:val="•"/>
      <w:lvlJc w:val="left"/>
      <w:pPr>
        <w:ind w:left="5370" w:hanging="360"/>
      </w:pPr>
    </w:lvl>
    <w:lvl w:ilvl="6">
      <w:numFmt w:val="bullet"/>
      <w:lvlText w:val="•"/>
      <w:lvlJc w:val="left"/>
      <w:pPr>
        <w:ind w:left="6208" w:hanging="360"/>
      </w:pPr>
    </w:lvl>
    <w:lvl w:ilvl="7">
      <w:numFmt w:val="bullet"/>
      <w:lvlText w:val="•"/>
      <w:lvlJc w:val="left"/>
      <w:pPr>
        <w:ind w:left="7046" w:hanging="360"/>
      </w:pPr>
    </w:lvl>
    <w:lvl w:ilvl="8">
      <w:numFmt w:val="bullet"/>
      <w:lvlText w:val="•"/>
      <w:lvlJc w:val="left"/>
      <w:pPr>
        <w:ind w:left="7884" w:hanging="360"/>
      </w:pPr>
    </w:lvl>
  </w:abstractNum>
  <w:abstractNum w:abstractNumId="1">
    <w:nsid w:val="00000403"/>
    <w:multiLevelType w:val="multilevel"/>
    <w:tmpl w:val="00000886"/>
    <w:lvl w:ilvl="0">
      <w:start w:val="1"/>
      <w:numFmt w:val="decimal"/>
      <w:lvlText w:val="%1."/>
      <w:lvlJc w:val="left"/>
      <w:pPr>
        <w:ind w:left="1540" w:hanging="360"/>
      </w:pPr>
      <w:rPr>
        <w:rFonts w:ascii="Arial" w:hAnsi="Arial" w:cs="Arial"/>
        <w:b w:val="0"/>
        <w:bCs w:val="0"/>
        <w:spacing w:val="-1"/>
        <w:w w:val="99"/>
        <w:sz w:val="20"/>
        <w:szCs w:val="20"/>
      </w:rPr>
    </w:lvl>
    <w:lvl w:ilvl="1">
      <w:numFmt w:val="bullet"/>
      <w:lvlText w:val="•"/>
      <w:lvlJc w:val="left"/>
      <w:pPr>
        <w:ind w:left="2340" w:hanging="360"/>
      </w:pPr>
    </w:lvl>
    <w:lvl w:ilvl="2">
      <w:numFmt w:val="bullet"/>
      <w:lvlText w:val="•"/>
      <w:lvlJc w:val="left"/>
      <w:pPr>
        <w:ind w:left="3140" w:hanging="360"/>
      </w:pPr>
    </w:lvl>
    <w:lvl w:ilvl="3">
      <w:numFmt w:val="bullet"/>
      <w:lvlText w:val="•"/>
      <w:lvlJc w:val="left"/>
      <w:pPr>
        <w:ind w:left="3940" w:hanging="360"/>
      </w:pPr>
    </w:lvl>
    <w:lvl w:ilvl="4">
      <w:numFmt w:val="bullet"/>
      <w:lvlText w:val="•"/>
      <w:lvlJc w:val="left"/>
      <w:pPr>
        <w:ind w:left="4740" w:hanging="360"/>
      </w:pPr>
    </w:lvl>
    <w:lvl w:ilvl="5">
      <w:numFmt w:val="bullet"/>
      <w:lvlText w:val="•"/>
      <w:lvlJc w:val="left"/>
      <w:pPr>
        <w:ind w:left="5540" w:hanging="360"/>
      </w:pPr>
    </w:lvl>
    <w:lvl w:ilvl="6">
      <w:numFmt w:val="bullet"/>
      <w:lvlText w:val="•"/>
      <w:lvlJc w:val="left"/>
      <w:pPr>
        <w:ind w:left="6340" w:hanging="360"/>
      </w:pPr>
    </w:lvl>
    <w:lvl w:ilvl="7">
      <w:numFmt w:val="bullet"/>
      <w:lvlText w:val="•"/>
      <w:lvlJc w:val="left"/>
      <w:pPr>
        <w:ind w:left="7140" w:hanging="360"/>
      </w:pPr>
    </w:lvl>
    <w:lvl w:ilvl="8">
      <w:numFmt w:val="bullet"/>
      <w:lvlText w:val="•"/>
      <w:lvlJc w:val="left"/>
      <w:pPr>
        <w:ind w:left="7940" w:hanging="360"/>
      </w:pPr>
    </w:lvl>
  </w:abstractNum>
  <w:abstractNum w:abstractNumId="2">
    <w:nsid w:val="00000404"/>
    <w:multiLevelType w:val="multilevel"/>
    <w:tmpl w:val="00000887"/>
    <w:lvl w:ilvl="0">
      <w:start w:val="1"/>
      <w:numFmt w:val="decimal"/>
      <w:lvlText w:val="%1."/>
      <w:lvlJc w:val="left"/>
      <w:pPr>
        <w:ind w:left="820" w:hanging="360"/>
      </w:pPr>
      <w:rPr>
        <w:rFonts w:ascii="Arial" w:hAnsi="Arial" w:cs="Arial"/>
        <w:b w:val="0"/>
        <w:bCs w:val="0"/>
        <w:spacing w:val="-1"/>
        <w:w w:val="99"/>
        <w:sz w:val="20"/>
        <w:szCs w:val="20"/>
      </w:rPr>
    </w:lvl>
    <w:lvl w:ilvl="1">
      <w:numFmt w:val="bullet"/>
      <w:lvlText w:val="•"/>
      <w:lvlJc w:val="left"/>
      <w:pPr>
        <w:ind w:left="1692" w:hanging="360"/>
      </w:pPr>
    </w:lvl>
    <w:lvl w:ilvl="2">
      <w:numFmt w:val="bullet"/>
      <w:lvlText w:val="•"/>
      <w:lvlJc w:val="left"/>
      <w:pPr>
        <w:ind w:left="2564" w:hanging="360"/>
      </w:pPr>
    </w:lvl>
    <w:lvl w:ilvl="3">
      <w:numFmt w:val="bullet"/>
      <w:lvlText w:val="•"/>
      <w:lvlJc w:val="left"/>
      <w:pPr>
        <w:ind w:left="3436" w:hanging="360"/>
      </w:pPr>
    </w:lvl>
    <w:lvl w:ilvl="4">
      <w:numFmt w:val="bullet"/>
      <w:lvlText w:val="•"/>
      <w:lvlJc w:val="left"/>
      <w:pPr>
        <w:ind w:left="4308" w:hanging="360"/>
      </w:pPr>
    </w:lvl>
    <w:lvl w:ilvl="5">
      <w:numFmt w:val="bullet"/>
      <w:lvlText w:val="•"/>
      <w:lvlJc w:val="left"/>
      <w:pPr>
        <w:ind w:left="5180" w:hanging="360"/>
      </w:pPr>
    </w:lvl>
    <w:lvl w:ilvl="6">
      <w:numFmt w:val="bullet"/>
      <w:lvlText w:val="•"/>
      <w:lvlJc w:val="left"/>
      <w:pPr>
        <w:ind w:left="6052" w:hanging="360"/>
      </w:pPr>
    </w:lvl>
    <w:lvl w:ilvl="7">
      <w:numFmt w:val="bullet"/>
      <w:lvlText w:val="•"/>
      <w:lvlJc w:val="left"/>
      <w:pPr>
        <w:ind w:left="6924" w:hanging="360"/>
      </w:pPr>
    </w:lvl>
    <w:lvl w:ilvl="8">
      <w:numFmt w:val="bullet"/>
      <w:lvlText w:val="•"/>
      <w:lvlJc w:val="left"/>
      <w:pPr>
        <w:ind w:left="7796" w:hanging="360"/>
      </w:pPr>
    </w:lvl>
  </w:abstractNum>
  <w:abstractNum w:abstractNumId="3">
    <w:nsid w:val="011F3F30"/>
    <w:multiLevelType w:val="multilevel"/>
    <w:tmpl w:val="06EE4CA4"/>
    <w:lvl w:ilvl="0">
      <w:start w:val="23"/>
      <w:numFmt w:val="decimal"/>
      <w:lvlText w:val="%1"/>
      <w:lvlJc w:val="left"/>
      <w:pPr>
        <w:ind w:left="943" w:hanging="644"/>
        <w:jc w:val="left"/>
      </w:pPr>
      <w:rPr>
        <w:rFonts w:hint="default"/>
        <w:lang w:val="en-US" w:eastAsia="en-US" w:bidi="en-US"/>
      </w:rPr>
    </w:lvl>
    <w:lvl w:ilvl="1">
      <w:start w:val="3"/>
      <w:numFmt w:val="decimal"/>
      <w:lvlText w:val="%1.%2"/>
      <w:lvlJc w:val="left"/>
      <w:pPr>
        <w:ind w:left="300" w:hanging="644"/>
        <w:jc w:val="left"/>
      </w:pPr>
      <w:rPr>
        <w:rFonts w:hint="default"/>
        <w:lang w:val="en-US" w:eastAsia="en-US" w:bidi="en-US"/>
      </w:rPr>
    </w:lvl>
    <w:lvl w:ilvl="2">
      <w:start w:val="2"/>
      <w:numFmt w:val="decimal"/>
      <w:lvlText w:val="%1.%2.%3"/>
      <w:lvlJc w:val="left"/>
      <w:pPr>
        <w:ind w:left="300" w:hanging="644"/>
        <w:jc w:val="left"/>
      </w:pPr>
      <w:rPr>
        <w:rFonts w:hint="default"/>
        <w:spacing w:val="-2"/>
        <w:w w:val="100"/>
        <w:u w:val="single" w:color="333333"/>
        <w:lang w:val="en-US" w:eastAsia="en-US" w:bidi="en-US"/>
      </w:rPr>
    </w:lvl>
    <w:lvl w:ilvl="3">
      <w:start w:val="1"/>
      <w:numFmt w:val="decimal"/>
      <w:lvlText w:val="%1.%2.%3.%4"/>
      <w:lvlJc w:val="left"/>
      <w:pPr>
        <w:ind w:left="300" w:hanging="819"/>
        <w:jc w:val="left"/>
      </w:pPr>
      <w:rPr>
        <w:rFonts w:hint="default"/>
        <w:spacing w:val="-2"/>
        <w:w w:val="100"/>
        <w:u w:val="single" w:color="333333"/>
        <w:lang w:val="en-US" w:eastAsia="en-US" w:bidi="en-US"/>
      </w:rPr>
    </w:lvl>
    <w:lvl w:ilvl="4">
      <w:numFmt w:val="bullet"/>
      <w:lvlText w:val="•"/>
      <w:lvlJc w:val="left"/>
      <w:pPr>
        <w:ind w:left="3880" w:hanging="819"/>
      </w:pPr>
      <w:rPr>
        <w:rFonts w:hint="default"/>
        <w:lang w:val="en-US" w:eastAsia="en-US" w:bidi="en-US"/>
      </w:rPr>
    </w:lvl>
    <w:lvl w:ilvl="5">
      <w:numFmt w:val="bullet"/>
      <w:lvlText w:val="•"/>
      <w:lvlJc w:val="left"/>
      <w:pPr>
        <w:ind w:left="4860" w:hanging="819"/>
      </w:pPr>
      <w:rPr>
        <w:rFonts w:hint="default"/>
        <w:lang w:val="en-US" w:eastAsia="en-US" w:bidi="en-US"/>
      </w:rPr>
    </w:lvl>
    <w:lvl w:ilvl="6">
      <w:numFmt w:val="bullet"/>
      <w:lvlText w:val="•"/>
      <w:lvlJc w:val="left"/>
      <w:pPr>
        <w:ind w:left="5840" w:hanging="819"/>
      </w:pPr>
      <w:rPr>
        <w:rFonts w:hint="default"/>
        <w:lang w:val="en-US" w:eastAsia="en-US" w:bidi="en-US"/>
      </w:rPr>
    </w:lvl>
    <w:lvl w:ilvl="7">
      <w:numFmt w:val="bullet"/>
      <w:lvlText w:val="•"/>
      <w:lvlJc w:val="left"/>
      <w:pPr>
        <w:ind w:left="6820" w:hanging="819"/>
      </w:pPr>
      <w:rPr>
        <w:rFonts w:hint="default"/>
        <w:lang w:val="en-US" w:eastAsia="en-US" w:bidi="en-US"/>
      </w:rPr>
    </w:lvl>
    <w:lvl w:ilvl="8">
      <w:numFmt w:val="bullet"/>
      <w:lvlText w:val="•"/>
      <w:lvlJc w:val="left"/>
      <w:pPr>
        <w:ind w:left="7800" w:hanging="819"/>
      </w:pPr>
      <w:rPr>
        <w:rFonts w:hint="default"/>
        <w:lang w:val="en-US" w:eastAsia="en-US" w:bidi="en-US"/>
      </w:rPr>
    </w:lvl>
  </w:abstractNum>
  <w:abstractNum w:abstractNumId="4">
    <w:nsid w:val="019850CF"/>
    <w:multiLevelType w:val="hybridMultilevel"/>
    <w:tmpl w:val="A2B21EF0"/>
    <w:lvl w:ilvl="0" w:tplc="66F8D78A">
      <w:start w:val="1"/>
      <w:numFmt w:val="decimal"/>
      <w:lvlText w:val="%1."/>
      <w:lvlJc w:val="left"/>
      <w:pPr>
        <w:ind w:left="1340" w:hanging="360"/>
        <w:jc w:val="left"/>
      </w:pPr>
      <w:rPr>
        <w:rFonts w:ascii="Arial" w:eastAsia="Arial" w:hAnsi="Arial" w:cs="Arial" w:hint="default"/>
        <w:spacing w:val="-1"/>
        <w:w w:val="99"/>
        <w:sz w:val="20"/>
        <w:szCs w:val="20"/>
      </w:rPr>
    </w:lvl>
    <w:lvl w:ilvl="1" w:tplc="5DC47E2C">
      <w:numFmt w:val="bullet"/>
      <w:lvlText w:val="•"/>
      <w:lvlJc w:val="left"/>
      <w:pPr>
        <w:ind w:left="2312" w:hanging="360"/>
      </w:pPr>
      <w:rPr>
        <w:rFonts w:hint="default"/>
      </w:rPr>
    </w:lvl>
    <w:lvl w:ilvl="2" w:tplc="F2425D06">
      <w:numFmt w:val="bullet"/>
      <w:lvlText w:val="•"/>
      <w:lvlJc w:val="left"/>
      <w:pPr>
        <w:ind w:left="3284" w:hanging="360"/>
      </w:pPr>
      <w:rPr>
        <w:rFonts w:hint="default"/>
      </w:rPr>
    </w:lvl>
    <w:lvl w:ilvl="3" w:tplc="38DA880A">
      <w:numFmt w:val="bullet"/>
      <w:lvlText w:val="•"/>
      <w:lvlJc w:val="left"/>
      <w:pPr>
        <w:ind w:left="4256" w:hanging="360"/>
      </w:pPr>
      <w:rPr>
        <w:rFonts w:hint="default"/>
      </w:rPr>
    </w:lvl>
    <w:lvl w:ilvl="4" w:tplc="739E0A52">
      <w:numFmt w:val="bullet"/>
      <w:lvlText w:val="•"/>
      <w:lvlJc w:val="left"/>
      <w:pPr>
        <w:ind w:left="5228" w:hanging="360"/>
      </w:pPr>
      <w:rPr>
        <w:rFonts w:hint="default"/>
      </w:rPr>
    </w:lvl>
    <w:lvl w:ilvl="5" w:tplc="4F3644AC">
      <w:numFmt w:val="bullet"/>
      <w:lvlText w:val="•"/>
      <w:lvlJc w:val="left"/>
      <w:pPr>
        <w:ind w:left="6200" w:hanging="360"/>
      </w:pPr>
      <w:rPr>
        <w:rFonts w:hint="default"/>
      </w:rPr>
    </w:lvl>
    <w:lvl w:ilvl="6" w:tplc="CA4ECB00">
      <w:numFmt w:val="bullet"/>
      <w:lvlText w:val="•"/>
      <w:lvlJc w:val="left"/>
      <w:pPr>
        <w:ind w:left="7172" w:hanging="360"/>
      </w:pPr>
      <w:rPr>
        <w:rFonts w:hint="default"/>
      </w:rPr>
    </w:lvl>
    <w:lvl w:ilvl="7" w:tplc="51187BDA">
      <w:numFmt w:val="bullet"/>
      <w:lvlText w:val="•"/>
      <w:lvlJc w:val="left"/>
      <w:pPr>
        <w:ind w:left="8144" w:hanging="360"/>
      </w:pPr>
      <w:rPr>
        <w:rFonts w:hint="default"/>
      </w:rPr>
    </w:lvl>
    <w:lvl w:ilvl="8" w:tplc="CFC69F4A">
      <w:numFmt w:val="bullet"/>
      <w:lvlText w:val="•"/>
      <w:lvlJc w:val="left"/>
      <w:pPr>
        <w:ind w:left="9116" w:hanging="360"/>
      </w:pPr>
      <w:rPr>
        <w:rFonts w:hint="default"/>
      </w:rPr>
    </w:lvl>
  </w:abstractNum>
  <w:abstractNum w:abstractNumId="5">
    <w:nsid w:val="09FB07D1"/>
    <w:multiLevelType w:val="multilevel"/>
    <w:tmpl w:val="3BCA3B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0D1347F2"/>
    <w:multiLevelType w:val="multilevel"/>
    <w:tmpl w:val="00000885"/>
    <w:lvl w:ilvl="0">
      <w:start w:val="1"/>
      <w:numFmt w:val="decimal"/>
      <w:lvlText w:val="%1."/>
      <w:lvlJc w:val="left"/>
      <w:pPr>
        <w:ind w:left="1180" w:hanging="360"/>
      </w:pPr>
      <w:rPr>
        <w:rFonts w:ascii="Arial" w:hAnsi="Arial" w:cs="Arial"/>
        <w:b w:val="0"/>
        <w:bCs w:val="0"/>
        <w:spacing w:val="-1"/>
        <w:w w:val="99"/>
        <w:sz w:val="20"/>
        <w:szCs w:val="20"/>
      </w:rPr>
    </w:lvl>
    <w:lvl w:ilvl="1">
      <w:numFmt w:val="bullet"/>
      <w:lvlText w:val="•"/>
      <w:lvlJc w:val="left"/>
      <w:pPr>
        <w:ind w:left="2018" w:hanging="360"/>
      </w:pPr>
    </w:lvl>
    <w:lvl w:ilvl="2">
      <w:numFmt w:val="bullet"/>
      <w:lvlText w:val="•"/>
      <w:lvlJc w:val="left"/>
      <w:pPr>
        <w:ind w:left="2856" w:hanging="360"/>
      </w:pPr>
    </w:lvl>
    <w:lvl w:ilvl="3">
      <w:numFmt w:val="bullet"/>
      <w:lvlText w:val="•"/>
      <w:lvlJc w:val="left"/>
      <w:pPr>
        <w:ind w:left="3694" w:hanging="360"/>
      </w:pPr>
    </w:lvl>
    <w:lvl w:ilvl="4">
      <w:numFmt w:val="bullet"/>
      <w:lvlText w:val="•"/>
      <w:lvlJc w:val="left"/>
      <w:pPr>
        <w:ind w:left="4532" w:hanging="360"/>
      </w:pPr>
    </w:lvl>
    <w:lvl w:ilvl="5">
      <w:numFmt w:val="bullet"/>
      <w:lvlText w:val="•"/>
      <w:lvlJc w:val="left"/>
      <w:pPr>
        <w:ind w:left="5370" w:hanging="360"/>
      </w:pPr>
    </w:lvl>
    <w:lvl w:ilvl="6">
      <w:numFmt w:val="bullet"/>
      <w:lvlText w:val="•"/>
      <w:lvlJc w:val="left"/>
      <w:pPr>
        <w:ind w:left="6208" w:hanging="360"/>
      </w:pPr>
    </w:lvl>
    <w:lvl w:ilvl="7">
      <w:numFmt w:val="bullet"/>
      <w:lvlText w:val="•"/>
      <w:lvlJc w:val="left"/>
      <w:pPr>
        <w:ind w:left="7046" w:hanging="360"/>
      </w:pPr>
    </w:lvl>
    <w:lvl w:ilvl="8">
      <w:numFmt w:val="bullet"/>
      <w:lvlText w:val="•"/>
      <w:lvlJc w:val="left"/>
      <w:pPr>
        <w:ind w:left="7884" w:hanging="360"/>
      </w:pPr>
    </w:lvl>
  </w:abstractNum>
  <w:abstractNum w:abstractNumId="7">
    <w:nsid w:val="111E6103"/>
    <w:multiLevelType w:val="hybridMultilevel"/>
    <w:tmpl w:val="07826A5A"/>
    <w:lvl w:ilvl="0" w:tplc="04090001">
      <w:start w:val="1"/>
      <w:numFmt w:val="bullet"/>
      <w:lvlText w:val=""/>
      <w:lvlJc w:val="left"/>
      <w:pPr>
        <w:ind w:left="1380" w:hanging="360"/>
      </w:pPr>
      <w:rPr>
        <w:rFonts w:ascii="Symbol" w:hAnsi="Symbol" w:hint="default"/>
      </w:rPr>
    </w:lvl>
    <w:lvl w:ilvl="1" w:tplc="04090003" w:tentative="1">
      <w:start w:val="1"/>
      <w:numFmt w:val="bullet"/>
      <w:lvlText w:val="o"/>
      <w:lvlJc w:val="left"/>
      <w:pPr>
        <w:ind w:left="2100" w:hanging="360"/>
      </w:pPr>
      <w:rPr>
        <w:rFonts w:ascii="Courier New" w:hAnsi="Courier New" w:cs="Courier New" w:hint="default"/>
      </w:rPr>
    </w:lvl>
    <w:lvl w:ilvl="2" w:tplc="04090005" w:tentative="1">
      <w:start w:val="1"/>
      <w:numFmt w:val="bullet"/>
      <w:lvlText w:val=""/>
      <w:lvlJc w:val="left"/>
      <w:pPr>
        <w:ind w:left="2820" w:hanging="360"/>
      </w:pPr>
      <w:rPr>
        <w:rFonts w:ascii="Wingdings" w:hAnsi="Wingdings" w:hint="default"/>
      </w:rPr>
    </w:lvl>
    <w:lvl w:ilvl="3" w:tplc="04090001" w:tentative="1">
      <w:start w:val="1"/>
      <w:numFmt w:val="bullet"/>
      <w:lvlText w:val=""/>
      <w:lvlJc w:val="left"/>
      <w:pPr>
        <w:ind w:left="3540" w:hanging="360"/>
      </w:pPr>
      <w:rPr>
        <w:rFonts w:ascii="Symbol" w:hAnsi="Symbol" w:hint="default"/>
      </w:rPr>
    </w:lvl>
    <w:lvl w:ilvl="4" w:tplc="04090003" w:tentative="1">
      <w:start w:val="1"/>
      <w:numFmt w:val="bullet"/>
      <w:lvlText w:val="o"/>
      <w:lvlJc w:val="left"/>
      <w:pPr>
        <w:ind w:left="4260" w:hanging="360"/>
      </w:pPr>
      <w:rPr>
        <w:rFonts w:ascii="Courier New" w:hAnsi="Courier New" w:cs="Courier New" w:hint="default"/>
      </w:rPr>
    </w:lvl>
    <w:lvl w:ilvl="5" w:tplc="04090005" w:tentative="1">
      <w:start w:val="1"/>
      <w:numFmt w:val="bullet"/>
      <w:lvlText w:val=""/>
      <w:lvlJc w:val="left"/>
      <w:pPr>
        <w:ind w:left="4980" w:hanging="360"/>
      </w:pPr>
      <w:rPr>
        <w:rFonts w:ascii="Wingdings" w:hAnsi="Wingdings" w:hint="default"/>
      </w:rPr>
    </w:lvl>
    <w:lvl w:ilvl="6" w:tplc="04090001" w:tentative="1">
      <w:start w:val="1"/>
      <w:numFmt w:val="bullet"/>
      <w:lvlText w:val=""/>
      <w:lvlJc w:val="left"/>
      <w:pPr>
        <w:ind w:left="5700" w:hanging="360"/>
      </w:pPr>
      <w:rPr>
        <w:rFonts w:ascii="Symbol" w:hAnsi="Symbol" w:hint="default"/>
      </w:rPr>
    </w:lvl>
    <w:lvl w:ilvl="7" w:tplc="04090003" w:tentative="1">
      <w:start w:val="1"/>
      <w:numFmt w:val="bullet"/>
      <w:lvlText w:val="o"/>
      <w:lvlJc w:val="left"/>
      <w:pPr>
        <w:ind w:left="6420" w:hanging="360"/>
      </w:pPr>
      <w:rPr>
        <w:rFonts w:ascii="Courier New" w:hAnsi="Courier New" w:cs="Courier New" w:hint="default"/>
      </w:rPr>
    </w:lvl>
    <w:lvl w:ilvl="8" w:tplc="04090005" w:tentative="1">
      <w:start w:val="1"/>
      <w:numFmt w:val="bullet"/>
      <w:lvlText w:val=""/>
      <w:lvlJc w:val="left"/>
      <w:pPr>
        <w:ind w:left="7140" w:hanging="360"/>
      </w:pPr>
      <w:rPr>
        <w:rFonts w:ascii="Wingdings" w:hAnsi="Wingdings" w:hint="default"/>
      </w:rPr>
    </w:lvl>
  </w:abstractNum>
  <w:abstractNum w:abstractNumId="8">
    <w:nsid w:val="15C31930"/>
    <w:multiLevelType w:val="hybridMultilevel"/>
    <w:tmpl w:val="0A98C02C"/>
    <w:lvl w:ilvl="0" w:tplc="04090001">
      <w:start w:val="1"/>
      <w:numFmt w:val="bullet"/>
      <w:lvlText w:val=""/>
      <w:lvlJc w:val="left"/>
      <w:pPr>
        <w:ind w:left="1380" w:hanging="360"/>
      </w:pPr>
      <w:rPr>
        <w:rFonts w:ascii="Symbol" w:hAnsi="Symbol" w:hint="default"/>
      </w:rPr>
    </w:lvl>
    <w:lvl w:ilvl="1" w:tplc="04090003" w:tentative="1">
      <w:start w:val="1"/>
      <w:numFmt w:val="bullet"/>
      <w:lvlText w:val="o"/>
      <w:lvlJc w:val="left"/>
      <w:pPr>
        <w:ind w:left="2100" w:hanging="360"/>
      </w:pPr>
      <w:rPr>
        <w:rFonts w:ascii="Courier New" w:hAnsi="Courier New" w:cs="Courier New" w:hint="default"/>
      </w:rPr>
    </w:lvl>
    <w:lvl w:ilvl="2" w:tplc="04090005" w:tentative="1">
      <w:start w:val="1"/>
      <w:numFmt w:val="bullet"/>
      <w:lvlText w:val=""/>
      <w:lvlJc w:val="left"/>
      <w:pPr>
        <w:ind w:left="2820" w:hanging="360"/>
      </w:pPr>
      <w:rPr>
        <w:rFonts w:ascii="Wingdings" w:hAnsi="Wingdings" w:hint="default"/>
      </w:rPr>
    </w:lvl>
    <w:lvl w:ilvl="3" w:tplc="04090001" w:tentative="1">
      <w:start w:val="1"/>
      <w:numFmt w:val="bullet"/>
      <w:lvlText w:val=""/>
      <w:lvlJc w:val="left"/>
      <w:pPr>
        <w:ind w:left="3540" w:hanging="360"/>
      </w:pPr>
      <w:rPr>
        <w:rFonts w:ascii="Symbol" w:hAnsi="Symbol" w:hint="default"/>
      </w:rPr>
    </w:lvl>
    <w:lvl w:ilvl="4" w:tplc="04090003" w:tentative="1">
      <w:start w:val="1"/>
      <w:numFmt w:val="bullet"/>
      <w:lvlText w:val="o"/>
      <w:lvlJc w:val="left"/>
      <w:pPr>
        <w:ind w:left="4260" w:hanging="360"/>
      </w:pPr>
      <w:rPr>
        <w:rFonts w:ascii="Courier New" w:hAnsi="Courier New" w:cs="Courier New" w:hint="default"/>
      </w:rPr>
    </w:lvl>
    <w:lvl w:ilvl="5" w:tplc="04090005" w:tentative="1">
      <w:start w:val="1"/>
      <w:numFmt w:val="bullet"/>
      <w:lvlText w:val=""/>
      <w:lvlJc w:val="left"/>
      <w:pPr>
        <w:ind w:left="4980" w:hanging="360"/>
      </w:pPr>
      <w:rPr>
        <w:rFonts w:ascii="Wingdings" w:hAnsi="Wingdings" w:hint="default"/>
      </w:rPr>
    </w:lvl>
    <w:lvl w:ilvl="6" w:tplc="04090001" w:tentative="1">
      <w:start w:val="1"/>
      <w:numFmt w:val="bullet"/>
      <w:lvlText w:val=""/>
      <w:lvlJc w:val="left"/>
      <w:pPr>
        <w:ind w:left="5700" w:hanging="360"/>
      </w:pPr>
      <w:rPr>
        <w:rFonts w:ascii="Symbol" w:hAnsi="Symbol" w:hint="default"/>
      </w:rPr>
    </w:lvl>
    <w:lvl w:ilvl="7" w:tplc="04090003" w:tentative="1">
      <w:start w:val="1"/>
      <w:numFmt w:val="bullet"/>
      <w:lvlText w:val="o"/>
      <w:lvlJc w:val="left"/>
      <w:pPr>
        <w:ind w:left="6420" w:hanging="360"/>
      </w:pPr>
      <w:rPr>
        <w:rFonts w:ascii="Courier New" w:hAnsi="Courier New" w:cs="Courier New" w:hint="default"/>
      </w:rPr>
    </w:lvl>
    <w:lvl w:ilvl="8" w:tplc="04090005" w:tentative="1">
      <w:start w:val="1"/>
      <w:numFmt w:val="bullet"/>
      <w:lvlText w:val=""/>
      <w:lvlJc w:val="left"/>
      <w:pPr>
        <w:ind w:left="7140" w:hanging="360"/>
      </w:pPr>
      <w:rPr>
        <w:rFonts w:ascii="Wingdings" w:hAnsi="Wingdings" w:hint="default"/>
      </w:rPr>
    </w:lvl>
  </w:abstractNum>
  <w:abstractNum w:abstractNumId="9">
    <w:nsid w:val="16BB3CE9"/>
    <w:multiLevelType w:val="multilevel"/>
    <w:tmpl w:val="01B827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1AC82A9E"/>
    <w:multiLevelType w:val="multilevel"/>
    <w:tmpl w:val="72BC3B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1F9A08E5"/>
    <w:multiLevelType w:val="hybridMultilevel"/>
    <w:tmpl w:val="EA88ED50"/>
    <w:lvl w:ilvl="0" w:tplc="C2283196">
      <w:start w:val="1"/>
      <w:numFmt w:val="decimal"/>
      <w:lvlText w:val="%1."/>
      <w:lvlJc w:val="left"/>
      <w:pPr>
        <w:ind w:left="640" w:hanging="180"/>
        <w:jc w:val="left"/>
      </w:pPr>
      <w:rPr>
        <w:rFonts w:ascii="Times New Roman" w:eastAsia="Times New Roman" w:hAnsi="Times New Roman" w:cs="Times New Roman" w:hint="default"/>
        <w:color w:val="221F1F"/>
        <w:spacing w:val="0"/>
        <w:w w:val="100"/>
        <w:sz w:val="16"/>
        <w:szCs w:val="16"/>
        <w:lang w:val="en-US" w:eastAsia="en-US" w:bidi="en-US"/>
      </w:rPr>
    </w:lvl>
    <w:lvl w:ilvl="1" w:tplc="C73CE45E">
      <w:numFmt w:val="bullet"/>
      <w:lvlText w:val="•"/>
      <w:lvlJc w:val="left"/>
      <w:pPr>
        <w:ind w:left="1534" w:hanging="180"/>
      </w:pPr>
      <w:rPr>
        <w:rFonts w:hint="default"/>
        <w:lang w:val="en-US" w:eastAsia="en-US" w:bidi="en-US"/>
      </w:rPr>
    </w:lvl>
    <w:lvl w:ilvl="2" w:tplc="7E1A09C8">
      <w:numFmt w:val="bullet"/>
      <w:lvlText w:val="•"/>
      <w:lvlJc w:val="left"/>
      <w:pPr>
        <w:ind w:left="2428" w:hanging="180"/>
      </w:pPr>
      <w:rPr>
        <w:rFonts w:hint="default"/>
        <w:lang w:val="en-US" w:eastAsia="en-US" w:bidi="en-US"/>
      </w:rPr>
    </w:lvl>
    <w:lvl w:ilvl="3" w:tplc="832CCFBA">
      <w:numFmt w:val="bullet"/>
      <w:lvlText w:val="•"/>
      <w:lvlJc w:val="left"/>
      <w:pPr>
        <w:ind w:left="3322" w:hanging="180"/>
      </w:pPr>
      <w:rPr>
        <w:rFonts w:hint="default"/>
        <w:lang w:val="en-US" w:eastAsia="en-US" w:bidi="en-US"/>
      </w:rPr>
    </w:lvl>
    <w:lvl w:ilvl="4" w:tplc="B7EA10B0">
      <w:numFmt w:val="bullet"/>
      <w:lvlText w:val="•"/>
      <w:lvlJc w:val="left"/>
      <w:pPr>
        <w:ind w:left="4216" w:hanging="180"/>
      </w:pPr>
      <w:rPr>
        <w:rFonts w:hint="default"/>
        <w:lang w:val="en-US" w:eastAsia="en-US" w:bidi="en-US"/>
      </w:rPr>
    </w:lvl>
    <w:lvl w:ilvl="5" w:tplc="A15480B6">
      <w:numFmt w:val="bullet"/>
      <w:lvlText w:val="•"/>
      <w:lvlJc w:val="left"/>
      <w:pPr>
        <w:ind w:left="5110" w:hanging="180"/>
      </w:pPr>
      <w:rPr>
        <w:rFonts w:hint="default"/>
        <w:lang w:val="en-US" w:eastAsia="en-US" w:bidi="en-US"/>
      </w:rPr>
    </w:lvl>
    <w:lvl w:ilvl="6" w:tplc="42CCECDE">
      <w:numFmt w:val="bullet"/>
      <w:lvlText w:val="•"/>
      <w:lvlJc w:val="left"/>
      <w:pPr>
        <w:ind w:left="6004" w:hanging="180"/>
      </w:pPr>
      <w:rPr>
        <w:rFonts w:hint="default"/>
        <w:lang w:val="en-US" w:eastAsia="en-US" w:bidi="en-US"/>
      </w:rPr>
    </w:lvl>
    <w:lvl w:ilvl="7" w:tplc="C778E9D8">
      <w:numFmt w:val="bullet"/>
      <w:lvlText w:val="•"/>
      <w:lvlJc w:val="left"/>
      <w:pPr>
        <w:ind w:left="6898" w:hanging="180"/>
      </w:pPr>
      <w:rPr>
        <w:rFonts w:hint="default"/>
        <w:lang w:val="en-US" w:eastAsia="en-US" w:bidi="en-US"/>
      </w:rPr>
    </w:lvl>
    <w:lvl w:ilvl="8" w:tplc="A870529A">
      <w:numFmt w:val="bullet"/>
      <w:lvlText w:val="•"/>
      <w:lvlJc w:val="left"/>
      <w:pPr>
        <w:ind w:left="7792" w:hanging="180"/>
      </w:pPr>
      <w:rPr>
        <w:rFonts w:hint="default"/>
        <w:lang w:val="en-US" w:eastAsia="en-US" w:bidi="en-US"/>
      </w:rPr>
    </w:lvl>
  </w:abstractNum>
  <w:abstractNum w:abstractNumId="12">
    <w:nsid w:val="2483712A"/>
    <w:multiLevelType w:val="multilevel"/>
    <w:tmpl w:val="756A042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265256AC"/>
    <w:multiLevelType w:val="multilevel"/>
    <w:tmpl w:val="03949540"/>
    <w:lvl w:ilvl="0">
      <w:start w:val="403"/>
      <w:numFmt w:val="decimal"/>
      <w:lvlText w:val="%1"/>
      <w:lvlJc w:val="left"/>
      <w:pPr>
        <w:ind w:left="260" w:hanging="555"/>
        <w:jc w:val="left"/>
      </w:pPr>
      <w:rPr>
        <w:rFonts w:hint="default"/>
      </w:rPr>
    </w:lvl>
    <w:lvl w:ilvl="1">
      <w:start w:val="8"/>
      <w:numFmt w:val="decimal"/>
      <w:lvlText w:val="%1.%2"/>
      <w:lvlJc w:val="left"/>
      <w:pPr>
        <w:ind w:left="260" w:hanging="555"/>
        <w:jc w:val="left"/>
      </w:pPr>
      <w:rPr>
        <w:rFonts w:hint="default"/>
        <w:spacing w:val="-1"/>
        <w:w w:val="99"/>
        <w:u w:val="thick" w:color="000000"/>
      </w:rPr>
    </w:lvl>
    <w:lvl w:ilvl="2">
      <w:start w:val="1"/>
      <w:numFmt w:val="decimal"/>
      <w:lvlText w:val="%3."/>
      <w:lvlJc w:val="left"/>
      <w:pPr>
        <w:ind w:left="1340" w:hanging="360"/>
        <w:jc w:val="left"/>
      </w:pPr>
      <w:rPr>
        <w:rFonts w:hint="default"/>
        <w:spacing w:val="-1"/>
        <w:w w:val="99"/>
        <w:u w:val="single" w:color="000000"/>
      </w:rPr>
    </w:lvl>
    <w:lvl w:ilvl="3">
      <w:numFmt w:val="bullet"/>
      <w:lvlText w:val="•"/>
      <w:lvlJc w:val="left"/>
      <w:pPr>
        <w:ind w:left="3500" w:hanging="360"/>
      </w:pPr>
      <w:rPr>
        <w:rFonts w:hint="default"/>
      </w:rPr>
    </w:lvl>
    <w:lvl w:ilvl="4">
      <w:numFmt w:val="bullet"/>
      <w:lvlText w:val="•"/>
      <w:lvlJc w:val="left"/>
      <w:pPr>
        <w:ind w:left="4580" w:hanging="360"/>
      </w:pPr>
      <w:rPr>
        <w:rFonts w:hint="default"/>
      </w:rPr>
    </w:lvl>
    <w:lvl w:ilvl="5">
      <w:numFmt w:val="bullet"/>
      <w:lvlText w:val="•"/>
      <w:lvlJc w:val="left"/>
      <w:pPr>
        <w:ind w:left="5660" w:hanging="360"/>
      </w:pPr>
      <w:rPr>
        <w:rFonts w:hint="default"/>
      </w:rPr>
    </w:lvl>
    <w:lvl w:ilvl="6">
      <w:numFmt w:val="bullet"/>
      <w:lvlText w:val="•"/>
      <w:lvlJc w:val="left"/>
      <w:pPr>
        <w:ind w:left="6740" w:hanging="360"/>
      </w:pPr>
      <w:rPr>
        <w:rFonts w:hint="default"/>
      </w:rPr>
    </w:lvl>
    <w:lvl w:ilvl="7">
      <w:numFmt w:val="bullet"/>
      <w:lvlText w:val="•"/>
      <w:lvlJc w:val="left"/>
      <w:pPr>
        <w:ind w:left="7820" w:hanging="360"/>
      </w:pPr>
      <w:rPr>
        <w:rFonts w:hint="default"/>
      </w:rPr>
    </w:lvl>
    <w:lvl w:ilvl="8">
      <w:numFmt w:val="bullet"/>
      <w:lvlText w:val="•"/>
      <w:lvlJc w:val="left"/>
      <w:pPr>
        <w:ind w:left="8900" w:hanging="360"/>
      </w:pPr>
      <w:rPr>
        <w:rFonts w:hint="default"/>
      </w:rPr>
    </w:lvl>
  </w:abstractNum>
  <w:abstractNum w:abstractNumId="14">
    <w:nsid w:val="27727650"/>
    <w:multiLevelType w:val="hybridMultilevel"/>
    <w:tmpl w:val="E30607D2"/>
    <w:lvl w:ilvl="0" w:tplc="9EE08F32">
      <w:start w:val="1"/>
      <w:numFmt w:val="decimal"/>
      <w:lvlText w:val="%1."/>
      <w:lvlJc w:val="left"/>
      <w:pPr>
        <w:ind w:left="760" w:hanging="360"/>
      </w:pPr>
      <w:rPr>
        <w:rFonts w:hint="default"/>
        <w:u w:val="single"/>
      </w:rPr>
    </w:lvl>
    <w:lvl w:ilvl="1" w:tplc="04090019" w:tentative="1">
      <w:start w:val="1"/>
      <w:numFmt w:val="lowerLetter"/>
      <w:lvlText w:val="%2."/>
      <w:lvlJc w:val="left"/>
      <w:pPr>
        <w:ind w:left="1480" w:hanging="360"/>
      </w:pPr>
    </w:lvl>
    <w:lvl w:ilvl="2" w:tplc="0409001B" w:tentative="1">
      <w:start w:val="1"/>
      <w:numFmt w:val="lowerRoman"/>
      <w:lvlText w:val="%3."/>
      <w:lvlJc w:val="right"/>
      <w:pPr>
        <w:ind w:left="2200" w:hanging="180"/>
      </w:pPr>
    </w:lvl>
    <w:lvl w:ilvl="3" w:tplc="0409000F" w:tentative="1">
      <w:start w:val="1"/>
      <w:numFmt w:val="decimal"/>
      <w:lvlText w:val="%4."/>
      <w:lvlJc w:val="left"/>
      <w:pPr>
        <w:ind w:left="2920" w:hanging="360"/>
      </w:pPr>
    </w:lvl>
    <w:lvl w:ilvl="4" w:tplc="04090019" w:tentative="1">
      <w:start w:val="1"/>
      <w:numFmt w:val="lowerLetter"/>
      <w:lvlText w:val="%5."/>
      <w:lvlJc w:val="left"/>
      <w:pPr>
        <w:ind w:left="3640" w:hanging="360"/>
      </w:pPr>
    </w:lvl>
    <w:lvl w:ilvl="5" w:tplc="0409001B" w:tentative="1">
      <w:start w:val="1"/>
      <w:numFmt w:val="lowerRoman"/>
      <w:lvlText w:val="%6."/>
      <w:lvlJc w:val="right"/>
      <w:pPr>
        <w:ind w:left="4360" w:hanging="180"/>
      </w:pPr>
    </w:lvl>
    <w:lvl w:ilvl="6" w:tplc="0409000F" w:tentative="1">
      <w:start w:val="1"/>
      <w:numFmt w:val="decimal"/>
      <w:lvlText w:val="%7."/>
      <w:lvlJc w:val="left"/>
      <w:pPr>
        <w:ind w:left="5080" w:hanging="360"/>
      </w:pPr>
    </w:lvl>
    <w:lvl w:ilvl="7" w:tplc="04090019" w:tentative="1">
      <w:start w:val="1"/>
      <w:numFmt w:val="lowerLetter"/>
      <w:lvlText w:val="%8."/>
      <w:lvlJc w:val="left"/>
      <w:pPr>
        <w:ind w:left="5800" w:hanging="360"/>
      </w:pPr>
    </w:lvl>
    <w:lvl w:ilvl="8" w:tplc="0409001B" w:tentative="1">
      <w:start w:val="1"/>
      <w:numFmt w:val="lowerRoman"/>
      <w:lvlText w:val="%9."/>
      <w:lvlJc w:val="right"/>
      <w:pPr>
        <w:ind w:left="6520" w:hanging="180"/>
      </w:pPr>
    </w:lvl>
  </w:abstractNum>
  <w:abstractNum w:abstractNumId="15">
    <w:nsid w:val="31F13513"/>
    <w:multiLevelType w:val="hybridMultilevel"/>
    <w:tmpl w:val="BCD84836"/>
    <w:lvl w:ilvl="0" w:tplc="9EE08F32">
      <w:start w:val="1"/>
      <w:numFmt w:val="decimal"/>
      <w:lvlText w:val="%1."/>
      <w:lvlJc w:val="left"/>
      <w:pPr>
        <w:ind w:left="760" w:hanging="360"/>
      </w:pPr>
      <w:rPr>
        <w:rFonts w:hint="default"/>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9EF4D23"/>
    <w:multiLevelType w:val="multilevel"/>
    <w:tmpl w:val="91EC6F8A"/>
    <w:lvl w:ilvl="0">
      <w:start w:val="21"/>
      <w:numFmt w:val="decimal"/>
      <w:lvlText w:val="%1"/>
      <w:lvlJc w:val="left"/>
      <w:pPr>
        <w:ind w:left="300" w:hanging="819"/>
        <w:jc w:val="left"/>
      </w:pPr>
      <w:rPr>
        <w:rFonts w:hint="default"/>
        <w:lang w:val="en-US" w:eastAsia="en-US" w:bidi="en-US"/>
      </w:rPr>
    </w:lvl>
    <w:lvl w:ilvl="1">
      <w:start w:val="1"/>
      <w:numFmt w:val="decimal"/>
      <w:lvlText w:val="%1.%2"/>
      <w:lvlJc w:val="left"/>
      <w:pPr>
        <w:ind w:left="300" w:hanging="819"/>
        <w:jc w:val="left"/>
      </w:pPr>
      <w:rPr>
        <w:rFonts w:hint="default"/>
        <w:lang w:val="en-US" w:eastAsia="en-US" w:bidi="en-US"/>
      </w:rPr>
    </w:lvl>
    <w:lvl w:ilvl="2">
      <w:start w:val="3"/>
      <w:numFmt w:val="decimal"/>
      <w:lvlText w:val="%1.%2.%3"/>
      <w:lvlJc w:val="left"/>
      <w:pPr>
        <w:ind w:left="300" w:hanging="819"/>
        <w:jc w:val="left"/>
      </w:pPr>
      <w:rPr>
        <w:rFonts w:hint="default"/>
        <w:lang w:val="en-US" w:eastAsia="en-US" w:bidi="en-US"/>
      </w:rPr>
    </w:lvl>
    <w:lvl w:ilvl="3">
      <w:start w:val="1"/>
      <w:numFmt w:val="decimal"/>
      <w:lvlText w:val="%1.%2.%3.%4"/>
      <w:lvlJc w:val="left"/>
      <w:pPr>
        <w:ind w:left="300" w:hanging="819"/>
        <w:jc w:val="left"/>
      </w:pPr>
      <w:rPr>
        <w:rFonts w:ascii="Arial" w:eastAsia="Arial" w:hAnsi="Arial" w:cs="Arial" w:hint="default"/>
        <w:color w:val="333333"/>
        <w:spacing w:val="-1"/>
        <w:w w:val="100"/>
        <w:sz w:val="21"/>
        <w:szCs w:val="21"/>
        <w:lang w:val="en-US" w:eastAsia="en-US" w:bidi="en-US"/>
      </w:rPr>
    </w:lvl>
    <w:lvl w:ilvl="4">
      <w:numFmt w:val="bullet"/>
      <w:lvlText w:val="•"/>
      <w:lvlJc w:val="left"/>
      <w:pPr>
        <w:ind w:left="4084" w:hanging="819"/>
      </w:pPr>
      <w:rPr>
        <w:rFonts w:hint="default"/>
        <w:lang w:val="en-US" w:eastAsia="en-US" w:bidi="en-US"/>
      </w:rPr>
    </w:lvl>
    <w:lvl w:ilvl="5">
      <w:numFmt w:val="bullet"/>
      <w:lvlText w:val="•"/>
      <w:lvlJc w:val="left"/>
      <w:pPr>
        <w:ind w:left="5030" w:hanging="819"/>
      </w:pPr>
      <w:rPr>
        <w:rFonts w:hint="default"/>
        <w:lang w:val="en-US" w:eastAsia="en-US" w:bidi="en-US"/>
      </w:rPr>
    </w:lvl>
    <w:lvl w:ilvl="6">
      <w:numFmt w:val="bullet"/>
      <w:lvlText w:val="•"/>
      <w:lvlJc w:val="left"/>
      <w:pPr>
        <w:ind w:left="5976" w:hanging="819"/>
      </w:pPr>
      <w:rPr>
        <w:rFonts w:hint="default"/>
        <w:lang w:val="en-US" w:eastAsia="en-US" w:bidi="en-US"/>
      </w:rPr>
    </w:lvl>
    <w:lvl w:ilvl="7">
      <w:numFmt w:val="bullet"/>
      <w:lvlText w:val="•"/>
      <w:lvlJc w:val="left"/>
      <w:pPr>
        <w:ind w:left="6922" w:hanging="819"/>
      </w:pPr>
      <w:rPr>
        <w:rFonts w:hint="default"/>
        <w:lang w:val="en-US" w:eastAsia="en-US" w:bidi="en-US"/>
      </w:rPr>
    </w:lvl>
    <w:lvl w:ilvl="8">
      <w:numFmt w:val="bullet"/>
      <w:lvlText w:val="•"/>
      <w:lvlJc w:val="left"/>
      <w:pPr>
        <w:ind w:left="7868" w:hanging="819"/>
      </w:pPr>
      <w:rPr>
        <w:rFonts w:hint="default"/>
        <w:lang w:val="en-US" w:eastAsia="en-US" w:bidi="en-US"/>
      </w:rPr>
    </w:lvl>
  </w:abstractNum>
  <w:abstractNum w:abstractNumId="17">
    <w:nsid w:val="3FDA6249"/>
    <w:multiLevelType w:val="multilevel"/>
    <w:tmpl w:val="A1E2D3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nsid w:val="43C94073"/>
    <w:multiLevelType w:val="multilevel"/>
    <w:tmpl w:val="8826B7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nsid w:val="44ED7B59"/>
    <w:multiLevelType w:val="hybridMultilevel"/>
    <w:tmpl w:val="C292DB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97E1C9E"/>
    <w:multiLevelType w:val="multilevel"/>
    <w:tmpl w:val="673CEE24"/>
    <w:lvl w:ilvl="0">
      <w:start w:val="13"/>
      <w:numFmt w:val="decimal"/>
      <w:lvlText w:val="%1"/>
      <w:lvlJc w:val="left"/>
      <w:pPr>
        <w:ind w:left="943" w:hanging="644"/>
        <w:jc w:val="left"/>
      </w:pPr>
      <w:rPr>
        <w:rFonts w:hint="default"/>
        <w:lang w:val="en-US" w:eastAsia="en-US" w:bidi="en-US"/>
      </w:rPr>
    </w:lvl>
    <w:lvl w:ilvl="1">
      <w:start w:val="1"/>
      <w:numFmt w:val="decimal"/>
      <w:lvlText w:val="%1.%2"/>
      <w:lvlJc w:val="left"/>
      <w:pPr>
        <w:ind w:left="943" w:hanging="644"/>
        <w:jc w:val="left"/>
      </w:pPr>
      <w:rPr>
        <w:rFonts w:hint="default"/>
        <w:lang w:val="en-US" w:eastAsia="en-US" w:bidi="en-US"/>
      </w:rPr>
    </w:lvl>
    <w:lvl w:ilvl="2">
      <w:start w:val="3"/>
      <w:numFmt w:val="decimal"/>
      <w:lvlText w:val="%1.%2.%3"/>
      <w:lvlJc w:val="left"/>
      <w:pPr>
        <w:ind w:left="943" w:hanging="644"/>
        <w:jc w:val="left"/>
      </w:pPr>
      <w:rPr>
        <w:rFonts w:ascii="Arial" w:eastAsia="Arial" w:hAnsi="Arial" w:cs="Arial" w:hint="default"/>
        <w:color w:val="333333"/>
        <w:spacing w:val="-1"/>
        <w:w w:val="100"/>
        <w:sz w:val="21"/>
        <w:szCs w:val="21"/>
        <w:lang w:val="en-US" w:eastAsia="en-US" w:bidi="en-US"/>
      </w:rPr>
    </w:lvl>
    <w:lvl w:ilvl="3">
      <w:start w:val="1"/>
      <w:numFmt w:val="decimal"/>
      <w:lvlText w:val="%1.%2.%3.%4"/>
      <w:lvlJc w:val="left"/>
      <w:pPr>
        <w:ind w:left="300" w:hanging="819"/>
        <w:jc w:val="left"/>
      </w:pPr>
      <w:rPr>
        <w:rFonts w:ascii="Arial" w:eastAsia="Arial" w:hAnsi="Arial" w:cs="Arial" w:hint="default"/>
        <w:color w:val="333333"/>
        <w:spacing w:val="-1"/>
        <w:w w:val="100"/>
        <w:sz w:val="21"/>
        <w:szCs w:val="21"/>
        <w:lang w:val="en-US" w:eastAsia="en-US" w:bidi="en-US"/>
      </w:rPr>
    </w:lvl>
    <w:lvl w:ilvl="4">
      <w:numFmt w:val="bullet"/>
      <w:lvlText w:val="•"/>
      <w:lvlJc w:val="left"/>
      <w:pPr>
        <w:ind w:left="3880" w:hanging="819"/>
      </w:pPr>
      <w:rPr>
        <w:rFonts w:hint="default"/>
        <w:lang w:val="en-US" w:eastAsia="en-US" w:bidi="en-US"/>
      </w:rPr>
    </w:lvl>
    <w:lvl w:ilvl="5">
      <w:numFmt w:val="bullet"/>
      <w:lvlText w:val="•"/>
      <w:lvlJc w:val="left"/>
      <w:pPr>
        <w:ind w:left="4860" w:hanging="819"/>
      </w:pPr>
      <w:rPr>
        <w:rFonts w:hint="default"/>
        <w:lang w:val="en-US" w:eastAsia="en-US" w:bidi="en-US"/>
      </w:rPr>
    </w:lvl>
    <w:lvl w:ilvl="6">
      <w:numFmt w:val="bullet"/>
      <w:lvlText w:val="•"/>
      <w:lvlJc w:val="left"/>
      <w:pPr>
        <w:ind w:left="5840" w:hanging="819"/>
      </w:pPr>
      <w:rPr>
        <w:rFonts w:hint="default"/>
        <w:lang w:val="en-US" w:eastAsia="en-US" w:bidi="en-US"/>
      </w:rPr>
    </w:lvl>
    <w:lvl w:ilvl="7">
      <w:numFmt w:val="bullet"/>
      <w:lvlText w:val="•"/>
      <w:lvlJc w:val="left"/>
      <w:pPr>
        <w:ind w:left="6820" w:hanging="819"/>
      </w:pPr>
      <w:rPr>
        <w:rFonts w:hint="default"/>
        <w:lang w:val="en-US" w:eastAsia="en-US" w:bidi="en-US"/>
      </w:rPr>
    </w:lvl>
    <w:lvl w:ilvl="8">
      <w:numFmt w:val="bullet"/>
      <w:lvlText w:val="•"/>
      <w:lvlJc w:val="left"/>
      <w:pPr>
        <w:ind w:left="7800" w:hanging="819"/>
      </w:pPr>
      <w:rPr>
        <w:rFonts w:hint="default"/>
        <w:lang w:val="en-US" w:eastAsia="en-US" w:bidi="en-US"/>
      </w:rPr>
    </w:lvl>
  </w:abstractNum>
  <w:abstractNum w:abstractNumId="21">
    <w:nsid w:val="4BDF610A"/>
    <w:multiLevelType w:val="multilevel"/>
    <w:tmpl w:val="00000885"/>
    <w:lvl w:ilvl="0">
      <w:start w:val="1"/>
      <w:numFmt w:val="decimal"/>
      <w:lvlText w:val="%1."/>
      <w:lvlJc w:val="left"/>
      <w:pPr>
        <w:ind w:left="1180" w:hanging="360"/>
      </w:pPr>
      <w:rPr>
        <w:rFonts w:ascii="Arial" w:hAnsi="Arial" w:cs="Arial"/>
        <w:b w:val="0"/>
        <w:bCs w:val="0"/>
        <w:spacing w:val="-1"/>
        <w:w w:val="99"/>
        <w:sz w:val="20"/>
        <w:szCs w:val="20"/>
      </w:rPr>
    </w:lvl>
    <w:lvl w:ilvl="1">
      <w:numFmt w:val="bullet"/>
      <w:lvlText w:val="•"/>
      <w:lvlJc w:val="left"/>
      <w:pPr>
        <w:ind w:left="2018" w:hanging="360"/>
      </w:pPr>
    </w:lvl>
    <w:lvl w:ilvl="2">
      <w:numFmt w:val="bullet"/>
      <w:lvlText w:val="•"/>
      <w:lvlJc w:val="left"/>
      <w:pPr>
        <w:ind w:left="2856" w:hanging="360"/>
      </w:pPr>
    </w:lvl>
    <w:lvl w:ilvl="3">
      <w:numFmt w:val="bullet"/>
      <w:lvlText w:val="•"/>
      <w:lvlJc w:val="left"/>
      <w:pPr>
        <w:ind w:left="3694" w:hanging="360"/>
      </w:pPr>
    </w:lvl>
    <w:lvl w:ilvl="4">
      <w:numFmt w:val="bullet"/>
      <w:lvlText w:val="•"/>
      <w:lvlJc w:val="left"/>
      <w:pPr>
        <w:ind w:left="4532" w:hanging="360"/>
      </w:pPr>
    </w:lvl>
    <w:lvl w:ilvl="5">
      <w:numFmt w:val="bullet"/>
      <w:lvlText w:val="•"/>
      <w:lvlJc w:val="left"/>
      <w:pPr>
        <w:ind w:left="5370" w:hanging="360"/>
      </w:pPr>
    </w:lvl>
    <w:lvl w:ilvl="6">
      <w:numFmt w:val="bullet"/>
      <w:lvlText w:val="•"/>
      <w:lvlJc w:val="left"/>
      <w:pPr>
        <w:ind w:left="6208" w:hanging="360"/>
      </w:pPr>
    </w:lvl>
    <w:lvl w:ilvl="7">
      <w:numFmt w:val="bullet"/>
      <w:lvlText w:val="•"/>
      <w:lvlJc w:val="left"/>
      <w:pPr>
        <w:ind w:left="7046" w:hanging="360"/>
      </w:pPr>
    </w:lvl>
    <w:lvl w:ilvl="8">
      <w:numFmt w:val="bullet"/>
      <w:lvlText w:val="•"/>
      <w:lvlJc w:val="left"/>
      <w:pPr>
        <w:ind w:left="7884" w:hanging="360"/>
      </w:pPr>
    </w:lvl>
  </w:abstractNum>
  <w:abstractNum w:abstractNumId="22">
    <w:nsid w:val="502E38A7"/>
    <w:multiLevelType w:val="hybridMultilevel"/>
    <w:tmpl w:val="514EA2A0"/>
    <w:lvl w:ilvl="0" w:tplc="4D2E33E4">
      <w:start w:val="2"/>
      <w:numFmt w:val="decimal"/>
      <w:lvlText w:val="%1-"/>
      <w:lvlJc w:val="left"/>
      <w:pPr>
        <w:ind w:left="620" w:hanging="360"/>
        <w:jc w:val="right"/>
      </w:pPr>
      <w:rPr>
        <w:rFonts w:hint="default"/>
        <w:spacing w:val="-1"/>
        <w:w w:val="100"/>
      </w:rPr>
    </w:lvl>
    <w:lvl w:ilvl="1" w:tplc="206C113E">
      <w:start w:val="1"/>
      <w:numFmt w:val="decimal"/>
      <w:lvlText w:val="%2."/>
      <w:lvlJc w:val="left"/>
      <w:pPr>
        <w:ind w:left="980" w:hanging="360"/>
        <w:jc w:val="left"/>
      </w:pPr>
      <w:rPr>
        <w:rFonts w:hint="default"/>
        <w:strike/>
        <w:spacing w:val="-1"/>
        <w:w w:val="99"/>
      </w:rPr>
    </w:lvl>
    <w:lvl w:ilvl="2" w:tplc="FE000CEE">
      <w:numFmt w:val="bullet"/>
      <w:lvlText w:val="•"/>
      <w:lvlJc w:val="left"/>
      <w:pPr>
        <w:ind w:left="2100" w:hanging="360"/>
      </w:pPr>
      <w:rPr>
        <w:rFonts w:hint="default"/>
      </w:rPr>
    </w:lvl>
    <w:lvl w:ilvl="3" w:tplc="5E52D41C">
      <w:numFmt w:val="bullet"/>
      <w:lvlText w:val="•"/>
      <w:lvlJc w:val="left"/>
      <w:pPr>
        <w:ind w:left="3220" w:hanging="360"/>
      </w:pPr>
      <w:rPr>
        <w:rFonts w:hint="default"/>
      </w:rPr>
    </w:lvl>
    <w:lvl w:ilvl="4" w:tplc="CFCA3592">
      <w:numFmt w:val="bullet"/>
      <w:lvlText w:val="•"/>
      <w:lvlJc w:val="left"/>
      <w:pPr>
        <w:ind w:left="4340" w:hanging="360"/>
      </w:pPr>
      <w:rPr>
        <w:rFonts w:hint="default"/>
      </w:rPr>
    </w:lvl>
    <w:lvl w:ilvl="5" w:tplc="72A81680">
      <w:numFmt w:val="bullet"/>
      <w:lvlText w:val="•"/>
      <w:lvlJc w:val="left"/>
      <w:pPr>
        <w:ind w:left="5460" w:hanging="360"/>
      </w:pPr>
      <w:rPr>
        <w:rFonts w:hint="default"/>
      </w:rPr>
    </w:lvl>
    <w:lvl w:ilvl="6" w:tplc="70BC79CC">
      <w:numFmt w:val="bullet"/>
      <w:lvlText w:val="•"/>
      <w:lvlJc w:val="left"/>
      <w:pPr>
        <w:ind w:left="6580" w:hanging="360"/>
      </w:pPr>
      <w:rPr>
        <w:rFonts w:hint="default"/>
      </w:rPr>
    </w:lvl>
    <w:lvl w:ilvl="7" w:tplc="06F643D4">
      <w:numFmt w:val="bullet"/>
      <w:lvlText w:val="•"/>
      <w:lvlJc w:val="left"/>
      <w:pPr>
        <w:ind w:left="7700" w:hanging="360"/>
      </w:pPr>
      <w:rPr>
        <w:rFonts w:hint="default"/>
      </w:rPr>
    </w:lvl>
    <w:lvl w:ilvl="8" w:tplc="983A782A">
      <w:numFmt w:val="bullet"/>
      <w:lvlText w:val="•"/>
      <w:lvlJc w:val="left"/>
      <w:pPr>
        <w:ind w:left="8820" w:hanging="360"/>
      </w:pPr>
      <w:rPr>
        <w:rFonts w:hint="default"/>
      </w:rPr>
    </w:lvl>
  </w:abstractNum>
  <w:abstractNum w:abstractNumId="23">
    <w:nsid w:val="51B24F77"/>
    <w:multiLevelType w:val="multilevel"/>
    <w:tmpl w:val="7FA667FE"/>
    <w:lvl w:ilvl="0">
      <w:start w:val="1"/>
      <w:numFmt w:val="decimal"/>
      <w:lvlText w:val="%1."/>
      <w:lvlJc w:val="left"/>
      <w:pPr>
        <w:ind w:left="533" w:hanging="233"/>
        <w:jc w:val="left"/>
      </w:pPr>
      <w:rPr>
        <w:rFonts w:ascii="Arial" w:eastAsia="Arial" w:hAnsi="Arial" w:cs="Arial" w:hint="default"/>
        <w:b/>
        <w:bCs/>
        <w:color w:val="333333"/>
        <w:w w:val="100"/>
        <w:sz w:val="21"/>
        <w:szCs w:val="21"/>
        <w:lang w:val="en-US" w:eastAsia="en-US" w:bidi="en-US"/>
      </w:rPr>
    </w:lvl>
    <w:lvl w:ilvl="1">
      <w:start w:val="1"/>
      <w:numFmt w:val="decimal"/>
      <w:lvlText w:val="%1.%2"/>
      <w:lvlJc w:val="left"/>
      <w:pPr>
        <w:ind w:left="300" w:hanging="351"/>
        <w:jc w:val="left"/>
      </w:pPr>
      <w:rPr>
        <w:rFonts w:ascii="Arial" w:eastAsia="Arial" w:hAnsi="Arial" w:cs="Arial" w:hint="default"/>
        <w:color w:val="333333"/>
        <w:spacing w:val="-1"/>
        <w:w w:val="100"/>
        <w:sz w:val="21"/>
        <w:szCs w:val="21"/>
        <w:lang w:val="en-US" w:eastAsia="en-US" w:bidi="en-US"/>
      </w:rPr>
    </w:lvl>
    <w:lvl w:ilvl="2">
      <w:start w:val="1"/>
      <w:numFmt w:val="decimal"/>
      <w:lvlText w:val="%1.%2.%3"/>
      <w:lvlJc w:val="left"/>
      <w:pPr>
        <w:ind w:left="826" w:hanging="526"/>
        <w:jc w:val="left"/>
      </w:pPr>
      <w:rPr>
        <w:rFonts w:ascii="Arial" w:eastAsia="Arial" w:hAnsi="Arial" w:cs="Arial" w:hint="default"/>
        <w:color w:val="333333"/>
        <w:spacing w:val="-1"/>
        <w:w w:val="100"/>
        <w:sz w:val="21"/>
        <w:szCs w:val="21"/>
        <w:lang w:val="en-US" w:eastAsia="en-US" w:bidi="en-US"/>
      </w:rPr>
    </w:lvl>
    <w:lvl w:ilvl="3">
      <w:start w:val="1"/>
      <w:numFmt w:val="decimal"/>
      <w:lvlText w:val="%1.%2.%3.%4"/>
      <w:lvlJc w:val="left"/>
      <w:pPr>
        <w:ind w:left="300" w:hanging="702"/>
        <w:jc w:val="left"/>
      </w:pPr>
      <w:rPr>
        <w:rFonts w:ascii="Arial" w:eastAsia="Arial" w:hAnsi="Arial" w:cs="Arial" w:hint="default"/>
        <w:color w:val="333333"/>
        <w:spacing w:val="-1"/>
        <w:w w:val="100"/>
        <w:sz w:val="21"/>
        <w:szCs w:val="21"/>
        <w:lang w:val="en-US" w:eastAsia="en-US" w:bidi="en-US"/>
      </w:rPr>
    </w:lvl>
    <w:lvl w:ilvl="4">
      <w:start w:val="1"/>
      <w:numFmt w:val="decimal"/>
      <w:lvlText w:val="%1.%2.%3.%4.%5"/>
      <w:lvlJc w:val="left"/>
      <w:pPr>
        <w:ind w:left="300" w:hanging="994"/>
        <w:jc w:val="left"/>
      </w:pPr>
      <w:rPr>
        <w:rFonts w:ascii="Arial" w:eastAsia="Arial" w:hAnsi="Arial" w:cs="Arial" w:hint="default"/>
        <w:color w:val="333333"/>
        <w:spacing w:val="-2"/>
        <w:w w:val="100"/>
        <w:sz w:val="21"/>
        <w:szCs w:val="21"/>
        <w:lang w:val="en-US" w:eastAsia="en-US" w:bidi="en-US"/>
      </w:rPr>
    </w:lvl>
    <w:lvl w:ilvl="5">
      <w:numFmt w:val="bullet"/>
      <w:lvlText w:val="•"/>
      <w:lvlJc w:val="left"/>
      <w:pPr>
        <w:ind w:left="1120" w:hanging="994"/>
      </w:pPr>
      <w:rPr>
        <w:rFonts w:hint="default"/>
        <w:lang w:val="en-US" w:eastAsia="en-US" w:bidi="en-US"/>
      </w:rPr>
    </w:lvl>
    <w:lvl w:ilvl="6">
      <w:numFmt w:val="bullet"/>
      <w:lvlText w:val="•"/>
      <w:lvlJc w:val="left"/>
      <w:pPr>
        <w:ind w:left="2848" w:hanging="994"/>
      </w:pPr>
      <w:rPr>
        <w:rFonts w:hint="default"/>
        <w:lang w:val="en-US" w:eastAsia="en-US" w:bidi="en-US"/>
      </w:rPr>
    </w:lvl>
    <w:lvl w:ilvl="7">
      <w:numFmt w:val="bullet"/>
      <w:lvlText w:val="•"/>
      <w:lvlJc w:val="left"/>
      <w:pPr>
        <w:ind w:left="4576" w:hanging="994"/>
      </w:pPr>
      <w:rPr>
        <w:rFonts w:hint="default"/>
        <w:lang w:val="en-US" w:eastAsia="en-US" w:bidi="en-US"/>
      </w:rPr>
    </w:lvl>
    <w:lvl w:ilvl="8">
      <w:numFmt w:val="bullet"/>
      <w:lvlText w:val="•"/>
      <w:lvlJc w:val="left"/>
      <w:pPr>
        <w:ind w:left="6304" w:hanging="994"/>
      </w:pPr>
      <w:rPr>
        <w:rFonts w:hint="default"/>
        <w:lang w:val="en-US" w:eastAsia="en-US" w:bidi="en-US"/>
      </w:rPr>
    </w:lvl>
  </w:abstractNum>
  <w:abstractNum w:abstractNumId="24">
    <w:nsid w:val="5AB7631E"/>
    <w:multiLevelType w:val="multilevel"/>
    <w:tmpl w:val="F3D0F600"/>
    <w:lvl w:ilvl="0">
      <w:start w:val="7"/>
      <w:numFmt w:val="decimal"/>
      <w:lvlText w:val="%1"/>
      <w:lvlJc w:val="left"/>
      <w:pPr>
        <w:ind w:left="826" w:hanging="526"/>
        <w:jc w:val="left"/>
      </w:pPr>
      <w:rPr>
        <w:rFonts w:hint="default"/>
        <w:lang w:val="en-US" w:eastAsia="en-US" w:bidi="en-US"/>
      </w:rPr>
    </w:lvl>
    <w:lvl w:ilvl="1">
      <w:start w:val="1"/>
      <w:numFmt w:val="decimal"/>
      <w:lvlText w:val="%1.%2"/>
      <w:lvlJc w:val="left"/>
      <w:pPr>
        <w:ind w:left="826" w:hanging="526"/>
        <w:jc w:val="left"/>
      </w:pPr>
      <w:rPr>
        <w:rFonts w:hint="default"/>
        <w:lang w:val="en-US" w:eastAsia="en-US" w:bidi="en-US"/>
      </w:rPr>
    </w:lvl>
    <w:lvl w:ilvl="2">
      <w:start w:val="2"/>
      <w:numFmt w:val="decimal"/>
      <w:lvlText w:val="%1.%2.%3"/>
      <w:lvlJc w:val="left"/>
      <w:pPr>
        <w:ind w:left="826" w:hanging="526"/>
        <w:jc w:val="left"/>
      </w:pPr>
      <w:rPr>
        <w:rFonts w:ascii="Arial" w:eastAsia="Arial" w:hAnsi="Arial" w:cs="Arial" w:hint="default"/>
        <w:color w:val="333333"/>
        <w:spacing w:val="-1"/>
        <w:w w:val="100"/>
        <w:sz w:val="21"/>
        <w:szCs w:val="21"/>
        <w:lang w:val="en-US" w:eastAsia="en-US" w:bidi="en-US"/>
      </w:rPr>
    </w:lvl>
    <w:lvl w:ilvl="3">
      <w:start w:val="1"/>
      <w:numFmt w:val="decimal"/>
      <w:lvlText w:val="%1.%2.%3.%4"/>
      <w:lvlJc w:val="left"/>
      <w:pPr>
        <w:ind w:left="300" w:hanging="702"/>
        <w:jc w:val="left"/>
      </w:pPr>
      <w:rPr>
        <w:rFonts w:ascii="Arial" w:eastAsia="Arial" w:hAnsi="Arial" w:cs="Arial" w:hint="default"/>
        <w:color w:val="333333"/>
        <w:spacing w:val="-1"/>
        <w:w w:val="100"/>
        <w:sz w:val="21"/>
        <w:szCs w:val="21"/>
        <w:lang w:val="en-US" w:eastAsia="en-US" w:bidi="en-US"/>
      </w:rPr>
    </w:lvl>
    <w:lvl w:ilvl="4">
      <w:numFmt w:val="bullet"/>
      <w:lvlText w:val="•"/>
      <w:lvlJc w:val="left"/>
      <w:pPr>
        <w:ind w:left="3800" w:hanging="702"/>
      </w:pPr>
      <w:rPr>
        <w:rFonts w:hint="default"/>
        <w:lang w:val="en-US" w:eastAsia="en-US" w:bidi="en-US"/>
      </w:rPr>
    </w:lvl>
    <w:lvl w:ilvl="5">
      <w:numFmt w:val="bullet"/>
      <w:lvlText w:val="•"/>
      <w:lvlJc w:val="left"/>
      <w:pPr>
        <w:ind w:left="4793" w:hanging="702"/>
      </w:pPr>
      <w:rPr>
        <w:rFonts w:hint="default"/>
        <w:lang w:val="en-US" w:eastAsia="en-US" w:bidi="en-US"/>
      </w:rPr>
    </w:lvl>
    <w:lvl w:ilvl="6">
      <w:numFmt w:val="bullet"/>
      <w:lvlText w:val="•"/>
      <w:lvlJc w:val="left"/>
      <w:pPr>
        <w:ind w:left="5786" w:hanging="702"/>
      </w:pPr>
      <w:rPr>
        <w:rFonts w:hint="default"/>
        <w:lang w:val="en-US" w:eastAsia="en-US" w:bidi="en-US"/>
      </w:rPr>
    </w:lvl>
    <w:lvl w:ilvl="7">
      <w:numFmt w:val="bullet"/>
      <w:lvlText w:val="•"/>
      <w:lvlJc w:val="left"/>
      <w:pPr>
        <w:ind w:left="6780" w:hanging="702"/>
      </w:pPr>
      <w:rPr>
        <w:rFonts w:hint="default"/>
        <w:lang w:val="en-US" w:eastAsia="en-US" w:bidi="en-US"/>
      </w:rPr>
    </w:lvl>
    <w:lvl w:ilvl="8">
      <w:numFmt w:val="bullet"/>
      <w:lvlText w:val="•"/>
      <w:lvlJc w:val="left"/>
      <w:pPr>
        <w:ind w:left="7773" w:hanging="702"/>
      </w:pPr>
      <w:rPr>
        <w:rFonts w:hint="default"/>
        <w:lang w:val="en-US" w:eastAsia="en-US" w:bidi="en-US"/>
      </w:rPr>
    </w:lvl>
  </w:abstractNum>
  <w:abstractNum w:abstractNumId="25">
    <w:nsid w:val="5BB611B3"/>
    <w:multiLevelType w:val="hybridMultilevel"/>
    <w:tmpl w:val="58D440E8"/>
    <w:lvl w:ilvl="0" w:tplc="9246F900">
      <w:start w:val="1"/>
      <w:numFmt w:val="decimal"/>
      <w:lvlText w:val="%1."/>
      <w:lvlJc w:val="left"/>
      <w:pPr>
        <w:ind w:left="840" w:hanging="360"/>
        <w:jc w:val="left"/>
      </w:pPr>
      <w:rPr>
        <w:rFonts w:ascii="Arial" w:eastAsia="Arial" w:hAnsi="Arial" w:cs="Arial" w:hint="default"/>
        <w:color w:val="333333"/>
        <w:w w:val="100"/>
        <w:sz w:val="21"/>
        <w:szCs w:val="21"/>
        <w:lang w:val="en-US" w:eastAsia="en-US" w:bidi="en-US"/>
      </w:rPr>
    </w:lvl>
    <w:lvl w:ilvl="1" w:tplc="37506C1A">
      <w:numFmt w:val="bullet"/>
      <w:lvlText w:val="•"/>
      <w:lvlJc w:val="left"/>
      <w:pPr>
        <w:ind w:left="1732" w:hanging="360"/>
      </w:pPr>
      <w:rPr>
        <w:rFonts w:hint="default"/>
        <w:lang w:val="en-US" w:eastAsia="en-US" w:bidi="en-US"/>
      </w:rPr>
    </w:lvl>
    <w:lvl w:ilvl="2" w:tplc="80584648">
      <w:numFmt w:val="bullet"/>
      <w:lvlText w:val="•"/>
      <w:lvlJc w:val="left"/>
      <w:pPr>
        <w:ind w:left="2624" w:hanging="360"/>
      </w:pPr>
      <w:rPr>
        <w:rFonts w:hint="default"/>
        <w:lang w:val="en-US" w:eastAsia="en-US" w:bidi="en-US"/>
      </w:rPr>
    </w:lvl>
    <w:lvl w:ilvl="3" w:tplc="C87822AA">
      <w:numFmt w:val="bullet"/>
      <w:lvlText w:val="•"/>
      <w:lvlJc w:val="left"/>
      <w:pPr>
        <w:ind w:left="3516" w:hanging="360"/>
      </w:pPr>
      <w:rPr>
        <w:rFonts w:hint="default"/>
        <w:lang w:val="en-US" w:eastAsia="en-US" w:bidi="en-US"/>
      </w:rPr>
    </w:lvl>
    <w:lvl w:ilvl="4" w:tplc="3266DB5E">
      <w:numFmt w:val="bullet"/>
      <w:lvlText w:val="•"/>
      <w:lvlJc w:val="left"/>
      <w:pPr>
        <w:ind w:left="4408" w:hanging="360"/>
      </w:pPr>
      <w:rPr>
        <w:rFonts w:hint="default"/>
        <w:lang w:val="en-US" w:eastAsia="en-US" w:bidi="en-US"/>
      </w:rPr>
    </w:lvl>
    <w:lvl w:ilvl="5" w:tplc="5B403D20">
      <w:numFmt w:val="bullet"/>
      <w:lvlText w:val="•"/>
      <w:lvlJc w:val="left"/>
      <w:pPr>
        <w:ind w:left="5300" w:hanging="360"/>
      </w:pPr>
      <w:rPr>
        <w:rFonts w:hint="default"/>
        <w:lang w:val="en-US" w:eastAsia="en-US" w:bidi="en-US"/>
      </w:rPr>
    </w:lvl>
    <w:lvl w:ilvl="6" w:tplc="6C36AEFA">
      <w:numFmt w:val="bullet"/>
      <w:lvlText w:val="•"/>
      <w:lvlJc w:val="left"/>
      <w:pPr>
        <w:ind w:left="6192" w:hanging="360"/>
      </w:pPr>
      <w:rPr>
        <w:rFonts w:hint="default"/>
        <w:lang w:val="en-US" w:eastAsia="en-US" w:bidi="en-US"/>
      </w:rPr>
    </w:lvl>
    <w:lvl w:ilvl="7" w:tplc="4B045B3A">
      <w:numFmt w:val="bullet"/>
      <w:lvlText w:val="•"/>
      <w:lvlJc w:val="left"/>
      <w:pPr>
        <w:ind w:left="7084" w:hanging="360"/>
      </w:pPr>
      <w:rPr>
        <w:rFonts w:hint="default"/>
        <w:lang w:val="en-US" w:eastAsia="en-US" w:bidi="en-US"/>
      </w:rPr>
    </w:lvl>
    <w:lvl w:ilvl="8" w:tplc="5DD8B2EC">
      <w:numFmt w:val="bullet"/>
      <w:lvlText w:val="•"/>
      <w:lvlJc w:val="left"/>
      <w:pPr>
        <w:ind w:left="7976" w:hanging="360"/>
      </w:pPr>
      <w:rPr>
        <w:rFonts w:hint="default"/>
        <w:lang w:val="en-US" w:eastAsia="en-US" w:bidi="en-US"/>
      </w:rPr>
    </w:lvl>
  </w:abstractNum>
  <w:abstractNum w:abstractNumId="26">
    <w:nsid w:val="5C5B667F"/>
    <w:multiLevelType w:val="hybridMultilevel"/>
    <w:tmpl w:val="BE7C1498"/>
    <w:lvl w:ilvl="0" w:tplc="79C4DCCE">
      <w:start w:val="5"/>
      <w:numFmt w:val="decimal"/>
      <w:lvlText w:val="%1."/>
      <w:lvlJc w:val="left"/>
      <w:pPr>
        <w:ind w:left="500" w:hanging="218"/>
        <w:jc w:val="left"/>
      </w:pPr>
      <w:rPr>
        <w:rFonts w:ascii="Arial" w:eastAsia="Arial" w:hAnsi="Arial" w:cs="Arial" w:hint="default"/>
        <w:b/>
        <w:bCs/>
        <w:spacing w:val="-2"/>
        <w:w w:val="97"/>
        <w:sz w:val="16"/>
        <w:szCs w:val="16"/>
      </w:rPr>
    </w:lvl>
    <w:lvl w:ilvl="1" w:tplc="65E0B846">
      <w:numFmt w:val="bullet"/>
      <w:lvlText w:val="•"/>
      <w:lvlJc w:val="left"/>
      <w:pPr>
        <w:ind w:left="1392" w:hanging="218"/>
      </w:pPr>
      <w:rPr>
        <w:rFonts w:hint="default"/>
      </w:rPr>
    </w:lvl>
    <w:lvl w:ilvl="2" w:tplc="D3E21BAC">
      <w:numFmt w:val="bullet"/>
      <w:lvlText w:val="•"/>
      <w:lvlJc w:val="left"/>
      <w:pPr>
        <w:ind w:left="2284" w:hanging="218"/>
      </w:pPr>
      <w:rPr>
        <w:rFonts w:hint="default"/>
      </w:rPr>
    </w:lvl>
    <w:lvl w:ilvl="3" w:tplc="E85A8AAC">
      <w:numFmt w:val="bullet"/>
      <w:lvlText w:val="•"/>
      <w:lvlJc w:val="left"/>
      <w:pPr>
        <w:ind w:left="3176" w:hanging="218"/>
      </w:pPr>
      <w:rPr>
        <w:rFonts w:hint="default"/>
      </w:rPr>
    </w:lvl>
    <w:lvl w:ilvl="4" w:tplc="88F45836">
      <w:numFmt w:val="bullet"/>
      <w:lvlText w:val="•"/>
      <w:lvlJc w:val="left"/>
      <w:pPr>
        <w:ind w:left="4068" w:hanging="218"/>
      </w:pPr>
      <w:rPr>
        <w:rFonts w:hint="default"/>
      </w:rPr>
    </w:lvl>
    <w:lvl w:ilvl="5" w:tplc="92B8068A">
      <w:numFmt w:val="bullet"/>
      <w:lvlText w:val="•"/>
      <w:lvlJc w:val="left"/>
      <w:pPr>
        <w:ind w:left="4960" w:hanging="218"/>
      </w:pPr>
      <w:rPr>
        <w:rFonts w:hint="default"/>
      </w:rPr>
    </w:lvl>
    <w:lvl w:ilvl="6" w:tplc="3BD81CCA">
      <w:numFmt w:val="bullet"/>
      <w:lvlText w:val="•"/>
      <w:lvlJc w:val="left"/>
      <w:pPr>
        <w:ind w:left="5852" w:hanging="218"/>
      </w:pPr>
      <w:rPr>
        <w:rFonts w:hint="default"/>
      </w:rPr>
    </w:lvl>
    <w:lvl w:ilvl="7" w:tplc="D8EC54EC">
      <w:numFmt w:val="bullet"/>
      <w:lvlText w:val="•"/>
      <w:lvlJc w:val="left"/>
      <w:pPr>
        <w:ind w:left="6744" w:hanging="218"/>
      </w:pPr>
      <w:rPr>
        <w:rFonts w:hint="default"/>
      </w:rPr>
    </w:lvl>
    <w:lvl w:ilvl="8" w:tplc="3DD6AFE8">
      <w:numFmt w:val="bullet"/>
      <w:lvlText w:val="•"/>
      <w:lvlJc w:val="left"/>
      <w:pPr>
        <w:ind w:left="7636" w:hanging="218"/>
      </w:pPr>
      <w:rPr>
        <w:rFonts w:hint="default"/>
      </w:rPr>
    </w:lvl>
  </w:abstractNum>
  <w:abstractNum w:abstractNumId="27">
    <w:nsid w:val="620A7048"/>
    <w:multiLevelType w:val="multilevel"/>
    <w:tmpl w:val="9DEE2C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nsid w:val="6D6519C5"/>
    <w:multiLevelType w:val="multilevel"/>
    <w:tmpl w:val="8FA8BB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nsid w:val="7148372F"/>
    <w:multiLevelType w:val="multilevel"/>
    <w:tmpl w:val="9FFE69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nsid w:val="771E1652"/>
    <w:multiLevelType w:val="hybridMultilevel"/>
    <w:tmpl w:val="0778FE04"/>
    <w:lvl w:ilvl="0" w:tplc="784682C8">
      <w:numFmt w:val="bullet"/>
      <w:lvlText w:val=""/>
      <w:lvlJc w:val="left"/>
      <w:pPr>
        <w:ind w:left="1020" w:hanging="360"/>
      </w:pPr>
      <w:rPr>
        <w:rFonts w:hint="default"/>
        <w:w w:val="100"/>
        <w:lang w:val="en-US" w:eastAsia="en-US" w:bidi="en-US"/>
      </w:rPr>
    </w:lvl>
    <w:lvl w:ilvl="1" w:tplc="C44E7F48">
      <w:numFmt w:val="bullet"/>
      <w:lvlText w:val="•"/>
      <w:lvlJc w:val="left"/>
      <w:pPr>
        <w:ind w:left="1894" w:hanging="360"/>
      </w:pPr>
      <w:rPr>
        <w:rFonts w:hint="default"/>
        <w:lang w:val="en-US" w:eastAsia="en-US" w:bidi="en-US"/>
      </w:rPr>
    </w:lvl>
    <w:lvl w:ilvl="2" w:tplc="5D4475A4">
      <w:numFmt w:val="bullet"/>
      <w:lvlText w:val="•"/>
      <w:lvlJc w:val="left"/>
      <w:pPr>
        <w:ind w:left="2768" w:hanging="360"/>
      </w:pPr>
      <w:rPr>
        <w:rFonts w:hint="default"/>
        <w:lang w:val="en-US" w:eastAsia="en-US" w:bidi="en-US"/>
      </w:rPr>
    </w:lvl>
    <w:lvl w:ilvl="3" w:tplc="8FD8CB72">
      <w:numFmt w:val="bullet"/>
      <w:lvlText w:val="•"/>
      <w:lvlJc w:val="left"/>
      <w:pPr>
        <w:ind w:left="3642" w:hanging="360"/>
      </w:pPr>
      <w:rPr>
        <w:rFonts w:hint="default"/>
        <w:lang w:val="en-US" w:eastAsia="en-US" w:bidi="en-US"/>
      </w:rPr>
    </w:lvl>
    <w:lvl w:ilvl="4" w:tplc="5544801C">
      <w:numFmt w:val="bullet"/>
      <w:lvlText w:val="•"/>
      <w:lvlJc w:val="left"/>
      <w:pPr>
        <w:ind w:left="4516" w:hanging="360"/>
      </w:pPr>
      <w:rPr>
        <w:rFonts w:hint="default"/>
        <w:lang w:val="en-US" w:eastAsia="en-US" w:bidi="en-US"/>
      </w:rPr>
    </w:lvl>
    <w:lvl w:ilvl="5" w:tplc="2D2A18DE">
      <w:numFmt w:val="bullet"/>
      <w:lvlText w:val="•"/>
      <w:lvlJc w:val="left"/>
      <w:pPr>
        <w:ind w:left="5390" w:hanging="360"/>
      </w:pPr>
      <w:rPr>
        <w:rFonts w:hint="default"/>
        <w:lang w:val="en-US" w:eastAsia="en-US" w:bidi="en-US"/>
      </w:rPr>
    </w:lvl>
    <w:lvl w:ilvl="6" w:tplc="7FD8FFAE">
      <w:numFmt w:val="bullet"/>
      <w:lvlText w:val="•"/>
      <w:lvlJc w:val="left"/>
      <w:pPr>
        <w:ind w:left="6264" w:hanging="360"/>
      </w:pPr>
      <w:rPr>
        <w:rFonts w:hint="default"/>
        <w:lang w:val="en-US" w:eastAsia="en-US" w:bidi="en-US"/>
      </w:rPr>
    </w:lvl>
    <w:lvl w:ilvl="7" w:tplc="4BBCF05E">
      <w:numFmt w:val="bullet"/>
      <w:lvlText w:val="•"/>
      <w:lvlJc w:val="left"/>
      <w:pPr>
        <w:ind w:left="7138" w:hanging="360"/>
      </w:pPr>
      <w:rPr>
        <w:rFonts w:hint="default"/>
        <w:lang w:val="en-US" w:eastAsia="en-US" w:bidi="en-US"/>
      </w:rPr>
    </w:lvl>
    <w:lvl w:ilvl="8" w:tplc="FB2C7B6E">
      <w:numFmt w:val="bullet"/>
      <w:lvlText w:val="•"/>
      <w:lvlJc w:val="left"/>
      <w:pPr>
        <w:ind w:left="8012" w:hanging="360"/>
      </w:pPr>
      <w:rPr>
        <w:rFonts w:hint="default"/>
        <w:lang w:val="en-US" w:eastAsia="en-US" w:bidi="en-US"/>
      </w:rPr>
    </w:lvl>
  </w:abstractNum>
  <w:abstractNum w:abstractNumId="31">
    <w:nsid w:val="79F20843"/>
    <w:multiLevelType w:val="hybridMultilevel"/>
    <w:tmpl w:val="60A40326"/>
    <w:lvl w:ilvl="0" w:tplc="4BA0A222">
      <w:numFmt w:val="bullet"/>
      <w:lvlText w:val=""/>
      <w:lvlJc w:val="left"/>
      <w:pPr>
        <w:ind w:left="980" w:hanging="360"/>
      </w:pPr>
      <w:rPr>
        <w:rFonts w:ascii="Symbol" w:eastAsia="Symbol" w:hAnsi="Symbol" w:cs="Symbol" w:hint="default"/>
        <w:w w:val="99"/>
        <w:sz w:val="20"/>
        <w:szCs w:val="20"/>
      </w:rPr>
    </w:lvl>
    <w:lvl w:ilvl="1" w:tplc="8406412C">
      <w:numFmt w:val="bullet"/>
      <w:lvlText w:val="•"/>
      <w:lvlJc w:val="left"/>
      <w:pPr>
        <w:ind w:left="1988" w:hanging="360"/>
      </w:pPr>
      <w:rPr>
        <w:rFonts w:hint="default"/>
      </w:rPr>
    </w:lvl>
    <w:lvl w:ilvl="2" w:tplc="C5F4B11C">
      <w:numFmt w:val="bullet"/>
      <w:lvlText w:val="•"/>
      <w:lvlJc w:val="left"/>
      <w:pPr>
        <w:ind w:left="2996" w:hanging="360"/>
      </w:pPr>
      <w:rPr>
        <w:rFonts w:hint="default"/>
      </w:rPr>
    </w:lvl>
    <w:lvl w:ilvl="3" w:tplc="2C400E78">
      <w:numFmt w:val="bullet"/>
      <w:lvlText w:val="•"/>
      <w:lvlJc w:val="left"/>
      <w:pPr>
        <w:ind w:left="4004" w:hanging="360"/>
      </w:pPr>
      <w:rPr>
        <w:rFonts w:hint="default"/>
      </w:rPr>
    </w:lvl>
    <w:lvl w:ilvl="4" w:tplc="77AA39BC">
      <w:numFmt w:val="bullet"/>
      <w:lvlText w:val="•"/>
      <w:lvlJc w:val="left"/>
      <w:pPr>
        <w:ind w:left="5012" w:hanging="360"/>
      </w:pPr>
      <w:rPr>
        <w:rFonts w:hint="default"/>
      </w:rPr>
    </w:lvl>
    <w:lvl w:ilvl="5" w:tplc="4F305A86">
      <w:numFmt w:val="bullet"/>
      <w:lvlText w:val="•"/>
      <w:lvlJc w:val="left"/>
      <w:pPr>
        <w:ind w:left="6020" w:hanging="360"/>
      </w:pPr>
      <w:rPr>
        <w:rFonts w:hint="default"/>
      </w:rPr>
    </w:lvl>
    <w:lvl w:ilvl="6" w:tplc="507877AC">
      <w:numFmt w:val="bullet"/>
      <w:lvlText w:val="•"/>
      <w:lvlJc w:val="left"/>
      <w:pPr>
        <w:ind w:left="7028" w:hanging="360"/>
      </w:pPr>
      <w:rPr>
        <w:rFonts w:hint="default"/>
      </w:rPr>
    </w:lvl>
    <w:lvl w:ilvl="7" w:tplc="60C494BE">
      <w:numFmt w:val="bullet"/>
      <w:lvlText w:val="•"/>
      <w:lvlJc w:val="left"/>
      <w:pPr>
        <w:ind w:left="8036" w:hanging="360"/>
      </w:pPr>
      <w:rPr>
        <w:rFonts w:hint="default"/>
      </w:rPr>
    </w:lvl>
    <w:lvl w:ilvl="8" w:tplc="BACCA4A6">
      <w:numFmt w:val="bullet"/>
      <w:lvlText w:val="•"/>
      <w:lvlJc w:val="left"/>
      <w:pPr>
        <w:ind w:left="9044" w:hanging="360"/>
      </w:pPr>
      <w:rPr>
        <w:rFonts w:hint="default"/>
      </w:rPr>
    </w:lvl>
  </w:abstractNum>
  <w:abstractNum w:abstractNumId="32">
    <w:nsid w:val="7BA958AD"/>
    <w:multiLevelType w:val="multilevel"/>
    <w:tmpl w:val="5D6EA0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1"/>
  </w:num>
  <w:num w:numId="2">
    <w:abstractNumId w:val="4"/>
  </w:num>
  <w:num w:numId="3">
    <w:abstractNumId w:val="13"/>
  </w:num>
  <w:num w:numId="4">
    <w:abstractNumId w:val="22"/>
  </w:num>
  <w:num w:numId="5">
    <w:abstractNumId w:val="0"/>
  </w:num>
  <w:num w:numId="6">
    <w:abstractNumId w:val="2"/>
  </w:num>
  <w:num w:numId="7">
    <w:abstractNumId w:val="1"/>
  </w:num>
  <w:num w:numId="8">
    <w:abstractNumId w:val="19"/>
  </w:num>
  <w:num w:numId="9">
    <w:abstractNumId w:val="14"/>
  </w:num>
  <w:num w:numId="10">
    <w:abstractNumId w:val="15"/>
  </w:num>
  <w:num w:numId="11">
    <w:abstractNumId w:val="21"/>
  </w:num>
  <w:num w:numId="12">
    <w:abstractNumId w:val="6"/>
  </w:num>
  <w:num w:numId="13">
    <w:abstractNumId w:val="26"/>
  </w:num>
  <w:num w:numId="14">
    <w:abstractNumId w:val="18"/>
  </w:num>
  <w:num w:numId="15">
    <w:abstractNumId w:val="27"/>
  </w:num>
  <w:num w:numId="16">
    <w:abstractNumId w:val="12"/>
  </w:num>
  <w:num w:numId="17">
    <w:abstractNumId w:val="3"/>
  </w:num>
  <w:num w:numId="18">
    <w:abstractNumId w:val="16"/>
  </w:num>
  <w:num w:numId="19">
    <w:abstractNumId w:val="30"/>
  </w:num>
  <w:num w:numId="20">
    <w:abstractNumId w:val="25"/>
  </w:num>
  <w:num w:numId="21">
    <w:abstractNumId w:val="20"/>
  </w:num>
  <w:num w:numId="22">
    <w:abstractNumId w:val="24"/>
  </w:num>
  <w:num w:numId="23">
    <w:abstractNumId w:val="23"/>
  </w:num>
  <w:num w:numId="24">
    <w:abstractNumId w:val="8"/>
  </w:num>
  <w:num w:numId="25">
    <w:abstractNumId w:val="11"/>
  </w:num>
  <w:num w:numId="26">
    <w:abstractNumId w:val="32"/>
  </w:num>
  <w:num w:numId="27">
    <w:abstractNumId w:val="5"/>
  </w:num>
  <w:num w:numId="28">
    <w:abstractNumId w:val="9"/>
  </w:num>
  <w:num w:numId="29">
    <w:abstractNumId w:val="17"/>
  </w:num>
  <w:num w:numId="30">
    <w:abstractNumId w:val="10"/>
  </w:num>
  <w:num w:numId="31">
    <w:abstractNumId w:val="29"/>
  </w:num>
  <w:num w:numId="32">
    <w:abstractNumId w:val="28"/>
  </w:num>
  <w:num w:numId="3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oNotTrackMoves/>
  <w:defaultTabStop w:val="720"/>
  <w:characterSpacingControl w:val="doNotCompress"/>
  <w:hdrShapeDefaults>
    <o:shapedefaults v:ext="edit" spidmax="204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791FD1"/>
    <w:rsid w:val="000102F9"/>
    <w:rsid w:val="00014986"/>
    <w:rsid w:val="000225E2"/>
    <w:rsid w:val="00023357"/>
    <w:rsid w:val="00040295"/>
    <w:rsid w:val="000A2D42"/>
    <w:rsid w:val="000B2072"/>
    <w:rsid w:val="000B5CA6"/>
    <w:rsid w:val="000D4BAB"/>
    <w:rsid w:val="000D5914"/>
    <w:rsid w:val="000D5F19"/>
    <w:rsid w:val="000E4F70"/>
    <w:rsid w:val="001203DC"/>
    <w:rsid w:val="00126DB4"/>
    <w:rsid w:val="00131253"/>
    <w:rsid w:val="001847E4"/>
    <w:rsid w:val="00193C24"/>
    <w:rsid w:val="00195DB3"/>
    <w:rsid w:val="001A07A7"/>
    <w:rsid w:val="001A5EA3"/>
    <w:rsid w:val="001C12DB"/>
    <w:rsid w:val="001E6C5C"/>
    <w:rsid w:val="001F6978"/>
    <w:rsid w:val="00230760"/>
    <w:rsid w:val="002409F8"/>
    <w:rsid w:val="00277B2B"/>
    <w:rsid w:val="00284811"/>
    <w:rsid w:val="002A310F"/>
    <w:rsid w:val="002A5827"/>
    <w:rsid w:val="002C6747"/>
    <w:rsid w:val="00312DF7"/>
    <w:rsid w:val="003268BB"/>
    <w:rsid w:val="00335BC1"/>
    <w:rsid w:val="00340FCC"/>
    <w:rsid w:val="0035279B"/>
    <w:rsid w:val="0037780D"/>
    <w:rsid w:val="00381CB1"/>
    <w:rsid w:val="00396955"/>
    <w:rsid w:val="003F5BDF"/>
    <w:rsid w:val="00437672"/>
    <w:rsid w:val="00437A6D"/>
    <w:rsid w:val="00442830"/>
    <w:rsid w:val="00443A2E"/>
    <w:rsid w:val="00446A04"/>
    <w:rsid w:val="00464212"/>
    <w:rsid w:val="00482466"/>
    <w:rsid w:val="00484FB3"/>
    <w:rsid w:val="004A2CDA"/>
    <w:rsid w:val="004B0E07"/>
    <w:rsid w:val="004B28DF"/>
    <w:rsid w:val="004B4489"/>
    <w:rsid w:val="005361D7"/>
    <w:rsid w:val="005421A8"/>
    <w:rsid w:val="00584C1A"/>
    <w:rsid w:val="00591362"/>
    <w:rsid w:val="0059431F"/>
    <w:rsid w:val="005B7DAD"/>
    <w:rsid w:val="005C18D4"/>
    <w:rsid w:val="005D3047"/>
    <w:rsid w:val="005E7F22"/>
    <w:rsid w:val="005F12D6"/>
    <w:rsid w:val="006243C1"/>
    <w:rsid w:val="006E5F62"/>
    <w:rsid w:val="006F385E"/>
    <w:rsid w:val="00725FF7"/>
    <w:rsid w:val="00734415"/>
    <w:rsid w:val="00741207"/>
    <w:rsid w:val="00763992"/>
    <w:rsid w:val="00783B2F"/>
    <w:rsid w:val="00791FD1"/>
    <w:rsid w:val="007A72D3"/>
    <w:rsid w:val="007C0D96"/>
    <w:rsid w:val="007E2333"/>
    <w:rsid w:val="007E61E1"/>
    <w:rsid w:val="00827FD5"/>
    <w:rsid w:val="00835FFF"/>
    <w:rsid w:val="00837F62"/>
    <w:rsid w:val="00845186"/>
    <w:rsid w:val="008473EF"/>
    <w:rsid w:val="008612A7"/>
    <w:rsid w:val="00863176"/>
    <w:rsid w:val="008A32CE"/>
    <w:rsid w:val="008B2124"/>
    <w:rsid w:val="008F2677"/>
    <w:rsid w:val="008F36B5"/>
    <w:rsid w:val="008F75CA"/>
    <w:rsid w:val="00903C26"/>
    <w:rsid w:val="009212AE"/>
    <w:rsid w:val="0092434F"/>
    <w:rsid w:val="00925EFF"/>
    <w:rsid w:val="009434C3"/>
    <w:rsid w:val="009624B1"/>
    <w:rsid w:val="00966294"/>
    <w:rsid w:val="00975B35"/>
    <w:rsid w:val="00986648"/>
    <w:rsid w:val="009B3827"/>
    <w:rsid w:val="009C4A1D"/>
    <w:rsid w:val="009D4FA9"/>
    <w:rsid w:val="009D68E2"/>
    <w:rsid w:val="009D690E"/>
    <w:rsid w:val="00A200B9"/>
    <w:rsid w:val="00A458F8"/>
    <w:rsid w:val="00A561EE"/>
    <w:rsid w:val="00A67455"/>
    <w:rsid w:val="00A86D7B"/>
    <w:rsid w:val="00A875A2"/>
    <w:rsid w:val="00AA3157"/>
    <w:rsid w:val="00AA6749"/>
    <w:rsid w:val="00AB3D23"/>
    <w:rsid w:val="00AB5A2D"/>
    <w:rsid w:val="00AB6ABD"/>
    <w:rsid w:val="00AC1E20"/>
    <w:rsid w:val="00AD0253"/>
    <w:rsid w:val="00AE28A3"/>
    <w:rsid w:val="00B17710"/>
    <w:rsid w:val="00B2689B"/>
    <w:rsid w:val="00B47525"/>
    <w:rsid w:val="00B55352"/>
    <w:rsid w:val="00B850E3"/>
    <w:rsid w:val="00B9343A"/>
    <w:rsid w:val="00BA3BC8"/>
    <w:rsid w:val="00BA6BA5"/>
    <w:rsid w:val="00BD243E"/>
    <w:rsid w:val="00BD3764"/>
    <w:rsid w:val="00BF007C"/>
    <w:rsid w:val="00BF140C"/>
    <w:rsid w:val="00C11A18"/>
    <w:rsid w:val="00C25289"/>
    <w:rsid w:val="00C47B56"/>
    <w:rsid w:val="00C50B2C"/>
    <w:rsid w:val="00C61F01"/>
    <w:rsid w:val="00C70FD0"/>
    <w:rsid w:val="00CC31FE"/>
    <w:rsid w:val="00D00F93"/>
    <w:rsid w:val="00D01EBB"/>
    <w:rsid w:val="00D1360A"/>
    <w:rsid w:val="00D3789B"/>
    <w:rsid w:val="00DA37B8"/>
    <w:rsid w:val="00DA60F8"/>
    <w:rsid w:val="00DA65EC"/>
    <w:rsid w:val="00DE0BFF"/>
    <w:rsid w:val="00DE749A"/>
    <w:rsid w:val="00E2024D"/>
    <w:rsid w:val="00E20CFC"/>
    <w:rsid w:val="00E22D19"/>
    <w:rsid w:val="00E34D5E"/>
    <w:rsid w:val="00E3587A"/>
    <w:rsid w:val="00E50050"/>
    <w:rsid w:val="00EA1F65"/>
    <w:rsid w:val="00EA5CAF"/>
    <w:rsid w:val="00F00078"/>
    <w:rsid w:val="00F153CE"/>
    <w:rsid w:val="00F437D7"/>
    <w:rsid w:val="00F46104"/>
    <w:rsid w:val="00F55DCB"/>
    <w:rsid w:val="00F9404B"/>
    <w:rsid w:val="00FC2BE1"/>
    <w:rsid w:val="00FC5A98"/>
    <w:rsid w:val="00FE5661"/>
  </w:rsids>
  <m:mathPr>
    <m:mathFont m:val="Cambria Math"/>
    <m:brkBin m:val="before"/>
    <m:brkBinSub m:val="--"/>
    <m:smallFrac m:val="0"/>
    <m:dispDef/>
    <m:lMargin m:val="0"/>
    <m:rMargin m:val="0"/>
    <m:defJc m:val="centerGroup"/>
    <m:wrapIndent m:val="1440"/>
    <m:intLim m:val="subSup"/>
    <m:naryLim m:val="undOvr"/>
  </m:mathPr>
  <w:attachedSchema w:val="http://www.w3.org/1999/02/22-rdf-syntax-ns#"/>
  <w:attachedSchema w:val="http://purl.org/dc/elements/1.1/"/>
  <w:attachedSchema w:val="http://madskills.com/public/xml/rss/module/trackback/"/>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cs="Times New Roman"/>
      <w:sz w:val="22"/>
    </w:rPr>
  </w:style>
  <w:style w:type="paragraph" w:styleId="Heading1">
    <w:name w:val="heading 1"/>
    <w:basedOn w:val="Normal"/>
    <w:next w:val="Normal"/>
    <w:link w:val="Heading1Char"/>
    <w:uiPriority w:val="1"/>
    <w:qFormat/>
    <w:rsid w:val="0037780D"/>
    <w:pPr>
      <w:autoSpaceDE w:val="0"/>
      <w:autoSpaceDN w:val="0"/>
      <w:adjustRightInd w:val="0"/>
      <w:ind w:left="40"/>
      <w:outlineLvl w:val="0"/>
    </w:pPr>
    <w:rPr>
      <w:rFonts w:cs="Arial"/>
      <w:b/>
      <w:bCs/>
      <w:sz w:val="20"/>
    </w:rPr>
  </w:style>
  <w:style w:type="paragraph" w:styleId="Heading2">
    <w:name w:val="heading 2"/>
    <w:basedOn w:val="Normal"/>
    <w:link w:val="Heading2Char"/>
    <w:uiPriority w:val="1"/>
    <w:qFormat/>
    <w:rsid w:val="00E3587A"/>
    <w:pPr>
      <w:widowControl w:val="0"/>
      <w:autoSpaceDE w:val="0"/>
      <w:autoSpaceDN w:val="0"/>
      <w:spacing w:before="232"/>
      <w:ind w:left="1120"/>
      <w:outlineLvl w:val="1"/>
    </w:pPr>
    <w:rPr>
      <w:rFonts w:eastAsia="Arial" w:cs="Arial"/>
      <w:b/>
      <w:bCs/>
      <w:sz w:val="20"/>
    </w:rPr>
  </w:style>
  <w:style w:type="paragraph" w:styleId="Heading3">
    <w:name w:val="heading 3"/>
    <w:basedOn w:val="Normal"/>
    <w:link w:val="Heading3Char"/>
    <w:uiPriority w:val="1"/>
    <w:qFormat/>
    <w:rsid w:val="00E3587A"/>
    <w:pPr>
      <w:widowControl w:val="0"/>
      <w:autoSpaceDE w:val="0"/>
      <w:autoSpaceDN w:val="0"/>
      <w:ind w:right="200"/>
      <w:outlineLvl w:val="2"/>
    </w:pPr>
    <w:rPr>
      <w:rFonts w:eastAsia="Arial" w:cs="Arial"/>
      <w:sz w:val="20"/>
    </w:rPr>
  </w:style>
  <w:style w:type="paragraph" w:styleId="Heading4">
    <w:name w:val="heading 4"/>
    <w:basedOn w:val="Normal"/>
    <w:link w:val="Heading4Char"/>
    <w:uiPriority w:val="1"/>
    <w:qFormat/>
    <w:rsid w:val="00E3587A"/>
    <w:pPr>
      <w:widowControl w:val="0"/>
      <w:autoSpaceDE w:val="0"/>
      <w:autoSpaceDN w:val="0"/>
      <w:spacing w:line="179" w:lineRule="exact"/>
      <w:outlineLvl w:val="3"/>
    </w:pPr>
    <w:rPr>
      <w:rFonts w:eastAsia="Arial" w:cs="Arial"/>
      <w:b/>
      <w:bCs/>
      <w:sz w:val="16"/>
      <w:szCs w:val="16"/>
    </w:rPr>
  </w:style>
  <w:style w:type="paragraph" w:styleId="Heading5">
    <w:name w:val="heading 5"/>
    <w:basedOn w:val="Normal"/>
    <w:next w:val="Normal"/>
    <w:link w:val="Heading5Char"/>
    <w:uiPriority w:val="9"/>
    <w:semiHidden/>
    <w:unhideWhenUsed/>
    <w:qFormat/>
    <w:rsid w:val="00A875A2"/>
    <w:pPr>
      <w:spacing w:before="240" w:after="60"/>
      <w:outlineLvl w:val="4"/>
    </w:pPr>
    <w:rPr>
      <w:rFonts w:ascii="Calibri" w:hAnsi="Calibri"/>
      <w:b/>
      <w:bCs/>
      <w:i/>
      <w:iCs/>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AE28A3"/>
    <w:pPr>
      <w:autoSpaceDE w:val="0"/>
      <w:autoSpaceDN w:val="0"/>
      <w:adjustRightInd w:val="0"/>
      <w:ind w:left="40"/>
    </w:pPr>
    <w:rPr>
      <w:rFonts w:cs="Arial"/>
      <w:sz w:val="20"/>
    </w:rPr>
  </w:style>
  <w:style w:type="character" w:customStyle="1" w:styleId="BodyTextChar">
    <w:name w:val="Body Text Char"/>
    <w:link w:val="BodyText"/>
    <w:uiPriority w:val="1"/>
    <w:locked/>
    <w:rsid w:val="00AE28A3"/>
    <w:rPr>
      <w:rFonts w:cs="Arial"/>
    </w:rPr>
  </w:style>
  <w:style w:type="paragraph" w:styleId="ListParagraph">
    <w:name w:val="List Paragraph"/>
    <w:basedOn w:val="Normal"/>
    <w:uiPriority w:val="1"/>
    <w:qFormat/>
    <w:rsid w:val="000D5F19"/>
    <w:pPr>
      <w:autoSpaceDE w:val="0"/>
      <w:autoSpaceDN w:val="0"/>
      <w:adjustRightInd w:val="0"/>
      <w:spacing w:before="4"/>
      <w:ind w:left="1180" w:right="120" w:hanging="360"/>
    </w:pPr>
    <w:rPr>
      <w:rFonts w:cs="Arial"/>
      <w:sz w:val="24"/>
      <w:szCs w:val="24"/>
      <w:u w:val="single"/>
    </w:rPr>
  </w:style>
  <w:style w:type="character" w:customStyle="1" w:styleId="Heading1Char">
    <w:name w:val="Heading 1 Char"/>
    <w:link w:val="Heading1"/>
    <w:uiPriority w:val="1"/>
    <w:rsid w:val="0037780D"/>
    <w:rPr>
      <w:b/>
      <w:bCs/>
    </w:rPr>
  </w:style>
  <w:style w:type="character" w:customStyle="1" w:styleId="Heading2Char">
    <w:name w:val="Heading 2 Char"/>
    <w:link w:val="Heading2"/>
    <w:uiPriority w:val="1"/>
    <w:rsid w:val="00E3587A"/>
    <w:rPr>
      <w:rFonts w:eastAsia="Arial"/>
      <w:b/>
      <w:bCs/>
    </w:rPr>
  </w:style>
  <w:style w:type="character" w:customStyle="1" w:styleId="Heading3Char">
    <w:name w:val="Heading 3 Char"/>
    <w:link w:val="Heading3"/>
    <w:uiPriority w:val="1"/>
    <w:rsid w:val="00E3587A"/>
    <w:rPr>
      <w:rFonts w:eastAsia="Arial"/>
    </w:rPr>
  </w:style>
  <w:style w:type="character" w:customStyle="1" w:styleId="Heading4Char">
    <w:name w:val="Heading 4 Char"/>
    <w:link w:val="Heading4"/>
    <w:uiPriority w:val="1"/>
    <w:rsid w:val="00E3587A"/>
    <w:rPr>
      <w:rFonts w:eastAsia="Arial"/>
      <w:b/>
      <w:bCs/>
      <w:sz w:val="16"/>
      <w:szCs w:val="16"/>
    </w:rPr>
  </w:style>
  <w:style w:type="paragraph" w:customStyle="1" w:styleId="TableParagraph">
    <w:name w:val="Table Paragraph"/>
    <w:basedOn w:val="Normal"/>
    <w:uiPriority w:val="1"/>
    <w:qFormat/>
    <w:rsid w:val="00E3587A"/>
    <w:pPr>
      <w:autoSpaceDE w:val="0"/>
      <w:autoSpaceDN w:val="0"/>
      <w:adjustRightInd w:val="0"/>
      <w:spacing w:before="86"/>
    </w:pPr>
    <w:rPr>
      <w:rFonts w:cs="Arial"/>
      <w:sz w:val="24"/>
      <w:szCs w:val="24"/>
    </w:rPr>
  </w:style>
  <w:style w:type="paragraph" w:styleId="Header">
    <w:name w:val="header"/>
    <w:basedOn w:val="Normal"/>
    <w:link w:val="HeaderChar"/>
    <w:uiPriority w:val="99"/>
    <w:unhideWhenUsed/>
    <w:rsid w:val="00E3587A"/>
    <w:pPr>
      <w:tabs>
        <w:tab w:val="center" w:pos="4680"/>
        <w:tab w:val="right" w:pos="9360"/>
      </w:tabs>
    </w:pPr>
  </w:style>
  <w:style w:type="character" w:customStyle="1" w:styleId="HeaderChar">
    <w:name w:val="Header Char"/>
    <w:link w:val="Header"/>
    <w:uiPriority w:val="99"/>
    <w:rsid w:val="00E3587A"/>
    <w:rPr>
      <w:rFonts w:cs="Times New Roman"/>
      <w:sz w:val="22"/>
    </w:rPr>
  </w:style>
  <w:style w:type="paragraph" w:styleId="Footer">
    <w:name w:val="footer"/>
    <w:basedOn w:val="Normal"/>
    <w:link w:val="FooterChar"/>
    <w:uiPriority w:val="99"/>
    <w:unhideWhenUsed/>
    <w:rsid w:val="00E3587A"/>
    <w:pPr>
      <w:tabs>
        <w:tab w:val="center" w:pos="4680"/>
        <w:tab w:val="right" w:pos="9360"/>
      </w:tabs>
    </w:pPr>
  </w:style>
  <w:style w:type="character" w:customStyle="1" w:styleId="FooterChar">
    <w:name w:val="Footer Char"/>
    <w:link w:val="Footer"/>
    <w:uiPriority w:val="99"/>
    <w:rsid w:val="00E3587A"/>
    <w:rPr>
      <w:rFonts w:cs="Times New Roman"/>
      <w:sz w:val="22"/>
    </w:rPr>
  </w:style>
  <w:style w:type="numbering" w:customStyle="1" w:styleId="NoList1">
    <w:name w:val="No List1"/>
    <w:next w:val="NoList"/>
    <w:uiPriority w:val="99"/>
    <w:semiHidden/>
    <w:unhideWhenUsed/>
    <w:rsid w:val="00E3587A"/>
  </w:style>
  <w:style w:type="character" w:customStyle="1" w:styleId="Heading5Char">
    <w:name w:val="Heading 5 Char"/>
    <w:link w:val="Heading5"/>
    <w:uiPriority w:val="9"/>
    <w:semiHidden/>
    <w:rsid w:val="00A875A2"/>
    <w:rPr>
      <w:rFonts w:ascii="Calibri" w:eastAsia="Times New Roman" w:hAnsi="Calibri" w:cs="Times New Roman"/>
      <w:b/>
      <w:bCs/>
      <w:i/>
      <w:iCs/>
      <w:sz w:val="26"/>
      <w:szCs w:val="26"/>
    </w:rPr>
  </w:style>
  <w:style w:type="paragraph" w:styleId="NormalWeb">
    <w:name w:val="Normal (Web)"/>
    <w:basedOn w:val="Normal"/>
    <w:uiPriority w:val="99"/>
    <w:unhideWhenUsed/>
    <w:rsid w:val="00DE0BFF"/>
    <w:pPr>
      <w:spacing w:before="100" w:beforeAutospacing="1" w:after="100" w:afterAutospacing="1"/>
    </w:pPr>
    <w:rPr>
      <w:rFonts w:ascii="Times New Roman" w:hAnsi="Times New Roman"/>
      <w:color w:val="000000"/>
      <w:sz w:val="24"/>
      <w:szCs w:val="24"/>
    </w:rPr>
  </w:style>
  <w:style w:type="character" w:customStyle="1" w:styleId="label">
    <w:name w:val="label"/>
    <w:rsid w:val="00DE0BFF"/>
  </w:style>
  <w:style w:type="paragraph" w:styleId="z-TopofForm">
    <w:name w:val="HTML Top of Form"/>
    <w:basedOn w:val="Normal"/>
    <w:next w:val="Normal"/>
    <w:link w:val="z-TopofFormChar"/>
    <w:hidden/>
    <w:uiPriority w:val="99"/>
    <w:semiHidden/>
    <w:unhideWhenUsed/>
    <w:rsid w:val="00DE0BFF"/>
    <w:pPr>
      <w:pBdr>
        <w:bottom w:val="single" w:sz="6" w:space="1" w:color="auto"/>
      </w:pBdr>
      <w:jc w:val="center"/>
    </w:pPr>
    <w:rPr>
      <w:rFonts w:cs="Arial"/>
      <w:vanish/>
      <w:color w:val="000000"/>
      <w:sz w:val="16"/>
      <w:szCs w:val="16"/>
    </w:rPr>
  </w:style>
  <w:style w:type="character" w:customStyle="1" w:styleId="z-TopofFormChar">
    <w:name w:val="z-Top of Form Char"/>
    <w:link w:val="z-TopofForm"/>
    <w:uiPriority w:val="99"/>
    <w:semiHidden/>
    <w:rsid w:val="00DE0BFF"/>
    <w:rPr>
      <w:vanish/>
      <w:color w:val="000000"/>
      <w:sz w:val="16"/>
      <w:szCs w:val="16"/>
    </w:rPr>
  </w:style>
  <w:style w:type="character" w:customStyle="1" w:styleId="textmediumnormal">
    <w:name w:val="textmediumnormal"/>
    <w:rsid w:val="00DE0BFF"/>
  </w:style>
  <w:style w:type="paragraph" w:styleId="z-BottomofForm">
    <w:name w:val="HTML Bottom of Form"/>
    <w:basedOn w:val="Normal"/>
    <w:next w:val="Normal"/>
    <w:link w:val="z-BottomofFormChar"/>
    <w:hidden/>
    <w:uiPriority w:val="99"/>
    <w:semiHidden/>
    <w:unhideWhenUsed/>
    <w:rsid w:val="00DE0BFF"/>
    <w:pPr>
      <w:pBdr>
        <w:top w:val="single" w:sz="6" w:space="1" w:color="auto"/>
      </w:pBdr>
      <w:jc w:val="center"/>
    </w:pPr>
    <w:rPr>
      <w:rFonts w:cs="Arial"/>
      <w:vanish/>
      <w:color w:val="000000"/>
      <w:sz w:val="16"/>
      <w:szCs w:val="16"/>
    </w:rPr>
  </w:style>
  <w:style w:type="character" w:customStyle="1" w:styleId="z-BottomofFormChar">
    <w:name w:val="z-Bottom of Form Char"/>
    <w:link w:val="z-BottomofForm"/>
    <w:uiPriority w:val="99"/>
    <w:semiHidden/>
    <w:rsid w:val="00DE0BFF"/>
    <w:rPr>
      <w:vanish/>
      <w:color w:val="000000"/>
      <w:sz w:val="16"/>
      <w:szCs w:val="16"/>
    </w:rPr>
  </w:style>
  <w:style w:type="numbering" w:customStyle="1" w:styleId="NoList2">
    <w:name w:val="No List2"/>
    <w:next w:val="NoList"/>
    <w:uiPriority w:val="99"/>
    <w:semiHidden/>
    <w:unhideWhenUsed/>
    <w:rsid w:val="007E2333"/>
  </w:style>
  <w:style w:type="character" w:styleId="Strong">
    <w:name w:val="Strong"/>
    <w:uiPriority w:val="22"/>
    <w:qFormat/>
    <w:rsid w:val="007E2333"/>
    <w:rPr>
      <w:b/>
      <w:bCs/>
    </w:rPr>
  </w:style>
  <w:style w:type="character" w:styleId="Emphasis">
    <w:name w:val="Emphasis"/>
    <w:uiPriority w:val="20"/>
    <w:qFormat/>
    <w:rsid w:val="007E2333"/>
    <w:rPr>
      <w:i/>
      <w:iCs/>
    </w:rPr>
  </w:style>
  <w:style w:type="numbering" w:customStyle="1" w:styleId="NoList3">
    <w:name w:val="No List3"/>
    <w:next w:val="NoList"/>
    <w:uiPriority w:val="99"/>
    <w:semiHidden/>
    <w:unhideWhenUsed/>
    <w:rsid w:val="00DA65EC"/>
  </w:style>
  <w:style w:type="paragraph" w:customStyle="1" w:styleId="Default">
    <w:name w:val="Default"/>
    <w:rsid w:val="00131253"/>
    <w:pPr>
      <w:autoSpaceDE w:val="0"/>
      <w:autoSpaceDN w:val="0"/>
      <w:adjustRightInd w:val="0"/>
    </w:pPr>
    <w:rPr>
      <w:rFonts w:ascii="Calibri" w:hAnsi="Calibri" w:cs="Calibri"/>
      <w:color w:val="000000"/>
      <w:sz w:val="24"/>
      <w:szCs w:val="24"/>
    </w:rPr>
  </w:style>
  <w:style w:type="paragraph" w:styleId="BalloonText">
    <w:name w:val="Balloon Text"/>
    <w:basedOn w:val="Normal"/>
    <w:link w:val="BalloonTextChar"/>
    <w:uiPriority w:val="99"/>
    <w:semiHidden/>
    <w:unhideWhenUsed/>
    <w:rsid w:val="00195DB3"/>
    <w:rPr>
      <w:rFonts w:ascii="Tahoma" w:hAnsi="Tahoma" w:cs="Tahoma"/>
      <w:sz w:val="16"/>
      <w:szCs w:val="16"/>
    </w:rPr>
  </w:style>
  <w:style w:type="character" w:customStyle="1" w:styleId="BalloonTextChar">
    <w:name w:val="Balloon Text Char"/>
    <w:link w:val="BalloonText"/>
    <w:uiPriority w:val="99"/>
    <w:semiHidden/>
    <w:rsid w:val="00195DB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6349214">
      <w:bodyDiv w:val="1"/>
      <w:marLeft w:val="0"/>
      <w:marRight w:val="0"/>
      <w:marTop w:val="0"/>
      <w:marBottom w:val="0"/>
      <w:divBdr>
        <w:top w:val="none" w:sz="0" w:space="0" w:color="auto"/>
        <w:left w:val="none" w:sz="0" w:space="0" w:color="auto"/>
        <w:bottom w:val="none" w:sz="0" w:space="0" w:color="auto"/>
        <w:right w:val="none" w:sz="0" w:space="0" w:color="auto"/>
      </w:divBdr>
      <w:divsChild>
        <w:div w:id="1890527847">
          <w:marLeft w:val="0"/>
          <w:marRight w:val="0"/>
          <w:marTop w:val="600"/>
          <w:marBottom w:val="600"/>
          <w:divBdr>
            <w:top w:val="none" w:sz="0" w:space="0" w:color="auto"/>
            <w:left w:val="none" w:sz="0" w:space="0" w:color="auto"/>
            <w:bottom w:val="none" w:sz="0" w:space="0" w:color="auto"/>
            <w:right w:val="none" w:sz="0" w:space="0" w:color="auto"/>
          </w:divBdr>
          <w:divsChild>
            <w:div w:id="589313095">
              <w:marLeft w:val="0"/>
              <w:marRight w:val="0"/>
              <w:marTop w:val="0"/>
              <w:marBottom w:val="0"/>
              <w:divBdr>
                <w:top w:val="none" w:sz="0" w:space="0" w:color="auto"/>
                <w:left w:val="none" w:sz="0" w:space="0" w:color="auto"/>
                <w:bottom w:val="none" w:sz="0" w:space="0" w:color="auto"/>
                <w:right w:val="none" w:sz="0" w:space="0" w:color="auto"/>
              </w:divBdr>
              <w:divsChild>
                <w:div w:id="1995645652">
                  <w:marLeft w:val="0"/>
                  <w:marRight w:val="0"/>
                  <w:marTop w:val="0"/>
                  <w:marBottom w:val="0"/>
                  <w:divBdr>
                    <w:top w:val="none" w:sz="0" w:space="0" w:color="auto"/>
                    <w:left w:val="none" w:sz="0" w:space="0" w:color="auto"/>
                    <w:bottom w:val="none" w:sz="0" w:space="0" w:color="auto"/>
                    <w:right w:val="none" w:sz="0" w:space="0" w:color="auto"/>
                  </w:divBdr>
                  <w:divsChild>
                    <w:div w:id="216359072">
                      <w:marLeft w:val="0"/>
                      <w:marRight w:val="0"/>
                      <w:marTop w:val="0"/>
                      <w:marBottom w:val="225"/>
                      <w:divBdr>
                        <w:top w:val="none" w:sz="0" w:space="0" w:color="auto"/>
                        <w:left w:val="none" w:sz="0" w:space="0" w:color="auto"/>
                        <w:bottom w:val="none" w:sz="0" w:space="0" w:color="auto"/>
                        <w:right w:val="none" w:sz="0" w:space="0" w:color="auto"/>
                      </w:divBdr>
                    </w:div>
                    <w:div w:id="1214273708">
                      <w:marLeft w:val="0"/>
                      <w:marRight w:val="0"/>
                      <w:marTop w:val="0"/>
                      <w:marBottom w:val="0"/>
                      <w:divBdr>
                        <w:top w:val="none" w:sz="0" w:space="0" w:color="auto"/>
                        <w:left w:val="none" w:sz="0" w:space="0" w:color="auto"/>
                        <w:bottom w:val="none" w:sz="0" w:space="0" w:color="auto"/>
                        <w:right w:val="none" w:sz="0" w:space="0" w:color="auto"/>
                      </w:divBdr>
                    </w:div>
                    <w:div w:id="1394429747">
                      <w:blockQuote w:val="1"/>
                      <w:marLeft w:val="375"/>
                      <w:marRight w:val="375"/>
                      <w:marTop w:val="75"/>
                      <w:marBottom w:val="75"/>
                      <w:divBdr>
                        <w:top w:val="none" w:sz="0" w:space="0" w:color="auto"/>
                        <w:left w:val="dotted" w:sz="12" w:space="15" w:color="DDDDDD"/>
                        <w:bottom w:val="none" w:sz="0" w:space="0" w:color="auto"/>
                        <w:right w:val="none" w:sz="0" w:space="15" w:color="auto"/>
                      </w:divBdr>
                    </w:div>
                    <w:div w:id="384643468">
                      <w:marLeft w:val="0"/>
                      <w:marRight w:val="0"/>
                      <w:marTop w:val="0"/>
                      <w:marBottom w:val="0"/>
                      <w:divBdr>
                        <w:top w:val="none" w:sz="0" w:space="0" w:color="auto"/>
                        <w:left w:val="none" w:sz="0" w:space="0" w:color="auto"/>
                        <w:bottom w:val="none" w:sz="0" w:space="0" w:color="auto"/>
                        <w:right w:val="none" w:sz="0" w:space="0" w:color="auto"/>
                      </w:divBdr>
                      <w:divsChild>
                        <w:div w:id="2069180580">
                          <w:marLeft w:val="0"/>
                          <w:marRight w:val="0"/>
                          <w:marTop w:val="0"/>
                          <w:marBottom w:val="0"/>
                          <w:divBdr>
                            <w:top w:val="none" w:sz="0" w:space="0" w:color="auto"/>
                            <w:left w:val="none" w:sz="0" w:space="0" w:color="auto"/>
                            <w:bottom w:val="none" w:sz="0" w:space="0" w:color="auto"/>
                            <w:right w:val="none" w:sz="0" w:space="0" w:color="auto"/>
                          </w:divBdr>
                          <w:divsChild>
                            <w:div w:id="1527864130">
                              <w:marLeft w:val="0"/>
                              <w:marRight w:val="0"/>
                              <w:marTop w:val="0"/>
                              <w:marBottom w:val="0"/>
                              <w:divBdr>
                                <w:top w:val="single" w:sz="12" w:space="9" w:color="E5E3D7"/>
                                <w:left w:val="single" w:sz="12" w:space="9" w:color="E5E3D7"/>
                                <w:bottom w:val="single" w:sz="12" w:space="9" w:color="E5E3D7"/>
                                <w:right w:val="single" w:sz="12" w:space="9" w:color="E5E3D7"/>
                              </w:divBdr>
                              <w:divsChild>
                                <w:div w:id="946042514">
                                  <w:marLeft w:val="0"/>
                                  <w:marRight w:val="0"/>
                                  <w:marTop w:val="0"/>
                                  <w:marBottom w:val="0"/>
                                  <w:divBdr>
                                    <w:top w:val="none" w:sz="0" w:space="0" w:color="auto"/>
                                    <w:left w:val="none" w:sz="0" w:space="0" w:color="auto"/>
                                    <w:bottom w:val="none" w:sz="0" w:space="0" w:color="auto"/>
                                    <w:right w:val="none" w:sz="0" w:space="0" w:color="auto"/>
                                  </w:divBdr>
                                </w:div>
                                <w:div w:id="1084648598">
                                  <w:marLeft w:val="1140"/>
                                  <w:marRight w:val="0"/>
                                  <w:marTop w:val="0"/>
                                  <w:marBottom w:val="0"/>
                                  <w:divBdr>
                                    <w:top w:val="none" w:sz="0" w:space="0" w:color="auto"/>
                                    <w:left w:val="none" w:sz="0" w:space="0" w:color="auto"/>
                                    <w:bottom w:val="none" w:sz="0" w:space="0" w:color="auto"/>
                                    <w:right w:val="none" w:sz="0" w:space="0" w:color="auto"/>
                                  </w:divBdr>
                                  <w:divsChild>
                                    <w:div w:id="1566136875">
                                      <w:marLeft w:val="0"/>
                                      <w:marRight w:val="0"/>
                                      <w:marTop w:val="0"/>
                                      <w:marBottom w:val="150"/>
                                      <w:divBdr>
                                        <w:top w:val="none" w:sz="0" w:space="0" w:color="auto"/>
                                        <w:left w:val="none" w:sz="0" w:space="0" w:color="auto"/>
                                        <w:bottom w:val="none" w:sz="0" w:space="0" w:color="auto"/>
                                        <w:right w:val="none" w:sz="0" w:space="0" w:color="auto"/>
                                      </w:divBdr>
                                    </w:div>
                                    <w:div w:id="1423184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085729">
                              <w:marLeft w:val="0"/>
                              <w:marRight w:val="0"/>
                              <w:marTop w:val="0"/>
                              <w:marBottom w:val="0"/>
                              <w:divBdr>
                                <w:top w:val="none" w:sz="0" w:space="0" w:color="auto"/>
                                <w:left w:val="none" w:sz="0" w:space="0" w:color="auto"/>
                                <w:bottom w:val="none" w:sz="0" w:space="0" w:color="auto"/>
                                <w:right w:val="none" w:sz="0" w:space="0" w:color="auto"/>
                              </w:divBdr>
                              <w:divsChild>
                                <w:div w:id="296641881">
                                  <w:marLeft w:val="0"/>
                                  <w:marRight w:val="0"/>
                                  <w:marTop w:val="0"/>
                                  <w:marBottom w:val="0"/>
                                  <w:divBdr>
                                    <w:top w:val="none" w:sz="0" w:space="0" w:color="auto"/>
                                    <w:left w:val="none" w:sz="0" w:space="0" w:color="auto"/>
                                    <w:bottom w:val="none" w:sz="0" w:space="0" w:color="auto"/>
                                    <w:right w:val="none" w:sz="0" w:space="0" w:color="auto"/>
                                  </w:divBdr>
                                </w:div>
                                <w:div w:id="197015925">
                                  <w:marLeft w:val="11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651205">
                      <w:marLeft w:val="0"/>
                      <w:marRight w:val="0"/>
                      <w:marTop w:val="150"/>
                      <w:marBottom w:val="750"/>
                      <w:divBdr>
                        <w:top w:val="none" w:sz="0" w:space="0" w:color="auto"/>
                        <w:left w:val="none" w:sz="0" w:space="0" w:color="auto"/>
                        <w:bottom w:val="none" w:sz="0" w:space="0" w:color="auto"/>
                        <w:right w:val="none" w:sz="0" w:space="0" w:color="auto"/>
                      </w:divBdr>
                    </w:div>
                  </w:divsChild>
                </w:div>
                <w:div w:id="672420589">
                  <w:marLeft w:val="0"/>
                  <w:marRight w:val="0"/>
                  <w:marTop w:val="0"/>
                  <w:marBottom w:val="150"/>
                  <w:divBdr>
                    <w:top w:val="none" w:sz="0" w:space="0" w:color="auto"/>
                    <w:left w:val="none" w:sz="0" w:space="0" w:color="auto"/>
                    <w:bottom w:val="none" w:sz="0" w:space="0" w:color="auto"/>
                    <w:right w:val="none" w:sz="0" w:space="0" w:color="auto"/>
                  </w:divBdr>
                </w:div>
                <w:div w:id="1235362255">
                  <w:marLeft w:val="0"/>
                  <w:marRight w:val="0"/>
                  <w:marTop w:val="0"/>
                  <w:marBottom w:val="0"/>
                  <w:divBdr>
                    <w:top w:val="none" w:sz="0" w:space="0" w:color="auto"/>
                    <w:left w:val="none" w:sz="0" w:space="0" w:color="auto"/>
                    <w:bottom w:val="none" w:sz="0" w:space="0" w:color="auto"/>
                    <w:right w:val="none" w:sz="0" w:space="0" w:color="auto"/>
                  </w:divBdr>
                  <w:divsChild>
                    <w:div w:id="847793606">
                      <w:marLeft w:val="0"/>
                      <w:marRight w:val="0"/>
                      <w:marTop w:val="0"/>
                      <w:marBottom w:val="0"/>
                      <w:divBdr>
                        <w:top w:val="none" w:sz="0" w:space="0" w:color="auto"/>
                        <w:left w:val="none" w:sz="0" w:space="0" w:color="auto"/>
                        <w:bottom w:val="none" w:sz="0" w:space="0" w:color="auto"/>
                        <w:right w:val="none" w:sz="0" w:space="0" w:color="auto"/>
                      </w:divBdr>
                      <w:divsChild>
                        <w:div w:id="1020856584">
                          <w:marLeft w:val="0"/>
                          <w:marRight w:val="0"/>
                          <w:marTop w:val="0"/>
                          <w:marBottom w:val="150"/>
                          <w:divBdr>
                            <w:top w:val="none" w:sz="0" w:space="0" w:color="auto"/>
                            <w:left w:val="none" w:sz="0" w:space="0" w:color="auto"/>
                            <w:bottom w:val="none" w:sz="0" w:space="0" w:color="auto"/>
                            <w:right w:val="none" w:sz="0" w:space="0" w:color="auto"/>
                          </w:divBdr>
                        </w:div>
                        <w:div w:id="1798644707">
                          <w:marLeft w:val="0"/>
                          <w:marRight w:val="0"/>
                          <w:marTop w:val="0"/>
                          <w:marBottom w:val="0"/>
                          <w:divBdr>
                            <w:top w:val="none" w:sz="0" w:space="0" w:color="auto"/>
                            <w:left w:val="none" w:sz="0" w:space="0" w:color="auto"/>
                            <w:bottom w:val="none" w:sz="0" w:space="0" w:color="auto"/>
                            <w:right w:val="none" w:sz="0" w:space="0" w:color="auto"/>
                          </w:divBdr>
                          <w:divsChild>
                            <w:div w:id="2054958026">
                              <w:marLeft w:val="0"/>
                              <w:marRight w:val="0"/>
                              <w:marTop w:val="0"/>
                              <w:marBottom w:val="0"/>
                              <w:divBdr>
                                <w:top w:val="none" w:sz="0" w:space="0" w:color="auto"/>
                                <w:left w:val="none" w:sz="0" w:space="0" w:color="auto"/>
                                <w:bottom w:val="none" w:sz="0" w:space="0" w:color="auto"/>
                                <w:right w:val="none" w:sz="0" w:space="0" w:color="auto"/>
                              </w:divBdr>
                            </w:div>
                          </w:divsChild>
                        </w:div>
                        <w:div w:id="1625774916">
                          <w:marLeft w:val="0"/>
                          <w:marRight w:val="0"/>
                          <w:marTop w:val="0"/>
                          <w:marBottom w:val="150"/>
                          <w:divBdr>
                            <w:top w:val="none" w:sz="0" w:space="0" w:color="auto"/>
                            <w:left w:val="none" w:sz="0" w:space="0" w:color="auto"/>
                            <w:bottom w:val="none" w:sz="0" w:space="0" w:color="auto"/>
                            <w:right w:val="none" w:sz="0" w:space="0" w:color="auto"/>
                          </w:divBdr>
                        </w:div>
                        <w:div w:id="1882862200">
                          <w:marLeft w:val="0"/>
                          <w:marRight w:val="0"/>
                          <w:marTop w:val="0"/>
                          <w:marBottom w:val="0"/>
                          <w:divBdr>
                            <w:top w:val="none" w:sz="0" w:space="0" w:color="auto"/>
                            <w:left w:val="none" w:sz="0" w:space="0" w:color="auto"/>
                            <w:bottom w:val="none" w:sz="0" w:space="0" w:color="auto"/>
                            <w:right w:val="none" w:sz="0" w:space="0" w:color="auto"/>
                          </w:divBdr>
                          <w:divsChild>
                            <w:div w:id="1495878968">
                              <w:marLeft w:val="0"/>
                              <w:marRight w:val="0"/>
                              <w:marTop w:val="0"/>
                              <w:marBottom w:val="0"/>
                              <w:divBdr>
                                <w:top w:val="none" w:sz="0" w:space="0" w:color="auto"/>
                                <w:left w:val="none" w:sz="0" w:space="0" w:color="auto"/>
                                <w:bottom w:val="none" w:sz="0" w:space="0" w:color="auto"/>
                                <w:right w:val="none" w:sz="0" w:space="0" w:color="auto"/>
                              </w:divBdr>
                            </w:div>
                          </w:divsChild>
                        </w:div>
                        <w:div w:id="745997357">
                          <w:marLeft w:val="0"/>
                          <w:marRight w:val="0"/>
                          <w:marTop w:val="0"/>
                          <w:marBottom w:val="150"/>
                          <w:divBdr>
                            <w:top w:val="none" w:sz="0" w:space="0" w:color="auto"/>
                            <w:left w:val="none" w:sz="0" w:space="0" w:color="auto"/>
                            <w:bottom w:val="none" w:sz="0" w:space="0" w:color="auto"/>
                            <w:right w:val="none" w:sz="0" w:space="0" w:color="auto"/>
                          </w:divBdr>
                        </w:div>
                        <w:div w:id="2053767881">
                          <w:marLeft w:val="0"/>
                          <w:marRight w:val="0"/>
                          <w:marTop w:val="0"/>
                          <w:marBottom w:val="0"/>
                          <w:divBdr>
                            <w:top w:val="none" w:sz="0" w:space="0" w:color="auto"/>
                            <w:left w:val="none" w:sz="0" w:space="0" w:color="auto"/>
                            <w:bottom w:val="none" w:sz="0" w:space="0" w:color="auto"/>
                            <w:right w:val="none" w:sz="0" w:space="0" w:color="auto"/>
                          </w:divBdr>
                          <w:divsChild>
                            <w:div w:id="1317536591">
                              <w:marLeft w:val="0"/>
                              <w:marRight w:val="0"/>
                              <w:marTop w:val="0"/>
                              <w:marBottom w:val="0"/>
                              <w:divBdr>
                                <w:top w:val="none" w:sz="0" w:space="0" w:color="auto"/>
                                <w:left w:val="none" w:sz="0" w:space="0" w:color="auto"/>
                                <w:bottom w:val="none" w:sz="0" w:space="0" w:color="auto"/>
                                <w:right w:val="none" w:sz="0" w:space="0" w:color="auto"/>
                              </w:divBdr>
                            </w:div>
                          </w:divsChild>
                        </w:div>
                        <w:div w:id="1439526284">
                          <w:marLeft w:val="0"/>
                          <w:marRight w:val="0"/>
                          <w:marTop w:val="0"/>
                          <w:marBottom w:val="150"/>
                          <w:divBdr>
                            <w:top w:val="none" w:sz="0" w:space="0" w:color="auto"/>
                            <w:left w:val="none" w:sz="0" w:space="0" w:color="auto"/>
                            <w:bottom w:val="none" w:sz="0" w:space="0" w:color="auto"/>
                            <w:right w:val="none" w:sz="0" w:space="0" w:color="auto"/>
                          </w:divBdr>
                        </w:div>
                        <w:div w:id="1240675833">
                          <w:marLeft w:val="0"/>
                          <w:marRight w:val="0"/>
                          <w:marTop w:val="0"/>
                          <w:marBottom w:val="0"/>
                          <w:divBdr>
                            <w:top w:val="none" w:sz="0" w:space="0" w:color="auto"/>
                            <w:left w:val="none" w:sz="0" w:space="0" w:color="auto"/>
                            <w:bottom w:val="none" w:sz="0" w:space="0" w:color="auto"/>
                            <w:right w:val="none" w:sz="0" w:space="0" w:color="auto"/>
                          </w:divBdr>
                          <w:divsChild>
                            <w:div w:id="1292203555">
                              <w:marLeft w:val="0"/>
                              <w:marRight w:val="0"/>
                              <w:marTop w:val="0"/>
                              <w:marBottom w:val="0"/>
                              <w:divBdr>
                                <w:top w:val="none" w:sz="0" w:space="0" w:color="auto"/>
                                <w:left w:val="none" w:sz="0" w:space="0" w:color="auto"/>
                                <w:bottom w:val="none" w:sz="0" w:space="0" w:color="auto"/>
                                <w:right w:val="none" w:sz="0" w:space="0" w:color="auto"/>
                              </w:divBdr>
                            </w:div>
                          </w:divsChild>
                        </w:div>
                        <w:div w:id="917905430">
                          <w:marLeft w:val="0"/>
                          <w:marRight w:val="0"/>
                          <w:marTop w:val="0"/>
                          <w:marBottom w:val="150"/>
                          <w:divBdr>
                            <w:top w:val="none" w:sz="0" w:space="0" w:color="auto"/>
                            <w:left w:val="none" w:sz="0" w:space="0" w:color="auto"/>
                            <w:bottom w:val="none" w:sz="0" w:space="0" w:color="auto"/>
                            <w:right w:val="none" w:sz="0" w:space="0" w:color="auto"/>
                          </w:divBdr>
                        </w:div>
                        <w:div w:id="712923649">
                          <w:marLeft w:val="0"/>
                          <w:marRight w:val="0"/>
                          <w:marTop w:val="0"/>
                          <w:marBottom w:val="0"/>
                          <w:divBdr>
                            <w:top w:val="none" w:sz="0" w:space="0" w:color="auto"/>
                            <w:left w:val="none" w:sz="0" w:space="0" w:color="auto"/>
                            <w:bottom w:val="none" w:sz="0" w:space="0" w:color="auto"/>
                            <w:right w:val="none" w:sz="0" w:space="0" w:color="auto"/>
                          </w:divBdr>
                          <w:divsChild>
                            <w:div w:id="2077119802">
                              <w:marLeft w:val="0"/>
                              <w:marRight w:val="0"/>
                              <w:marTop w:val="0"/>
                              <w:marBottom w:val="0"/>
                              <w:divBdr>
                                <w:top w:val="none" w:sz="0" w:space="0" w:color="auto"/>
                                <w:left w:val="none" w:sz="0" w:space="0" w:color="auto"/>
                                <w:bottom w:val="none" w:sz="0" w:space="0" w:color="auto"/>
                                <w:right w:val="none" w:sz="0" w:space="0" w:color="auto"/>
                              </w:divBdr>
                            </w:div>
                          </w:divsChild>
                        </w:div>
                        <w:div w:id="2087415187">
                          <w:marLeft w:val="0"/>
                          <w:marRight w:val="0"/>
                          <w:marTop w:val="0"/>
                          <w:marBottom w:val="150"/>
                          <w:divBdr>
                            <w:top w:val="none" w:sz="0" w:space="0" w:color="auto"/>
                            <w:left w:val="none" w:sz="0" w:space="0" w:color="auto"/>
                            <w:bottom w:val="none" w:sz="0" w:space="0" w:color="auto"/>
                            <w:right w:val="none" w:sz="0" w:space="0" w:color="auto"/>
                          </w:divBdr>
                        </w:div>
                        <w:div w:id="1757172975">
                          <w:marLeft w:val="0"/>
                          <w:marRight w:val="0"/>
                          <w:marTop w:val="0"/>
                          <w:marBottom w:val="0"/>
                          <w:divBdr>
                            <w:top w:val="none" w:sz="0" w:space="0" w:color="auto"/>
                            <w:left w:val="none" w:sz="0" w:space="0" w:color="auto"/>
                            <w:bottom w:val="none" w:sz="0" w:space="0" w:color="auto"/>
                            <w:right w:val="none" w:sz="0" w:space="0" w:color="auto"/>
                          </w:divBdr>
                          <w:divsChild>
                            <w:div w:id="1267617013">
                              <w:marLeft w:val="0"/>
                              <w:marRight w:val="0"/>
                              <w:marTop w:val="0"/>
                              <w:marBottom w:val="0"/>
                              <w:divBdr>
                                <w:top w:val="none" w:sz="0" w:space="0" w:color="auto"/>
                                <w:left w:val="none" w:sz="0" w:space="0" w:color="auto"/>
                                <w:bottom w:val="none" w:sz="0" w:space="0" w:color="auto"/>
                                <w:right w:val="none" w:sz="0" w:space="0" w:color="auto"/>
                              </w:divBdr>
                            </w:div>
                          </w:divsChild>
                        </w:div>
                        <w:div w:id="1981614405">
                          <w:marLeft w:val="0"/>
                          <w:marRight w:val="0"/>
                          <w:marTop w:val="0"/>
                          <w:marBottom w:val="150"/>
                          <w:divBdr>
                            <w:top w:val="none" w:sz="0" w:space="0" w:color="auto"/>
                            <w:left w:val="none" w:sz="0" w:space="0" w:color="auto"/>
                            <w:bottom w:val="none" w:sz="0" w:space="0" w:color="auto"/>
                            <w:right w:val="none" w:sz="0" w:space="0" w:color="auto"/>
                          </w:divBdr>
                        </w:div>
                        <w:div w:id="1042435985">
                          <w:marLeft w:val="0"/>
                          <w:marRight w:val="0"/>
                          <w:marTop w:val="0"/>
                          <w:marBottom w:val="0"/>
                          <w:divBdr>
                            <w:top w:val="none" w:sz="0" w:space="0" w:color="auto"/>
                            <w:left w:val="none" w:sz="0" w:space="0" w:color="auto"/>
                            <w:bottom w:val="none" w:sz="0" w:space="0" w:color="auto"/>
                            <w:right w:val="none" w:sz="0" w:space="0" w:color="auto"/>
                          </w:divBdr>
                          <w:divsChild>
                            <w:div w:id="485897908">
                              <w:marLeft w:val="0"/>
                              <w:marRight w:val="0"/>
                              <w:marTop w:val="0"/>
                              <w:marBottom w:val="0"/>
                              <w:divBdr>
                                <w:top w:val="none" w:sz="0" w:space="0" w:color="auto"/>
                                <w:left w:val="none" w:sz="0" w:space="0" w:color="auto"/>
                                <w:bottom w:val="none" w:sz="0" w:space="0" w:color="auto"/>
                                <w:right w:val="none" w:sz="0" w:space="0" w:color="auto"/>
                              </w:divBdr>
                            </w:div>
                          </w:divsChild>
                        </w:div>
                        <w:div w:id="2108306681">
                          <w:marLeft w:val="0"/>
                          <w:marRight w:val="0"/>
                          <w:marTop w:val="0"/>
                          <w:marBottom w:val="150"/>
                          <w:divBdr>
                            <w:top w:val="none" w:sz="0" w:space="0" w:color="auto"/>
                            <w:left w:val="none" w:sz="0" w:space="0" w:color="auto"/>
                            <w:bottom w:val="none" w:sz="0" w:space="0" w:color="auto"/>
                            <w:right w:val="none" w:sz="0" w:space="0" w:color="auto"/>
                          </w:divBdr>
                        </w:div>
                        <w:div w:id="332488166">
                          <w:marLeft w:val="0"/>
                          <w:marRight w:val="0"/>
                          <w:marTop w:val="0"/>
                          <w:marBottom w:val="0"/>
                          <w:divBdr>
                            <w:top w:val="none" w:sz="0" w:space="0" w:color="auto"/>
                            <w:left w:val="none" w:sz="0" w:space="0" w:color="auto"/>
                            <w:bottom w:val="none" w:sz="0" w:space="0" w:color="auto"/>
                            <w:right w:val="none" w:sz="0" w:space="0" w:color="auto"/>
                          </w:divBdr>
                          <w:divsChild>
                            <w:div w:id="1269384851">
                              <w:marLeft w:val="0"/>
                              <w:marRight w:val="0"/>
                              <w:marTop w:val="0"/>
                              <w:marBottom w:val="0"/>
                              <w:divBdr>
                                <w:top w:val="none" w:sz="0" w:space="0" w:color="auto"/>
                                <w:left w:val="none" w:sz="0" w:space="0" w:color="auto"/>
                                <w:bottom w:val="none" w:sz="0" w:space="0" w:color="auto"/>
                                <w:right w:val="none" w:sz="0" w:space="0" w:color="auto"/>
                              </w:divBdr>
                            </w:div>
                          </w:divsChild>
                        </w:div>
                        <w:div w:id="1752115003">
                          <w:marLeft w:val="0"/>
                          <w:marRight w:val="0"/>
                          <w:marTop w:val="0"/>
                          <w:marBottom w:val="150"/>
                          <w:divBdr>
                            <w:top w:val="none" w:sz="0" w:space="0" w:color="auto"/>
                            <w:left w:val="none" w:sz="0" w:space="0" w:color="auto"/>
                            <w:bottom w:val="none" w:sz="0" w:space="0" w:color="auto"/>
                            <w:right w:val="none" w:sz="0" w:space="0" w:color="auto"/>
                          </w:divBdr>
                        </w:div>
                        <w:div w:id="548305978">
                          <w:marLeft w:val="0"/>
                          <w:marRight w:val="0"/>
                          <w:marTop w:val="0"/>
                          <w:marBottom w:val="0"/>
                          <w:divBdr>
                            <w:top w:val="none" w:sz="0" w:space="0" w:color="auto"/>
                            <w:left w:val="none" w:sz="0" w:space="0" w:color="auto"/>
                            <w:bottom w:val="none" w:sz="0" w:space="0" w:color="auto"/>
                            <w:right w:val="none" w:sz="0" w:space="0" w:color="auto"/>
                          </w:divBdr>
                          <w:divsChild>
                            <w:div w:id="443817006">
                              <w:marLeft w:val="0"/>
                              <w:marRight w:val="0"/>
                              <w:marTop w:val="0"/>
                              <w:marBottom w:val="0"/>
                              <w:divBdr>
                                <w:top w:val="none" w:sz="0" w:space="0" w:color="auto"/>
                                <w:left w:val="none" w:sz="0" w:space="0" w:color="auto"/>
                                <w:bottom w:val="none" w:sz="0" w:space="0" w:color="auto"/>
                                <w:right w:val="none" w:sz="0" w:space="0" w:color="auto"/>
                              </w:divBdr>
                            </w:div>
                          </w:divsChild>
                        </w:div>
                        <w:div w:id="1924684591">
                          <w:marLeft w:val="0"/>
                          <w:marRight w:val="0"/>
                          <w:marTop w:val="0"/>
                          <w:marBottom w:val="150"/>
                          <w:divBdr>
                            <w:top w:val="none" w:sz="0" w:space="0" w:color="auto"/>
                            <w:left w:val="none" w:sz="0" w:space="0" w:color="auto"/>
                            <w:bottom w:val="none" w:sz="0" w:space="0" w:color="auto"/>
                            <w:right w:val="none" w:sz="0" w:space="0" w:color="auto"/>
                          </w:divBdr>
                        </w:div>
                        <w:div w:id="281957814">
                          <w:marLeft w:val="0"/>
                          <w:marRight w:val="0"/>
                          <w:marTop w:val="0"/>
                          <w:marBottom w:val="0"/>
                          <w:divBdr>
                            <w:top w:val="none" w:sz="0" w:space="0" w:color="auto"/>
                            <w:left w:val="none" w:sz="0" w:space="0" w:color="auto"/>
                            <w:bottom w:val="none" w:sz="0" w:space="0" w:color="auto"/>
                            <w:right w:val="none" w:sz="0" w:space="0" w:color="auto"/>
                          </w:divBdr>
                          <w:divsChild>
                            <w:div w:id="1234663529">
                              <w:marLeft w:val="0"/>
                              <w:marRight w:val="0"/>
                              <w:marTop w:val="0"/>
                              <w:marBottom w:val="0"/>
                              <w:divBdr>
                                <w:top w:val="none" w:sz="0" w:space="0" w:color="auto"/>
                                <w:left w:val="none" w:sz="0" w:space="0" w:color="auto"/>
                                <w:bottom w:val="none" w:sz="0" w:space="0" w:color="auto"/>
                                <w:right w:val="none" w:sz="0" w:space="0" w:color="auto"/>
                              </w:divBdr>
                            </w:div>
                          </w:divsChild>
                        </w:div>
                        <w:div w:id="1507405023">
                          <w:marLeft w:val="0"/>
                          <w:marRight w:val="0"/>
                          <w:marTop w:val="0"/>
                          <w:marBottom w:val="150"/>
                          <w:divBdr>
                            <w:top w:val="none" w:sz="0" w:space="0" w:color="auto"/>
                            <w:left w:val="none" w:sz="0" w:space="0" w:color="auto"/>
                            <w:bottom w:val="none" w:sz="0" w:space="0" w:color="auto"/>
                            <w:right w:val="none" w:sz="0" w:space="0" w:color="auto"/>
                          </w:divBdr>
                        </w:div>
                        <w:div w:id="203445474">
                          <w:marLeft w:val="0"/>
                          <w:marRight w:val="0"/>
                          <w:marTop w:val="0"/>
                          <w:marBottom w:val="0"/>
                          <w:divBdr>
                            <w:top w:val="none" w:sz="0" w:space="0" w:color="auto"/>
                            <w:left w:val="none" w:sz="0" w:space="0" w:color="auto"/>
                            <w:bottom w:val="none" w:sz="0" w:space="0" w:color="auto"/>
                            <w:right w:val="none" w:sz="0" w:space="0" w:color="auto"/>
                          </w:divBdr>
                          <w:divsChild>
                            <w:div w:id="185992046">
                              <w:marLeft w:val="0"/>
                              <w:marRight w:val="0"/>
                              <w:marTop w:val="0"/>
                              <w:marBottom w:val="0"/>
                              <w:divBdr>
                                <w:top w:val="none" w:sz="0" w:space="0" w:color="auto"/>
                                <w:left w:val="none" w:sz="0" w:space="0" w:color="auto"/>
                                <w:bottom w:val="none" w:sz="0" w:space="0" w:color="auto"/>
                                <w:right w:val="none" w:sz="0" w:space="0" w:color="auto"/>
                              </w:divBdr>
                            </w:div>
                          </w:divsChild>
                        </w:div>
                        <w:div w:id="227693118">
                          <w:marLeft w:val="0"/>
                          <w:marRight w:val="0"/>
                          <w:marTop w:val="0"/>
                          <w:marBottom w:val="150"/>
                          <w:divBdr>
                            <w:top w:val="none" w:sz="0" w:space="0" w:color="auto"/>
                            <w:left w:val="none" w:sz="0" w:space="0" w:color="auto"/>
                            <w:bottom w:val="none" w:sz="0" w:space="0" w:color="auto"/>
                            <w:right w:val="none" w:sz="0" w:space="0" w:color="auto"/>
                          </w:divBdr>
                        </w:div>
                        <w:div w:id="1461992795">
                          <w:marLeft w:val="0"/>
                          <w:marRight w:val="0"/>
                          <w:marTop w:val="0"/>
                          <w:marBottom w:val="0"/>
                          <w:divBdr>
                            <w:top w:val="none" w:sz="0" w:space="0" w:color="auto"/>
                            <w:left w:val="none" w:sz="0" w:space="0" w:color="auto"/>
                            <w:bottom w:val="none" w:sz="0" w:space="0" w:color="auto"/>
                            <w:right w:val="none" w:sz="0" w:space="0" w:color="auto"/>
                          </w:divBdr>
                          <w:divsChild>
                            <w:div w:id="1002709327">
                              <w:marLeft w:val="0"/>
                              <w:marRight w:val="0"/>
                              <w:marTop w:val="0"/>
                              <w:marBottom w:val="0"/>
                              <w:divBdr>
                                <w:top w:val="none" w:sz="0" w:space="0" w:color="auto"/>
                                <w:left w:val="none" w:sz="0" w:space="0" w:color="auto"/>
                                <w:bottom w:val="none" w:sz="0" w:space="0" w:color="auto"/>
                                <w:right w:val="none" w:sz="0" w:space="0" w:color="auto"/>
                              </w:divBdr>
                            </w:div>
                          </w:divsChild>
                        </w:div>
                        <w:div w:id="1642080708">
                          <w:marLeft w:val="0"/>
                          <w:marRight w:val="0"/>
                          <w:marTop w:val="0"/>
                          <w:marBottom w:val="150"/>
                          <w:divBdr>
                            <w:top w:val="none" w:sz="0" w:space="0" w:color="auto"/>
                            <w:left w:val="none" w:sz="0" w:space="0" w:color="auto"/>
                            <w:bottom w:val="none" w:sz="0" w:space="0" w:color="auto"/>
                            <w:right w:val="none" w:sz="0" w:space="0" w:color="auto"/>
                          </w:divBdr>
                        </w:div>
                        <w:div w:id="589197158">
                          <w:marLeft w:val="0"/>
                          <w:marRight w:val="0"/>
                          <w:marTop w:val="0"/>
                          <w:marBottom w:val="0"/>
                          <w:divBdr>
                            <w:top w:val="none" w:sz="0" w:space="0" w:color="auto"/>
                            <w:left w:val="none" w:sz="0" w:space="0" w:color="auto"/>
                            <w:bottom w:val="none" w:sz="0" w:space="0" w:color="auto"/>
                            <w:right w:val="none" w:sz="0" w:space="0" w:color="auto"/>
                          </w:divBdr>
                          <w:divsChild>
                            <w:div w:id="1711878125">
                              <w:marLeft w:val="0"/>
                              <w:marRight w:val="0"/>
                              <w:marTop w:val="0"/>
                              <w:marBottom w:val="0"/>
                              <w:divBdr>
                                <w:top w:val="none" w:sz="0" w:space="0" w:color="auto"/>
                                <w:left w:val="none" w:sz="0" w:space="0" w:color="auto"/>
                                <w:bottom w:val="none" w:sz="0" w:space="0" w:color="auto"/>
                                <w:right w:val="none" w:sz="0" w:space="0" w:color="auto"/>
                              </w:divBdr>
                            </w:div>
                          </w:divsChild>
                        </w:div>
                        <w:div w:id="923146330">
                          <w:marLeft w:val="0"/>
                          <w:marRight w:val="0"/>
                          <w:marTop w:val="0"/>
                          <w:marBottom w:val="150"/>
                          <w:divBdr>
                            <w:top w:val="none" w:sz="0" w:space="0" w:color="auto"/>
                            <w:left w:val="none" w:sz="0" w:space="0" w:color="auto"/>
                            <w:bottom w:val="none" w:sz="0" w:space="0" w:color="auto"/>
                            <w:right w:val="none" w:sz="0" w:space="0" w:color="auto"/>
                          </w:divBdr>
                        </w:div>
                        <w:div w:id="235095949">
                          <w:marLeft w:val="0"/>
                          <w:marRight w:val="0"/>
                          <w:marTop w:val="0"/>
                          <w:marBottom w:val="0"/>
                          <w:divBdr>
                            <w:top w:val="none" w:sz="0" w:space="0" w:color="auto"/>
                            <w:left w:val="none" w:sz="0" w:space="0" w:color="auto"/>
                            <w:bottom w:val="none" w:sz="0" w:space="0" w:color="auto"/>
                            <w:right w:val="none" w:sz="0" w:space="0" w:color="auto"/>
                          </w:divBdr>
                          <w:divsChild>
                            <w:div w:id="995917126">
                              <w:marLeft w:val="0"/>
                              <w:marRight w:val="0"/>
                              <w:marTop w:val="0"/>
                              <w:marBottom w:val="0"/>
                              <w:divBdr>
                                <w:top w:val="none" w:sz="0" w:space="0" w:color="auto"/>
                                <w:left w:val="none" w:sz="0" w:space="0" w:color="auto"/>
                                <w:bottom w:val="none" w:sz="0" w:space="0" w:color="auto"/>
                                <w:right w:val="none" w:sz="0" w:space="0" w:color="auto"/>
                              </w:divBdr>
                            </w:div>
                          </w:divsChild>
                        </w:div>
                        <w:div w:id="380591375">
                          <w:marLeft w:val="0"/>
                          <w:marRight w:val="0"/>
                          <w:marTop w:val="0"/>
                          <w:marBottom w:val="150"/>
                          <w:divBdr>
                            <w:top w:val="none" w:sz="0" w:space="0" w:color="auto"/>
                            <w:left w:val="none" w:sz="0" w:space="0" w:color="auto"/>
                            <w:bottom w:val="none" w:sz="0" w:space="0" w:color="auto"/>
                            <w:right w:val="none" w:sz="0" w:space="0" w:color="auto"/>
                          </w:divBdr>
                        </w:div>
                        <w:div w:id="1215193691">
                          <w:marLeft w:val="0"/>
                          <w:marRight w:val="0"/>
                          <w:marTop w:val="0"/>
                          <w:marBottom w:val="0"/>
                          <w:divBdr>
                            <w:top w:val="none" w:sz="0" w:space="0" w:color="auto"/>
                            <w:left w:val="none" w:sz="0" w:space="0" w:color="auto"/>
                            <w:bottom w:val="none" w:sz="0" w:space="0" w:color="auto"/>
                            <w:right w:val="none" w:sz="0" w:space="0" w:color="auto"/>
                          </w:divBdr>
                          <w:divsChild>
                            <w:div w:id="735199222">
                              <w:marLeft w:val="0"/>
                              <w:marRight w:val="0"/>
                              <w:marTop w:val="0"/>
                              <w:marBottom w:val="0"/>
                              <w:divBdr>
                                <w:top w:val="none" w:sz="0" w:space="0" w:color="auto"/>
                                <w:left w:val="none" w:sz="0" w:space="0" w:color="auto"/>
                                <w:bottom w:val="none" w:sz="0" w:space="0" w:color="auto"/>
                                <w:right w:val="none" w:sz="0" w:space="0" w:color="auto"/>
                              </w:divBdr>
                            </w:div>
                          </w:divsChild>
                        </w:div>
                        <w:div w:id="1935702006">
                          <w:marLeft w:val="0"/>
                          <w:marRight w:val="0"/>
                          <w:marTop w:val="0"/>
                          <w:marBottom w:val="150"/>
                          <w:divBdr>
                            <w:top w:val="none" w:sz="0" w:space="0" w:color="auto"/>
                            <w:left w:val="none" w:sz="0" w:space="0" w:color="auto"/>
                            <w:bottom w:val="none" w:sz="0" w:space="0" w:color="auto"/>
                            <w:right w:val="none" w:sz="0" w:space="0" w:color="auto"/>
                          </w:divBdr>
                        </w:div>
                        <w:div w:id="1336303449">
                          <w:marLeft w:val="0"/>
                          <w:marRight w:val="0"/>
                          <w:marTop w:val="0"/>
                          <w:marBottom w:val="0"/>
                          <w:divBdr>
                            <w:top w:val="none" w:sz="0" w:space="0" w:color="auto"/>
                            <w:left w:val="none" w:sz="0" w:space="0" w:color="auto"/>
                            <w:bottom w:val="none" w:sz="0" w:space="0" w:color="auto"/>
                            <w:right w:val="none" w:sz="0" w:space="0" w:color="auto"/>
                          </w:divBdr>
                          <w:divsChild>
                            <w:div w:id="1019963488">
                              <w:marLeft w:val="0"/>
                              <w:marRight w:val="0"/>
                              <w:marTop w:val="0"/>
                              <w:marBottom w:val="0"/>
                              <w:divBdr>
                                <w:top w:val="none" w:sz="0" w:space="0" w:color="auto"/>
                                <w:left w:val="none" w:sz="0" w:space="0" w:color="auto"/>
                                <w:bottom w:val="none" w:sz="0" w:space="0" w:color="auto"/>
                                <w:right w:val="none" w:sz="0" w:space="0" w:color="auto"/>
                              </w:divBdr>
                            </w:div>
                          </w:divsChild>
                        </w:div>
                        <w:div w:id="147017615">
                          <w:marLeft w:val="0"/>
                          <w:marRight w:val="0"/>
                          <w:marTop w:val="0"/>
                          <w:marBottom w:val="150"/>
                          <w:divBdr>
                            <w:top w:val="none" w:sz="0" w:space="0" w:color="auto"/>
                            <w:left w:val="none" w:sz="0" w:space="0" w:color="auto"/>
                            <w:bottom w:val="none" w:sz="0" w:space="0" w:color="auto"/>
                            <w:right w:val="none" w:sz="0" w:space="0" w:color="auto"/>
                          </w:divBdr>
                        </w:div>
                        <w:div w:id="1075321430">
                          <w:marLeft w:val="0"/>
                          <w:marRight w:val="0"/>
                          <w:marTop w:val="0"/>
                          <w:marBottom w:val="0"/>
                          <w:divBdr>
                            <w:top w:val="none" w:sz="0" w:space="0" w:color="auto"/>
                            <w:left w:val="none" w:sz="0" w:space="0" w:color="auto"/>
                            <w:bottom w:val="none" w:sz="0" w:space="0" w:color="auto"/>
                            <w:right w:val="none" w:sz="0" w:space="0" w:color="auto"/>
                          </w:divBdr>
                          <w:divsChild>
                            <w:div w:id="1061561568">
                              <w:marLeft w:val="0"/>
                              <w:marRight w:val="0"/>
                              <w:marTop w:val="0"/>
                              <w:marBottom w:val="0"/>
                              <w:divBdr>
                                <w:top w:val="none" w:sz="0" w:space="0" w:color="auto"/>
                                <w:left w:val="none" w:sz="0" w:space="0" w:color="auto"/>
                                <w:bottom w:val="none" w:sz="0" w:space="0" w:color="auto"/>
                                <w:right w:val="none" w:sz="0" w:space="0" w:color="auto"/>
                              </w:divBdr>
                            </w:div>
                          </w:divsChild>
                        </w:div>
                        <w:div w:id="1859659323">
                          <w:marLeft w:val="0"/>
                          <w:marRight w:val="0"/>
                          <w:marTop w:val="0"/>
                          <w:marBottom w:val="150"/>
                          <w:divBdr>
                            <w:top w:val="none" w:sz="0" w:space="0" w:color="auto"/>
                            <w:left w:val="none" w:sz="0" w:space="0" w:color="auto"/>
                            <w:bottom w:val="none" w:sz="0" w:space="0" w:color="auto"/>
                            <w:right w:val="none" w:sz="0" w:space="0" w:color="auto"/>
                          </w:divBdr>
                        </w:div>
                        <w:div w:id="826290648">
                          <w:marLeft w:val="0"/>
                          <w:marRight w:val="0"/>
                          <w:marTop w:val="0"/>
                          <w:marBottom w:val="0"/>
                          <w:divBdr>
                            <w:top w:val="none" w:sz="0" w:space="0" w:color="auto"/>
                            <w:left w:val="none" w:sz="0" w:space="0" w:color="auto"/>
                            <w:bottom w:val="none" w:sz="0" w:space="0" w:color="auto"/>
                            <w:right w:val="none" w:sz="0" w:space="0" w:color="auto"/>
                          </w:divBdr>
                          <w:divsChild>
                            <w:div w:id="837697945">
                              <w:marLeft w:val="0"/>
                              <w:marRight w:val="0"/>
                              <w:marTop w:val="0"/>
                              <w:marBottom w:val="0"/>
                              <w:divBdr>
                                <w:top w:val="none" w:sz="0" w:space="0" w:color="auto"/>
                                <w:left w:val="none" w:sz="0" w:space="0" w:color="auto"/>
                                <w:bottom w:val="none" w:sz="0" w:space="0" w:color="auto"/>
                                <w:right w:val="none" w:sz="0" w:space="0" w:color="auto"/>
                              </w:divBdr>
                            </w:div>
                          </w:divsChild>
                        </w:div>
                        <w:div w:id="1008630564">
                          <w:marLeft w:val="0"/>
                          <w:marRight w:val="0"/>
                          <w:marTop w:val="0"/>
                          <w:marBottom w:val="150"/>
                          <w:divBdr>
                            <w:top w:val="none" w:sz="0" w:space="0" w:color="auto"/>
                            <w:left w:val="none" w:sz="0" w:space="0" w:color="auto"/>
                            <w:bottom w:val="none" w:sz="0" w:space="0" w:color="auto"/>
                            <w:right w:val="none" w:sz="0" w:space="0" w:color="auto"/>
                          </w:divBdr>
                        </w:div>
                        <w:div w:id="1721710088">
                          <w:marLeft w:val="0"/>
                          <w:marRight w:val="0"/>
                          <w:marTop w:val="0"/>
                          <w:marBottom w:val="0"/>
                          <w:divBdr>
                            <w:top w:val="none" w:sz="0" w:space="0" w:color="auto"/>
                            <w:left w:val="none" w:sz="0" w:space="0" w:color="auto"/>
                            <w:bottom w:val="none" w:sz="0" w:space="0" w:color="auto"/>
                            <w:right w:val="none" w:sz="0" w:space="0" w:color="auto"/>
                          </w:divBdr>
                          <w:divsChild>
                            <w:div w:id="941911430">
                              <w:marLeft w:val="0"/>
                              <w:marRight w:val="0"/>
                              <w:marTop w:val="0"/>
                              <w:marBottom w:val="0"/>
                              <w:divBdr>
                                <w:top w:val="none" w:sz="0" w:space="0" w:color="auto"/>
                                <w:left w:val="none" w:sz="0" w:space="0" w:color="auto"/>
                                <w:bottom w:val="none" w:sz="0" w:space="0" w:color="auto"/>
                                <w:right w:val="none" w:sz="0" w:space="0" w:color="auto"/>
                              </w:divBdr>
                            </w:div>
                          </w:divsChild>
                        </w:div>
                        <w:div w:id="1712925478">
                          <w:marLeft w:val="0"/>
                          <w:marRight w:val="0"/>
                          <w:marTop w:val="0"/>
                          <w:marBottom w:val="150"/>
                          <w:divBdr>
                            <w:top w:val="none" w:sz="0" w:space="0" w:color="auto"/>
                            <w:left w:val="none" w:sz="0" w:space="0" w:color="auto"/>
                            <w:bottom w:val="none" w:sz="0" w:space="0" w:color="auto"/>
                            <w:right w:val="none" w:sz="0" w:space="0" w:color="auto"/>
                          </w:divBdr>
                        </w:div>
                        <w:div w:id="811211015">
                          <w:marLeft w:val="0"/>
                          <w:marRight w:val="0"/>
                          <w:marTop w:val="0"/>
                          <w:marBottom w:val="0"/>
                          <w:divBdr>
                            <w:top w:val="none" w:sz="0" w:space="0" w:color="auto"/>
                            <w:left w:val="none" w:sz="0" w:space="0" w:color="auto"/>
                            <w:bottom w:val="none" w:sz="0" w:space="0" w:color="auto"/>
                            <w:right w:val="none" w:sz="0" w:space="0" w:color="auto"/>
                          </w:divBdr>
                          <w:divsChild>
                            <w:div w:id="1465660317">
                              <w:marLeft w:val="0"/>
                              <w:marRight w:val="0"/>
                              <w:marTop w:val="0"/>
                              <w:marBottom w:val="0"/>
                              <w:divBdr>
                                <w:top w:val="none" w:sz="0" w:space="0" w:color="auto"/>
                                <w:left w:val="none" w:sz="0" w:space="0" w:color="auto"/>
                                <w:bottom w:val="none" w:sz="0" w:space="0" w:color="auto"/>
                                <w:right w:val="none" w:sz="0" w:space="0" w:color="auto"/>
                              </w:divBdr>
                            </w:div>
                          </w:divsChild>
                        </w:div>
                        <w:div w:id="925916337">
                          <w:marLeft w:val="0"/>
                          <w:marRight w:val="0"/>
                          <w:marTop w:val="0"/>
                          <w:marBottom w:val="150"/>
                          <w:divBdr>
                            <w:top w:val="none" w:sz="0" w:space="0" w:color="auto"/>
                            <w:left w:val="none" w:sz="0" w:space="0" w:color="auto"/>
                            <w:bottom w:val="none" w:sz="0" w:space="0" w:color="auto"/>
                            <w:right w:val="none" w:sz="0" w:space="0" w:color="auto"/>
                          </w:divBdr>
                        </w:div>
                        <w:div w:id="154415589">
                          <w:marLeft w:val="0"/>
                          <w:marRight w:val="0"/>
                          <w:marTop w:val="0"/>
                          <w:marBottom w:val="0"/>
                          <w:divBdr>
                            <w:top w:val="none" w:sz="0" w:space="0" w:color="auto"/>
                            <w:left w:val="none" w:sz="0" w:space="0" w:color="auto"/>
                            <w:bottom w:val="none" w:sz="0" w:space="0" w:color="auto"/>
                            <w:right w:val="none" w:sz="0" w:space="0" w:color="auto"/>
                          </w:divBdr>
                          <w:divsChild>
                            <w:div w:id="585236700">
                              <w:marLeft w:val="0"/>
                              <w:marRight w:val="0"/>
                              <w:marTop w:val="0"/>
                              <w:marBottom w:val="0"/>
                              <w:divBdr>
                                <w:top w:val="none" w:sz="0" w:space="0" w:color="auto"/>
                                <w:left w:val="none" w:sz="0" w:space="0" w:color="auto"/>
                                <w:bottom w:val="none" w:sz="0" w:space="0" w:color="auto"/>
                                <w:right w:val="none" w:sz="0" w:space="0" w:color="auto"/>
                              </w:divBdr>
                            </w:div>
                          </w:divsChild>
                        </w:div>
                        <w:div w:id="728263918">
                          <w:marLeft w:val="0"/>
                          <w:marRight w:val="0"/>
                          <w:marTop w:val="0"/>
                          <w:marBottom w:val="150"/>
                          <w:divBdr>
                            <w:top w:val="none" w:sz="0" w:space="0" w:color="auto"/>
                            <w:left w:val="none" w:sz="0" w:space="0" w:color="auto"/>
                            <w:bottom w:val="none" w:sz="0" w:space="0" w:color="auto"/>
                            <w:right w:val="none" w:sz="0" w:space="0" w:color="auto"/>
                          </w:divBdr>
                        </w:div>
                        <w:div w:id="1543203654">
                          <w:marLeft w:val="0"/>
                          <w:marRight w:val="0"/>
                          <w:marTop w:val="0"/>
                          <w:marBottom w:val="0"/>
                          <w:divBdr>
                            <w:top w:val="none" w:sz="0" w:space="0" w:color="auto"/>
                            <w:left w:val="none" w:sz="0" w:space="0" w:color="auto"/>
                            <w:bottom w:val="none" w:sz="0" w:space="0" w:color="auto"/>
                            <w:right w:val="none" w:sz="0" w:space="0" w:color="auto"/>
                          </w:divBdr>
                          <w:divsChild>
                            <w:div w:id="325668538">
                              <w:marLeft w:val="0"/>
                              <w:marRight w:val="0"/>
                              <w:marTop w:val="0"/>
                              <w:marBottom w:val="0"/>
                              <w:divBdr>
                                <w:top w:val="none" w:sz="0" w:space="0" w:color="auto"/>
                                <w:left w:val="none" w:sz="0" w:space="0" w:color="auto"/>
                                <w:bottom w:val="none" w:sz="0" w:space="0" w:color="auto"/>
                                <w:right w:val="none" w:sz="0" w:space="0" w:color="auto"/>
                              </w:divBdr>
                            </w:div>
                          </w:divsChild>
                        </w:div>
                        <w:div w:id="289553447">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sChild>
            </w:div>
            <w:div w:id="1799103193">
              <w:marLeft w:val="676"/>
              <w:marRight w:val="0"/>
              <w:marTop w:val="0"/>
              <w:marBottom w:val="0"/>
              <w:divBdr>
                <w:top w:val="none" w:sz="0" w:space="0" w:color="auto"/>
                <w:left w:val="none" w:sz="0" w:space="0" w:color="auto"/>
                <w:bottom w:val="none" w:sz="0" w:space="0" w:color="auto"/>
                <w:right w:val="none" w:sz="0" w:space="0" w:color="auto"/>
              </w:divBdr>
              <w:divsChild>
                <w:div w:id="1396704019">
                  <w:marLeft w:val="0"/>
                  <w:marRight w:val="0"/>
                  <w:marTop w:val="0"/>
                  <w:marBottom w:val="600"/>
                  <w:divBdr>
                    <w:top w:val="none" w:sz="0" w:space="15" w:color="auto"/>
                    <w:left w:val="none" w:sz="0" w:space="0" w:color="auto"/>
                    <w:bottom w:val="single" w:sz="6" w:space="0" w:color="FDFCF8"/>
                    <w:right w:val="none" w:sz="0" w:space="0" w:color="auto"/>
                  </w:divBdr>
                  <w:divsChild>
                    <w:div w:id="1568490585">
                      <w:marLeft w:val="233"/>
                      <w:marRight w:val="233"/>
                      <w:marTop w:val="0"/>
                      <w:marBottom w:val="450"/>
                      <w:divBdr>
                        <w:top w:val="none" w:sz="0" w:space="0" w:color="auto"/>
                        <w:left w:val="none" w:sz="0" w:space="0" w:color="auto"/>
                        <w:bottom w:val="none" w:sz="0" w:space="0" w:color="auto"/>
                        <w:right w:val="none" w:sz="0" w:space="0" w:color="auto"/>
                      </w:divBdr>
                      <w:divsChild>
                        <w:div w:id="94135195">
                          <w:marLeft w:val="0"/>
                          <w:marRight w:val="0"/>
                          <w:marTop w:val="0"/>
                          <w:marBottom w:val="0"/>
                          <w:divBdr>
                            <w:top w:val="single" w:sz="6" w:space="15" w:color="33527A"/>
                            <w:left w:val="single" w:sz="6" w:space="11" w:color="33527A"/>
                            <w:bottom w:val="single" w:sz="6" w:space="15" w:color="33527A"/>
                            <w:right w:val="single" w:sz="6" w:space="11" w:color="33527A"/>
                          </w:divBdr>
                          <w:divsChild>
                            <w:div w:id="1532720350">
                              <w:marLeft w:val="0"/>
                              <w:marRight w:val="0"/>
                              <w:marTop w:val="0"/>
                              <w:marBottom w:val="0"/>
                              <w:divBdr>
                                <w:top w:val="none" w:sz="0" w:space="0" w:color="auto"/>
                                <w:left w:val="none" w:sz="0" w:space="0" w:color="auto"/>
                                <w:bottom w:val="none" w:sz="0" w:space="0" w:color="auto"/>
                                <w:right w:val="none" w:sz="0" w:space="0" w:color="auto"/>
                              </w:divBdr>
                              <w:divsChild>
                                <w:div w:id="1456749610">
                                  <w:marLeft w:val="0"/>
                                  <w:marRight w:val="0"/>
                                  <w:marTop w:val="0"/>
                                  <w:marBottom w:val="0"/>
                                  <w:divBdr>
                                    <w:top w:val="none" w:sz="0" w:space="0" w:color="auto"/>
                                    <w:left w:val="none" w:sz="0" w:space="0" w:color="auto"/>
                                    <w:bottom w:val="none" w:sz="0" w:space="0" w:color="auto"/>
                                    <w:right w:val="none" w:sz="0" w:space="0" w:color="auto"/>
                                  </w:divBdr>
                                  <w:divsChild>
                                    <w:div w:id="1429891800">
                                      <w:marLeft w:val="0"/>
                                      <w:marRight w:val="0"/>
                                      <w:marTop w:val="0"/>
                                      <w:marBottom w:val="0"/>
                                      <w:divBdr>
                                        <w:top w:val="none" w:sz="0" w:space="0" w:color="auto"/>
                                        <w:left w:val="none" w:sz="0" w:space="0" w:color="auto"/>
                                        <w:bottom w:val="none" w:sz="0" w:space="0" w:color="auto"/>
                                        <w:right w:val="none" w:sz="0" w:space="0" w:color="auto"/>
                                      </w:divBdr>
                                    </w:div>
                                    <w:div w:id="360857740">
                                      <w:marLeft w:val="0"/>
                                      <w:marRight w:val="0"/>
                                      <w:marTop w:val="0"/>
                                      <w:marBottom w:val="0"/>
                                      <w:divBdr>
                                        <w:top w:val="none" w:sz="0" w:space="0" w:color="auto"/>
                                        <w:left w:val="none" w:sz="0" w:space="0" w:color="auto"/>
                                        <w:bottom w:val="none" w:sz="0" w:space="0" w:color="auto"/>
                                        <w:right w:val="none" w:sz="0" w:space="0" w:color="auto"/>
                                      </w:divBdr>
                                    </w:div>
                                  </w:divsChild>
                                </w:div>
                                <w:div w:id="1020859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887047">
                      <w:marLeft w:val="0"/>
                      <w:marRight w:val="0"/>
                      <w:marTop w:val="0"/>
                      <w:marBottom w:val="375"/>
                      <w:divBdr>
                        <w:top w:val="none" w:sz="0" w:space="0" w:color="auto"/>
                        <w:left w:val="none" w:sz="0" w:space="0" w:color="auto"/>
                        <w:bottom w:val="none" w:sz="0" w:space="0" w:color="auto"/>
                        <w:right w:val="none" w:sz="0" w:space="0" w:color="auto"/>
                      </w:divBdr>
                      <w:divsChild>
                        <w:div w:id="684327123">
                          <w:marLeft w:val="0"/>
                          <w:marRight w:val="0"/>
                          <w:marTop w:val="0"/>
                          <w:marBottom w:val="0"/>
                          <w:divBdr>
                            <w:top w:val="none" w:sz="0" w:space="0" w:color="auto"/>
                            <w:left w:val="none" w:sz="0" w:space="0" w:color="auto"/>
                            <w:bottom w:val="none" w:sz="0" w:space="0" w:color="auto"/>
                            <w:right w:val="none" w:sz="0" w:space="0" w:color="auto"/>
                          </w:divBdr>
                        </w:div>
                      </w:divsChild>
                    </w:div>
                    <w:div w:id="1240748797">
                      <w:marLeft w:val="233"/>
                      <w:marRight w:val="233"/>
                      <w:marTop w:val="0"/>
                      <w:marBottom w:val="300"/>
                      <w:divBdr>
                        <w:top w:val="single" w:sz="6" w:space="15" w:color="F1F0E8"/>
                        <w:left w:val="none" w:sz="0" w:space="15" w:color="auto"/>
                        <w:bottom w:val="none" w:sz="0" w:space="15" w:color="auto"/>
                        <w:right w:val="none" w:sz="0" w:space="15" w:color="auto"/>
                      </w:divBdr>
                      <w:divsChild>
                        <w:div w:id="1598170100">
                          <w:marLeft w:val="0"/>
                          <w:marRight w:val="0"/>
                          <w:marTop w:val="0"/>
                          <w:marBottom w:val="0"/>
                          <w:divBdr>
                            <w:top w:val="none" w:sz="0" w:space="0" w:color="auto"/>
                            <w:left w:val="none" w:sz="0" w:space="0" w:color="auto"/>
                            <w:bottom w:val="none" w:sz="0" w:space="0" w:color="auto"/>
                            <w:right w:val="none" w:sz="0" w:space="0" w:color="auto"/>
                          </w:divBdr>
                          <w:divsChild>
                            <w:div w:id="730928155">
                              <w:marLeft w:val="0"/>
                              <w:marRight w:val="0"/>
                              <w:marTop w:val="0"/>
                              <w:marBottom w:val="0"/>
                              <w:divBdr>
                                <w:top w:val="none" w:sz="0" w:space="0" w:color="auto"/>
                                <w:left w:val="none" w:sz="0" w:space="0" w:color="auto"/>
                                <w:bottom w:val="none" w:sz="0" w:space="0" w:color="auto"/>
                                <w:right w:val="none" w:sz="0" w:space="0" w:color="auto"/>
                              </w:divBdr>
                              <w:divsChild>
                                <w:div w:id="1230766218">
                                  <w:marLeft w:val="0"/>
                                  <w:marRight w:val="0"/>
                                  <w:marTop w:val="0"/>
                                  <w:marBottom w:val="0"/>
                                  <w:divBdr>
                                    <w:top w:val="none" w:sz="0" w:space="0" w:color="auto"/>
                                    <w:left w:val="none" w:sz="0" w:space="0" w:color="auto"/>
                                    <w:bottom w:val="none" w:sz="0" w:space="0" w:color="auto"/>
                                    <w:right w:val="none" w:sz="0" w:space="0" w:color="auto"/>
                                  </w:divBdr>
                                  <w:divsChild>
                                    <w:div w:id="10568897">
                                      <w:marLeft w:val="0"/>
                                      <w:marRight w:val="0"/>
                                      <w:marTop w:val="0"/>
                                      <w:marBottom w:val="0"/>
                                      <w:divBdr>
                                        <w:top w:val="single" w:sz="6" w:space="9" w:color="CCCCCC"/>
                                        <w:left w:val="single" w:sz="6" w:space="9" w:color="CCCCCC"/>
                                        <w:bottom w:val="single" w:sz="6" w:space="9" w:color="CCCCCC"/>
                                        <w:right w:val="single" w:sz="6" w:space="9" w:color="CCCCCC"/>
                                      </w:divBdr>
                                      <w:divsChild>
                                        <w:div w:id="1036151225">
                                          <w:marLeft w:val="0"/>
                                          <w:marRight w:val="0"/>
                                          <w:marTop w:val="0"/>
                                          <w:marBottom w:val="0"/>
                                          <w:divBdr>
                                            <w:top w:val="none" w:sz="0" w:space="0" w:color="auto"/>
                                            <w:left w:val="none" w:sz="0" w:space="0" w:color="auto"/>
                                            <w:bottom w:val="none" w:sz="0" w:space="0" w:color="auto"/>
                                            <w:right w:val="none" w:sz="0" w:space="0" w:color="auto"/>
                                          </w:divBdr>
                                          <w:divsChild>
                                            <w:div w:id="549390418">
                                              <w:marLeft w:val="0"/>
                                              <w:marRight w:val="0"/>
                                              <w:marTop w:val="0"/>
                                              <w:marBottom w:val="0"/>
                                              <w:divBdr>
                                                <w:top w:val="none" w:sz="0" w:space="0" w:color="auto"/>
                                                <w:left w:val="none" w:sz="0" w:space="0" w:color="auto"/>
                                                <w:bottom w:val="none" w:sz="0" w:space="0" w:color="auto"/>
                                                <w:right w:val="none" w:sz="0" w:space="0" w:color="auto"/>
                                              </w:divBdr>
                                              <w:divsChild>
                                                <w:div w:id="487095375">
                                                  <w:marLeft w:val="0"/>
                                                  <w:marRight w:val="0"/>
                                                  <w:marTop w:val="0"/>
                                                  <w:marBottom w:val="0"/>
                                                  <w:divBdr>
                                                    <w:top w:val="none" w:sz="0" w:space="0" w:color="auto"/>
                                                    <w:left w:val="none" w:sz="0" w:space="0" w:color="auto"/>
                                                    <w:bottom w:val="none" w:sz="0" w:space="0" w:color="auto"/>
                                                    <w:right w:val="none" w:sz="0" w:space="0" w:color="auto"/>
                                                  </w:divBdr>
                                                  <w:divsChild>
                                                    <w:div w:id="1878395076">
                                                      <w:marLeft w:val="0"/>
                                                      <w:marRight w:val="0"/>
                                                      <w:marTop w:val="0"/>
                                                      <w:marBottom w:val="0"/>
                                                      <w:divBdr>
                                                        <w:top w:val="none" w:sz="0" w:space="0" w:color="auto"/>
                                                        <w:left w:val="none" w:sz="0" w:space="0" w:color="auto"/>
                                                        <w:bottom w:val="none" w:sz="0" w:space="0" w:color="auto"/>
                                                        <w:right w:val="none" w:sz="0" w:space="0" w:color="auto"/>
                                                      </w:divBdr>
                                                      <w:divsChild>
                                                        <w:div w:id="1762530108">
                                                          <w:marLeft w:val="0"/>
                                                          <w:marRight w:val="0"/>
                                                          <w:marTop w:val="0"/>
                                                          <w:marBottom w:val="0"/>
                                                          <w:divBdr>
                                                            <w:top w:val="none" w:sz="0" w:space="0" w:color="auto"/>
                                                            <w:left w:val="none" w:sz="0" w:space="0" w:color="auto"/>
                                                            <w:bottom w:val="none" w:sz="0" w:space="0" w:color="auto"/>
                                                            <w:right w:val="none" w:sz="0" w:space="0" w:color="auto"/>
                                                          </w:divBdr>
                                                          <w:divsChild>
                                                            <w:div w:id="1189830735">
                                                              <w:marLeft w:val="0"/>
                                                              <w:marRight w:val="0"/>
                                                              <w:marTop w:val="0"/>
                                                              <w:marBottom w:val="0"/>
                                                              <w:divBdr>
                                                                <w:top w:val="none" w:sz="0" w:space="0" w:color="auto"/>
                                                                <w:left w:val="none" w:sz="0" w:space="0" w:color="auto"/>
                                                                <w:bottom w:val="none" w:sz="0" w:space="0" w:color="auto"/>
                                                                <w:right w:val="none" w:sz="0" w:space="0" w:color="auto"/>
                                                              </w:divBdr>
                                                              <w:divsChild>
                                                                <w:div w:id="1658873238">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1069694201">
                                                      <w:marLeft w:val="0"/>
                                                      <w:marRight w:val="0"/>
                                                      <w:marTop w:val="0"/>
                                                      <w:marBottom w:val="0"/>
                                                      <w:divBdr>
                                                        <w:top w:val="none" w:sz="0" w:space="0" w:color="auto"/>
                                                        <w:left w:val="none" w:sz="0" w:space="0" w:color="auto"/>
                                                        <w:bottom w:val="none" w:sz="0" w:space="0" w:color="auto"/>
                                                        <w:right w:val="none" w:sz="0" w:space="0" w:color="auto"/>
                                                      </w:divBdr>
                                                    </w:div>
                                                    <w:div w:id="1281644774">
                                                      <w:marLeft w:val="0"/>
                                                      <w:marRight w:val="0"/>
                                                      <w:marTop w:val="0"/>
                                                      <w:marBottom w:val="0"/>
                                                      <w:divBdr>
                                                        <w:top w:val="none" w:sz="0" w:space="0" w:color="auto"/>
                                                        <w:left w:val="none" w:sz="0" w:space="0" w:color="auto"/>
                                                        <w:bottom w:val="none" w:sz="0" w:space="0" w:color="auto"/>
                                                        <w:right w:val="none" w:sz="0" w:space="0" w:color="auto"/>
                                                      </w:divBdr>
                                                      <w:divsChild>
                                                        <w:div w:id="1013532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04872716">
                      <w:marLeft w:val="233"/>
                      <w:marRight w:val="233"/>
                      <w:marTop w:val="0"/>
                      <w:marBottom w:val="300"/>
                      <w:divBdr>
                        <w:top w:val="single" w:sz="6" w:space="15" w:color="F1F0E8"/>
                        <w:left w:val="none" w:sz="0" w:space="15" w:color="auto"/>
                        <w:bottom w:val="none" w:sz="0" w:space="15" w:color="auto"/>
                        <w:right w:val="none" w:sz="0" w:space="15" w:color="auto"/>
                      </w:divBdr>
                      <w:divsChild>
                        <w:div w:id="1345522079">
                          <w:marLeft w:val="0"/>
                          <w:marRight w:val="0"/>
                          <w:marTop w:val="0"/>
                          <w:marBottom w:val="0"/>
                          <w:divBdr>
                            <w:top w:val="none" w:sz="0" w:space="0" w:color="auto"/>
                            <w:left w:val="none" w:sz="0" w:space="0" w:color="auto"/>
                            <w:bottom w:val="none" w:sz="0" w:space="0" w:color="auto"/>
                            <w:right w:val="none" w:sz="0" w:space="0" w:color="auto"/>
                          </w:divBdr>
                          <w:divsChild>
                            <w:div w:id="497770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943979">
                      <w:marLeft w:val="233"/>
                      <w:marRight w:val="233"/>
                      <w:marTop w:val="0"/>
                      <w:marBottom w:val="300"/>
                      <w:divBdr>
                        <w:top w:val="none" w:sz="0" w:space="0" w:color="auto"/>
                        <w:left w:val="none" w:sz="0" w:space="0" w:color="auto"/>
                        <w:bottom w:val="none" w:sz="0" w:space="0" w:color="auto"/>
                        <w:right w:val="none" w:sz="0" w:space="0" w:color="auto"/>
                      </w:divBdr>
                      <w:divsChild>
                        <w:div w:id="1794857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8776812">
          <w:marLeft w:val="0"/>
          <w:marRight w:val="0"/>
          <w:marTop w:val="0"/>
          <w:marBottom w:val="0"/>
          <w:divBdr>
            <w:top w:val="none" w:sz="0" w:space="0" w:color="auto"/>
            <w:left w:val="none" w:sz="0" w:space="0" w:color="auto"/>
            <w:bottom w:val="none" w:sz="0" w:space="0" w:color="auto"/>
            <w:right w:val="none" w:sz="0" w:space="0" w:color="auto"/>
          </w:divBdr>
          <w:divsChild>
            <w:div w:id="565921998">
              <w:marLeft w:val="0"/>
              <w:marRight w:val="0"/>
              <w:marTop w:val="0"/>
              <w:marBottom w:val="0"/>
              <w:divBdr>
                <w:top w:val="none" w:sz="0" w:space="0" w:color="auto"/>
                <w:left w:val="none" w:sz="0" w:space="0" w:color="auto"/>
                <w:bottom w:val="none" w:sz="0" w:space="0" w:color="auto"/>
                <w:right w:val="none" w:sz="0" w:space="0" w:color="auto"/>
              </w:divBdr>
              <w:divsChild>
                <w:div w:id="1686440283">
                  <w:marLeft w:val="0"/>
                  <w:marRight w:val="0"/>
                  <w:marTop w:val="0"/>
                  <w:marBottom w:val="0"/>
                  <w:divBdr>
                    <w:top w:val="none" w:sz="0" w:space="0" w:color="auto"/>
                    <w:left w:val="none" w:sz="0" w:space="0" w:color="auto"/>
                    <w:bottom w:val="none" w:sz="0" w:space="0" w:color="auto"/>
                    <w:right w:val="none" w:sz="0" w:space="0" w:color="auto"/>
                  </w:divBdr>
                  <w:divsChild>
                    <w:div w:id="1039428006">
                      <w:marLeft w:val="0"/>
                      <w:marRight w:val="0"/>
                      <w:marTop w:val="0"/>
                      <w:marBottom w:val="0"/>
                      <w:divBdr>
                        <w:top w:val="none" w:sz="0" w:space="0" w:color="auto"/>
                        <w:left w:val="none" w:sz="0" w:space="0" w:color="auto"/>
                        <w:bottom w:val="none" w:sz="0" w:space="0" w:color="auto"/>
                        <w:right w:val="none" w:sz="0" w:space="0" w:color="auto"/>
                      </w:divBdr>
                      <w:divsChild>
                        <w:div w:id="1699160892">
                          <w:marLeft w:val="0"/>
                          <w:marRight w:val="0"/>
                          <w:marTop w:val="0"/>
                          <w:marBottom w:val="0"/>
                          <w:divBdr>
                            <w:top w:val="none" w:sz="0" w:space="0" w:color="auto"/>
                            <w:left w:val="none" w:sz="0" w:space="0" w:color="auto"/>
                            <w:bottom w:val="none" w:sz="0" w:space="0" w:color="auto"/>
                            <w:right w:val="none" w:sz="0" w:space="0" w:color="auto"/>
                          </w:divBdr>
                          <w:divsChild>
                            <w:div w:id="1241327151">
                              <w:marLeft w:val="0"/>
                              <w:marRight w:val="0"/>
                              <w:marTop w:val="0"/>
                              <w:marBottom w:val="0"/>
                              <w:divBdr>
                                <w:top w:val="none" w:sz="0" w:space="0" w:color="auto"/>
                                <w:left w:val="none" w:sz="0" w:space="0" w:color="auto"/>
                                <w:bottom w:val="none" w:sz="0" w:space="0" w:color="auto"/>
                                <w:right w:val="none" w:sz="0" w:space="0" w:color="auto"/>
                              </w:divBdr>
                            </w:div>
                          </w:divsChild>
                        </w:div>
                        <w:div w:id="1067454747">
                          <w:marLeft w:val="0"/>
                          <w:marRight w:val="0"/>
                          <w:marTop w:val="0"/>
                          <w:marBottom w:val="0"/>
                          <w:divBdr>
                            <w:top w:val="none" w:sz="0" w:space="0" w:color="auto"/>
                            <w:left w:val="none" w:sz="0" w:space="0" w:color="auto"/>
                            <w:bottom w:val="none" w:sz="0" w:space="0" w:color="auto"/>
                            <w:right w:val="none" w:sz="0" w:space="0" w:color="auto"/>
                          </w:divBdr>
                          <w:divsChild>
                            <w:div w:id="1304233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7945569">
                      <w:marLeft w:val="441"/>
                      <w:marRight w:val="0"/>
                      <w:marTop w:val="0"/>
                      <w:marBottom w:val="0"/>
                      <w:divBdr>
                        <w:top w:val="none" w:sz="0" w:space="0" w:color="auto"/>
                        <w:left w:val="none" w:sz="0" w:space="0" w:color="auto"/>
                        <w:bottom w:val="none" w:sz="0" w:space="0" w:color="auto"/>
                        <w:right w:val="none" w:sz="0" w:space="0" w:color="auto"/>
                      </w:divBdr>
                      <w:divsChild>
                        <w:div w:id="16123384">
                          <w:marLeft w:val="0"/>
                          <w:marRight w:val="0"/>
                          <w:marTop w:val="0"/>
                          <w:marBottom w:val="0"/>
                          <w:divBdr>
                            <w:top w:val="none" w:sz="0" w:space="0" w:color="auto"/>
                            <w:left w:val="none" w:sz="0" w:space="0" w:color="auto"/>
                            <w:bottom w:val="none" w:sz="0" w:space="0" w:color="auto"/>
                            <w:right w:val="none" w:sz="0" w:space="0" w:color="auto"/>
                          </w:divBdr>
                          <w:divsChild>
                            <w:div w:id="615677020">
                              <w:marLeft w:val="0"/>
                              <w:marRight w:val="0"/>
                              <w:marTop w:val="0"/>
                              <w:marBottom w:val="0"/>
                              <w:divBdr>
                                <w:top w:val="none" w:sz="0" w:space="0" w:color="auto"/>
                                <w:left w:val="none" w:sz="0" w:space="0" w:color="auto"/>
                                <w:bottom w:val="none" w:sz="0" w:space="0" w:color="auto"/>
                                <w:right w:val="none" w:sz="0" w:space="0" w:color="auto"/>
                              </w:divBdr>
                            </w:div>
                          </w:divsChild>
                        </w:div>
                        <w:div w:id="974917628">
                          <w:marLeft w:val="0"/>
                          <w:marRight w:val="0"/>
                          <w:marTop w:val="0"/>
                          <w:marBottom w:val="0"/>
                          <w:divBdr>
                            <w:top w:val="none" w:sz="0" w:space="0" w:color="auto"/>
                            <w:left w:val="none" w:sz="0" w:space="0" w:color="auto"/>
                            <w:bottom w:val="none" w:sz="0" w:space="0" w:color="auto"/>
                            <w:right w:val="none" w:sz="0" w:space="0" w:color="auto"/>
                          </w:divBdr>
                          <w:divsChild>
                            <w:div w:id="397021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1374389">
                      <w:marLeft w:val="441"/>
                      <w:marRight w:val="0"/>
                      <w:marTop w:val="0"/>
                      <w:marBottom w:val="0"/>
                      <w:divBdr>
                        <w:top w:val="none" w:sz="0" w:space="0" w:color="auto"/>
                        <w:left w:val="none" w:sz="0" w:space="0" w:color="auto"/>
                        <w:bottom w:val="none" w:sz="0" w:space="0" w:color="auto"/>
                        <w:right w:val="none" w:sz="0" w:space="0" w:color="auto"/>
                      </w:divBdr>
                      <w:divsChild>
                        <w:div w:id="1610744546">
                          <w:marLeft w:val="0"/>
                          <w:marRight w:val="0"/>
                          <w:marTop w:val="0"/>
                          <w:marBottom w:val="0"/>
                          <w:divBdr>
                            <w:top w:val="none" w:sz="0" w:space="0" w:color="auto"/>
                            <w:left w:val="none" w:sz="0" w:space="0" w:color="auto"/>
                            <w:bottom w:val="none" w:sz="0" w:space="0" w:color="auto"/>
                            <w:right w:val="none" w:sz="0" w:space="0" w:color="auto"/>
                          </w:divBdr>
                          <w:divsChild>
                            <w:div w:id="1235697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5084574">
                  <w:marLeft w:val="676"/>
                  <w:marRight w:val="0"/>
                  <w:marTop w:val="0"/>
                  <w:marBottom w:val="0"/>
                  <w:divBdr>
                    <w:top w:val="none" w:sz="0" w:space="0" w:color="auto"/>
                    <w:left w:val="none" w:sz="0" w:space="0" w:color="auto"/>
                    <w:bottom w:val="none" w:sz="0" w:space="0" w:color="auto"/>
                    <w:right w:val="none" w:sz="0" w:space="0" w:color="auto"/>
                  </w:divBdr>
                  <w:divsChild>
                    <w:div w:id="1518034725">
                      <w:marLeft w:val="0"/>
                      <w:marRight w:val="0"/>
                      <w:marTop w:val="0"/>
                      <w:marBottom w:val="0"/>
                      <w:divBdr>
                        <w:top w:val="none" w:sz="0" w:space="0" w:color="auto"/>
                        <w:left w:val="none" w:sz="0" w:space="0" w:color="auto"/>
                        <w:bottom w:val="none" w:sz="0" w:space="0" w:color="auto"/>
                        <w:right w:val="none" w:sz="0" w:space="0" w:color="auto"/>
                      </w:divBdr>
                      <w:divsChild>
                        <w:div w:id="1865753935">
                          <w:marLeft w:val="0"/>
                          <w:marRight w:val="0"/>
                          <w:marTop w:val="0"/>
                          <w:marBottom w:val="0"/>
                          <w:divBdr>
                            <w:top w:val="none" w:sz="0" w:space="0" w:color="auto"/>
                            <w:left w:val="none" w:sz="0" w:space="0" w:color="auto"/>
                            <w:bottom w:val="none" w:sz="0" w:space="0" w:color="auto"/>
                            <w:right w:val="none" w:sz="0" w:space="0" w:color="auto"/>
                          </w:divBdr>
                        </w:div>
                      </w:divsChild>
                    </w:div>
                    <w:div w:id="345792352">
                      <w:marLeft w:val="0"/>
                      <w:marRight w:val="0"/>
                      <w:marTop w:val="0"/>
                      <w:marBottom w:val="0"/>
                      <w:divBdr>
                        <w:top w:val="single" w:sz="6" w:space="15" w:color="444647"/>
                        <w:left w:val="single" w:sz="6" w:space="30" w:color="444647"/>
                        <w:bottom w:val="single" w:sz="6" w:space="15" w:color="444647"/>
                        <w:right w:val="single" w:sz="6" w:space="30" w:color="444647"/>
                      </w:divBdr>
                      <w:divsChild>
                        <w:div w:id="665061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7408096">
          <w:marLeft w:val="0"/>
          <w:marRight w:val="0"/>
          <w:marTop w:val="0"/>
          <w:marBottom w:val="0"/>
          <w:divBdr>
            <w:top w:val="none" w:sz="0" w:space="0" w:color="auto"/>
            <w:left w:val="none" w:sz="0" w:space="0" w:color="auto"/>
            <w:bottom w:val="none" w:sz="0" w:space="0" w:color="auto"/>
            <w:right w:val="none" w:sz="0" w:space="0" w:color="auto"/>
          </w:divBdr>
          <w:divsChild>
            <w:div w:id="737745972">
              <w:marLeft w:val="0"/>
              <w:marRight w:val="0"/>
              <w:marTop w:val="0"/>
              <w:marBottom w:val="0"/>
              <w:divBdr>
                <w:top w:val="none" w:sz="0" w:space="0" w:color="auto"/>
                <w:left w:val="none" w:sz="0" w:space="0" w:color="auto"/>
                <w:bottom w:val="none" w:sz="0" w:space="0" w:color="auto"/>
                <w:right w:val="none" w:sz="0" w:space="0" w:color="auto"/>
              </w:divBdr>
              <w:divsChild>
                <w:div w:id="816844916">
                  <w:marLeft w:val="0"/>
                  <w:marRight w:val="0"/>
                  <w:marTop w:val="0"/>
                  <w:marBottom w:val="0"/>
                  <w:divBdr>
                    <w:top w:val="none" w:sz="0" w:space="0" w:color="auto"/>
                    <w:left w:val="none" w:sz="0" w:space="0" w:color="auto"/>
                    <w:bottom w:val="none" w:sz="0" w:space="0" w:color="auto"/>
                    <w:right w:val="none" w:sz="0" w:space="0" w:color="auto"/>
                  </w:divBdr>
                  <w:divsChild>
                    <w:div w:id="543104039">
                      <w:marLeft w:val="0"/>
                      <w:marRight w:val="0"/>
                      <w:marTop w:val="180"/>
                      <w:marBottom w:val="180"/>
                      <w:divBdr>
                        <w:top w:val="none" w:sz="0" w:space="0" w:color="auto"/>
                        <w:left w:val="none" w:sz="0" w:space="0" w:color="auto"/>
                        <w:bottom w:val="none" w:sz="0" w:space="0" w:color="auto"/>
                        <w:right w:val="none" w:sz="0" w:space="0" w:color="auto"/>
                      </w:divBdr>
                    </w:div>
                    <w:div w:id="1804427289">
                      <w:marLeft w:val="0"/>
                      <w:marRight w:val="0"/>
                      <w:marTop w:val="270"/>
                      <w:marBottom w:val="225"/>
                      <w:divBdr>
                        <w:top w:val="none" w:sz="0" w:space="0" w:color="auto"/>
                        <w:left w:val="none" w:sz="0" w:space="0" w:color="auto"/>
                        <w:bottom w:val="none" w:sz="0" w:space="0" w:color="auto"/>
                        <w:right w:val="none" w:sz="0" w:space="0" w:color="auto"/>
                      </w:divBdr>
                      <w:divsChild>
                        <w:div w:id="1480683160">
                          <w:marLeft w:val="0"/>
                          <w:marRight w:val="0"/>
                          <w:marTop w:val="0"/>
                          <w:marBottom w:val="0"/>
                          <w:divBdr>
                            <w:top w:val="none" w:sz="0" w:space="0" w:color="auto"/>
                            <w:left w:val="none" w:sz="0" w:space="0" w:color="auto"/>
                            <w:bottom w:val="none" w:sz="0" w:space="0" w:color="auto"/>
                            <w:right w:val="none" w:sz="0" w:space="0" w:color="auto"/>
                          </w:divBdr>
                          <w:divsChild>
                            <w:div w:id="182088209">
                              <w:marLeft w:val="0"/>
                              <w:marRight w:val="355"/>
                              <w:marTop w:val="0"/>
                              <w:marBottom w:val="0"/>
                              <w:divBdr>
                                <w:top w:val="none" w:sz="0" w:space="0" w:color="auto"/>
                                <w:left w:val="none" w:sz="0" w:space="0" w:color="auto"/>
                                <w:bottom w:val="none" w:sz="0" w:space="0" w:color="auto"/>
                                <w:right w:val="none" w:sz="0" w:space="0" w:color="auto"/>
                              </w:divBdr>
                            </w:div>
                            <w:div w:id="1502311048">
                              <w:marLeft w:val="0"/>
                              <w:marRight w:val="0"/>
                              <w:marTop w:val="0"/>
                              <w:marBottom w:val="0"/>
                              <w:divBdr>
                                <w:top w:val="none" w:sz="0" w:space="0" w:color="auto"/>
                                <w:left w:val="none" w:sz="0" w:space="0" w:color="auto"/>
                                <w:bottom w:val="none" w:sz="0" w:space="0" w:color="auto"/>
                                <w:right w:val="none" w:sz="0" w:space="0" w:color="auto"/>
                              </w:divBdr>
                              <w:divsChild>
                                <w:div w:id="1019769639">
                                  <w:marLeft w:val="0"/>
                                  <w:marRight w:val="0"/>
                                  <w:marTop w:val="0"/>
                                  <w:marBottom w:val="0"/>
                                  <w:divBdr>
                                    <w:top w:val="none" w:sz="0" w:space="0" w:color="auto"/>
                                    <w:left w:val="none" w:sz="0" w:space="0" w:color="auto"/>
                                    <w:bottom w:val="none" w:sz="0" w:space="0" w:color="auto"/>
                                    <w:right w:val="none" w:sz="0" w:space="0" w:color="auto"/>
                                  </w:divBdr>
                                </w:div>
                              </w:divsChild>
                            </w:div>
                            <w:div w:id="1984384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59985284">
          <w:marLeft w:val="0"/>
          <w:marRight w:val="0"/>
          <w:marTop w:val="0"/>
          <w:marBottom w:val="0"/>
          <w:divBdr>
            <w:top w:val="none" w:sz="0" w:space="0" w:color="auto"/>
            <w:left w:val="none" w:sz="0" w:space="0" w:color="auto"/>
            <w:bottom w:val="none" w:sz="0" w:space="0" w:color="auto"/>
            <w:right w:val="none" w:sz="0" w:space="0" w:color="auto"/>
          </w:divBdr>
          <w:divsChild>
            <w:div w:id="422145179">
              <w:marLeft w:val="0"/>
              <w:marRight w:val="0"/>
              <w:marTop w:val="0"/>
              <w:marBottom w:val="0"/>
              <w:divBdr>
                <w:top w:val="none" w:sz="0" w:space="0" w:color="auto"/>
                <w:left w:val="none" w:sz="0" w:space="0" w:color="auto"/>
                <w:bottom w:val="none" w:sz="0" w:space="0" w:color="auto"/>
                <w:right w:val="none" w:sz="0" w:space="0" w:color="auto"/>
              </w:divBdr>
              <w:divsChild>
                <w:div w:id="1594246620">
                  <w:marLeft w:val="0"/>
                  <w:marRight w:val="0"/>
                  <w:marTop w:val="0"/>
                  <w:marBottom w:val="0"/>
                  <w:divBdr>
                    <w:top w:val="single" w:sz="48" w:space="0" w:color="000000"/>
                    <w:left w:val="single" w:sz="48" w:space="0" w:color="000000"/>
                    <w:bottom w:val="single" w:sz="48" w:space="0" w:color="000000"/>
                    <w:right w:val="single" w:sz="48" w:space="0" w:color="000000"/>
                  </w:divBdr>
                  <w:divsChild>
                    <w:div w:id="2124030923">
                      <w:marLeft w:val="0"/>
                      <w:marRight w:val="0"/>
                      <w:marTop w:val="0"/>
                      <w:marBottom w:val="0"/>
                      <w:divBdr>
                        <w:top w:val="none" w:sz="0" w:space="0" w:color="auto"/>
                        <w:left w:val="none" w:sz="0" w:space="0" w:color="auto"/>
                        <w:bottom w:val="none" w:sz="0" w:space="0" w:color="auto"/>
                        <w:right w:val="none" w:sz="0" w:space="0" w:color="auto"/>
                      </w:divBdr>
                      <w:divsChild>
                        <w:div w:id="915866788">
                          <w:marLeft w:val="0"/>
                          <w:marRight w:val="0"/>
                          <w:marTop w:val="0"/>
                          <w:marBottom w:val="0"/>
                          <w:divBdr>
                            <w:top w:val="none" w:sz="0" w:space="0" w:color="auto"/>
                            <w:left w:val="none" w:sz="0" w:space="0" w:color="auto"/>
                            <w:bottom w:val="none" w:sz="0" w:space="0" w:color="auto"/>
                            <w:right w:val="none" w:sz="0" w:space="0" w:color="auto"/>
                          </w:divBdr>
                          <w:divsChild>
                            <w:div w:id="2026053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5949992">
                      <w:marLeft w:val="0"/>
                      <w:marRight w:val="0"/>
                      <w:marTop w:val="0"/>
                      <w:marBottom w:val="0"/>
                      <w:divBdr>
                        <w:top w:val="single" w:sz="6" w:space="23" w:color="BBBBBB"/>
                        <w:left w:val="none" w:sz="0" w:space="15" w:color="auto"/>
                        <w:bottom w:val="none" w:sz="0" w:space="23" w:color="auto"/>
                        <w:right w:val="none" w:sz="0" w:space="15" w:color="auto"/>
                      </w:divBdr>
                      <w:divsChild>
                        <w:div w:id="689256979">
                          <w:marLeft w:val="0"/>
                          <w:marRight w:val="0"/>
                          <w:marTop w:val="0"/>
                          <w:marBottom w:val="0"/>
                          <w:divBdr>
                            <w:top w:val="none" w:sz="0" w:space="0" w:color="auto"/>
                            <w:left w:val="none" w:sz="0" w:space="0" w:color="auto"/>
                            <w:bottom w:val="none" w:sz="0" w:space="0" w:color="auto"/>
                            <w:right w:val="none" w:sz="0" w:space="0" w:color="auto"/>
                          </w:divBdr>
                          <w:divsChild>
                            <w:div w:id="1709187025">
                              <w:marLeft w:val="0"/>
                              <w:marRight w:val="0"/>
                              <w:marTop w:val="0"/>
                              <w:marBottom w:val="0"/>
                              <w:divBdr>
                                <w:top w:val="none" w:sz="0" w:space="0" w:color="auto"/>
                                <w:left w:val="none" w:sz="0" w:space="0" w:color="auto"/>
                                <w:bottom w:val="none" w:sz="0" w:space="0" w:color="auto"/>
                                <w:right w:val="none" w:sz="0" w:space="0" w:color="auto"/>
                              </w:divBdr>
                              <w:divsChild>
                                <w:div w:id="948120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47922222">
      <w:bodyDiv w:val="1"/>
      <w:marLeft w:val="0"/>
      <w:marRight w:val="0"/>
      <w:marTop w:val="0"/>
      <w:marBottom w:val="0"/>
      <w:divBdr>
        <w:top w:val="none" w:sz="0" w:space="0" w:color="auto"/>
        <w:left w:val="none" w:sz="0" w:space="0" w:color="auto"/>
        <w:bottom w:val="none" w:sz="0" w:space="0" w:color="auto"/>
        <w:right w:val="none" w:sz="0" w:space="0" w:color="auto"/>
      </w:divBdr>
      <w:divsChild>
        <w:div w:id="2066561715">
          <w:marLeft w:val="0"/>
          <w:marRight w:val="0"/>
          <w:marTop w:val="65"/>
          <w:marBottom w:val="0"/>
          <w:divBdr>
            <w:top w:val="none" w:sz="0" w:space="0" w:color="auto"/>
            <w:left w:val="none" w:sz="0" w:space="0" w:color="auto"/>
            <w:bottom w:val="none" w:sz="0" w:space="0" w:color="auto"/>
            <w:right w:val="none" w:sz="0" w:space="0" w:color="auto"/>
          </w:divBdr>
        </w:div>
      </w:divsChild>
    </w:div>
    <w:div w:id="1108743060">
      <w:bodyDiv w:val="1"/>
      <w:marLeft w:val="0"/>
      <w:marRight w:val="0"/>
      <w:marTop w:val="0"/>
      <w:marBottom w:val="0"/>
      <w:divBdr>
        <w:top w:val="none" w:sz="0" w:space="0" w:color="auto"/>
        <w:left w:val="none" w:sz="0" w:space="0" w:color="auto"/>
        <w:bottom w:val="none" w:sz="0" w:space="0" w:color="auto"/>
        <w:right w:val="none" w:sz="0" w:space="0" w:color="auto"/>
      </w:divBdr>
      <w:divsChild>
        <w:div w:id="321854836">
          <w:marLeft w:val="0"/>
          <w:marRight w:val="0"/>
          <w:marTop w:val="600"/>
          <w:marBottom w:val="600"/>
          <w:divBdr>
            <w:top w:val="none" w:sz="0" w:space="0" w:color="auto"/>
            <w:left w:val="none" w:sz="0" w:space="0" w:color="auto"/>
            <w:bottom w:val="none" w:sz="0" w:space="0" w:color="auto"/>
            <w:right w:val="none" w:sz="0" w:space="0" w:color="auto"/>
          </w:divBdr>
          <w:divsChild>
            <w:div w:id="1317148277">
              <w:marLeft w:val="0"/>
              <w:marRight w:val="0"/>
              <w:marTop w:val="0"/>
              <w:marBottom w:val="0"/>
              <w:divBdr>
                <w:top w:val="none" w:sz="0" w:space="0" w:color="auto"/>
                <w:left w:val="none" w:sz="0" w:space="0" w:color="auto"/>
                <w:bottom w:val="none" w:sz="0" w:space="0" w:color="auto"/>
                <w:right w:val="none" w:sz="0" w:space="0" w:color="auto"/>
              </w:divBdr>
              <w:divsChild>
                <w:div w:id="1506557313">
                  <w:marLeft w:val="0"/>
                  <w:marRight w:val="0"/>
                  <w:marTop w:val="0"/>
                  <w:marBottom w:val="0"/>
                  <w:divBdr>
                    <w:top w:val="none" w:sz="0" w:space="0" w:color="auto"/>
                    <w:left w:val="none" w:sz="0" w:space="0" w:color="auto"/>
                    <w:bottom w:val="none" w:sz="0" w:space="0" w:color="auto"/>
                    <w:right w:val="none" w:sz="0" w:space="0" w:color="auto"/>
                  </w:divBdr>
                  <w:divsChild>
                    <w:div w:id="967708787">
                      <w:marLeft w:val="0"/>
                      <w:marRight w:val="0"/>
                      <w:marTop w:val="0"/>
                      <w:marBottom w:val="225"/>
                      <w:divBdr>
                        <w:top w:val="none" w:sz="0" w:space="0" w:color="auto"/>
                        <w:left w:val="none" w:sz="0" w:space="0" w:color="auto"/>
                        <w:bottom w:val="none" w:sz="0" w:space="0" w:color="auto"/>
                        <w:right w:val="none" w:sz="0" w:space="0" w:color="auto"/>
                      </w:divBdr>
                    </w:div>
                    <w:div w:id="1088162270">
                      <w:marLeft w:val="0"/>
                      <w:marRight w:val="0"/>
                      <w:marTop w:val="0"/>
                      <w:marBottom w:val="0"/>
                      <w:divBdr>
                        <w:top w:val="none" w:sz="0" w:space="0" w:color="auto"/>
                        <w:left w:val="none" w:sz="0" w:space="0" w:color="auto"/>
                        <w:bottom w:val="none" w:sz="0" w:space="0" w:color="auto"/>
                        <w:right w:val="none" w:sz="0" w:space="0" w:color="auto"/>
                      </w:divBdr>
                    </w:div>
                    <w:div w:id="623196977">
                      <w:blockQuote w:val="1"/>
                      <w:marLeft w:val="375"/>
                      <w:marRight w:val="375"/>
                      <w:marTop w:val="75"/>
                      <w:marBottom w:val="75"/>
                      <w:divBdr>
                        <w:top w:val="none" w:sz="0" w:space="0" w:color="auto"/>
                        <w:left w:val="dotted" w:sz="12" w:space="15" w:color="DDDDDD"/>
                        <w:bottom w:val="none" w:sz="0" w:space="0" w:color="auto"/>
                        <w:right w:val="none" w:sz="0" w:space="15" w:color="auto"/>
                      </w:divBdr>
                    </w:div>
                    <w:div w:id="426923126">
                      <w:marLeft w:val="0"/>
                      <w:marRight w:val="0"/>
                      <w:marTop w:val="0"/>
                      <w:marBottom w:val="0"/>
                      <w:divBdr>
                        <w:top w:val="none" w:sz="0" w:space="0" w:color="auto"/>
                        <w:left w:val="none" w:sz="0" w:space="0" w:color="auto"/>
                        <w:bottom w:val="none" w:sz="0" w:space="0" w:color="auto"/>
                        <w:right w:val="none" w:sz="0" w:space="0" w:color="auto"/>
                      </w:divBdr>
                      <w:divsChild>
                        <w:div w:id="45642440">
                          <w:marLeft w:val="0"/>
                          <w:marRight w:val="0"/>
                          <w:marTop w:val="0"/>
                          <w:marBottom w:val="0"/>
                          <w:divBdr>
                            <w:top w:val="none" w:sz="0" w:space="0" w:color="auto"/>
                            <w:left w:val="none" w:sz="0" w:space="0" w:color="auto"/>
                            <w:bottom w:val="none" w:sz="0" w:space="0" w:color="auto"/>
                            <w:right w:val="none" w:sz="0" w:space="0" w:color="auto"/>
                          </w:divBdr>
                          <w:divsChild>
                            <w:div w:id="1201088824">
                              <w:marLeft w:val="0"/>
                              <w:marRight w:val="0"/>
                              <w:marTop w:val="0"/>
                              <w:marBottom w:val="0"/>
                              <w:divBdr>
                                <w:top w:val="single" w:sz="12" w:space="9" w:color="E5E3D7"/>
                                <w:left w:val="single" w:sz="12" w:space="9" w:color="E5E3D7"/>
                                <w:bottom w:val="single" w:sz="12" w:space="9" w:color="E5E3D7"/>
                                <w:right w:val="single" w:sz="12" w:space="9" w:color="E5E3D7"/>
                              </w:divBdr>
                              <w:divsChild>
                                <w:div w:id="1074934462">
                                  <w:marLeft w:val="0"/>
                                  <w:marRight w:val="0"/>
                                  <w:marTop w:val="0"/>
                                  <w:marBottom w:val="0"/>
                                  <w:divBdr>
                                    <w:top w:val="none" w:sz="0" w:space="0" w:color="auto"/>
                                    <w:left w:val="none" w:sz="0" w:space="0" w:color="auto"/>
                                    <w:bottom w:val="none" w:sz="0" w:space="0" w:color="auto"/>
                                    <w:right w:val="none" w:sz="0" w:space="0" w:color="auto"/>
                                  </w:divBdr>
                                </w:div>
                                <w:div w:id="650795496">
                                  <w:marLeft w:val="1140"/>
                                  <w:marRight w:val="0"/>
                                  <w:marTop w:val="0"/>
                                  <w:marBottom w:val="0"/>
                                  <w:divBdr>
                                    <w:top w:val="none" w:sz="0" w:space="0" w:color="auto"/>
                                    <w:left w:val="none" w:sz="0" w:space="0" w:color="auto"/>
                                    <w:bottom w:val="none" w:sz="0" w:space="0" w:color="auto"/>
                                    <w:right w:val="none" w:sz="0" w:space="0" w:color="auto"/>
                                  </w:divBdr>
                                  <w:divsChild>
                                    <w:div w:id="728649753">
                                      <w:marLeft w:val="0"/>
                                      <w:marRight w:val="0"/>
                                      <w:marTop w:val="0"/>
                                      <w:marBottom w:val="150"/>
                                      <w:divBdr>
                                        <w:top w:val="none" w:sz="0" w:space="0" w:color="auto"/>
                                        <w:left w:val="none" w:sz="0" w:space="0" w:color="auto"/>
                                        <w:bottom w:val="none" w:sz="0" w:space="0" w:color="auto"/>
                                        <w:right w:val="none" w:sz="0" w:space="0" w:color="auto"/>
                                      </w:divBdr>
                                    </w:div>
                                    <w:div w:id="1613200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281997">
                              <w:marLeft w:val="0"/>
                              <w:marRight w:val="0"/>
                              <w:marTop w:val="0"/>
                              <w:marBottom w:val="0"/>
                              <w:divBdr>
                                <w:top w:val="none" w:sz="0" w:space="0" w:color="auto"/>
                                <w:left w:val="none" w:sz="0" w:space="0" w:color="auto"/>
                                <w:bottom w:val="none" w:sz="0" w:space="0" w:color="auto"/>
                                <w:right w:val="none" w:sz="0" w:space="0" w:color="auto"/>
                              </w:divBdr>
                              <w:divsChild>
                                <w:div w:id="1869102181">
                                  <w:marLeft w:val="0"/>
                                  <w:marRight w:val="0"/>
                                  <w:marTop w:val="0"/>
                                  <w:marBottom w:val="0"/>
                                  <w:divBdr>
                                    <w:top w:val="none" w:sz="0" w:space="0" w:color="auto"/>
                                    <w:left w:val="none" w:sz="0" w:space="0" w:color="auto"/>
                                    <w:bottom w:val="none" w:sz="0" w:space="0" w:color="auto"/>
                                    <w:right w:val="none" w:sz="0" w:space="0" w:color="auto"/>
                                  </w:divBdr>
                                </w:div>
                                <w:div w:id="1025247738">
                                  <w:marLeft w:val="11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6659887">
                      <w:marLeft w:val="0"/>
                      <w:marRight w:val="0"/>
                      <w:marTop w:val="150"/>
                      <w:marBottom w:val="750"/>
                      <w:divBdr>
                        <w:top w:val="none" w:sz="0" w:space="0" w:color="auto"/>
                        <w:left w:val="none" w:sz="0" w:space="0" w:color="auto"/>
                        <w:bottom w:val="none" w:sz="0" w:space="0" w:color="auto"/>
                        <w:right w:val="none" w:sz="0" w:space="0" w:color="auto"/>
                      </w:divBdr>
                    </w:div>
                  </w:divsChild>
                </w:div>
                <w:div w:id="138042399">
                  <w:marLeft w:val="0"/>
                  <w:marRight w:val="0"/>
                  <w:marTop w:val="0"/>
                  <w:marBottom w:val="150"/>
                  <w:divBdr>
                    <w:top w:val="none" w:sz="0" w:space="0" w:color="auto"/>
                    <w:left w:val="none" w:sz="0" w:space="0" w:color="auto"/>
                    <w:bottom w:val="none" w:sz="0" w:space="0" w:color="auto"/>
                    <w:right w:val="none" w:sz="0" w:space="0" w:color="auto"/>
                  </w:divBdr>
                </w:div>
                <w:div w:id="1917397167">
                  <w:marLeft w:val="0"/>
                  <w:marRight w:val="0"/>
                  <w:marTop w:val="0"/>
                  <w:marBottom w:val="0"/>
                  <w:divBdr>
                    <w:top w:val="none" w:sz="0" w:space="0" w:color="auto"/>
                    <w:left w:val="none" w:sz="0" w:space="0" w:color="auto"/>
                    <w:bottom w:val="none" w:sz="0" w:space="0" w:color="auto"/>
                    <w:right w:val="none" w:sz="0" w:space="0" w:color="auto"/>
                  </w:divBdr>
                  <w:divsChild>
                    <w:div w:id="1950121332">
                      <w:marLeft w:val="0"/>
                      <w:marRight w:val="0"/>
                      <w:marTop w:val="0"/>
                      <w:marBottom w:val="0"/>
                      <w:divBdr>
                        <w:top w:val="none" w:sz="0" w:space="0" w:color="auto"/>
                        <w:left w:val="none" w:sz="0" w:space="0" w:color="auto"/>
                        <w:bottom w:val="none" w:sz="0" w:space="0" w:color="auto"/>
                        <w:right w:val="none" w:sz="0" w:space="0" w:color="auto"/>
                      </w:divBdr>
                      <w:divsChild>
                        <w:div w:id="163398188">
                          <w:marLeft w:val="0"/>
                          <w:marRight w:val="0"/>
                          <w:marTop w:val="0"/>
                          <w:marBottom w:val="150"/>
                          <w:divBdr>
                            <w:top w:val="none" w:sz="0" w:space="0" w:color="auto"/>
                            <w:left w:val="none" w:sz="0" w:space="0" w:color="auto"/>
                            <w:bottom w:val="none" w:sz="0" w:space="0" w:color="auto"/>
                            <w:right w:val="none" w:sz="0" w:space="0" w:color="auto"/>
                          </w:divBdr>
                        </w:div>
                        <w:div w:id="292180935">
                          <w:marLeft w:val="0"/>
                          <w:marRight w:val="0"/>
                          <w:marTop w:val="0"/>
                          <w:marBottom w:val="0"/>
                          <w:divBdr>
                            <w:top w:val="none" w:sz="0" w:space="0" w:color="auto"/>
                            <w:left w:val="none" w:sz="0" w:space="0" w:color="auto"/>
                            <w:bottom w:val="none" w:sz="0" w:space="0" w:color="auto"/>
                            <w:right w:val="none" w:sz="0" w:space="0" w:color="auto"/>
                          </w:divBdr>
                          <w:divsChild>
                            <w:div w:id="948926516">
                              <w:marLeft w:val="0"/>
                              <w:marRight w:val="0"/>
                              <w:marTop w:val="0"/>
                              <w:marBottom w:val="0"/>
                              <w:divBdr>
                                <w:top w:val="none" w:sz="0" w:space="0" w:color="auto"/>
                                <w:left w:val="none" w:sz="0" w:space="0" w:color="auto"/>
                                <w:bottom w:val="none" w:sz="0" w:space="0" w:color="auto"/>
                                <w:right w:val="none" w:sz="0" w:space="0" w:color="auto"/>
                              </w:divBdr>
                            </w:div>
                          </w:divsChild>
                        </w:div>
                        <w:div w:id="371418217">
                          <w:marLeft w:val="0"/>
                          <w:marRight w:val="0"/>
                          <w:marTop w:val="0"/>
                          <w:marBottom w:val="150"/>
                          <w:divBdr>
                            <w:top w:val="none" w:sz="0" w:space="0" w:color="auto"/>
                            <w:left w:val="none" w:sz="0" w:space="0" w:color="auto"/>
                            <w:bottom w:val="none" w:sz="0" w:space="0" w:color="auto"/>
                            <w:right w:val="none" w:sz="0" w:space="0" w:color="auto"/>
                          </w:divBdr>
                        </w:div>
                        <w:div w:id="728377749">
                          <w:marLeft w:val="0"/>
                          <w:marRight w:val="0"/>
                          <w:marTop w:val="0"/>
                          <w:marBottom w:val="0"/>
                          <w:divBdr>
                            <w:top w:val="none" w:sz="0" w:space="0" w:color="auto"/>
                            <w:left w:val="none" w:sz="0" w:space="0" w:color="auto"/>
                            <w:bottom w:val="none" w:sz="0" w:space="0" w:color="auto"/>
                            <w:right w:val="none" w:sz="0" w:space="0" w:color="auto"/>
                          </w:divBdr>
                          <w:divsChild>
                            <w:div w:id="684212013">
                              <w:marLeft w:val="0"/>
                              <w:marRight w:val="0"/>
                              <w:marTop w:val="0"/>
                              <w:marBottom w:val="0"/>
                              <w:divBdr>
                                <w:top w:val="none" w:sz="0" w:space="0" w:color="auto"/>
                                <w:left w:val="none" w:sz="0" w:space="0" w:color="auto"/>
                                <w:bottom w:val="none" w:sz="0" w:space="0" w:color="auto"/>
                                <w:right w:val="none" w:sz="0" w:space="0" w:color="auto"/>
                              </w:divBdr>
                            </w:div>
                          </w:divsChild>
                        </w:div>
                        <w:div w:id="1592159942">
                          <w:marLeft w:val="0"/>
                          <w:marRight w:val="0"/>
                          <w:marTop w:val="0"/>
                          <w:marBottom w:val="150"/>
                          <w:divBdr>
                            <w:top w:val="none" w:sz="0" w:space="0" w:color="auto"/>
                            <w:left w:val="none" w:sz="0" w:space="0" w:color="auto"/>
                            <w:bottom w:val="none" w:sz="0" w:space="0" w:color="auto"/>
                            <w:right w:val="none" w:sz="0" w:space="0" w:color="auto"/>
                          </w:divBdr>
                        </w:div>
                        <w:div w:id="917909645">
                          <w:marLeft w:val="0"/>
                          <w:marRight w:val="0"/>
                          <w:marTop w:val="0"/>
                          <w:marBottom w:val="0"/>
                          <w:divBdr>
                            <w:top w:val="none" w:sz="0" w:space="0" w:color="auto"/>
                            <w:left w:val="none" w:sz="0" w:space="0" w:color="auto"/>
                            <w:bottom w:val="none" w:sz="0" w:space="0" w:color="auto"/>
                            <w:right w:val="none" w:sz="0" w:space="0" w:color="auto"/>
                          </w:divBdr>
                          <w:divsChild>
                            <w:div w:id="1293095875">
                              <w:marLeft w:val="0"/>
                              <w:marRight w:val="0"/>
                              <w:marTop w:val="0"/>
                              <w:marBottom w:val="0"/>
                              <w:divBdr>
                                <w:top w:val="none" w:sz="0" w:space="0" w:color="auto"/>
                                <w:left w:val="none" w:sz="0" w:space="0" w:color="auto"/>
                                <w:bottom w:val="none" w:sz="0" w:space="0" w:color="auto"/>
                                <w:right w:val="none" w:sz="0" w:space="0" w:color="auto"/>
                              </w:divBdr>
                            </w:div>
                          </w:divsChild>
                        </w:div>
                        <w:div w:id="794979977">
                          <w:marLeft w:val="0"/>
                          <w:marRight w:val="0"/>
                          <w:marTop w:val="0"/>
                          <w:marBottom w:val="150"/>
                          <w:divBdr>
                            <w:top w:val="none" w:sz="0" w:space="0" w:color="auto"/>
                            <w:left w:val="none" w:sz="0" w:space="0" w:color="auto"/>
                            <w:bottom w:val="none" w:sz="0" w:space="0" w:color="auto"/>
                            <w:right w:val="none" w:sz="0" w:space="0" w:color="auto"/>
                          </w:divBdr>
                        </w:div>
                        <w:div w:id="1497378287">
                          <w:marLeft w:val="0"/>
                          <w:marRight w:val="0"/>
                          <w:marTop w:val="0"/>
                          <w:marBottom w:val="0"/>
                          <w:divBdr>
                            <w:top w:val="none" w:sz="0" w:space="0" w:color="auto"/>
                            <w:left w:val="none" w:sz="0" w:space="0" w:color="auto"/>
                            <w:bottom w:val="none" w:sz="0" w:space="0" w:color="auto"/>
                            <w:right w:val="none" w:sz="0" w:space="0" w:color="auto"/>
                          </w:divBdr>
                          <w:divsChild>
                            <w:div w:id="793520300">
                              <w:marLeft w:val="0"/>
                              <w:marRight w:val="0"/>
                              <w:marTop w:val="0"/>
                              <w:marBottom w:val="0"/>
                              <w:divBdr>
                                <w:top w:val="none" w:sz="0" w:space="0" w:color="auto"/>
                                <w:left w:val="none" w:sz="0" w:space="0" w:color="auto"/>
                                <w:bottom w:val="none" w:sz="0" w:space="0" w:color="auto"/>
                                <w:right w:val="none" w:sz="0" w:space="0" w:color="auto"/>
                              </w:divBdr>
                            </w:div>
                          </w:divsChild>
                        </w:div>
                        <w:div w:id="945817857">
                          <w:marLeft w:val="0"/>
                          <w:marRight w:val="0"/>
                          <w:marTop w:val="0"/>
                          <w:marBottom w:val="150"/>
                          <w:divBdr>
                            <w:top w:val="none" w:sz="0" w:space="0" w:color="auto"/>
                            <w:left w:val="none" w:sz="0" w:space="0" w:color="auto"/>
                            <w:bottom w:val="none" w:sz="0" w:space="0" w:color="auto"/>
                            <w:right w:val="none" w:sz="0" w:space="0" w:color="auto"/>
                          </w:divBdr>
                        </w:div>
                        <w:div w:id="539588872">
                          <w:marLeft w:val="0"/>
                          <w:marRight w:val="0"/>
                          <w:marTop w:val="0"/>
                          <w:marBottom w:val="0"/>
                          <w:divBdr>
                            <w:top w:val="none" w:sz="0" w:space="0" w:color="auto"/>
                            <w:left w:val="none" w:sz="0" w:space="0" w:color="auto"/>
                            <w:bottom w:val="none" w:sz="0" w:space="0" w:color="auto"/>
                            <w:right w:val="none" w:sz="0" w:space="0" w:color="auto"/>
                          </w:divBdr>
                          <w:divsChild>
                            <w:div w:id="1852721538">
                              <w:marLeft w:val="0"/>
                              <w:marRight w:val="0"/>
                              <w:marTop w:val="0"/>
                              <w:marBottom w:val="0"/>
                              <w:divBdr>
                                <w:top w:val="none" w:sz="0" w:space="0" w:color="auto"/>
                                <w:left w:val="none" w:sz="0" w:space="0" w:color="auto"/>
                                <w:bottom w:val="none" w:sz="0" w:space="0" w:color="auto"/>
                                <w:right w:val="none" w:sz="0" w:space="0" w:color="auto"/>
                              </w:divBdr>
                            </w:div>
                          </w:divsChild>
                        </w:div>
                        <w:div w:id="1277828704">
                          <w:marLeft w:val="0"/>
                          <w:marRight w:val="0"/>
                          <w:marTop w:val="0"/>
                          <w:marBottom w:val="150"/>
                          <w:divBdr>
                            <w:top w:val="none" w:sz="0" w:space="0" w:color="auto"/>
                            <w:left w:val="none" w:sz="0" w:space="0" w:color="auto"/>
                            <w:bottom w:val="none" w:sz="0" w:space="0" w:color="auto"/>
                            <w:right w:val="none" w:sz="0" w:space="0" w:color="auto"/>
                          </w:divBdr>
                        </w:div>
                        <w:div w:id="1501967151">
                          <w:marLeft w:val="0"/>
                          <w:marRight w:val="0"/>
                          <w:marTop w:val="0"/>
                          <w:marBottom w:val="0"/>
                          <w:divBdr>
                            <w:top w:val="none" w:sz="0" w:space="0" w:color="auto"/>
                            <w:left w:val="none" w:sz="0" w:space="0" w:color="auto"/>
                            <w:bottom w:val="none" w:sz="0" w:space="0" w:color="auto"/>
                            <w:right w:val="none" w:sz="0" w:space="0" w:color="auto"/>
                          </w:divBdr>
                          <w:divsChild>
                            <w:div w:id="1791899254">
                              <w:marLeft w:val="0"/>
                              <w:marRight w:val="0"/>
                              <w:marTop w:val="0"/>
                              <w:marBottom w:val="0"/>
                              <w:divBdr>
                                <w:top w:val="none" w:sz="0" w:space="0" w:color="auto"/>
                                <w:left w:val="none" w:sz="0" w:space="0" w:color="auto"/>
                                <w:bottom w:val="none" w:sz="0" w:space="0" w:color="auto"/>
                                <w:right w:val="none" w:sz="0" w:space="0" w:color="auto"/>
                              </w:divBdr>
                            </w:div>
                          </w:divsChild>
                        </w:div>
                        <w:div w:id="477504511">
                          <w:marLeft w:val="0"/>
                          <w:marRight w:val="0"/>
                          <w:marTop w:val="0"/>
                          <w:marBottom w:val="150"/>
                          <w:divBdr>
                            <w:top w:val="none" w:sz="0" w:space="0" w:color="auto"/>
                            <w:left w:val="none" w:sz="0" w:space="0" w:color="auto"/>
                            <w:bottom w:val="none" w:sz="0" w:space="0" w:color="auto"/>
                            <w:right w:val="none" w:sz="0" w:space="0" w:color="auto"/>
                          </w:divBdr>
                        </w:div>
                        <w:div w:id="1072238754">
                          <w:marLeft w:val="0"/>
                          <w:marRight w:val="0"/>
                          <w:marTop w:val="0"/>
                          <w:marBottom w:val="0"/>
                          <w:divBdr>
                            <w:top w:val="none" w:sz="0" w:space="0" w:color="auto"/>
                            <w:left w:val="none" w:sz="0" w:space="0" w:color="auto"/>
                            <w:bottom w:val="none" w:sz="0" w:space="0" w:color="auto"/>
                            <w:right w:val="none" w:sz="0" w:space="0" w:color="auto"/>
                          </w:divBdr>
                          <w:divsChild>
                            <w:div w:id="233127595">
                              <w:marLeft w:val="0"/>
                              <w:marRight w:val="0"/>
                              <w:marTop w:val="0"/>
                              <w:marBottom w:val="0"/>
                              <w:divBdr>
                                <w:top w:val="none" w:sz="0" w:space="0" w:color="auto"/>
                                <w:left w:val="none" w:sz="0" w:space="0" w:color="auto"/>
                                <w:bottom w:val="none" w:sz="0" w:space="0" w:color="auto"/>
                                <w:right w:val="none" w:sz="0" w:space="0" w:color="auto"/>
                              </w:divBdr>
                            </w:div>
                          </w:divsChild>
                        </w:div>
                        <w:div w:id="394819582">
                          <w:marLeft w:val="0"/>
                          <w:marRight w:val="0"/>
                          <w:marTop w:val="0"/>
                          <w:marBottom w:val="150"/>
                          <w:divBdr>
                            <w:top w:val="none" w:sz="0" w:space="0" w:color="auto"/>
                            <w:left w:val="none" w:sz="0" w:space="0" w:color="auto"/>
                            <w:bottom w:val="none" w:sz="0" w:space="0" w:color="auto"/>
                            <w:right w:val="none" w:sz="0" w:space="0" w:color="auto"/>
                          </w:divBdr>
                        </w:div>
                        <w:div w:id="283774673">
                          <w:marLeft w:val="0"/>
                          <w:marRight w:val="0"/>
                          <w:marTop w:val="0"/>
                          <w:marBottom w:val="0"/>
                          <w:divBdr>
                            <w:top w:val="none" w:sz="0" w:space="0" w:color="auto"/>
                            <w:left w:val="none" w:sz="0" w:space="0" w:color="auto"/>
                            <w:bottom w:val="none" w:sz="0" w:space="0" w:color="auto"/>
                            <w:right w:val="none" w:sz="0" w:space="0" w:color="auto"/>
                          </w:divBdr>
                          <w:divsChild>
                            <w:div w:id="1776823076">
                              <w:marLeft w:val="0"/>
                              <w:marRight w:val="0"/>
                              <w:marTop w:val="0"/>
                              <w:marBottom w:val="0"/>
                              <w:divBdr>
                                <w:top w:val="none" w:sz="0" w:space="0" w:color="auto"/>
                                <w:left w:val="none" w:sz="0" w:space="0" w:color="auto"/>
                                <w:bottom w:val="none" w:sz="0" w:space="0" w:color="auto"/>
                                <w:right w:val="none" w:sz="0" w:space="0" w:color="auto"/>
                              </w:divBdr>
                            </w:div>
                          </w:divsChild>
                        </w:div>
                        <w:div w:id="1741055498">
                          <w:marLeft w:val="0"/>
                          <w:marRight w:val="0"/>
                          <w:marTop w:val="0"/>
                          <w:marBottom w:val="150"/>
                          <w:divBdr>
                            <w:top w:val="none" w:sz="0" w:space="0" w:color="auto"/>
                            <w:left w:val="none" w:sz="0" w:space="0" w:color="auto"/>
                            <w:bottom w:val="none" w:sz="0" w:space="0" w:color="auto"/>
                            <w:right w:val="none" w:sz="0" w:space="0" w:color="auto"/>
                          </w:divBdr>
                        </w:div>
                        <w:div w:id="309798277">
                          <w:marLeft w:val="0"/>
                          <w:marRight w:val="0"/>
                          <w:marTop w:val="0"/>
                          <w:marBottom w:val="0"/>
                          <w:divBdr>
                            <w:top w:val="none" w:sz="0" w:space="0" w:color="auto"/>
                            <w:left w:val="none" w:sz="0" w:space="0" w:color="auto"/>
                            <w:bottom w:val="none" w:sz="0" w:space="0" w:color="auto"/>
                            <w:right w:val="none" w:sz="0" w:space="0" w:color="auto"/>
                          </w:divBdr>
                          <w:divsChild>
                            <w:div w:id="989556397">
                              <w:marLeft w:val="0"/>
                              <w:marRight w:val="0"/>
                              <w:marTop w:val="0"/>
                              <w:marBottom w:val="0"/>
                              <w:divBdr>
                                <w:top w:val="none" w:sz="0" w:space="0" w:color="auto"/>
                                <w:left w:val="none" w:sz="0" w:space="0" w:color="auto"/>
                                <w:bottom w:val="none" w:sz="0" w:space="0" w:color="auto"/>
                                <w:right w:val="none" w:sz="0" w:space="0" w:color="auto"/>
                              </w:divBdr>
                            </w:div>
                          </w:divsChild>
                        </w:div>
                        <w:div w:id="19549560">
                          <w:marLeft w:val="0"/>
                          <w:marRight w:val="0"/>
                          <w:marTop w:val="0"/>
                          <w:marBottom w:val="150"/>
                          <w:divBdr>
                            <w:top w:val="none" w:sz="0" w:space="0" w:color="auto"/>
                            <w:left w:val="none" w:sz="0" w:space="0" w:color="auto"/>
                            <w:bottom w:val="none" w:sz="0" w:space="0" w:color="auto"/>
                            <w:right w:val="none" w:sz="0" w:space="0" w:color="auto"/>
                          </w:divBdr>
                        </w:div>
                        <w:div w:id="632634519">
                          <w:marLeft w:val="0"/>
                          <w:marRight w:val="0"/>
                          <w:marTop w:val="0"/>
                          <w:marBottom w:val="0"/>
                          <w:divBdr>
                            <w:top w:val="none" w:sz="0" w:space="0" w:color="auto"/>
                            <w:left w:val="none" w:sz="0" w:space="0" w:color="auto"/>
                            <w:bottom w:val="none" w:sz="0" w:space="0" w:color="auto"/>
                            <w:right w:val="none" w:sz="0" w:space="0" w:color="auto"/>
                          </w:divBdr>
                          <w:divsChild>
                            <w:div w:id="615646716">
                              <w:marLeft w:val="0"/>
                              <w:marRight w:val="0"/>
                              <w:marTop w:val="0"/>
                              <w:marBottom w:val="0"/>
                              <w:divBdr>
                                <w:top w:val="none" w:sz="0" w:space="0" w:color="auto"/>
                                <w:left w:val="none" w:sz="0" w:space="0" w:color="auto"/>
                                <w:bottom w:val="none" w:sz="0" w:space="0" w:color="auto"/>
                                <w:right w:val="none" w:sz="0" w:space="0" w:color="auto"/>
                              </w:divBdr>
                            </w:div>
                          </w:divsChild>
                        </w:div>
                        <w:div w:id="2008366421">
                          <w:marLeft w:val="0"/>
                          <w:marRight w:val="0"/>
                          <w:marTop w:val="0"/>
                          <w:marBottom w:val="150"/>
                          <w:divBdr>
                            <w:top w:val="none" w:sz="0" w:space="0" w:color="auto"/>
                            <w:left w:val="none" w:sz="0" w:space="0" w:color="auto"/>
                            <w:bottom w:val="none" w:sz="0" w:space="0" w:color="auto"/>
                            <w:right w:val="none" w:sz="0" w:space="0" w:color="auto"/>
                          </w:divBdr>
                        </w:div>
                        <w:div w:id="1996570410">
                          <w:marLeft w:val="0"/>
                          <w:marRight w:val="0"/>
                          <w:marTop w:val="0"/>
                          <w:marBottom w:val="0"/>
                          <w:divBdr>
                            <w:top w:val="none" w:sz="0" w:space="0" w:color="auto"/>
                            <w:left w:val="none" w:sz="0" w:space="0" w:color="auto"/>
                            <w:bottom w:val="none" w:sz="0" w:space="0" w:color="auto"/>
                            <w:right w:val="none" w:sz="0" w:space="0" w:color="auto"/>
                          </w:divBdr>
                          <w:divsChild>
                            <w:div w:id="239171041">
                              <w:marLeft w:val="0"/>
                              <w:marRight w:val="0"/>
                              <w:marTop w:val="0"/>
                              <w:marBottom w:val="0"/>
                              <w:divBdr>
                                <w:top w:val="none" w:sz="0" w:space="0" w:color="auto"/>
                                <w:left w:val="none" w:sz="0" w:space="0" w:color="auto"/>
                                <w:bottom w:val="none" w:sz="0" w:space="0" w:color="auto"/>
                                <w:right w:val="none" w:sz="0" w:space="0" w:color="auto"/>
                              </w:divBdr>
                            </w:div>
                          </w:divsChild>
                        </w:div>
                        <w:div w:id="916015370">
                          <w:marLeft w:val="0"/>
                          <w:marRight w:val="0"/>
                          <w:marTop w:val="0"/>
                          <w:marBottom w:val="150"/>
                          <w:divBdr>
                            <w:top w:val="none" w:sz="0" w:space="0" w:color="auto"/>
                            <w:left w:val="none" w:sz="0" w:space="0" w:color="auto"/>
                            <w:bottom w:val="none" w:sz="0" w:space="0" w:color="auto"/>
                            <w:right w:val="none" w:sz="0" w:space="0" w:color="auto"/>
                          </w:divBdr>
                        </w:div>
                        <w:div w:id="1312173852">
                          <w:marLeft w:val="0"/>
                          <w:marRight w:val="0"/>
                          <w:marTop w:val="0"/>
                          <w:marBottom w:val="0"/>
                          <w:divBdr>
                            <w:top w:val="none" w:sz="0" w:space="0" w:color="auto"/>
                            <w:left w:val="none" w:sz="0" w:space="0" w:color="auto"/>
                            <w:bottom w:val="none" w:sz="0" w:space="0" w:color="auto"/>
                            <w:right w:val="none" w:sz="0" w:space="0" w:color="auto"/>
                          </w:divBdr>
                          <w:divsChild>
                            <w:div w:id="745495010">
                              <w:marLeft w:val="0"/>
                              <w:marRight w:val="0"/>
                              <w:marTop w:val="0"/>
                              <w:marBottom w:val="0"/>
                              <w:divBdr>
                                <w:top w:val="none" w:sz="0" w:space="0" w:color="auto"/>
                                <w:left w:val="none" w:sz="0" w:space="0" w:color="auto"/>
                                <w:bottom w:val="none" w:sz="0" w:space="0" w:color="auto"/>
                                <w:right w:val="none" w:sz="0" w:space="0" w:color="auto"/>
                              </w:divBdr>
                            </w:div>
                          </w:divsChild>
                        </w:div>
                        <w:div w:id="1770930949">
                          <w:marLeft w:val="0"/>
                          <w:marRight w:val="0"/>
                          <w:marTop w:val="0"/>
                          <w:marBottom w:val="150"/>
                          <w:divBdr>
                            <w:top w:val="none" w:sz="0" w:space="0" w:color="auto"/>
                            <w:left w:val="none" w:sz="0" w:space="0" w:color="auto"/>
                            <w:bottom w:val="none" w:sz="0" w:space="0" w:color="auto"/>
                            <w:right w:val="none" w:sz="0" w:space="0" w:color="auto"/>
                          </w:divBdr>
                        </w:div>
                        <w:div w:id="305358789">
                          <w:marLeft w:val="0"/>
                          <w:marRight w:val="0"/>
                          <w:marTop w:val="0"/>
                          <w:marBottom w:val="0"/>
                          <w:divBdr>
                            <w:top w:val="none" w:sz="0" w:space="0" w:color="auto"/>
                            <w:left w:val="none" w:sz="0" w:space="0" w:color="auto"/>
                            <w:bottom w:val="none" w:sz="0" w:space="0" w:color="auto"/>
                            <w:right w:val="none" w:sz="0" w:space="0" w:color="auto"/>
                          </w:divBdr>
                          <w:divsChild>
                            <w:div w:id="539586905">
                              <w:marLeft w:val="0"/>
                              <w:marRight w:val="0"/>
                              <w:marTop w:val="0"/>
                              <w:marBottom w:val="0"/>
                              <w:divBdr>
                                <w:top w:val="none" w:sz="0" w:space="0" w:color="auto"/>
                                <w:left w:val="none" w:sz="0" w:space="0" w:color="auto"/>
                                <w:bottom w:val="none" w:sz="0" w:space="0" w:color="auto"/>
                                <w:right w:val="none" w:sz="0" w:space="0" w:color="auto"/>
                              </w:divBdr>
                            </w:div>
                          </w:divsChild>
                        </w:div>
                        <w:div w:id="697200599">
                          <w:marLeft w:val="0"/>
                          <w:marRight w:val="0"/>
                          <w:marTop w:val="0"/>
                          <w:marBottom w:val="150"/>
                          <w:divBdr>
                            <w:top w:val="none" w:sz="0" w:space="0" w:color="auto"/>
                            <w:left w:val="none" w:sz="0" w:space="0" w:color="auto"/>
                            <w:bottom w:val="none" w:sz="0" w:space="0" w:color="auto"/>
                            <w:right w:val="none" w:sz="0" w:space="0" w:color="auto"/>
                          </w:divBdr>
                        </w:div>
                        <w:div w:id="384913403">
                          <w:marLeft w:val="0"/>
                          <w:marRight w:val="0"/>
                          <w:marTop w:val="0"/>
                          <w:marBottom w:val="0"/>
                          <w:divBdr>
                            <w:top w:val="none" w:sz="0" w:space="0" w:color="auto"/>
                            <w:left w:val="none" w:sz="0" w:space="0" w:color="auto"/>
                            <w:bottom w:val="none" w:sz="0" w:space="0" w:color="auto"/>
                            <w:right w:val="none" w:sz="0" w:space="0" w:color="auto"/>
                          </w:divBdr>
                          <w:divsChild>
                            <w:div w:id="898203574">
                              <w:marLeft w:val="0"/>
                              <w:marRight w:val="0"/>
                              <w:marTop w:val="0"/>
                              <w:marBottom w:val="0"/>
                              <w:divBdr>
                                <w:top w:val="none" w:sz="0" w:space="0" w:color="auto"/>
                                <w:left w:val="none" w:sz="0" w:space="0" w:color="auto"/>
                                <w:bottom w:val="none" w:sz="0" w:space="0" w:color="auto"/>
                                <w:right w:val="none" w:sz="0" w:space="0" w:color="auto"/>
                              </w:divBdr>
                            </w:div>
                          </w:divsChild>
                        </w:div>
                        <w:div w:id="2096703577">
                          <w:marLeft w:val="0"/>
                          <w:marRight w:val="0"/>
                          <w:marTop w:val="0"/>
                          <w:marBottom w:val="150"/>
                          <w:divBdr>
                            <w:top w:val="none" w:sz="0" w:space="0" w:color="auto"/>
                            <w:left w:val="none" w:sz="0" w:space="0" w:color="auto"/>
                            <w:bottom w:val="none" w:sz="0" w:space="0" w:color="auto"/>
                            <w:right w:val="none" w:sz="0" w:space="0" w:color="auto"/>
                          </w:divBdr>
                        </w:div>
                        <w:div w:id="215508304">
                          <w:marLeft w:val="0"/>
                          <w:marRight w:val="0"/>
                          <w:marTop w:val="0"/>
                          <w:marBottom w:val="0"/>
                          <w:divBdr>
                            <w:top w:val="none" w:sz="0" w:space="0" w:color="auto"/>
                            <w:left w:val="none" w:sz="0" w:space="0" w:color="auto"/>
                            <w:bottom w:val="none" w:sz="0" w:space="0" w:color="auto"/>
                            <w:right w:val="none" w:sz="0" w:space="0" w:color="auto"/>
                          </w:divBdr>
                          <w:divsChild>
                            <w:div w:id="1744137744">
                              <w:marLeft w:val="0"/>
                              <w:marRight w:val="0"/>
                              <w:marTop w:val="0"/>
                              <w:marBottom w:val="0"/>
                              <w:divBdr>
                                <w:top w:val="none" w:sz="0" w:space="0" w:color="auto"/>
                                <w:left w:val="none" w:sz="0" w:space="0" w:color="auto"/>
                                <w:bottom w:val="none" w:sz="0" w:space="0" w:color="auto"/>
                                <w:right w:val="none" w:sz="0" w:space="0" w:color="auto"/>
                              </w:divBdr>
                            </w:div>
                          </w:divsChild>
                        </w:div>
                        <w:div w:id="1211769419">
                          <w:marLeft w:val="0"/>
                          <w:marRight w:val="0"/>
                          <w:marTop w:val="0"/>
                          <w:marBottom w:val="150"/>
                          <w:divBdr>
                            <w:top w:val="none" w:sz="0" w:space="0" w:color="auto"/>
                            <w:left w:val="none" w:sz="0" w:space="0" w:color="auto"/>
                            <w:bottom w:val="none" w:sz="0" w:space="0" w:color="auto"/>
                            <w:right w:val="none" w:sz="0" w:space="0" w:color="auto"/>
                          </w:divBdr>
                        </w:div>
                        <w:div w:id="293409514">
                          <w:marLeft w:val="0"/>
                          <w:marRight w:val="0"/>
                          <w:marTop w:val="0"/>
                          <w:marBottom w:val="0"/>
                          <w:divBdr>
                            <w:top w:val="none" w:sz="0" w:space="0" w:color="auto"/>
                            <w:left w:val="none" w:sz="0" w:space="0" w:color="auto"/>
                            <w:bottom w:val="none" w:sz="0" w:space="0" w:color="auto"/>
                            <w:right w:val="none" w:sz="0" w:space="0" w:color="auto"/>
                          </w:divBdr>
                          <w:divsChild>
                            <w:div w:id="658188995">
                              <w:marLeft w:val="0"/>
                              <w:marRight w:val="0"/>
                              <w:marTop w:val="0"/>
                              <w:marBottom w:val="0"/>
                              <w:divBdr>
                                <w:top w:val="none" w:sz="0" w:space="0" w:color="auto"/>
                                <w:left w:val="none" w:sz="0" w:space="0" w:color="auto"/>
                                <w:bottom w:val="none" w:sz="0" w:space="0" w:color="auto"/>
                                <w:right w:val="none" w:sz="0" w:space="0" w:color="auto"/>
                              </w:divBdr>
                            </w:div>
                          </w:divsChild>
                        </w:div>
                        <w:div w:id="900092706">
                          <w:marLeft w:val="0"/>
                          <w:marRight w:val="0"/>
                          <w:marTop w:val="0"/>
                          <w:marBottom w:val="150"/>
                          <w:divBdr>
                            <w:top w:val="none" w:sz="0" w:space="0" w:color="auto"/>
                            <w:left w:val="none" w:sz="0" w:space="0" w:color="auto"/>
                            <w:bottom w:val="none" w:sz="0" w:space="0" w:color="auto"/>
                            <w:right w:val="none" w:sz="0" w:space="0" w:color="auto"/>
                          </w:divBdr>
                        </w:div>
                        <w:div w:id="1170439973">
                          <w:marLeft w:val="0"/>
                          <w:marRight w:val="0"/>
                          <w:marTop w:val="0"/>
                          <w:marBottom w:val="0"/>
                          <w:divBdr>
                            <w:top w:val="none" w:sz="0" w:space="0" w:color="auto"/>
                            <w:left w:val="none" w:sz="0" w:space="0" w:color="auto"/>
                            <w:bottom w:val="none" w:sz="0" w:space="0" w:color="auto"/>
                            <w:right w:val="none" w:sz="0" w:space="0" w:color="auto"/>
                          </w:divBdr>
                          <w:divsChild>
                            <w:div w:id="1801457557">
                              <w:marLeft w:val="0"/>
                              <w:marRight w:val="0"/>
                              <w:marTop w:val="0"/>
                              <w:marBottom w:val="0"/>
                              <w:divBdr>
                                <w:top w:val="none" w:sz="0" w:space="0" w:color="auto"/>
                                <w:left w:val="none" w:sz="0" w:space="0" w:color="auto"/>
                                <w:bottom w:val="none" w:sz="0" w:space="0" w:color="auto"/>
                                <w:right w:val="none" w:sz="0" w:space="0" w:color="auto"/>
                              </w:divBdr>
                            </w:div>
                          </w:divsChild>
                        </w:div>
                        <w:div w:id="1263606249">
                          <w:marLeft w:val="0"/>
                          <w:marRight w:val="0"/>
                          <w:marTop w:val="0"/>
                          <w:marBottom w:val="150"/>
                          <w:divBdr>
                            <w:top w:val="none" w:sz="0" w:space="0" w:color="auto"/>
                            <w:left w:val="none" w:sz="0" w:space="0" w:color="auto"/>
                            <w:bottom w:val="none" w:sz="0" w:space="0" w:color="auto"/>
                            <w:right w:val="none" w:sz="0" w:space="0" w:color="auto"/>
                          </w:divBdr>
                        </w:div>
                        <w:div w:id="1997372525">
                          <w:marLeft w:val="0"/>
                          <w:marRight w:val="0"/>
                          <w:marTop w:val="0"/>
                          <w:marBottom w:val="0"/>
                          <w:divBdr>
                            <w:top w:val="none" w:sz="0" w:space="0" w:color="auto"/>
                            <w:left w:val="none" w:sz="0" w:space="0" w:color="auto"/>
                            <w:bottom w:val="none" w:sz="0" w:space="0" w:color="auto"/>
                            <w:right w:val="none" w:sz="0" w:space="0" w:color="auto"/>
                          </w:divBdr>
                          <w:divsChild>
                            <w:div w:id="476260161">
                              <w:marLeft w:val="0"/>
                              <w:marRight w:val="0"/>
                              <w:marTop w:val="0"/>
                              <w:marBottom w:val="0"/>
                              <w:divBdr>
                                <w:top w:val="none" w:sz="0" w:space="0" w:color="auto"/>
                                <w:left w:val="none" w:sz="0" w:space="0" w:color="auto"/>
                                <w:bottom w:val="none" w:sz="0" w:space="0" w:color="auto"/>
                                <w:right w:val="none" w:sz="0" w:space="0" w:color="auto"/>
                              </w:divBdr>
                            </w:div>
                          </w:divsChild>
                        </w:div>
                        <w:div w:id="42139838">
                          <w:marLeft w:val="0"/>
                          <w:marRight w:val="0"/>
                          <w:marTop w:val="0"/>
                          <w:marBottom w:val="150"/>
                          <w:divBdr>
                            <w:top w:val="none" w:sz="0" w:space="0" w:color="auto"/>
                            <w:left w:val="none" w:sz="0" w:space="0" w:color="auto"/>
                            <w:bottom w:val="none" w:sz="0" w:space="0" w:color="auto"/>
                            <w:right w:val="none" w:sz="0" w:space="0" w:color="auto"/>
                          </w:divBdr>
                        </w:div>
                        <w:div w:id="2145925802">
                          <w:marLeft w:val="0"/>
                          <w:marRight w:val="0"/>
                          <w:marTop w:val="0"/>
                          <w:marBottom w:val="0"/>
                          <w:divBdr>
                            <w:top w:val="none" w:sz="0" w:space="0" w:color="auto"/>
                            <w:left w:val="none" w:sz="0" w:space="0" w:color="auto"/>
                            <w:bottom w:val="none" w:sz="0" w:space="0" w:color="auto"/>
                            <w:right w:val="none" w:sz="0" w:space="0" w:color="auto"/>
                          </w:divBdr>
                          <w:divsChild>
                            <w:div w:id="137112893">
                              <w:marLeft w:val="0"/>
                              <w:marRight w:val="0"/>
                              <w:marTop w:val="0"/>
                              <w:marBottom w:val="0"/>
                              <w:divBdr>
                                <w:top w:val="none" w:sz="0" w:space="0" w:color="auto"/>
                                <w:left w:val="none" w:sz="0" w:space="0" w:color="auto"/>
                                <w:bottom w:val="none" w:sz="0" w:space="0" w:color="auto"/>
                                <w:right w:val="none" w:sz="0" w:space="0" w:color="auto"/>
                              </w:divBdr>
                            </w:div>
                          </w:divsChild>
                        </w:div>
                        <w:div w:id="411436672">
                          <w:marLeft w:val="0"/>
                          <w:marRight w:val="0"/>
                          <w:marTop w:val="0"/>
                          <w:marBottom w:val="150"/>
                          <w:divBdr>
                            <w:top w:val="none" w:sz="0" w:space="0" w:color="auto"/>
                            <w:left w:val="none" w:sz="0" w:space="0" w:color="auto"/>
                            <w:bottom w:val="none" w:sz="0" w:space="0" w:color="auto"/>
                            <w:right w:val="none" w:sz="0" w:space="0" w:color="auto"/>
                          </w:divBdr>
                        </w:div>
                        <w:div w:id="1699962852">
                          <w:marLeft w:val="0"/>
                          <w:marRight w:val="0"/>
                          <w:marTop w:val="0"/>
                          <w:marBottom w:val="0"/>
                          <w:divBdr>
                            <w:top w:val="none" w:sz="0" w:space="0" w:color="auto"/>
                            <w:left w:val="none" w:sz="0" w:space="0" w:color="auto"/>
                            <w:bottom w:val="none" w:sz="0" w:space="0" w:color="auto"/>
                            <w:right w:val="none" w:sz="0" w:space="0" w:color="auto"/>
                          </w:divBdr>
                          <w:divsChild>
                            <w:div w:id="1647540128">
                              <w:marLeft w:val="0"/>
                              <w:marRight w:val="0"/>
                              <w:marTop w:val="0"/>
                              <w:marBottom w:val="0"/>
                              <w:divBdr>
                                <w:top w:val="none" w:sz="0" w:space="0" w:color="auto"/>
                                <w:left w:val="none" w:sz="0" w:space="0" w:color="auto"/>
                                <w:bottom w:val="none" w:sz="0" w:space="0" w:color="auto"/>
                                <w:right w:val="none" w:sz="0" w:space="0" w:color="auto"/>
                              </w:divBdr>
                            </w:div>
                          </w:divsChild>
                        </w:div>
                        <w:div w:id="1363551196">
                          <w:marLeft w:val="0"/>
                          <w:marRight w:val="0"/>
                          <w:marTop w:val="0"/>
                          <w:marBottom w:val="150"/>
                          <w:divBdr>
                            <w:top w:val="none" w:sz="0" w:space="0" w:color="auto"/>
                            <w:left w:val="none" w:sz="0" w:space="0" w:color="auto"/>
                            <w:bottom w:val="none" w:sz="0" w:space="0" w:color="auto"/>
                            <w:right w:val="none" w:sz="0" w:space="0" w:color="auto"/>
                          </w:divBdr>
                        </w:div>
                        <w:div w:id="1775054335">
                          <w:marLeft w:val="0"/>
                          <w:marRight w:val="0"/>
                          <w:marTop w:val="0"/>
                          <w:marBottom w:val="0"/>
                          <w:divBdr>
                            <w:top w:val="none" w:sz="0" w:space="0" w:color="auto"/>
                            <w:left w:val="none" w:sz="0" w:space="0" w:color="auto"/>
                            <w:bottom w:val="none" w:sz="0" w:space="0" w:color="auto"/>
                            <w:right w:val="none" w:sz="0" w:space="0" w:color="auto"/>
                          </w:divBdr>
                          <w:divsChild>
                            <w:div w:id="1213493605">
                              <w:marLeft w:val="0"/>
                              <w:marRight w:val="0"/>
                              <w:marTop w:val="0"/>
                              <w:marBottom w:val="0"/>
                              <w:divBdr>
                                <w:top w:val="none" w:sz="0" w:space="0" w:color="auto"/>
                                <w:left w:val="none" w:sz="0" w:space="0" w:color="auto"/>
                                <w:bottom w:val="none" w:sz="0" w:space="0" w:color="auto"/>
                                <w:right w:val="none" w:sz="0" w:space="0" w:color="auto"/>
                              </w:divBdr>
                            </w:div>
                          </w:divsChild>
                        </w:div>
                        <w:div w:id="840581796">
                          <w:marLeft w:val="0"/>
                          <w:marRight w:val="0"/>
                          <w:marTop w:val="0"/>
                          <w:marBottom w:val="150"/>
                          <w:divBdr>
                            <w:top w:val="none" w:sz="0" w:space="0" w:color="auto"/>
                            <w:left w:val="none" w:sz="0" w:space="0" w:color="auto"/>
                            <w:bottom w:val="none" w:sz="0" w:space="0" w:color="auto"/>
                            <w:right w:val="none" w:sz="0" w:space="0" w:color="auto"/>
                          </w:divBdr>
                        </w:div>
                        <w:div w:id="1183280789">
                          <w:marLeft w:val="0"/>
                          <w:marRight w:val="0"/>
                          <w:marTop w:val="0"/>
                          <w:marBottom w:val="0"/>
                          <w:divBdr>
                            <w:top w:val="none" w:sz="0" w:space="0" w:color="auto"/>
                            <w:left w:val="none" w:sz="0" w:space="0" w:color="auto"/>
                            <w:bottom w:val="none" w:sz="0" w:space="0" w:color="auto"/>
                            <w:right w:val="none" w:sz="0" w:space="0" w:color="auto"/>
                          </w:divBdr>
                          <w:divsChild>
                            <w:div w:id="496580430">
                              <w:marLeft w:val="0"/>
                              <w:marRight w:val="0"/>
                              <w:marTop w:val="0"/>
                              <w:marBottom w:val="0"/>
                              <w:divBdr>
                                <w:top w:val="none" w:sz="0" w:space="0" w:color="auto"/>
                                <w:left w:val="none" w:sz="0" w:space="0" w:color="auto"/>
                                <w:bottom w:val="none" w:sz="0" w:space="0" w:color="auto"/>
                                <w:right w:val="none" w:sz="0" w:space="0" w:color="auto"/>
                              </w:divBdr>
                            </w:div>
                          </w:divsChild>
                        </w:div>
                        <w:div w:id="1820031691">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sChild>
            </w:div>
            <w:div w:id="558130647">
              <w:marLeft w:val="676"/>
              <w:marRight w:val="0"/>
              <w:marTop w:val="0"/>
              <w:marBottom w:val="0"/>
              <w:divBdr>
                <w:top w:val="none" w:sz="0" w:space="0" w:color="auto"/>
                <w:left w:val="none" w:sz="0" w:space="0" w:color="auto"/>
                <w:bottom w:val="none" w:sz="0" w:space="0" w:color="auto"/>
                <w:right w:val="none" w:sz="0" w:space="0" w:color="auto"/>
              </w:divBdr>
              <w:divsChild>
                <w:div w:id="175924172">
                  <w:marLeft w:val="0"/>
                  <w:marRight w:val="0"/>
                  <w:marTop w:val="0"/>
                  <w:marBottom w:val="600"/>
                  <w:divBdr>
                    <w:top w:val="none" w:sz="0" w:space="15" w:color="auto"/>
                    <w:left w:val="none" w:sz="0" w:space="0" w:color="auto"/>
                    <w:bottom w:val="single" w:sz="6" w:space="0" w:color="FDFCF8"/>
                    <w:right w:val="none" w:sz="0" w:space="0" w:color="auto"/>
                  </w:divBdr>
                  <w:divsChild>
                    <w:div w:id="617294094">
                      <w:marLeft w:val="233"/>
                      <w:marRight w:val="233"/>
                      <w:marTop w:val="0"/>
                      <w:marBottom w:val="450"/>
                      <w:divBdr>
                        <w:top w:val="none" w:sz="0" w:space="0" w:color="auto"/>
                        <w:left w:val="none" w:sz="0" w:space="0" w:color="auto"/>
                        <w:bottom w:val="none" w:sz="0" w:space="0" w:color="auto"/>
                        <w:right w:val="none" w:sz="0" w:space="0" w:color="auto"/>
                      </w:divBdr>
                      <w:divsChild>
                        <w:div w:id="563368069">
                          <w:marLeft w:val="0"/>
                          <w:marRight w:val="0"/>
                          <w:marTop w:val="0"/>
                          <w:marBottom w:val="0"/>
                          <w:divBdr>
                            <w:top w:val="single" w:sz="6" w:space="15" w:color="33527A"/>
                            <w:left w:val="single" w:sz="6" w:space="11" w:color="33527A"/>
                            <w:bottom w:val="single" w:sz="6" w:space="15" w:color="33527A"/>
                            <w:right w:val="single" w:sz="6" w:space="11" w:color="33527A"/>
                          </w:divBdr>
                          <w:divsChild>
                            <w:div w:id="1333096613">
                              <w:marLeft w:val="0"/>
                              <w:marRight w:val="0"/>
                              <w:marTop w:val="0"/>
                              <w:marBottom w:val="0"/>
                              <w:divBdr>
                                <w:top w:val="none" w:sz="0" w:space="0" w:color="auto"/>
                                <w:left w:val="none" w:sz="0" w:space="0" w:color="auto"/>
                                <w:bottom w:val="none" w:sz="0" w:space="0" w:color="auto"/>
                                <w:right w:val="none" w:sz="0" w:space="0" w:color="auto"/>
                              </w:divBdr>
                              <w:divsChild>
                                <w:div w:id="880240213">
                                  <w:marLeft w:val="0"/>
                                  <w:marRight w:val="0"/>
                                  <w:marTop w:val="0"/>
                                  <w:marBottom w:val="0"/>
                                  <w:divBdr>
                                    <w:top w:val="none" w:sz="0" w:space="0" w:color="auto"/>
                                    <w:left w:val="none" w:sz="0" w:space="0" w:color="auto"/>
                                    <w:bottom w:val="none" w:sz="0" w:space="0" w:color="auto"/>
                                    <w:right w:val="none" w:sz="0" w:space="0" w:color="auto"/>
                                  </w:divBdr>
                                  <w:divsChild>
                                    <w:div w:id="2003853012">
                                      <w:marLeft w:val="0"/>
                                      <w:marRight w:val="0"/>
                                      <w:marTop w:val="0"/>
                                      <w:marBottom w:val="0"/>
                                      <w:divBdr>
                                        <w:top w:val="none" w:sz="0" w:space="0" w:color="auto"/>
                                        <w:left w:val="none" w:sz="0" w:space="0" w:color="auto"/>
                                        <w:bottom w:val="none" w:sz="0" w:space="0" w:color="auto"/>
                                        <w:right w:val="none" w:sz="0" w:space="0" w:color="auto"/>
                                      </w:divBdr>
                                    </w:div>
                                    <w:div w:id="377895644">
                                      <w:marLeft w:val="0"/>
                                      <w:marRight w:val="0"/>
                                      <w:marTop w:val="0"/>
                                      <w:marBottom w:val="0"/>
                                      <w:divBdr>
                                        <w:top w:val="none" w:sz="0" w:space="0" w:color="auto"/>
                                        <w:left w:val="none" w:sz="0" w:space="0" w:color="auto"/>
                                        <w:bottom w:val="none" w:sz="0" w:space="0" w:color="auto"/>
                                        <w:right w:val="none" w:sz="0" w:space="0" w:color="auto"/>
                                      </w:divBdr>
                                    </w:div>
                                  </w:divsChild>
                                </w:div>
                                <w:div w:id="1873036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349630">
                      <w:marLeft w:val="0"/>
                      <w:marRight w:val="0"/>
                      <w:marTop w:val="0"/>
                      <w:marBottom w:val="375"/>
                      <w:divBdr>
                        <w:top w:val="none" w:sz="0" w:space="0" w:color="auto"/>
                        <w:left w:val="none" w:sz="0" w:space="0" w:color="auto"/>
                        <w:bottom w:val="none" w:sz="0" w:space="0" w:color="auto"/>
                        <w:right w:val="none" w:sz="0" w:space="0" w:color="auto"/>
                      </w:divBdr>
                      <w:divsChild>
                        <w:div w:id="138619327">
                          <w:marLeft w:val="0"/>
                          <w:marRight w:val="0"/>
                          <w:marTop w:val="0"/>
                          <w:marBottom w:val="0"/>
                          <w:divBdr>
                            <w:top w:val="none" w:sz="0" w:space="0" w:color="auto"/>
                            <w:left w:val="none" w:sz="0" w:space="0" w:color="auto"/>
                            <w:bottom w:val="none" w:sz="0" w:space="0" w:color="auto"/>
                            <w:right w:val="none" w:sz="0" w:space="0" w:color="auto"/>
                          </w:divBdr>
                        </w:div>
                      </w:divsChild>
                    </w:div>
                    <w:div w:id="999580558">
                      <w:marLeft w:val="233"/>
                      <w:marRight w:val="233"/>
                      <w:marTop w:val="0"/>
                      <w:marBottom w:val="300"/>
                      <w:divBdr>
                        <w:top w:val="single" w:sz="6" w:space="15" w:color="F1F0E8"/>
                        <w:left w:val="none" w:sz="0" w:space="15" w:color="auto"/>
                        <w:bottom w:val="none" w:sz="0" w:space="15" w:color="auto"/>
                        <w:right w:val="none" w:sz="0" w:space="15" w:color="auto"/>
                      </w:divBdr>
                      <w:divsChild>
                        <w:div w:id="217009669">
                          <w:marLeft w:val="0"/>
                          <w:marRight w:val="0"/>
                          <w:marTop w:val="0"/>
                          <w:marBottom w:val="0"/>
                          <w:divBdr>
                            <w:top w:val="none" w:sz="0" w:space="0" w:color="auto"/>
                            <w:left w:val="none" w:sz="0" w:space="0" w:color="auto"/>
                            <w:bottom w:val="none" w:sz="0" w:space="0" w:color="auto"/>
                            <w:right w:val="none" w:sz="0" w:space="0" w:color="auto"/>
                          </w:divBdr>
                          <w:divsChild>
                            <w:div w:id="1482112421">
                              <w:marLeft w:val="0"/>
                              <w:marRight w:val="0"/>
                              <w:marTop w:val="0"/>
                              <w:marBottom w:val="0"/>
                              <w:divBdr>
                                <w:top w:val="none" w:sz="0" w:space="0" w:color="auto"/>
                                <w:left w:val="none" w:sz="0" w:space="0" w:color="auto"/>
                                <w:bottom w:val="none" w:sz="0" w:space="0" w:color="auto"/>
                                <w:right w:val="none" w:sz="0" w:space="0" w:color="auto"/>
                              </w:divBdr>
                              <w:divsChild>
                                <w:div w:id="555122045">
                                  <w:marLeft w:val="0"/>
                                  <w:marRight w:val="0"/>
                                  <w:marTop w:val="0"/>
                                  <w:marBottom w:val="0"/>
                                  <w:divBdr>
                                    <w:top w:val="none" w:sz="0" w:space="0" w:color="auto"/>
                                    <w:left w:val="none" w:sz="0" w:space="0" w:color="auto"/>
                                    <w:bottom w:val="none" w:sz="0" w:space="0" w:color="auto"/>
                                    <w:right w:val="none" w:sz="0" w:space="0" w:color="auto"/>
                                  </w:divBdr>
                                  <w:divsChild>
                                    <w:div w:id="522130444">
                                      <w:marLeft w:val="0"/>
                                      <w:marRight w:val="0"/>
                                      <w:marTop w:val="0"/>
                                      <w:marBottom w:val="0"/>
                                      <w:divBdr>
                                        <w:top w:val="single" w:sz="6" w:space="9" w:color="CCCCCC"/>
                                        <w:left w:val="single" w:sz="6" w:space="9" w:color="CCCCCC"/>
                                        <w:bottom w:val="single" w:sz="6" w:space="9" w:color="CCCCCC"/>
                                        <w:right w:val="single" w:sz="6" w:space="9" w:color="CCCCCC"/>
                                      </w:divBdr>
                                      <w:divsChild>
                                        <w:div w:id="449782867">
                                          <w:marLeft w:val="0"/>
                                          <w:marRight w:val="0"/>
                                          <w:marTop w:val="0"/>
                                          <w:marBottom w:val="0"/>
                                          <w:divBdr>
                                            <w:top w:val="none" w:sz="0" w:space="0" w:color="auto"/>
                                            <w:left w:val="none" w:sz="0" w:space="0" w:color="auto"/>
                                            <w:bottom w:val="none" w:sz="0" w:space="0" w:color="auto"/>
                                            <w:right w:val="none" w:sz="0" w:space="0" w:color="auto"/>
                                          </w:divBdr>
                                          <w:divsChild>
                                            <w:div w:id="1446539893">
                                              <w:marLeft w:val="0"/>
                                              <w:marRight w:val="0"/>
                                              <w:marTop w:val="0"/>
                                              <w:marBottom w:val="0"/>
                                              <w:divBdr>
                                                <w:top w:val="none" w:sz="0" w:space="0" w:color="auto"/>
                                                <w:left w:val="none" w:sz="0" w:space="0" w:color="auto"/>
                                                <w:bottom w:val="none" w:sz="0" w:space="0" w:color="auto"/>
                                                <w:right w:val="none" w:sz="0" w:space="0" w:color="auto"/>
                                              </w:divBdr>
                                              <w:divsChild>
                                                <w:div w:id="1995572530">
                                                  <w:marLeft w:val="0"/>
                                                  <w:marRight w:val="0"/>
                                                  <w:marTop w:val="0"/>
                                                  <w:marBottom w:val="0"/>
                                                  <w:divBdr>
                                                    <w:top w:val="none" w:sz="0" w:space="0" w:color="auto"/>
                                                    <w:left w:val="none" w:sz="0" w:space="0" w:color="auto"/>
                                                    <w:bottom w:val="none" w:sz="0" w:space="0" w:color="auto"/>
                                                    <w:right w:val="none" w:sz="0" w:space="0" w:color="auto"/>
                                                  </w:divBdr>
                                                  <w:divsChild>
                                                    <w:div w:id="2115009949">
                                                      <w:marLeft w:val="0"/>
                                                      <w:marRight w:val="0"/>
                                                      <w:marTop w:val="0"/>
                                                      <w:marBottom w:val="0"/>
                                                      <w:divBdr>
                                                        <w:top w:val="none" w:sz="0" w:space="0" w:color="auto"/>
                                                        <w:left w:val="none" w:sz="0" w:space="0" w:color="auto"/>
                                                        <w:bottom w:val="none" w:sz="0" w:space="0" w:color="auto"/>
                                                        <w:right w:val="none" w:sz="0" w:space="0" w:color="auto"/>
                                                      </w:divBdr>
                                                      <w:divsChild>
                                                        <w:div w:id="346172853">
                                                          <w:marLeft w:val="0"/>
                                                          <w:marRight w:val="0"/>
                                                          <w:marTop w:val="0"/>
                                                          <w:marBottom w:val="0"/>
                                                          <w:divBdr>
                                                            <w:top w:val="none" w:sz="0" w:space="0" w:color="auto"/>
                                                            <w:left w:val="none" w:sz="0" w:space="0" w:color="auto"/>
                                                            <w:bottom w:val="none" w:sz="0" w:space="0" w:color="auto"/>
                                                            <w:right w:val="none" w:sz="0" w:space="0" w:color="auto"/>
                                                          </w:divBdr>
                                                          <w:divsChild>
                                                            <w:div w:id="1881282158">
                                                              <w:marLeft w:val="0"/>
                                                              <w:marRight w:val="0"/>
                                                              <w:marTop w:val="0"/>
                                                              <w:marBottom w:val="0"/>
                                                              <w:divBdr>
                                                                <w:top w:val="none" w:sz="0" w:space="0" w:color="auto"/>
                                                                <w:left w:val="none" w:sz="0" w:space="0" w:color="auto"/>
                                                                <w:bottom w:val="none" w:sz="0" w:space="0" w:color="auto"/>
                                                                <w:right w:val="none" w:sz="0" w:space="0" w:color="auto"/>
                                                              </w:divBdr>
                                                              <w:divsChild>
                                                                <w:div w:id="142595332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533225611">
                                                      <w:marLeft w:val="0"/>
                                                      <w:marRight w:val="0"/>
                                                      <w:marTop w:val="0"/>
                                                      <w:marBottom w:val="0"/>
                                                      <w:divBdr>
                                                        <w:top w:val="none" w:sz="0" w:space="0" w:color="auto"/>
                                                        <w:left w:val="none" w:sz="0" w:space="0" w:color="auto"/>
                                                        <w:bottom w:val="none" w:sz="0" w:space="0" w:color="auto"/>
                                                        <w:right w:val="none" w:sz="0" w:space="0" w:color="auto"/>
                                                      </w:divBdr>
                                                    </w:div>
                                                    <w:div w:id="1930195916">
                                                      <w:marLeft w:val="0"/>
                                                      <w:marRight w:val="0"/>
                                                      <w:marTop w:val="0"/>
                                                      <w:marBottom w:val="0"/>
                                                      <w:divBdr>
                                                        <w:top w:val="none" w:sz="0" w:space="0" w:color="auto"/>
                                                        <w:left w:val="none" w:sz="0" w:space="0" w:color="auto"/>
                                                        <w:bottom w:val="none" w:sz="0" w:space="0" w:color="auto"/>
                                                        <w:right w:val="none" w:sz="0" w:space="0" w:color="auto"/>
                                                      </w:divBdr>
                                                      <w:divsChild>
                                                        <w:div w:id="1397241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39548154">
                      <w:marLeft w:val="233"/>
                      <w:marRight w:val="233"/>
                      <w:marTop w:val="0"/>
                      <w:marBottom w:val="300"/>
                      <w:divBdr>
                        <w:top w:val="single" w:sz="6" w:space="15" w:color="F1F0E8"/>
                        <w:left w:val="none" w:sz="0" w:space="15" w:color="auto"/>
                        <w:bottom w:val="none" w:sz="0" w:space="15" w:color="auto"/>
                        <w:right w:val="none" w:sz="0" w:space="15" w:color="auto"/>
                      </w:divBdr>
                      <w:divsChild>
                        <w:div w:id="1791167589">
                          <w:marLeft w:val="0"/>
                          <w:marRight w:val="0"/>
                          <w:marTop w:val="0"/>
                          <w:marBottom w:val="0"/>
                          <w:divBdr>
                            <w:top w:val="none" w:sz="0" w:space="0" w:color="auto"/>
                            <w:left w:val="none" w:sz="0" w:space="0" w:color="auto"/>
                            <w:bottom w:val="none" w:sz="0" w:space="0" w:color="auto"/>
                            <w:right w:val="none" w:sz="0" w:space="0" w:color="auto"/>
                          </w:divBdr>
                          <w:divsChild>
                            <w:div w:id="1336834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221364">
                      <w:marLeft w:val="233"/>
                      <w:marRight w:val="233"/>
                      <w:marTop w:val="0"/>
                      <w:marBottom w:val="300"/>
                      <w:divBdr>
                        <w:top w:val="none" w:sz="0" w:space="0" w:color="auto"/>
                        <w:left w:val="none" w:sz="0" w:space="0" w:color="auto"/>
                        <w:bottom w:val="none" w:sz="0" w:space="0" w:color="auto"/>
                        <w:right w:val="none" w:sz="0" w:space="0" w:color="auto"/>
                      </w:divBdr>
                      <w:divsChild>
                        <w:div w:id="635648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8549714">
          <w:marLeft w:val="0"/>
          <w:marRight w:val="0"/>
          <w:marTop w:val="0"/>
          <w:marBottom w:val="0"/>
          <w:divBdr>
            <w:top w:val="none" w:sz="0" w:space="0" w:color="auto"/>
            <w:left w:val="none" w:sz="0" w:space="0" w:color="auto"/>
            <w:bottom w:val="none" w:sz="0" w:space="0" w:color="auto"/>
            <w:right w:val="none" w:sz="0" w:space="0" w:color="auto"/>
          </w:divBdr>
          <w:divsChild>
            <w:div w:id="1436824130">
              <w:marLeft w:val="0"/>
              <w:marRight w:val="0"/>
              <w:marTop w:val="0"/>
              <w:marBottom w:val="0"/>
              <w:divBdr>
                <w:top w:val="none" w:sz="0" w:space="0" w:color="auto"/>
                <w:left w:val="none" w:sz="0" w:space="0" w:color="auto"/>
                <w:bottom w:val="none" w:sz="0" w:space="0" w:color="auto"/>
                <w:right w:val="none" w:sz="0" w:space="0" w:color="auto"/>
              </w:divBdr>
              <w:divsChild>
                <w:div w:id="908272638">
                  <w:marLeft w:val="0"/>
                  <w:marRight w:val="0"/>
                  <w:marTop w:val="0"/>
                  <w:marBottom w:val="0"/>
                  <w:divBdr>
                    <w:top w:val="none" w:sz="0" w:space="0" w:color="auto"/>
                    <w:left w:val="none" w:sz="0" w:space="0" w:color="auto"/>
                    <w:bottom w:val="none" w:sz="0" w:space="0" w:color="auto"/>
                    <w:right w:val="none" w:sz="0" w:space="0" w:color="auto"/>
                  </w:divBdr>
                  <w:divsChild>
                    <w:div w:id="1148088642">
                      <w:marLeft w:val="0"/>
                      <w:marRight w:val="0"/>
                      <w:marTop w:val="0"/>
                      <w:marBottom w:val="0"/>
                      <w:divBdr>
                        <w:top w:val="none" w:sz="0" w:space="0" w:color="auto"/>
                        <w:left w:val="none" w:sz="0" w:space="0" w:color="auto"/>
                        <w:bottom w:val="none" w:sz="0" w:space="0" w:color="auto"/>
                        <w:right w:val="none" w:sz="0" w:space="0" w:color="auto"/>
                      </w:divBdr>
                      <w:divsChild>
                        <w:div w:id="1105421690">
                          <w:marLeft w:val="0"/>
                          <w:marRight w:val="0"/>
                          <w:marTop w:val="0"/>
                          <w:marBottom w:val="0"/>
                          <w:divBdr>
                            <w:top w:val="none" w:sz="0" w:space="0" w:color="auto"/>
                            <w:left w:val="none" w:sz="0" w:space="0" w:color="auto"/>
                            <w:bottom w:val="none" w:sz="0" w:space="0" w:color="auto"/>
                            <w:right w:val="none" w:sz="0" w:space="0" w:color="auto"/>
                          </w:divBdr>
                          <w:divsChild>
                            <w:div w:id="1142040887">
                              <w:marLeft w:val="0"/>
                              <w:marRight w:val="0"/>
                              <w:marTop w:val="0"/>
                              <w:marBottom w:val="0"/>
                              <w:divBdr>
                                <w:top w:val="none" w:sz="0" w:space="0" w:color="auto"/>
                                <w:left w:val="none" w:sz="0" w:space="0" w:color="auto"/>
                                <w:bottom w:val="none" w:sz="0" w:space="0" w:color="auto"/>
                                <w:right w:val="none" w:sz="0" w:space="0" w:color="auto"/>
                              </w:divBdr>
                            </w:div>
                          </w:divsChild>
                        </w:div>
                        <w:div w:id="1633438003">
                          <w:marLeft w:val="0"/>
                          <w:marRight w:val="0"/>
                          <w:marTop w:val="0"/>
                          <w:marBottom w:val="0"/>
                          <w:divBdr>
                            <w:top w:val="none" w:sz="0" w:space="0" w:color="auto"/>
                            <w:left w:val="none" w:sz="0" w:space="0" w:color="auto"/>
                            <w:bottom w:val="none" w:sz="0" w:space="0" w:color="auto"/>
                            <w:right w:val="none" w:sz="0" w:space="0" w:color="auto"/>
                          </w:divBdr>
                          <w:divsChild>
                            <w:div w:id="2056617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5950907">
                      <w:marLeft w:val="441"/>
                      <w:marRight w:val="0"/>
                      <w:marTop w:val="0"/>
                      <w:marBottom w:val="0"/>
                      <w:divBdr>
                        <w:top w:val="none" w:sz="0" w:space="0" w:color="auto"/>
                        <w:left w:val="none" w:sz="0" w:space="0" w:color="auto"/>
                        <w:bottom w:val="none" w:sz="0" w:space="0" w:color="auto"/>
                        <w:right w:val="none" w:sz="0" w:space="0" w:color="auto"/>
                      </w:divBdr>
                      <w:divsChild>
                        <w:div w:id="257642991">
                          <w:marLeft w:val="0"/>
                          <w:marRight w:val="0"/>
                          <w:marTop w:val="0"/>
                          <w:marBottom w:val="0"/>
                          <w:divBdr>
                            <w:top w:val="none" w:sz="0" w:space="0" w:color="auto"/>
                            <w:left w:val="none" w:sz="0" w:space="0" w:color="auto"/>
                            <w:bottom w:val="none" w:sz="0" w:space="0" w:color="auto"/>
                            <w:right w:val="none" w:sz="0" w:space="0" w:color="auto"/>
                          </w:divBdr>
                          <w:divsChild>
                            <w:div w:id="1755786680">
                              <w:marLeft w:val="0"/>
                              <w:marRight w:val="0"/>
                              <w:marTop w:val="0"/>
                              <w:marBottom w:val="0"/>
                              <w:divBdr>
                                <w:top w:val="none" w:sz="0" w:space="0" w:color="auto"/>
                                <w:left w:val="none" w:sz="0" w:space="0" w:color="auto"/>
                                <w:bottom w:val="none" w:sz="0" w:space="0" w:color="auto"/>
                                <w:right w:val="none" w:sz="0" w:space="0" w:color="auto"/>
                              </w:divBdr>
                            </w:div>
                          </w:divsChild>
                        </w:div>
                        <w:div w:id="1109007100">
                          <w:marLeft w:val="0"/>
                          <w:marRight w:val="0"/>
                          <w:marTop w:val="0"/>
                          <w:marBottom w:val="0"/>
                          <w:divBdr>
                            <w:top w:val="none" w:sz="0" w:space="0" w:color="auto"/>
                            <w:left w:val="none" w:sz="0" w:space="0" w:color="auto"/>
                            <w:bottom w:val="none" w:sz="0" w:space="0" w:color="auto"/>
                            <w:right w:val="none" w:sz="0" w:space="0" w:color="auto"/>
                          </w:divBdr>
                          <w:divsChild>
                            <w:div w:id="1243486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2468082">
                      <w:marLeft w:val="441"/>
                      <w:marRight w:val="0"/>
                      <w:marTop w:val="0"/>
                      <w:marBottom w:val="0"/>
                      <w:divBdr>
                        <w:top w:val="none" w:sz="0" w:space="0" w:color="auto"/>
                        <w:left w:val="none" w:sz="0" w:space="0" w:color="auto"/>
                        <w:bottom w:val="none" w:sz="0" w:space="0" w:color="auto"/>
                        <w:right w:val="none" w:sz="0" w:space="0" w:color="auto"/>
                      </w:divBdr>
                      <w:divsChild>
                        <w:div w:id="1081175395">
                          <w:marLeft w:val="0"/>
                          <w:marRight w:val="0"/>
                          <w:marTop w:val="0"/>
                          <w:marBottom w:val="0"/>
                          <w:divBdr>
                            <w:top w:val="none" w:sz="0" w:space="0" w:color="auto"/>
                            <w:left w:val="none" w:sz="0" w:space="0" w:color="auto"/>
                            <w:bottom w:val="none" w:sz="0" w:space="0" w:color="auto"/>
                            <w:right w:val="none" w:sz="0" w:space="0" w:color="auto"/>
                          </w:divBdr>
                          <w:divsChild>
                            <w:div w:id="58939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2799645">
                  <w:marLeft w:val="676"/>
                  <w:marRight w:val="0"/>
                  <w:marTop w:val="0"/>
                  <w:marBottom w:val="0"/>
                  <w:divBdr>
                    <w:top w:val="none" w:sz="0" w:space="0" w:color="auto"/>
                    <w:left w:val="none" w:sz="0" w:space="0" w:color="auto"/>
                    <w:bottom w:val="none" w:sz="0" w:space="0" w:color="auto"/>
                    <w:right w:val="none" w:sz="0" w:space="0" w:color="auto"/>
                  </w:divBdr>
                  <w:divsChild>
                    <w:div w:id="1964922849">
                      <w:marLeft w:val="0"/>
                      <w:marRight w:val="0"/>
                      <w:marTop w:val="0"/>
                      <w:marBottom w:val="0"/>
                      <w:divBdr>
                        <w:top w:val="none" w:sz="0" w:space="0" w:color="auto"/>
                        <w:left w:val="none" w:sz="0" w:space="0" w:color="auto"/>
                        <w:bottom w:val="none" w:sz="0" w:space="0" w:color="auto"/>
                        <w:right w:val="none" w:sz="0" w:space="0" w:color="auto"/>
                      </w:divBdr>
                      <w:divsChild>
                        <w:div w:id="1248226131">
                          <w:marLeft w:val="0"/>
                          <w:marRight w:val="0"/>
                          <w:marTop w:val="0"/>
                          <w:marBottom w:val="0"/>
                          <w:divBdr>
                            <w:top w:val="none" w:sz="0" w:space="0" w:color="auto"/>
                            <w:left w:val="none" w:sz="0" w:space="0" w:color="auto"/>
                            <w:bottom w:val="none" w:sz="0" w:space="0" w:color="auto"/>
                            <w:right w:val="none" w:sz="0" w:space="0" w:color="auto"/>
                          </w:divBdr>
                        </w:div>
                      </w:divsChild>
                    </w:div>
                    <w:div w:id="910311260">
                      <w:marLeft w:val="0"/>
                      <w:marRight w:val="0"/>
                      <w:marTop w:val="0"/>
                      <w:marBottom w:val="0"/>
                      <w:divBdr>
                        <w:top w:val="single" w:sz="6" w:space="15" w:color="444647"/>
                        <w:left w:val="single" w:sz="6" w:space="30" w:color="444647"/>
                        <w:bottom w:val="single" w:sz="6" w:space="15" w:color="444647"/>
                        <w:right w:val="single" w:sz="6" w:space="30" w:color="444647"/>
                      </w:divBdr>
                      <w:divsChild>
                        <w:div w:id="1723287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7032278">
          <w:marLeft w:val="0"/>
          <w:marRight w:val="0"/>
          <w:marTop w:val="0"/>
          <w:marBottom w:val="0"/>
          <w:divBdr>
            <w:top w:val="none" w:sz="0" w:space="0" w:color="auto"/>
            <w:left w:val="none" w:sz="0" w:space="0" w:color="auto"/>
            <w:bottom w:val="none" w:sz="0" w:space="0" w:color="auto"/>
            <w:right w:val="none" w:sz="0" w:space="0" w:color="auto"/>
          </w:divBdr>
          <w:divsChild>
            <w:div w:id="217979625">
              <w:marLeft w:val="0"/>
              <w:marRight w:val="0"/>
              <w:marTop w:val="0"/>
              <w:marBottom w:val="0"/>
              <w:divBdr>
                <w:top w:val="none" w:sz="0" w:space="0" w:color="auto"/>
                <w:left w:val="none" w:sz="0" w:space="0" w:color="auto"/>
                <w:bottom w:val="none" w:sz="0" w:space="0" w:color="auto"/>
                <w:right w:val="none" w:sz="0" w:space="0" w:color="auto"/>
              </w:divBdr>
              <w:divsChild>
                <w:div w:id="1455058832">
                  <w:marLeft w:val="0"/>
                  <w:marRight w:val="0"/>
                  <w:marTop w:val="0"/>
                  <w:marBottom w:val="0"/>
                  <w:divBdr>
                    <w:top w:val="none" w:sz="0" w:space="0" w:color="auto"/>
                    <w:left w:val="none" w:sz="0" w:space="0" w:color="auto"/>
                    <w:bottom w:val="none" w:sz="0" w:space="0" w:color="auto"/>
                    <w:right w:val="none" w:sz="0" w:space="0" w:color="auto"/>
                  </w:divBdr>
                  <w:divsChild>
                    <w:div w:id="1310554151">
                      <w:marLeft w:val="0"/>
                      <w:marRight w:val="0"/>
                      <w:marTop w:val="180"/>
                      <w:marBottom w:val="180"/>
                      <w:divBdr>
                        <w:top w:val="none" w:sz="0" w:space="0" w:color="auto"/>
                        <w:left w:val="none" w:sz="0" w:space="0" w:color="auto"/>
                        <w:bottom w:val="none" w:sz="0" w:space="0" w:color="auto"/>
                        <w:right w:val="none" w:sz="0" w:space="0" w:color="auto"/>
                      </w:divBdr>
                    </w:div>
                    <w:div w:id="531192400">
                      <w:marLeft w:val="0"/>
                      <w:marRight w:val="0"/>
                      <w:marTop w:val="270"/>
                      <w:marBottom w:val="225"/>
                      <w:divBdr>
                        <w:top w:val="none" w:sz="0" w:space="0" w:color="auto"/>
                        <w:left w:val="none" w:sz="0" w:space="0" w:color="auto"/>
                        <w:bottom w:val="none" w:sz="0" w:space="0" w:color="auto"/>
                        <w:right w:val="none" w:sz="0" w:space="0" w:color="auto"/>
                      </w:divBdr>
                      <w:divsChild>
                        <w:div w:id="902327268">
                          <w:marLeft w:val="0"/>
                          <w:marRight w:val="0"/>
                          <w:marTop w:val="0"/>
                          <w:marBottom w:val="0"/>
                          <w:divBdr>
                            <w:top w:val="none" w:sz="0" w:space="0" w:color="auto"/>
                            <w:left w:val="none" w:sz="0" w:space="0" w:color="auto"/>
                            <w:bottom w:val="none" w:sz="0" w:space="0" w:color="auto"/>
                            <w:right w:val="none" w:sz="0" w:space="0" w:color="auto"/>
                          </w:divBdr>
                          <w:divsChild>
                            <w:div w:id="328139787">
                              <w:marLeft w:val="0"/>
                              <w:marRight w:val="355"/>
                              <w:marTop w:val="0"/>
                              <w:marBottom w:val="0"/>
                              <w:divBdr>
                                <w:top w:val="none" w:sz="0" w:space="0" w:color="auto"/>
                                <w:left w:val="none" w:sz="0" w:space="0" w:color="auto"/>
                                <w:bottom w:val="none" w:sz="0" w:space="0" w:color="auto"/>
                                <w:right w:val="none" w:sz="0" w:space="0" w:color="auto"/>
                              </w:divBdr>
                            </w:div>
                            <w:div w:id="1439721054">
                              <w:marLeft w:val="0"/>
                              <w:marRight w:val="0"/>
                              <w:marTop w:val="0"/>
                              <w:marBottom w:val="0"/>
                              <w:divBdr>
                                <w:top w:val="none" w:sz="0" w:space="0" w:color="auto"/>
                                <w:left w:val="none" w:sz="0" w:space="0" w:color="auto"/>
                                <w:bottom w:val="none" w:sz="0" w:space="0" w:color="auto"/>
                                <w:right w:val="none" w:sz="0" w:space="0" w:color="auto"/>
                              </w:divBdr>
                              <w:divsChild>
                                <w:div w:id="1782072217">
                                  <w:marLeft w:val="0"/>
                                  <w:marRight w:val="0"/>
                                  <w:marTop w:val="0"/>
                                  <w:marBottom w:val="0"/>
                                  <w:divBdr>
                                    <w:top w:val="none" w:sz="0" w:space="0" w:color="auto"/>
                                    <w:left w:val="none" w:sz="0" w:space="0" w:color="auto"/>
                                    <w:bottom w:val="none" w:sz="0" w:space="0" w:color="auto"/>
                                    <w:right w:val="none" w:sz="0" w:space="0" w:color="auto"/>
                                  </w:divBdr>
                                </w:div>
                              </w:divsChild>
                            </w:div>
                            <w:div w:id="1264075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4383921">
          <w:marLeft w:val="0"/>
          <w:marRight w:val="0"/>
          <w:marTop w:val="0"/>
          <w:marBottom w:val="0"/>
          <w:divBdr>
            <w:top w:val="none" w:sz="0" w:space="0" w:color="auto"/>
            <w:left w:val="none" w:sz="0" w:space="0" w:color="auto"/>
            <w:bottom w:val="none" w:sz="0" w:space="0" w:color="auto"/>
            <w:right w:val="none" w:sz="0" w:space="0" w:color="auto"/>
          </w:divBdr>
          <w:divsChild>
            <w:div w:id="1044402083">
              <w:marLeft w:val="0"/>
              <w:marRight w:val="0"/>
              <w:marTop w:val="0"/>
              <w:marBottom w:val="0"/>
              <w:divBdr>
                <w:top w:val="none" w:sz="0" w:space="0" w:color="auto"/>
                <w:left w:val="none" w:sz="0" w:space="0" w:color="auto"/>
                <w:bottom w:val="none" w:sz="0" w:space="0" w:color="auto"/>
                <w:right w:val="none" w:sz="0" w:space="0" w:color="auto"/>
              </w:divBdr>
              <w:divsChild>
                <w:div w:id="1251086469">
                  <w:marLeft w:val="0"/>
                  <w:marRight w:val="0"/>
                  <w:marTop w:val="0"/>
                  <w:marBottom w:val="0"/>
                  <w:divBdr>
                    <w:top w:val="single" w:sz="48" w:space="0" w:color="000000"/>
                    <w:left w:val="single" w:sz="48" w:space="0" w:color="000000"/>
                    <w:bottom w:val="single" w:sz="48" w:space="0" w:color="000000"/>
                    <w:right w:val="single" w:sz="48" w:space="0" w:color="000000"/>
                  </w:divBdr>
                  <w:divsChild>
                    <w:div w:id="1065419991">
                      <w:marLeft w:val="0"/>
                      <w:marRight w:val="0"/>
                      <w:marTop w:val="0"/>
                      <w:marBottom w:val="0"/>
                      <w:divBdr>
                        <w:top w:val="none" w:sz="0" w:space="0" w:color="auto"/>
                        <w:left w:val="none" w:sz="0" w:space="0" w:color="auto"/>
                        <w:bottom w:val="none" w:sz="0" w:space="0" w:color="auto"/>
                        <w:right w:val="none" w:sz="0" w:space="0" w:color="auto"/>
                      </w:divBdr>
                      <w:divsChild>
                        <w:div w:id="2091927308">
                          <w:marLeft w:val="0"/>
                          <w:marRight w:val="0"/>
                          <w:marTop w:val="0"/>
                          <w:marBottom w:val="0"/>
                          <w:divBdr>
                            <w:top w:val="none" w:sz="0" w:space="0" w:color="auto"/>
                            <w:left w:val="none" w:sz="0" w:space="0" w:color="auto"/>
                            <w:bottom w:val="none" w:sz="0" w:space="0" w:color="auto"/>
                            <w:right w:val="none" w:sz="0" w:space="0" w:color="auto"/>
                          </w:divBdr>
                          <w:divsChild>
                            <w:div w:id="1962416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80142">
                      <w:marLeft w:val="0"/>
                      <w:marRight w:val="0"/>
                      <w:marTop w:val="0"/>
                      <w:marBottom w:val="0"/>
                      <w:divBdr>
                        <w:top w:val="single" w:sz="6" w:space="23" w:color="BBBBBB"/>
                        <w:left w:val="none" w:sz="0" w:space="15" w:color="auto"/>
                        <w:bottom w:val="none" w:sz="0" w:space="23" w:color="auto"/>
                        <w:right w:val="none" w:sz="0" w:space="15" w:color="auto"/>
                      </w:divBdr>
                      <w:divsChild>
                        <w:div w:id="817649090">
                          <w:marLeft w:val="0"/>
                          <w:marRight w:val="0"/>
                          <w:marTop w:val="0"/>
                          <w:marBottom w:val="0"/>
                          <w:divBdr>
                            <w:top w:val="none" w:sz="0" w:space="0" w:color="auto"/>
                            <w:left w:val="none" w:sz="0" w:space="0" w:color="auto"/>
                            <w:bottom w:val="none" w:sz="0" w:space="0" w:color="auto"/>
                            <w:right w:val="none" w:sz="0" w:space="0" w:color="auto"/>
                          </w:divBdr>
                          <w:divsChild>
                            <w:div w:id="1427071574">
                              <w:marLeft w:val="0"/>
                              <w:marRight w:val="0"/>
                              <w:marTop w:val="0"/>
                              <w:marBottom w:val="0"/>
                              <w:divBdr>
                                <w:top w:val="none" w:sz="0" w:space="0" w:color="auto"/>
                                <w:left w:val="none" w:sz="0" w:space="0" w:color="auto"/>
                                <w:bottom w:val="none" w:sz="0" w:space="0" w:color="auto"/>
                                <w:right w:val="none" w:sz="0" w:space="0" w:color="auto"/>
                              </w:divBdr>
                              <w:divsChild>
                                <w:div w:id="1084641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55902088">
      <w:bodyDiv w:val="1"/>
      <w:marLeft w:val="0"/>
      <w:marRight w:val="0"/>
      <w:marTop w:val="0"/>
      <w:marBottom w:val="0"/>
      <w:divBdr>
        <w:top w:val="none" w:sz="0" w:space="0" w:color="auto"/>
        <w:left w:val="none" w:sz="0" w:space="0" w:color="auto"/>
        <w:bottom w:val="none" w:sz="0" w:space="0" w:color="auto"/>
        <w:right w:val="none" w:sz="0" w:space="0" w:color="auto"/>
      </w:divBdr>
      <w:divsChild>
        <w:div w:id="481510902">
          <w:marLeft w:val="0"/>
          <w:marRight w:val="0"/>
          <w:marTop w:val="75"/>
          <w:marBottom w:val="0"/>
          <w:divBdr>
            <w:top w:val="none" w:sz="0" w:space="0" w:color="auto"/>
            <w:left w:val="none" w:sz="0" w:space="0" w:color="auto"/>
            <w:bottom w:val="none" w:sz="0" w:space="0" w:color="auto"/>
            <w:right w:val="none" w:sz="0" w:space="0" w:color="auto"/>
          </w:divBdr>
        </w:div>
      </w:divsChild>
    </w:div>
    <w:div w:id="1802573785">
      <w:bodyDiv w:val="1"/>
      <w:marLeft w:val="0"/>
      <w:marRight w:val="0"/>
      <w:marTop w:val="0"/>
      <w:marBottom w:val="0"/>
      <w:divBdr>
        <w:top w:val="none" w:sz="0" w:space="0" w:color="auto"/>
        <w:left w:val="none" w:sz="0" w:space="0" w:color="auto"/>
        <w:bottom w:val="none" w:sz="0" w:space="0" w:color="auto"/>
        <w:right w:val="none" w:sz="0" w:space="0" w:color="auto"/>
      </w:divBdr>
      <w:divsChild>
        <w:div w:id="1339889039">
          <w:marLeft w:val="0"/>
          <w:marRight w:val="0"/>
          <w:marTop w:val="75"/>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emf"/><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BFFEC4-D7B2-48D2-AC1B-502B05F94E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1187</TotalTime>
  <Pages>80</Pages>
  <Words>21757</Words>
  <Characters>124015</Characters>
  <Application>Microsoft Office Word</Application>
  <DocSecurity>0</DocSecurity>
  <Lines>1033</Lines>
  <Paragraphs>290</Paragraphs>
  <ScaleCrop>false</ScaleCrop>
  <HeadingPairs>
    <vt:vector size="2" baseType="variant">
      <vt:variant>
        <vt:lpstr>Title</vt:lpstr>
      </vt:variant>
      <vt:variant>
        <vt:i4>1</vt:i4>
      </vt:variant>
    </vt:vector>
  </HeadingPairs>
  <TitlesOfParts>
    <vt:vector size="1" baseType="lpstr">
      <vt:lpstr/>
    </vt:vector>
  </TitlesOfParts>
  <Company>Department of Business and Professional Regulation</Company>
  <LinksUpToDate>false</LinksUpToDate>
  <CharactersWithSpaces>145482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DBPR User</dc:creator>
  <cp:lastModifiedBy>DBPR User</cp:lastModifiedBy>
  <cp:revision>80</cp:revision>
  <cp:lastPrinted>2019-08-21T18:36:00Z</cp:lastPrinted>
  <dcterms:created xsi:type="dcterms:W3CDTF">2018-07-11T18:54:00Z</dcterms:created>
  <dcterms:modified xsi:type="dcterms:W3CDTF">2019-09-11T15:45:00Z</dcterms:modified>
</cp:coreProperties>
</file>