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B7" w:rsidRPr="003E6CB7" w:rsidRDefault="003E6CB7" w:rsidP="003E6CB7">
      <w:pPr>
        <w:jc w:val="center"/>
        <w:rPr>
          <w:b/>
          <w:sz w:val="28"/>
          <w:szCs w:val="28"/>
        </w:rPr>
      </w:pPr>
      <w:r w:rsidRPr="003E6CB7">
        <w:rPr>
          <w:b/>
          <w:sz w:val="28"/>
          <w:szCs w:val="28"/>
        </w:rPr>
        <w:t>Options for Changes to Rule 61G20-2.001 Based on Comments</w:t>
      </w:r>
      <w:r>
        <w:rPr>
          <w:b/>
          <w:sz w:val="28"/>
          <w:szCs w:val="28"/>
        </w:rPr>
        <w:t xml:space="preserve"> from DBPR Staff and the Public</w:t>
      </w:r>
    </w:p>
    <w:p w:rsidR="00B37FDC" w:rsidRPr="002E6580" w:rsidRDefault="00B37FDC" w:rsidP="003E6CB7">
      <w:pPr>
        <w:rPr>
          <w:u w:val="single"/>
        </w:rPr>
      </w:pPr>
      <w:r w:rsidRPr="002E6580">
        <w:rPr>
          <w:u w:val="single"/>
        </w:rPr>
        <w:t>Election of Chairman</w:t>
      </w:r>
    </w:p>
    <w:p w:rsidR="00522720" w:rsidRDefault="00522720" w:rsidP="00522720">
      <w:pPr>
        <w:pStyle w:val="ListParagraph"/>
        <w:numPr>
          <w:ilvl w:val="0"/>
          <w:numId w:val="1"/>
        </w:numPr>
      </w:pPr>
      <w:r>
        <w:t xml:space="preserve">Annually </w:t>
      </w:r>
      <w:r w:rsidR="001E08CE">
        <w:t>(Recommended by the Commission’s legal counsel</w:t>
      </w:r>
      <w:r w:rsidR="005E47B1">
        <w:t xml:space="preserve"> based on Section 553.75, F.S.)</w:t>
      </w:r>
    </w:p>
    <w:p w:rsidR="00522720" w:rsidRDefault="002A7926" w:rsidP="00522720">
      <w:pPr>
        <w:pStyle w:val="ListParagraph"/>
        <w:numPr>
          <w:ilvl w:val="0"/>
          <w:numId w:val="1"/>
        </w:numPr>
      </w:pPr>
      <w:r>
        <w:t>Approximately, every three</w:t>
      </w:r>
      <w:r w:rsidR="00522720">
        <w:t xml:space="preserve"> years coinciding with the Florida Building Code’s triennial update process (Current Draft)  </w:t>
      </w:r>
    </w:p>
    <w:p w:rsidR="0072334E" w:rsidRDefault="002A7926" w:rsidP="0072334E">
      <w:pPr>
        <w:pStyle w:val="ListParagraph"/>
        <w:numPr>
          <w:ilvl w:val="1"/>
          <w:numId w:val="1"/>
        </w:numPr>
      </w:pPr>
      <w:r>
        <w:t xml:space="preserve">Every three </w:t>
      </w:r>
      <w:r w:rsidR="0072334E">
        <w:t xml:space="preserve">years or coinciding with the Florida Building Code’s triennial update process depending on whichever is shorter. (Proposed by DBPR) </w:t>
      </w:r>
    </w:p>
    <w:p w:rsidR="005E47B1" w:rsidRDefault="005E47B1" w:rsidP="0072334E">
      <w:pPr>
        <w:pStyle w:val="ListParagraph"/>
        <w:numPr>
          <w:ilvl w:val="1"/>
          <w:numId w:val="1"/>
        </w:numPr>
      </w:pPr>
      <w:r>
        <w:t>The first chair’s term shall run from</w:t>
      </w:r>
      <w:r w:rsidR="009A4153">
        <w:t xml:space="preserve"> their</w:t>
      </w:r>
      <w:r>
        <w:t xml:space="preserve"> election to the next edition of the code.  Future chairman’s terms shall run concurrently with the update of the code to subsequent new editions.  (FHBA) </w:t>
      </w:r>
    </w:p>
    <w:p w:rsidR="005E4E98" w:rsidRPr="002E6580" w:rsidRDefault="00307B09" w:rsidP="003E6CB7">
      <w:pPr>
        <w:rPr>
          <w:u w:val="single"/>
        </w:rPr>
      </w:pPr>
      <w:r>
        <w:t xml:space="preserve"> </w:t>
      </w:r>
      <w:r w:rsidR="005E4E98" w:rsidRPr="002E6580">
        <w:rPr>
          <w:u w:val="single"/>
        </w:rPr>
        <w:t>Experience Requirement for Chairman</w:t>
      </w:r>
    </w:p>
    <w:p w:rsidR="001E08CE" w:rsidRDefault="001E08CE" w:rsidP="002E6580">
      <w:pPr>
        <w:pStyle w:val="ListParagraph"/>
        <w:numPr>
          <w:ilvl w:val="0"/>
          <w:numId w:val="8"/>
        </w:numPr>
      </w:pPr>
      <w:r>
        <w:t>One year (Proposed by DBPR</w:t>
      </w:r>
      <w:r w:rsidR="005E47B1">
        <w:t xml:space="preserve"> and FHBA</w:t>
      </w:r>
      <w:r>
        <w:t xml:space="preserve">) </w:t>
      </w:r>
    </w:p>
    <w:p w:rsidR="005E4E98" w:rsidRDefault="00522720" w:rsidP="002E6580">
      <w:pPr>
        <w:pStyle w:val="ListParagraph"/>
        <w:numPr>
          <w:ilvl w:val="0"/>
          <w:numId w:val="8"/>
        </w:numPr>
      </w:pPr>
      <w:r>
        <w:t>Two</w:t>
      </w:r>
      <w:r w:rsidR="005E47B1">
        <w:t xml:space="preserve"> years </w:t>
      </w:r>
      <w:r w:rsidR="005E4E98">
        <w:t xml:space="preserve"> </w:t>
      </w:r>
    </w:p>
    <w:p w:rsidR="001E08CE" w:rsidRDefault="001E08CE" w:rsidP="002E6580">
      <w:pPr>
        <w:pStyle w:val="ListParagraph"/>
        <w:numPr>
          <w:ilvl w:val="0"/>
          <w:numId w:val="8"/>
        </w:numPr>
      </w:pPr>
      <w:r>
        <w:t>Three years (Current Draft)</w:t>
      </w:r>
    </w:p>
    <w:p w:rsidR="005E4E98" w:rsidRPr="002E6580" w:rsidRDefault="005E4E98" w:rsidP="003E6CB7">
      <w:pPr>
        <w:rPr>
          <w:u w:val="single"/>
        </w:rPr>
      </w:pPr>
      <w:r w:rsidRPr="002E6580">
        <w:rPr>
          <w:u w:val="single"/>
        </w:rPr>
        <w:t>Voting Requirement for Election of Chairman</w:t>
      </w:r>
    </w:p>
    <w:p w:rsidR="005E4E98" w:rsidRDefault="005E4E98" w:rsidP="005E4E98">
      <w:pPr>
        <w:pStyle w:val="ListParagraph"/>
        <w:numPr>
          <w:ilvl w:val="0"/>
          <w:numId w:val="6"/>
        </w:numPr>
      </w:pPr>
      <w:r>
        <w:t xml:space="preserve">51% (Current Draft) </w:t>
      </w:r>
    </w:p>
    <w:p w:rsidR="005E4E98" w:rsidRDefault="005E4E98" w:rsidP="005E4E98">
      <w:pPr>
        <w:pStyle w:val="ListParagraph"/>
        <w:numPr>
          <w:ilvl w:val="0"/>
          <w:numId w:val="6"/>
        </w:numPr>
      </w:pPr>
      <w:r>
        <w:t>75% (Proposed by FHBA)</w:t>
      </w:r>
    </w:p>
    <w:p w:rsidR="007C42B0" w:rsidRDefault="009A4153" w:rsidP="007C42B0">
      <w:pPr>
        <w:rPr>
          <w:u w:val="single"/>
        </w:rPr>
      </w:pPr>
      <w:r>
        <w:rPr>
          <w:u w:val="single"/>
        </w:rPr>
        <w:t>Chairman’s Power to Appoint</w:t>
      </w:r>
      <w:r w:rsidR="007C42B0" w:rsidRPr="007C42B0">
        <w:rPr>
          <w:u w:val="single"/>
        </w:rPr>
        <w:t xml:space="preserve"> Vice Chairman</w:t>
      </w:r>
      <w:r w:rsidR="007C42B0">
        <w:rPr>
          <w:u w:val="single"/>
        </w:rPr>
        <w:t xml:space="preserve"> and TAC Chairman</w:t>
      </w:r>
    </w:p>
    <w:p w:rsidR="007C42B0" w:rsidRDefault="00B41449" w:rsidP="007C42B0">
      <w:pPr>
        <w:pStyle w:val="ListParagraph"/>
        <w:numPr>
          <w:ilvl w:val="0"/>
          <w:numId w:val="9"/>
        </w:numPr>
      </w:pPr>
      <w:r>
        <w:t>C</w:t>
      </w:r>
      <w:r w:rsidR="007C42B0">
        <w:t>hairman</w:t>
      </w:r>
      <w:r>
        <w:t xml:space="preserve"> may appoint a vice chairman and TAC chairs. (Current D</w:t>
      </w:r>
      <w:r w:rsidR="007C42B0">
        <w:t xml:space="preserve">raft) </w:t>
      </w:r>
    </w:p>
    <w:p w:rsidR="007C42B0" w:rsidRPr="007C42B0" w:rsidRDefault="007E7E3B" w:rsidP="007C42B0">
      <w:pPr>
        <w:pStyle w:val="ListParagraph"/>
        <w:numPr>
          <w:ilvl w:val="0"/>
          <w:numId w:val="9"/>
        </w:numPr>
      </w:pPr>
      <w:r>
        <w:t>Chairman shall</w:t>
      </w:r>
      <w:bookmarkStart w:id="0" w:name="_GoBack"/>
      <w:bookmarkEnd w:id="0"/>
      <w:r w:rsidR="00B41449">
        <w:t xml:space="preserve"> appoint a vice chairman and TAC chairman. (FHBA)</w:t>
      </w:r>
      <w:r w:rsidR="007C42B0">
        <w:t xml:space="preserve"> </w:t>
      </w:r>
    </w:p>
    <w:p w:rsidR="005E4E98" w:rsidRDefault="005E4E98" w:rsidP="005E4E98"/>
    <w:sectPr w:rsidR="005E4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939"/>
    <w:multiLevelType w:val="hybridMultilevel"/>
    <w:tmpl w:val="04DCD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936AE"/>
    <w:multiLevelType w:val="hybridMultilevel"/>
    <w:tmpl w:val="E2D81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E0252"/>
    <w:multiLevelType w:val="hybridMultilevel"/>
    <w:tmpl w:val="5106C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24E42"/>
    <w:multiLevelType w:val="hybridMultilevel"/>
    <w:tmpl w:val="F5B60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963C1"/>
    <w:multiLevelType w:val="hybridMultilevel"/>
    <w:tmpl w:val="9B580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D3A1C"/>
    <w:multiLevelType w:val="hybridMultilevel"/>
    <w:tmpl w:val="5FD87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443CE"/>
    <w:multiLevelType w:val="hybridMultilevel"/>
    <w:tmpl w:val="23362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E6033"/>
    <w:multiLevelType w:val="hybridMultilevel"/>
    <w:tmpl w:val="9FFE6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10872"/>
    <w:multiLevelType w:val="hybridMultilevel"/>
    <w:tmpl w:val="72EA0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17"/>
    <w:rsid w:val="000925FB"/>
    <w:rsid w:val="00141FDF"/>
    <w:rsid w:val="001E08CE"/>
    <w:rsid w:val="002A7926"/>
    <w:rsid w:val="002E6580"/>
    <w:rsid w:val="00307B09"/>
    <w:rsid w:val="003E6CB7"/>
    <w:rsid w:val="004F7F8E"/>
    <w:rsid w:val="00522720"/>
    <w:rsid w:val="005E47B1"/>
    <w:rsid w:val="005E4E98"/>
    <w:rsid w:val="00626717"/>
    <w:rsid w:val="0072334E"/>
    <w:rsid w:val="007A3FAF"/>
    <w:rsid w:val="007C42B0"/>
    <w:rsid w:val="007E7E3B"/>
    <w:rsid w:val="0086065F"/>
    <w:rsid w:val="009A4153"/>
    <w:rsid w:val="00B37FDC"/>
    <w:rsid w:val="00B41449"/>
    <w:rsid w:val="00C015E4"/>
    <w:rsid w:val="00C126DD"/>
    <w:rsid w:val="00C8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Thomas</dc:creator>
  <cp:lastModifiedBy>Campbell, Thomas</cp:lastModifiedBy>
  <cp:revision>4</cp:revision>
  <dcterms:created xsi:type="dcterms:W3CDTF">2020-09-24T18:58:00Z</dcterms:created>
  <dcterms:modified xsi:type="dcterms:W3CDTF">2020-09-24T18:59:00Z</dcterms:modified>
</cp:coreProperties>
</file>