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5F" w:rsidRPr="00B03194" w:rsidRDefault="004016E4">
      <w:pPr>
        <w:spacing w:line="452" w:lineRule="auto"/>
        <w:ind w:left="220" w:right="3098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>5</w:t>
      </w:r>
      <w:proofErr w:type="spellStart"/>
      <w:r w:rsidRPr="00B03194">
        <w:rPr>
          <w:rFonts w:ascii="Times New Roman"/>
          <w:b/>
          <w:spacing w:val="-1"/>
          <w:position w:val="11"/>
          <w:sz w:val="16"/>
        </w:rPr>
        <w:t>th</w:t>
      </w:r>
      <w:proofErr w:type="spellEnd"/>
      <w:r w:rsidRPr="00B03194">
        <w:rPr>
          <w:rFonts w:ascii="Times New Roman"/>
          <w:b/>
          <w:spacing w:val="18"/>
          <w:position w:val="11"/>
          <w:sz w:val="16"/>
        </w:rPr>
        <w:t xml:space="preserve"> </w:t>
      </w:r>
      <w:r w:rsidRPr="00B03194">
        <w:rPr>
          <w:rFonts w:ascii="Times New Roman"/>
          <w:b/>
          <w:sz w:val="24"/>
        </w:rPr>
        <w:t>Edition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(2014)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Florida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Building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Code,</w:t>
      </w:r>
      <w:r w:rsidRPr="00B03194">
        <w:rPr>
          <w:rFonts w:ascii="Times New Roman"/>
          <w:b/>
          <w:spacing w:val="-2"/>
          <w:sz w:val="24"/>
        </w:rPr>
        <w:t xml:space="preserve"> </w:t>
      </w:r>
      <w:r w:rsidRPr="00B03194">
        <w:rPr>
          <w:rFonts w:ascii="Times New Roman"/>
          <w:b/>
          <w:sz w:val="24"/>
        </w:rPr>
        <w:t>Energy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Conservation</w:t>
      </w:r>
      <w:r w:rsidRPr="00B03194">
        <w:rPr>
          <w:rFonts w:ascii="Times New Roman"/>
          <w:b/>
          <w:spacing w:val="23"/>
          <w:sz w:val="24"/>
        </w:rPr>
        <w:t xml:space="preserve"> </w:t>
      </w:r>
      <w:r w:rsidRPr="00B03194">
        <w:rPr>
          <w:rFonts w:ascii="Times New Roman"/>
          <w:b/>
          <w:sz w:val="24"/>
        </w:rPr>
        <w:t xml:space="preserve">Chapter 4 [RE] Residential </w:t>
      </w:r>
      <w:r w:rsidRPr="00B03194">
        <w:rPr>
          <w:rFonts w:ascii="Times New Roman"/>
          <w:b/>
          <w:spacing w:val="-1"/>
          <w:sz w:val="24"/>
        </w:rPr>
        <w:t>Energy</w:t>
      </w:r>
      <w:r w:rsidRPr="00B03194">
        <w:rPr>
          <w:rFonts w:ascii="Times New Roman"/>
          <w:b/>
          <w:sz w:val="24"/>
        </w:rPr>
        <w:t xml:space="preserve"> Efficiency</w:t>
      </w:r>
    </w:p>
    <w:p w:rsidR="001D2C5F" w:rsidRPr="00B03194" w:rsidRDefault="004016E4">
      <w:pPr>
        <w:spacing w:before="24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 Energy Rating Index Compliance </w:t>
      </w:r>
      <w:r w:rsidRPr="00B03194">
        <w:rPr>
          <w:rFonts w:ascii="Times New Roman"/>
          <w:b/>
          <w:spacing w:val="-1"/>
          <w:sz w:val="24"/>
        </w:rPr>
        <w:t>Alternative.</w:t>
      </w:r>
      <w:r w:rsidRPr="00B03194">
        <w:rPr>
          <w:rFonts w:ascii="Times New Roman"/>
          <w:b/>
          <w:sz w:val="24"/>
        </w:rPr>
        <w:t xml:space="preserve"> Add Section R406 to read as </w:t>
      </w:r>
      <w:r w:rsidRPr="00B03194">
        <w:rPr>
          <w:rFonts w:ascii="Times New Roman"/>
          <w:b/>
          <w:spacing w:val="-1"/>
          <w:sz w:val="24"/>
        </w:rPr>
        <w:t>follows:</w:t>
      </w:r>
    </w:p>
    <w:p w:rsidR="001D2C5F" w:rsidRPr="00B03194" w:rsidRDefault="001D2C5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F" w:rsidRPr="00B03194" w:rsidRDefault="004016E4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Arial"/>
          <w:b/>
          <w:spacing w:val="-1"/>
          <w:sz w:val="20"/>
        </w:rPr>
        <w:t>SECTION</w:t>
      </w:r>
      <w:r w:rsidRPr="00B03194">
        <w:rPr>
          <w:rFonts w:ascii="Arial"/>
          <w:b/>
          <w:spacing w:val="-2"/>
          <w:sz w:val="20"/>
        </w:rPr>
        <w:t xml:space="preserve"> </w:t>
      </w:r>
      <w:r w:rsidRPr="00B03194">
        <w:rPr>
          <w:rFonts w:ascii="Arial"/>
          <w:b/>
          <w:spacing w:val="-1"/>
          <w:sz w:val="20"/>
        </w:rPr>
        <w:t xml:space="preserve">R406 ENERGY RATING INDEX </w:t>
      </w:r>
      <w:r w:rsidRPr="00B03194">
        <w:rPr>
          <w:rFonts w:ascii="Times New Roman"/>
          <w:b/>
          <w:spacing w:val="-1"/>
          <w:sz w:val="24"/>
        </w:rPr>
        <w:t>COMPLIANCE</w:t>
      </w:r>
      <w:r w:rsidRPr="00B03194">
        <w:rPr>
          <w:rFonts w:ascii="Times New Roman"/>
          <w:b/>
          <w:sz w:val="24"/>
        </w:rPr>
        <w:t xml:space="preserve"> </w:t>
      </w:r>
      <w:r w:rsidRPr="00B03194">
        <w:rPr>
          <w:rFonts w:ascii="Times New Roman"/>
          <w:b/>
          <w:spacing w:val="-1"/>
          <w:sz w:val="24"/>
        </w:rPr>
        <w:t>ALTERNATIVE</w:t>
      </w:r>
    </w:p>
    <w:p w:rsidR="001D2C5F" w:rsidRPr="00B03194" w:rsidRDefault="001D2C5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D2C5F" w:rsidRPr="00B03194" w:rsidRDefault="004016E4">
      <w:pPr>
        <w:pStyle w:val="BodyText"/>
        <w:ind w:right="421"/>
      </w:pPr>
      <w:r w:rsidRPr="00B03194">
        <w:rPr>
          <w:b/>
          <w:spacing w:val="-1"/>
        </w:rPr>
        <w:t>R406.1 Scope.</w:t>
      </w:r>
      <w:r w:rsidRPr="00B03194">
        <w:rPr>
          <w:b/>
        </w:rPr>
        <w:t xml:space="preserve"> </w:t>
      </w:r>
      <w:r w:rsidRPr="00B03194">
        <w:t>This section establishes criteria for</w:t>
      </w:r>
      <w:r w:rsidRPr="00B03194">
        <w:rPr>
          <w:spacing w:val="-2"/>
        </w:rPr>
        <w:t xml:space="preserve"> </w:t>
      </w:r>
      <w:r w:rsidRPr="00B03194">
        <w:rPr>
          <w:spacing w:val="-1"/>
        </w:rPr>
        <w:t>compliance</w:t>
      </w:r>
      <w:r w:rsidRPr="00B03194">
        <w:t xml:space="preserve"> using an </w:t>
      </w:r>
      <w:r w:rsidRPr="00B03194">
        <w:rPr>
          <w:spacing w:val="-1"/>
        </w:rPr>
        <w:t>Energy</w:t>
      </w:r>
      <w:r w:rsidRPr="00B03194">
        <w:t xml:space="preserve"> Rating Index</w:t>
      </w:r>
      <w:r w:rsidRPr="00B03194">
        <w:rPr>
          <w:spacing w:val="29"/>
        </w:rPr>
        <w:t xml:space="preserve"> </w:t>
      </w:r>
      <w:r w:rsidRPr="00B03194">
        <w:t xml:space="preserve">(ERI) </w:t>
      </w:r>
      <w:r w:rsidRPr="00B03194">
        <w:rPr>
          <w:spacing w:val="-1"/>
        </w:rPr>
        <w:t>analysis.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 w:rsidP="00A93A50">
      <w:pPr>
        <w:ind w:left="220" w:right="277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 w:eastAsia="Times New Roman" w:hAnsi="Times New Roman" w:cs="Times New Roman"/>
          <w:b/>
          <w:bCs/>
          <w:sz w:val="24"/>
          <w:szCs w:val="24"/>
        </w:rPr>
        <w:t>R406.2 Mandatory requirements.</w:t>
      </w:r>
      <w:r w:rsidRPr="00B031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Compliance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section requires</w:t>
      </w:r>
      <w:r w:rsidRPr="00B031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provisions</w:t>
      </w:r>
      <w:r w:rsidRPr="00B0319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identified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Sections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R401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R404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labeled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“mandatory”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and Section R403.5.3 of the </w:t>
      </w:r>
      <w:r w:rsidRPr="00EF72E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201</w:t>
      </w:r>
      <w:r w:rsidRPr="00B0319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5 International Energy Conservation Code</w:t>
      </w:r>
      <w:r w:rsidRPr="00B0319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met.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The building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thermal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envelope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0319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greater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than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equal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levels of efficiency and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Solar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Heat Gain Coefficient in Table 402.1.1 or</w:t>
      </w:r>
      <w:r w:rsidR="00A93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194">
        <w:rPr>
          <w:rFonts w:ascii="Times New Roman"/>
          <w:sz w:val="24"/>
        </w:rPr>
        <w:t>402.1.3 of the 2009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International Energy Conservation Code</w:t>
      </w:r>
      <w:r w:rsidRPr="00B03194">
        <w:rPr>
          <w:rFonts w:ascii="Times New Roman"/>
          <w:sz w:val="24"/>
        </w:rPr>
        <w:t>.</w:t>
      </w:r>
    </w:p>
    <w:p w:rsidR="001D2C5F" w:rsidRPr="00B03194" w:rsidRDefault="004016E4">
      <w:pPr>
        <w:pStyle w:val="BodyText"/>
      </w:pPr>
      <w:r w:rsidRPr="00B03194">
        <w:rPr>
          <w:b/>
        </w:rPr>
        <w:t>Exception:</w:t>
      </w:r>
      <w:r w:rsidRPr="00B03194">
        <w:rPr>
          <w:b/>
          <w:spacing w:val="-2"/>
        </w:rPr>
        <w:t xml:space="preserve"> </w:t>
      </w:r>
      <w:r w:rsidRPr="00B03194">
        <w:t>Supply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</w:t>
      </w:r>
      <w:r w:rsidRPr="00B03194">
        <w:t>return</w:t>
      </w:r>
      <w:r w:rsidRPr="00B03194">
        <w:rPr>
          <w:spacing w:val="-1"/>
        </w:rPr>
        <w:t xml:space="preserve"> </w:t>
      </w:r>
      <w:r w:rsidRPr="00B03194">
        <w:t>ducts</w:t>
      </w:r>
      <w:r w:rsidRPr="00B03194">
        <w:rPr>
          <w:spacing w:val="-1"/>
        </w:rPr>
        <w:t xml:space="preserve"> </w:t>
      </w:r>
      <w:r w:rsidRPr="00B03194">
        <w:t>not</w:t>
      </w:r>
      <w:r w:rsidRPr="00B03194">
        <w:rPr>
          <w:spacing w:val="-1"/>
        </w:rPr>
        <w:t xml:space="preserve"> completely </w:t>
      </w:r>
      <w:r w:rsidRPr="00B03194">
        <w:t xml:space="preserve">inside the building </w:t>
      </w:r>
      <w:r w:rsidRPr="00B03194">
        <w:rPr>
          <w:spacing w:val="-1"/>
        </w:rPr>
        <w:t>thermal</w:t>
      </w:r>
      <w:r w:rsidRPr="00B03194">
        <w:t xml:space="preserve"> envelope shall be</w:t>
      </w:r>
      <w:r w:rsidRPr="00B03194">
        <w:rPr>
          <w:spacing w:val="29"/>
        </w:rPr>
        <w:t xml:space="preserve"> </w:t>
      </w:r>
      <w:r w:rsidRPr="00B03194">
        <w:t xml:space="preserve">insulated to a </w:t>
      </w:r>
      <w:r w:rsidRPr="00B03194">
        <w:rPr>
          <w:spacing w:val="-1"/>
        </w:rPr>
        <w:t>minimum</w:t>
      </w:r>
      <w:r w:rsidRPr="00B03194">
        <w:t xml:space="preserve"> of R-6.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219" w:right="337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 xml:space="preserve">R406.3 Energy Rating Index. </w:t>
      </w:r>
      <w:r w:rsidRPr="00B03194">
        <w:rPr>
          <w:rFonts w:ascii="Times New Roman"/>
          <w:sz w:val="24"/>
        </w:rPr>
        <w:t xml:space="preserve">The Energy Rating Index </w:t>
      </w:r>
      <w:r w:rsidRPr="00B03194">
        <w:rPr>
          <w:rFonts w:ascii="Times New Roman"/>
          <w:spacing w:val="-1"/>
          <w:sz w:val="24"/>
        </w:rPr>
        <w:t>(ERI)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 xml:space="preserve">shall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</w:t>
      </w:r>
      <w:r w:rsidRPr="00B03194">
        <w:rPr>
          <w:rFonts w:ascii="Times New Roman"/>
          <w:spacing w:val="-1"/>
          <w:sz w:val="24"/>
        </w:rPr>
        <w:t xml:space="preserve"> numerical </w:t>
      </w:r>
      <w:r w:rsidRPr="00B03194">
        <w:rPr>
          <w:rFonts w:ascii="Times New Roman"/>
          <w:sz w:val="24"/>
        </w:rPr>
        <w:t>integer</w:t>
      </w:r>
      <w:r w:rsidRPr="00B03194">
        <w:rPr>
          <w:rFonts w:ascii="Times New Roman"/>
          <w:spacing w:val="41"/>
          <w:sz w:val="24"/>
        </w:rPr>
        <w:t xml:space="preserve"> </w:t>
      </w:r>
      <w:r w:rsidRPr="00B03194">
        <w:rPr>
          <w:rFonts w:ascii="Times New Roman"/>
          <w:sz w:val="24"/>
        </w:rPr>
        <w:t>value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based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linear</w:t>
      </w:r>
      <w:r w:rsidRPr="00B03194">
        <w:rPr>
          <w:rFonts w:ascii="Times New Roman"/>
          <w:spacing w:val="-1"/>
          <w:sz w:val="24"/>
        </w:rPr>
        <w:t xml:space="preserve"> scale </w:t>
      </w:r>
      <w:r w:rsidRPr="00B03194">
        <w:rPr>
          <w:rFonts w:ascii="Times New Roman"/>
          <w:sz w:val="24"/>
        </w:rPr>
        <w:t>constructed</w:t>
      </w:r>
      <w:r w:rsidRPr="00B03194">
        <w:rPr>
          <w:rFonts w:ascii="Times New Roman"/>
          <w:spacing w:val="-1"/>
          <w:sz w:val="24"/>
        </w:rPr>
        <w:t xml:space="preserve"> such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2"/>
          <w:sz w:val="24"/>
        </w:rPr>
        <w:t>has</w:t>
      </w:r>
    </w:p>
    <w:p w:rsidR="001D2C5F" w:rsidRDefault="004016E4">
      <w:pPr>
        <w:pStyle w:val="BodyText"/>
        <w:ind w:right="277"/>
        <w:rPr>
          <w:spacing w:val="-1"/>
        </w:rPr>
      </w:pPr>
      <w:proofErr w:type="gramStart"/>
      <w:r w:rsidRPr="00B03194">
        <w:t>an</w:t>
      </w:r>
      <w:proofErr w:type="gramEnd"/>
      <w:r w:rsidRPr="00B03194">
        <w:t xml:space="preserve"> Index value of 100 and a</w:t>
      </w:r>
      <w:r w:rsidRPr="00B03194">
        <w:rPr>
          <w:spacing w:val="-1"/>
        </w:rPr>
        <w:t xml:space="preserve"> </w:t>
      </w:r>
      <w:r w:rsidRPr="00B03194">
        <w:rPr>
          <w:i/>
        </w:rPr>
        <w:t>residential building</w:t>
      </w:r>
      <w:r w:rsidRPr="00B03194">
        <w:rPr>
          <w:i/>
          <w:spacing w:val="-1"/>
        </w:rPr>
        <w:t xml:space="preserve"> </w:t>
      </w:r>
      <w:r w:rsidRPr="00B03194">
        <w:t>that</w:t>
      </w:r>
      <w:r w:rsidRPr="00B03194">
        <w:rPr>
          <w:spacing w:val="-1"/>
        </w:rPr>
        <w:t xml:space="preserve"> </w:t>
      </w:r>
      <w:r w:rsidRPr="00B03194">
        <w:t>uses</w:t>
      </w:r>
      <w:r w:rsidRPr="00B03194">
        <w:rPr>
          <w:spacing w:val="-1"/>
        </w:rPr>
        <w:t xml:space="preserve"> </w:t>
      </w:r>
      <w:r w:rsidRPr="00B03194">
        <w:t>no</w:t>
      </w:r>
      <w:r w:rsidRPr="00B03194">
        <w:rPr>
          <w:spacing w:val="-1"/>
        </w:rPr>
        <w:t xml:space="preserve"> </w:t>
      </w:r>
      <w:r w:rsidRPr="00B03194">
        <w:t>net</w:t>
      </w:r>
      <w:r w:rsidRPr="00B03194">
        <w:rPr>
          <w:spacing w:val="-1"/>
        </w:rPr>
        <w:t xml:space="preserve"> </w:t>
      </w:r>
      <w:r w:rsidRPr="00B03194">
        <w:t>purchased</w:t>
      </w:r>
      <w:r w:rsidRPr="00B03194">
        <w:rPr>
          <w:spacing w:val="-1"/>
        </w:rPr>
        <w:t xml:space="preserve"> </w:t>
      </w:r>
      <w:r w:rsidRPr="00B03194">
        <w:t>energy</w:t>
      </w:r>
      <w:r w:rsidRPr="00B03194">
        <w:rPr>
          <w:spacing w:val="-1"/>
        </w:rPr>
        <w:t xml:space="preserve"> </w:t>
      </w:r>
      <w:r w:rsidRPr="00B03194">
        <w:t>has</w:t>
      </w:r>
      <w:r w:rsidRPr="00B03194">
        <w:rPr>
          <w:spacing w:val="-1"/>
        </w:rPr>
        <w:t xml:space="preserve"> </w:t>
      </w:r>
      <w:r w:rsidRPr="00B03194">
        <w:t>an</w:t>
      </w:r>
      <w:r w:rsidRPr="00B03194">
        <w:rPr>
          <w:spacing w:val="-1"/>
        </w:rPr>
        <w:t xml:space="preserve"> </w:t>
      </w:r>
      <w:r w:rsidRPr="00B03194">
        <w:t>Index value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0.</w:t>
      </w:r>
      <w:r w:rsidRPr="00B03194">
        <w:rPr>
          <w:spacing w:val="-1"/>
        </w:rPr>
        <w:t xml:space="preserve"> </w:t>
      </w:r>
      <w:r w:rsidRPr="00B03194">
        <w:t>Each</w:t>
      </w:r>
      <w:r w:rsidRPr="00B03194">
        <w:rPr>
          <w:spacing w:val="-1"/>
        </w:rPr>
        <w:t xml:space="preserve"> </w:t>
      </w:r>
      <w:r w:rsidRPr="00B03194">
        <w:t>integer</w:t>
      </w:r>
      <w:r w:rsidRPr="00B03194">
        <w:rPr>
          <w:spacing w:val="-1"/>
        </w:rPr>
        <w:t xml:space="preserve"> </w:t>
      </w:r>
      <w:r w:rsidRPr="00B03194">
        <w:t>value</w:t>
      </w:r>
      <w:r w:rsidRPr="00B03194">
        <w:rPr>
          <w:spacing w:val="-1"/>
        </w:rPr>
        <w:t xml:space="preserve"> </w:t>
      </w:r>
      <w:r w:rsidRPr="00B03194">
        <w:t>on</w:t>
      </w:r>
      <w:r w:rsidRPr="00B03194">
        <w:rPr>
          <w:spacing w:val="-1"/>
        </w:rPr>
        <w:t xml:space="preserve"> the</w:t>
      </w:r>
      <w:r w:rsidRPr="00B03194">
        <w:t xml:space="preserve"> scale </w:t>
      </w:r>
      <w:r w:rsidRPr="00B03194">
        <w:rPr>
          <w:spacing w:val="-1"/>
        </w:rPr>
        <w:t>shall</w:t>
      </w:r>
      <w:r w:rsidRPr="00B03194">
        <w:t xml:space="preserve"> </w:t>
      </w:r>
      <w:r w:rsidRPr="00B03194">
        <w:rPr>
          <w:spacing w:val="-1"/>
        </w:rPr>
        <w:t>represent</w:t>
      </w:r>
      <w:r w:rsidRPr="00B03194">
        <w:t xml:space="preserve"> a </w:t>
      </w:r>
      <w:r w:rsidRPr="00B03194">
        <w:rPr>
          <w:spacing w:val="-1"/>
        </w:rPr>
        <w:t>1-percent</w:t>
      </w:r>
      <w:r w:rsidRPr="00B03194">
        <w:t xml:space="preserve"> </w:t>
      </w:r>
      <w:r w:rsidRPr="00B03194">
        <w:rPr>
          <w:spacing w:val="-1"/>
        </w:rPr>
        <w:t>change</w:t>
      </w:r>
      <w:r w:rsidRPr="00B03194">
        <w:t xml:space="preserve"> in the </w:t>
      </w:r>
      <w:r w:rsidRPr="0012794A">
        <w:rPr>
          <w:strike/>
        </w:rPr>
        <w:t>total energy</w:t>
      </w:r>
      <w:r w:rsidRPr="0012794A">
        <w:rPr>
          <w:strike/>
          <w:spacing w:val="45"/>
        </w:rPr>
        <w:t xml:space="preserve"> </w:t>
      </w:r>
      <w:r w:rsidRPr="0012794A">
        <w:rPr>
          <w:strike/>
        </w:rPr>
        <w:t>use</w:t>
      </w:r>
      <w:r w:rsidR="0012794A">
        <w:rPr>
          <w:strike/>
        </w:rPr>
        <w:t xml:space="preserve"> </w:t>
      </w:r>
      <w:r w:rsidR="008B207A" w:rsidRPr="0012794A">
        <w:rPr>
          <w:u w:val="single"/>
        </w:rPr>
        <w:t>annual total normalized modified loads</w:t>
      </w:r>
      <w:r w:rsidRPr="00B03194">
        <w:t xml:space="preserve"> of the </w:t>
      </w:r>
      <w:r w:rsidRPr="0012794A">
        <w:rPr>
          <w:strike/>
        </w:rPr>
        <w:t>rated design</w:t>
      </w:r>
      <w:r w:rsidR="0012794A">
        <w:rPr>
          <w:strike/>
        </w:rPr>
        <w:t xml:space="preserve"> </w:t>
      </w:r>
      <w:r w:rsidR="008B207A" w:rsidRPr="0012794A">
        <w:rPr>
          <w:i/>
          <w:u w:val="single"/>
        </w:rPr>
        <w:t>rated design</w:t>
      </w:r>
      <w:r w:rsidRPr="00B03194">
        <w:t xml:space="preserve"> relative</w:t>
      </w:r>
      <w:r w:rsidRPr="00B03194">
        <w:rPr>
          <w:spacing w:val="-1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the</w:t>
      </w:r>
      <w:r w:rsidR="008B207A">
        <w:t xml:space="preserve"> </w:t>
      </w:r>
      <w:r w:rsidR="008B207A" w:rsidRPr="0012794A">
        <w:rPr>
          <w:u w:val="single"/>
        </w:rPr>
        <w:t>annual</w:t>
      </w:r>
      <w:r w:rsidRPr="0012794A">
        <w:rPr>
          <w:spacing w:val="-1"/>
          <w:u w:val="single"/>
        </w:rPr>
        <w:t xml:space="preserve"> </w:t>
      </w:r>
      <w:r w:rsidRPr="00B03194">
        <w:rPr>
          <w:spacing w:val="-1"/>
        </w:rPr>
        <w:t xml:space="preserve">total </w:t>
      </w:r>
      <w:r w:rsidRPr="0012794A">
        <w:rPr>
          <w:strike/>
        </w:rPr>
        <w:t>energy</w:t>
      </w:r>
      <w:r w:rsidRPr="0012794A">
        <w:rPr>
          <w:strike/>
          <w:spacing w:val="-1"/>
        </w:rPr>
        <w:t xml:space="preserve"> </w:t>
      </w:r>
      <w:r w:rsidRPr="0012794A">
        <w:rPr>
          <w:strike/>
        </w:rPr>
        <w:t>use</w:t>
      </w:r>
      <w:r w:rsidR="0012794A">
        <w:rPr>
          <w:strike/>
        </w:rPr>
        <w:t xml:space="preserve"> </w:t>
      </w:r>
      <w:r w:rsidR="008B207A" w:rsidRPr="0012794A">
        <w:rPr>
          <w:u w:val="single"/>
        </w:rPr>
        <w:t>loads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2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</w:rPr>
        <w:t>ERI reference design</w:t>
      </w:r>
      <w:r w:rsidRPr="00B03194">
        <w:t>. The ERI shall</w:t>
      </w:r>
      <w:r w:rsidRPr="00B03194">
        <w:rPr>
          <w:spacing w:val="24"/>
        </w:rPr>
        <w:t xml:space="preserve"> </w:t>
      </w:r>
      <w:r w:rsidRPr="00B03194">
        <w:t>consider</w:t>
      </w:r>
      <w:r w:rsidRPr="00B03194">
        <w:rPr>
          <w:spacing w:val="-1"/>
        </w:rPr>
        <w:t xml:space="preserve"> </w:t>
      </w:r>
      <w:r w:rsidRPr="00B03194">
        <w:t>all</w:t>
      </w:r>
      <w:r w:rsidRPr="00B03194">
        <w:rPr>
          <w:spacing w:val="-1"/>
        </w:rPr>
        <w:t xml:space="preserve"> </w:t>
      </w:r>
      <w:r w:rsidRPr="00B03194">
        <w:t>energy</w:t>
      </w:r>
      <w:r w:rsidRPr="00B03194">
        <w:rPr>
          <w:spacing w:val="-1"/>
        </w:rPr>
        <w:t xml:space="preserve"> </w:t>
      </w:r>
      <w:r w:rsidRPr="00B03194">
        <w:t>used</w:t>
      </w:r>
      <w:r w:rsidRPr="00B03194">
        <w:rPr>
          <w:spacing w:val="-1"/>
        </w:rPr>
        <w:t xml:space="preserve"> </w:t>
      </w:r>
      <w:r w:rsidRPr="00B03194">
        <w:t>in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residential</w:t>
      </w:r>
      <w:r w:rsidRPr="00B03194">
        <w:rPr>
          <w:i/>
        </w:rPr>
        <w:t xml:space="preserve"> </w:t>
      </w:r>
      <w:r w:rsidRPr="00B03194">
        <w:rPr>
          <w:i/>
          <w:spacing w:val="-1"/>
        </w:rPr>
        <w:t>building</w:t>
      </w:r>
      <w:r w:rsidRPr="00B03194">
        <w:rPr>
          <w:spacing w:val="-1"/>
        </w:rPr>
        <w:t>.</w:t>
      </w:r>
    </w:p>
    <w:p w:rsidR="008B207A" w:rsidRPr="00B03194" w:rsidRDefault="008B207A">
      <w:pPr>
        <w:pStyle w:val="BodyText"/>
        <w:ind w:right="277"/>
      </w:pPr>
    </w:p>
    <w:p w:rsidR="001D2C5F" w:rsidRPr="00B03194" w:rsidRDefault="004016E4">
      <w:pPr>
        <w:spacing w:before="56"/>
        <w:ind w:left="159" w:right="11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>R406.3.1 ERI reference design.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shall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configured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such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it</w:t>
      </w:r>
      <w:r w:rsidRPr="00B03194">
        <w:rPr>
          <w:rFonts w:ascii="Times New Roman"/>
          <w:spacing w:val="-1"/>
          <w:sz w:val="24"/>
        </w:rPr>
        <w:t xml:space="preserve"> meets</w:t>
      </w:r>
      <w:r w:rsidRPr="00B03194">
        <w:rPr>
          <w:rFonts w:ascii="Times New Roman"/>
          <w:spacing w:val="23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spacing w:val="-1"/>
          <w:sz w:val="24"/>
        </w:rPr>
        <w:t>minimum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requirements</w:t>
      </w:r>
      <w:r w:rsidRPr="00B03194">
        <w:rPr>
          <w:rFonts w:ascii="Times New Roman"/>
          <w:sz w:val="24"/>
        </w:rPr>
        <w:t xml:space="preserve"> of the 2006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>International Energy Conservation Code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prescriptive</w:t>
      </w:r>
      <w:r w:rsidRPr="00B03194">
        <w:rPr>
          <w:rFonts w:ascii="Times New Roman"/>
          <w:spacing w:val="5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requirements.</w:t>
      </w:r>
    </w:p>
    <w:p w:rsidR="001D2C5F" w:rsidRPr="0012794A" w:rsidRDefault="004016E4">
      <w:pPr>
        <w:ind w:left="159" w:right="110" w:firstLine="72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2794A">
        <w:rPr>
          <w:rFonts w:ascii="Times New Roman"/>
          <w:strike/>
          <w:sz w:val="24"/>
        </w:rPr>
        <w:t>The proposed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pacing w:val="-1"/>
          <w:sz w:val="24"/>
        </w:rPr>
        <w:t>residential</w:t>
      </w:r>
      <w:r w:rsidRPr="0012794A">
        <w:rPr>
          <w:rFonts w:ascii="Times New Roman"/>
          <w:i/>
          <w:strike/>
          <w:sz w:val="24"/>
        </w:rPr>
        <w:t xml:space="preserve"> building</w:t>
      </w:r>
      <w:r w:rsidRPr="0012794A">
        <w:rPr>
          <w:rFonts w:ascii="Times New Roman"/>
          <w:i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shall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be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shown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have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an annual total </w:t>
      </w:r>
      <w:r w:rsidRPr="0012794A">
        <w:rPr>
          <w:rFonts w:ascii="Times New Roman"/>
          <w:strike/>
          <w:spacing w:val="-1"/>
          <w:sz w:val="24"/>
        </w:rPr>
        <w:t>normalized</w:t>
      </w:r>
      <w:r w:rsidRPr="0012794A">
        <w:rPr>
          <w:rFonts w:ascii="Times New Roman"/>
          <w:strike/>
          <w:spacing w:val="3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modified load less than or equal</w:t>
      </w:r>
      <w:r w:rsidRPr="0012794A">
        <w:rPr>
          <w:rFonts w:ascii="Times New Roman"/>
          <w:strike/>
          <w:spacing w:val="-3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annual</w:t>
      </w:r>
      <w:r w:rsidRPr="0012794A">
        <w:rPr>
          <w:rFonts w:ascii="Times New Roman"/>
          <w:strike/>
          <w:spacing w:val="-1"/>
          <w:sz w:val="24"/>
        </w:rPr>
        <w:t xml:space="preserve"> total</w:t>
      </w:r>
      <w:r w:rsidRPr="0012794A">
        <w:rPr>
          <w:rFonts w:ascii="Times New Roman"/>
          <w:strike/>
          <w:sz w:val="24"/>
        </w:rPr>
        <w:t xml:space="preserve"> loads of 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ERI reference </w:t>
      </w:r>
      <w:r w:rsidRPr="0012794A">
        <w:rPr>
          <w:rFonts w:ascii="Times New Roman"/>
          <w:i/>
          <w:strike/>
          <w:spacing w:val="-1"/>
          <w:sz w:val="24"/>
        </w:rPr>
        <w:t>design</w:t>
      </w:r>
      <w:r w:rsidRPr="0012794A">
        <w:rPr>
          <w:rFonts w:ascii="Times New Roman"/>
          <w:strike/>
          <w:spacing w:val="-1"/>
          <w:sz w:val="24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 w:rsidP="007B448E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>R406.4 ERI-based compliance.</w:t>
      </w:r>
      <w:r w:rsidRPr="00B03194">
        <w:rPr>
          <w:rFonts w:ascii="Times New Roman"/>
          <w:b/>
          <w:sz w:val="24"/>
        </w:rPr>
        <w:t xml:space="preserve"> </w:t>
      </w:r>
      <w:r w:rsidR="005F4E81" w:rsidRPr="0012794A">
        <w:rPr>
          <w:rFonts w:ascii="Times New Roman"/>
          <w:sz w:val="24"/>
          <w:u w:val="single"/>
        </w:rPr>
        <w:t xml:space="preserve">The ERI for the </w:t>
      </w:r>
      <w:r w:rsidR="005F4E81" w:rsidRPr="0012794A">
        <w:rPr>
          <w:rFonts w:ascii="Times New Roman"/>
          <w:i/>
          <w:sz w:val="24"/>
          <w:u w:val="single"/>
        </w:rPr>
        <w:t>rated design</w:t>
      </w:r>
      <w:r w:rsidR="005F4E81" w:rsidRPr="0012794A">
        <w:rPr>
          <w:rFonts w:ascii="Times New Roman"/>
          <w:sz w:val="24"/>
          <w:u w:val="single"/>
        </w:rPr>
        <w:t xml:space="preserve"> shall be determined in accordance with ANSI/RESNET/ICC 301-2014, including Addendum A-2015, and</w:t>
      </w:r>
      <w:r w:rsidR="005F4E81" w:rsidRPr="005F4E81">
        <w:rPr>
          <w:rFonts w:ascii="Times New Roman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Compliance based on an ERI </w:t>
      </w:r>
      <w:r w:rsidRPr="0012794A">
        <w:rPr>
          <w:rFonts w:ascii="Times New Roman"/>
          <w:strike/>
          <w:spacing w:val="-1"/>
          <w:sz w:val="24"/>
        </w:rPr>
        <w:t xml:space="preserve">analysis </w:t>
      </w:r>
      <w:r w:rsidRPr="0012794A">
        <w:rPr>
          <w:rFonts w:ascii="Times New Roman"/>
          <w:strike/>
          <w:sz w:val="24"/>
        </w:rPr>
        <w:t>requires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that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the </w:t>
      </w:r>
      <w:r w:rsidRPr="0012794A">
        <w:rPr>
          <w:rFonts w:ascii="Times New Roman"/>
          <w:i/>
          <w:strike/>
          <w:spacing w:val="-1"/>
          <w:sz w:val="24"/>
        </w:rPr>
        <w:t>rated</w:t>
      </w:r>
      <w:r w:rsidRPr="0012794A">
        <w:rPr>
          <w:rFonts w:ascii="Times New Roman"/>
          <w:i/>
          <w:strike/>
          <w:spacing w:val="24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design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shown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to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have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ERI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less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or</w:t>
      </w:r>
      <w:r w:rsidRPr="00B03194">
        <w:rPr>
          <w:rFonts w:ascii="Times New Roman"/>
          <w:spacing w:val="-1"/>
          <w:sz w:val="24"/>
        </w:rPr>
        <w:t xml:space="preserve"> equal</w:t>
      </w:r>
      <w:r w:rsidRPr="00B03194">
        <w:rPr>
          <w:rFonts w:ascii="Times New Roman"/>
          <w:sz w:val="24"/>
        </w:rPr>
        <w:t xml:space="preserve"> to </w:t>
      </w:r>
      <w:r w:rsidRPr="00B03194">
        <w:rPr>
          <w:rFonts w:ascii="Times New Roman"/>
          <w:spacing w:val="-1"/>
          <w:sz w:val="24"/>
        </w:rPr>
        <w:t>the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appropriate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value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listed</w:t>
      </w:r>
      <w:r w:rsidRPr="00B03194">
        <w:rPr>
          <w:rFonts w:ascii="Times New Roman"/>
          <w:sz w:val="24"/>
        </w:rPr>
        <w:t xml:space="preserve"> in</w:t>
      </w:r>
      <w:r w:rsidR="007B4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194">
        <w:rPr>
          <w:rFonts w:ascii="Times New Roman"/>
          <w:sz w:val="24"/>
        </w:rPr>
        <w:t>Table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R406.4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when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compared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ERI reference </w:t>
      </w:r>
      <w:r w:rsidRPr="0012794A">
        <w:rPr>
          <w:rFonts w:ascii="Times New Roman"/>
          <w:i/>
          <w:strike/>
          <w:spacing w:val="-1"/>
          <w:sz w:val="24"/>
        </w:rPr>
        <w:t>design</w:t>
      </w:r>
      <w:r w:rsidRPr="00B03194">
        <w:rPr>
          <w:rFonts w:ascii="Times New Roman"/>
          <w:spacing w:val="-1"/>
          <w:sz w:val="24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R406.5 Verification by approved agency. </w:t>
      </w:r>
      <w:r w:rsidRPr="00B03194">
        <w:rPr>
          <w:rFonts w:ascii="Times New Roman"/>
          <w:sz w:val="24"/>
        </w:rPr>
        <w:t xml:space="preserve">Verification of compliance with Section R406 shall be </w:t>
      </w:r>
      <w:r w:rsidRPr="00B03194">
        <w:rPr>
          <w:rFonts w:ascii="Times New Roman"/>
          <w:spacing w:val="-1"/>
          <w:sz w:val="24"/>
        </w:rPr>
        <w:t>completed</w:t>
      </w:r>
      <w:r w:rsidRPr="00B03194">
        <w:rPr>
          <w:rFonts w:ascii="Times New Roman"/>
          <w:sz w:val="24"/>
        </w:rPr>
        <w:t xml:space="preserve"> by an </w:t>
      </w:r>
      <w:r w:rsidRPr="00B03194">
        <w:rPr>
          <w:rFonts w:ascii="Times New Roman"/>
          <w:i/>
          <w:sz w:val="24"/>
        </w:rPr>
        <w:t xml:space="preserve">approved </w:t>
      </w:r>
      <w:r w:rsidRPr="00B03194">
        <w:rPr>
          <w:rFonts w:ascii="Times New Roman"/>
          <w:spacing w:val="-1"/>
          <w:sz w:val="24"/>
        </w:rPr>
        <w:t>third party.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59" w:right="639"/>
      </w:pPr>
      <w:r w:rsidRPr="00B03194">
        <w:rPr>
          <w:b/>
        </w:rPr>
        <w:t xml:space="preserve">R406.6 </w:t>
      </w:r>
      <w:r w:rsidRPr="00B03194">
        <w:rPr>
          <w:b/>
          <w:spacing w:val="-1"/>
        </w:rPr>
        <w:t>Documentation.</w:t>
      </w:r>
      <w:r w:rsidRPr="00B03194">
        <w:rPr>
          <w:b/>
        </w:rPr>
        <w:t xml:space="preserve"> </w:t>
      </w:r>
      <w:r w:rsidRPr="00B03194">
        <w:rPr>
          <w:spacing w:val="-1"/>
        </w:rPr>
        <w:t>Documentation</w:t>
      </w:r>
      <w:r w:rsidRPr="00B03194">
        <w:t xml:space="preserve"> of the software used to </w:t>
      </w:r>
      <w:r w:rsidRPr="00B03194">
        <w:rPr>
          <w:spacing w:val="-1"/>
        </w:rPr>
        <w:t>determine</w:t>
      </w:r>
      <w:r w:rsidRPr="00B03194">
        <w:t xml:space="preserve"> the ERI and the</w:t>
      </w:r>
      <w:r w:rsidRPr="00B03194">
        <w:rPr>
          <w:spacing w:val="61"/>
        </w:rPr>
        <w:t xml:space="preserve"> </w:t>
      </w:r>
      <w:r w:rsidRPr="00B03194">
        <w:rPr>
          <w:spacing w:val="-1"/>
        </w:rPr>
        <w:t>parameters</w:t>
      </w:r>
      <w:r w:rsidRPr="00B03194">
        <w:t xml:space="preserve"> for the </w:t>
      </w:r>
      <w:r w:rsidRPr="00B03194">
        <w:rPr>
          <w:spacing w:val="-1"/>
        </w:rPr>
        <w:t>residential</w:t>
      </w:r>
      <w:r w:rsidRPr="00B03194">
        <w:t xml:space="preserve"> </w:t>
      </w:r>
      <w:r w:rsidRPr="00B03194">
        <w:rPr>
          <w:spacing w:val="-1"/>
        </w:rPr>
        <w:t>building</w:t>
      </w:r>
      <w:r w:rsidRPr="00B03194">
        <w:t xml:space="preserve"> </w:t>
      </w:r>
      <w:r w:rsidRPr="00B03194">
        <w:rPr>
          <w:spacing w:val="-1"/>
        </w:rPr>
        <w:t xml:space="preserve">shall be </w:t>
      </w:r>
      <w:r w:rsidRPr="00B03194">
        <w:t>in</w:t>
      </w:r>
      <w:r w:rsidRPr="00B03194">
        <w:rPr>
          <w:spacing w:val="-1"/>
        </w:rPr>
        <w:t xml:space="preserve"> accordance </w:t>
      </w:r>
      <w:r w:rsidRPr="00B03194">
        <w:t>with</w:t>
      </w:r>
      <w:r w:rsidRPr="00B03194">
        <w:rPr>
          <w:spacing w:val="-1"/>
        </w:rPr>
        <w:t xml:space="preserve"> Sections </w:t>
      </w:r>
      <w:r w:rsidRPr="00B03194">
        <w:t>R406.6.1</w:t>
      </w:r>
      <w:r w:rsidRPr="00B03194">
        <w:rPr>
          <w:spacing w:val="75"/>
        </w:rPr>
        <w:t xml:space="preserve"> </w:t>
      </w:r>
      <w:r w:rsidRPr="00B03194">
        <w:t>through R406.6.3.</w:t>
      </w:r>
    </w:p>
    <w:p w:rsidR="001D2C5F" w:rsidRPr="00B03194" w:rsidRDefault="001D2C5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Heading1"/>
        <w:ind w:left="159" w:right="602"/>
        <w:rPr>
          <w:b w:val="0"/>
          <w:bCs w:val="0"/>
        </w:rPr>
      </w:pPr>
      <w:r w:rsidRPr="00B03194">
        <w:t xml:space="preserve">R406.6.1 Compliance </w:t>
      </w:r>
      <w:r w:rsidRPr="00B03194">
        <w:rPr>
          <w:spacing w:val="-1"/>
        </w:rPr>
        <w:t>software</w:t>
      </w:r>
      <w:r w:rsidRPr="00B03194">
        <w:t xml:space="preserve"> tools.</w:t>
      </w:r>
    </w:p>
    <w:p w:rsidR="001D2C5F" w:rsidRPr="00B03194" w:rsidRDefault="001D2C5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F" w:rsidRPr="00FA4E51" w:rsidRDefault="00145C87">
      <w:pPr>
        <w:pStyle w:val="BodyText"/>
        <w:ind w:left="159" w:right="110"/>
        <w:rPr>
          <w:strike/>
        </w:rPr>
      </w:pPr>
      <w:r w:rsidRPr="00FA4E51">
        <w:rPr>
          <w:spacing w:val="-1"/>
          <w:u w:val="single"/>
        </w:rPr>
        <w:lastRenderedPageBreak/>
        <w:t>Computer software utilized for demonstration of code compliance shall have been approved by the Florida Building Commission in accordance with requirements of this code.</w:t>
      </w:r>
      <w:r w:rsidR="00FA4E51">
        <w:rPr>
          <w:spacing w:val="-1"/>
          <w:u w:val="single"/>
        </w:rPr>
        <w:t xml:space="preserve"> </w:t>
      </w:r>
      <w:r w:rsidR="004016E4" w:rsidRPr="00FA4E51">
        <w:rPr>
          <w:strike/>
          <w:spacing w:val="-1"/>
        </w:rPr>
        <w:t>Documentation</w:t>
      </w:r>
      <w:r w:rsidR="004016E4" w:rsidRPr="00FA4E51">
        <w:rPr>
          <w:strike/>
        </w:rPr>
        <w:t xml:space="preserve"> verifying that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 xml:space="preserve">the methods and accuracy of the </w:t>
      </w:r>
      <w:r w:rsidR="004016E4" w:rsidRPr="00FA4E51">
        <w:rPr>
          <w:strike/>
          <w:spacing w:val="-1"/>
        </w:rPr>
        <w:t>compliance</w:t>
      </w:r>
      <w:r w:rsidR="004016E4" w:rsidRPr="00FA4E51">
        <w:rPr>
          <w:strike/>
        </w:rPr>
        <w:t xml:space="preserve"> software tools</w:t>
      </w:r>
      <w:r w:rsidR="004016E4" w:rsidRPr="00FA4E51">
        <w:rPr>
          <w:strike/>
          <w:spacing w:val="37"/>
        </w:rPr>
        <w:t xml:space="preserve"> </w:t>
      </w:r>
      <w:r w:rsidR="004016E4" w:rsidRPr="00FA4E51">
        <w:rPr>
          <w:strike/>
        </w:rPr>
        <w:t>conform</w:t>
      </w:r>
      <w:r w:rsidR="004016E4" w:rsidRPr="00FA4E51">
        <w:rPr>
          <w:strike/>
          <w:spacing w:val="-2"/>
        </w:rPr>
        <w:t xml:space="preserve"> </w:t>
      </w:r>
      <w:r w:rsidR="004016E4" w:rsidRPr="00FA4E51">
        <w:rPr>
          <w:strike/>
        </w:rPr>
        <w:t>to the provisions of this section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shall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be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provided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to the code official.</w:t>
      </w:r>
    </w:p>
    <w:p w:rsidR="001D2C5F" w:rsidRPr="00B03194" w:rsidRDefault="001D2C5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>R406.6.2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Compliance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report.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Compliance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software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tools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shall</w:t>
      </w:r>
      <w:r w:rsidRPr="00B03194">
        <w:rPr>
          <w:rFonts w:ascii="Times New Roman"/>
          <w:spacing w:val="-1"/>
          <w:sz w:val="24"/>
        </w:rPr>
        <w:t xml:space="preserve"> generate</w:t>
      </w:r>
      <w:r w:rsidRPr="00B03194">
        <w:rPr>
          <w:rFonts w:ascii="Times New Roman"/>
          <w:sz w:val="24"/>
        </w:rPr>
        <w:t xml:space="preserve"> a report that </w:t>
      </w:r>
      <w:r w:rsidRPr="00B03194">
        <w:rPr>
          <w:rFonts w:ascii="Times New Roman"/>
          <w:spacing w:val="-1"/>
          <w:sz w:val="24"/>
        </w:rPr>
        <w:t>documents</w:t>
      </w:r>
      <w:r w:rsidRPr="00B03194">
        <w:rPr>
          <w:rFonts w:ascii="Times New Roman"/>
          <w:spacing w:val="27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ERI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rated</w:t>
      </w:r>
      <w:r w:rsidRPr="00B03194">
        <w:rPr>
          <w:rFonts w:ascii="Times New Roman"/>
          <w:i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 xml:space="preserve">design </w:t>
      </w:r>
      <w:r w:rsidRPr="00B03194">
        <w:rPr>
          <w:rFonts w:ascii="Times New Roman"/>
          <w:spacing w:val="-1"/>
          <w:sz w:val="24"/>
        </w:rPr>
        <w:t>complies</w:t>
      </w:r>
      <w:r w:rsidRPr="00B03194">
        <w:rPr>
          <w:rFonts w:ascii="Times New Roman"/>
          <w:sz w:val="24"/>
        </w:rPr>
        <w:t xml:space="preserve"> with Sections R406.3 and R406.4.</w:t>
      </w:r>
    </w:p>
    <w:p w:rsidR="001D2C5F" w:rsidRPr="00B03194" w:rsidRDefault="004016E4">
      <w:pPr>
        <w:pStyle w:val="BodyText"/>
        <w:ind w:left="160"/>
      </w:pPr>
      <w:r w:rsidRPr="00B03194">
        <w:t xml:space="preserve">The </w:t>
      </w:r>
      <w:r w:rsidRPr="00B03194">
        <w:rPr>
          <w:spacing w:val="-1"/>
        </w:rPr>
        <w:t>compliance</w:t>
      </w:r>
      <w:r w:rsidRPr="00B03194">
        <w:t xml:space="preserve"> </w:t>
      </w:r>
      <w:r w:rsidRPr="00B03194">
        <w:rPr>
          <w:spacing w:val="-1"/>
        </w:rPr>
        <w:t>documentation</w:t>
      </w:r>
      <w:r w:rsidRPr="00B03194">
        <w:t xml:space="preserve"> shall </w:t>
      </w:r>
      <w:r w:rsidRPr="00B03194">
        <w:rPr>
          <w:spacing w:val="-1"/>
        </w:rPr>
        <w:t xml:space="preserve">include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following</w:t>
      </w:r>
      <w:r w:rsidRPr="00B03194">
        <w:rPr>
          <w:spacing w:val="-1"/>
        </w:rPr>
        <w:t xml:space="preserve"> information: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</w:pPr>
      <w:r w:rsidRPr="00B03194">
        <w:t>Address</w:t>
      </w:r>
      <w:r w:rsidRPr="00B03194">
        <w:rPr>
          <w:spacing w:val="-1"/>
        </w:rPr>
        <w:t xml:space="preserve"> </w:t>
      </w:r>
      <w:r w:rsidRPr="00B03194">
        <w:t>or</w:t>
      </w:r>
      <w:r w:rsidRPr="00B03194">
        <w:rPr>
          <w:spacing w:val="-1"/>
        </w:rPr>
        <w:t xml:space="preserve"> </w:t>
      </w:r>
      <w:r w:rsidRPr="00B03194">
        <w:t>other</w:t>
      </w:r>
      <w:r w:rsidRPr="00B03194">
        <w:rPr>
          <w:spacing w:val="-1"/>
        </w:rPr>
        <w:t xml:space="preserve"> identification</w:t>
      </w:r>
      <w:r w:rsidRPr="00B03194">
        <w:t xml:space="preserve"> of the residential building.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0"/>
        </w:tabs>
        <w:ind w:left="180" w:hanging="20"/>
      </w:pPr>
      <w:r w:rsidRPr="00B03194">
        <w:t xml:space="preserve">An inspection checklist </w:t>
      </w:r>
      <w:r w:rsidRPr="00EC0B19">
        <w:rPr>
          <w:spacing w:val="-1"/>
        </w:rPr>
        <w:t>documenting</w:t>
      </w:r>
      <w:r w:rsidRPr="00B03194">
        <w:t xml:space="preserve"> the</w:t>
      </w:r>
      <w:r w:rsidRPr="00EC0B19">
        <w:rPr>
          <w:spacing w:val="-2"/>
        </w:rPr>
        <w:t xml:space="preserve"> </w:t>
      </w:r>
      <w:r w:rsidRPr="00B03194">
        <w:t xml:space="preserve">building </w:t>
      </w:r>
      <w:r w:rsidRPr="00EC0B19">
        <w:rPr>
          <w:spacing w:val="-1"/>
        </w:rPr>
        <w:t>component</w:t>
      </w:r>
      <w:r w:rsidRPr="00B03194">
        <w:t xml:space="preserve"> characteristics of the</w:t>
      </w:r>
      <w:r w:rsidRPr="00EC0B19">
        <w:rPr>
          <w:spacing w:val="-2"/>
        </w:rPr>
        <w:t xml:space="preserve"> </w:t>
      </w:r>
      <w:r w:rsidRPr="00EC0B19">
        <w:rPr>
          <w:i/>
          <w:spacing w:val="-1"/>
        </w:rPr>
        <w:t>rated</w:t>
      </w:r>
      <w:r w:rsidRPr="00EC0B19">
        <w:rPr>
          <w:i/>
          <w:spacing w:val="41"/>
        </w:rPr>
        <w:t xml:space="preserve"> </w:t>
      </w:r>
      <w:r w:rsidRPr="00EC0B19">
        <w:rPr>
          <w:i/>
        </w:rPr>
        <w:t>design</w:t>
      </w:r>
      <w:r w:rsidRPr="00B03194">
        <w:t>.</w:t>
      </w:r>
      <w:r w:rsidRPr="00EC0B19">
        <w:rPr>
          <w:spacing w:val="-1"/>
        </w:rPr>
        <w:t xml:space="preserve"> </w:t>
      </w:r>
      <w:r w:rsidRPr="00B03194">
        <w:t>The</w:t>
      </w:r>
      <w:r w:rsidRPr="00EC0B19">
        <w:rPr>
          <w:spacing w:val="-1"/>
        </w:rPr>
        <w:t xml:space="preserve"> </w:t>
      </w:r>
      <w:r w:rsidRPr="00B03194">
        <w:t>inspection</w:t>
      </w:r>
      <w:r w:rsidRPr="00EC0B19">
        <w:rPr>
          <w:spacing w:val="-1"/>
        </w:rPr>
        <w:t xml:space="preserve"> </w:t>
      </w:r>
      <w:r w:rsidRPr="00B03194">
        <w:t>checklist</w:t>
      </w:r>
      <w:r w:rsidRPr="00EC0B19">
        <w:rPr>
          <w:spacing w:val="-1"/>
        </w:rPr>
        <w:t xml:space="preserve"> shall</w:t>
      </w:r>
      <w:r w:rsidRPr="00B03194">
        <w:t xml:space="preserve"> show results for both the</w:t>
      </w:r>
      <w:r w:rsidRPr="00EC0B19">
        <w:rPr>
          <w:spacing w:val="-2"/>
        </w:rPr>
        <w:t xml:space="preserve"> </w:t>
      </w:r>
      <w:r w:rsidRPr="00EC0B19">
        <w:rPr>
          <w:i/>
        </w:rPr>
        <w:t>ERI reference design</w:t>
      </w:r>
      <w:r w:rsidRPr="00EC0B19">
        <w:rPr>
          <w:i/>
          <w:spacing w:val="-2"/>
        </w:rPr>
        <w:t xml:space="preserve"> </w:t>
      </w:r>
      <w:r w:rsidRPr="00B03194">
        <w:t>and the</w:t>
      </w:r>
      <w:r w:rsidRPr="00EC0B19">
        <w:rPr>
          <w:spacing w:val="24"/>
        </w:rPr>
        <w:t xml:space="preserve"> </w:t>
      </w:r>
      <w:r w:rsidRPr="00EC0B19">
        <w:rPr>
          <w:i/>
        </w:rPr>
        <w:t xml:space="preserve">rated </w:t>
      </w:r>
      <w:r w:rsidRPr="00EC0B19">
        <w:rPr>
          <w:i/>
          <w:spacing w:val="-1"/>
        </w:rPr>
        <w:t>design</w:t>
      </w:r>
      <w:r w:rsidRPr="00EC0B19">
        <w:rPr>
          <w:spacing w:val="-1"/>
        </w:rPr>
        <w:t>,</w:t>
      </w:r>
      <w:r w:rsidRPr="00B03194">
        <w:t xml:space="preserve"> and shall </w:t>
      </w:r>
      <w:r w:rsidRPr="00EC0B19">
        <w:rPr>
          <w:spacing w:val="-1"/>
        </w:rPr>
        <w:t>document</w:t>
      </w:r>
      <w:r w:rsidRPr="00B03194">
        <w:t xml:space="preserve"> all inputs entered</w:t>
      </w:r>
      <w:r w:rsidRPr="00EC0B19">
        <w:rPr>
          <w:spacing w:val="-1"/>
        </w:rPr>
        <w:t xml:space="preserve"> </w:t>
      </w:r>
      <w:r w:rsidRPr="00B03194">
        <w:t>by the user necessary to reproduce the</w:t>
      </w:r>
      <w:r w:rsidRPr="00EC0B19">
        <w:rPr>
          <w:spacing w:val="23"/>
        </w:rPr>
        <w:t xml:space="preserve"> </w:t>
      </w:r>
      <w:r w:rsidRPr="00B03194">
        <w:t>results.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  <w:ind w:left="180" w:hanging="20"/>
      </w:pPr>
      <w:r w:rsidRPr="00EC0B19">
        <w:rPr>
          <w:spacing w:val="-1"/>
        </w:rPr>
        <w:t>Name</w:t>
      </w:r>
      <w:r w:rsidRPr="00B03194">
        <w:t xml:space="preserve"> </w:t>
      </w:r>
      <w:r w:rsidRPr="00EC0B19">
        <w:rPr>
          <w:spacing w:val="-1"/>
        </w:rPr>
        <w:t>of individual completing</w:t>
      </w:r>
      <w:r w:rsidRPr="00B03194">
        <w:t xml:space="preserve"> </w:t>
      </w:r>
      <w:r w:rsidRPr="00EC0B19">
        <w:rPr>
          <w:spacing w:val="-1"/>
        </w:rPr>
        <w:t>the compliance</w:t>
      </w:r>
      <w:r w:rsidRPr="00B03194">
        <w:t xml:space="preserve"> report.</w:t>
      </w:r>
    </w:p>
    <w:p w:rsidR="001D2C5F" w:rsidRPr="00B03194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  <w:ind w:left="180" w:hanging="20"/>
      </w:pPr>
      <w:r w:rsidRPr="00EC0B19">
        <w:rPr>
          <w:spacing w:val="-1"/>
        </w:rPr>
        <w:t>Name</w:t>
      </w:r>
      <w:r w:rsidRPr="00B03194">
        <w:t xml:space="preserve"> and version of the </w:t>
      </w:r>
      <w:r w:rsidRPr="00EC0B19">
        <w:rPr>
          <w:spacing w:val="-1"/>
        </w:rPr>
        <w:t>compliance</w:t>
      </w:r>
      <w:r w:rsidRPr="00B03194">
        <w:t xml:space="preserve"> software tool.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59" w:right="110"/>
      </w:pPr>
      <w:r w:rsidRPr="00B03194">
        <w:rPr>
          <w:b/>
        </w:rPr>
        <w:t>Exception:</w:t>
      </w:r>
      <w:r w:rsidRPr="00B03194">
        <w:rPr>
          <w:b/>
          <w:spacing w:val="-2"/>
        </w:rPr>
        <w:t xml:space="preserve"> </w:t>
      </w:r>
      <w:r w:rsidRPr="00B03194">
        <w:rPr>
          <w:spacing w:val="-1"/>
        </w:rPr>
        <w:t>Multiple</w:t>
      </w:r>
      <w:r w:rsidRPr="00B03194">
        <w:t xml:space="preserve"> </w:t>
      </w:r>
      <w:r w:rsidRPr="00B03194">
        <w:rPr>
          <w:spacing w:val="-1"/>
        </w:rPr>
        <w:t>orientations.</w:t>
      </w:r>
      <w:r w:rsidRPr="00B03194">
        <w:t xml:space="preserve"> </w:t>
      </w:r>
      <w:r w:rsidRPr="00B03194">
        <w:rPr>
          <w:spacing w:val="-1"/>
        </w:rPr>
        <w:t>Where</w:t>
      </w:r>
      <w:r w:rsidRPr="00B03194">
        <w:t xml:space="preserve"> an </w:t>
      </w:r>
      <w:r w:rsidRPr="00B03194">
        <w:rPr>
          <w:spacing w:val="-1"/>
        </w:rPr>
        <w:t xml:space="preserve">otherwise identical </w:t>
      </w:r>
      <w:r w:rsidRPr="00B03194">
        <w:t>building</w:t>
      </w:r>
      <w:r w:rsidRPr="00B03194">
        <w:rPr>
          <w:spacing w:val="-1"/>
        </w:rPr>
        <w:t xml:space="preserve"> </w:t>
      </w:r>
      <w:r w:rsidRPr="00B03194">
        <w:t>model</w:t>
      </w:r>
      <w:r w:rsidRPr="00B03194">
        <w:rPr>
          <w:spacing w:val="-1"/>
        </w:rPr>
        <w:t xml:space="preserve"> </w:t>
      </w:r>
      <w:r w:rsidRPr="00B03194">
        <w:t>is</w:t>
      </w:r>
      <w:r w:rsidRPr="00B03194">
        <w:rPr>
          <w:spacing w:val="-1"/>
        </w:rPr>
        <w:t xml:space="preserve"> offered </w:t>
      </w:r>
      <w:r w:rsidRPr="00B03194">
        <w:t>in</w:t>
      </w:r>
      <w:r w:rsidRPr="00B03194">
        <w:rPr>
          <w:spacing w:val="79"/>
        </w:rPr>
        <w:t xml:space="preserve"> </w:t>
      </w:r>
      <w:r w:rsidRPr="00B03194">
        <w:t xml:space="preserve">multiple </w:t>
      </w:r>
      <w:r w:rsidRPr="00B03194">
        <w:rPr>
          <w:spacing w:val="-1"/>
        </w:rPr>
        <w:t>orientations,</w:t>
      </w:r>
      <w:r w:rsidRPr="00B03194">
        <w:t xml:space="preserve"> </w:t>
      </w:r>
      <w:r w:rsidRPr="00B03194">
        <w:rPr>
          <w:spacing w:val="-1"/>
        </w:rPr>
        <w:t>compliance</w:t>
      </w:r>
      <w:r w:rsidRPr="00B03194">
        <w:t xml:space="preserve"> </w:t>
      </w:r>
      <w:r w:rsidRPr="00B03194">
        <w:rPr>
          <w:spacing w:val="-1"/>
        </w:rPr>
        <w:t xml:space="preserve">for </w:t>
      </w:r>
      <w:r w:rsidRPr="00B03194">
        <w:t xml:space="preserve">any </w:t>
      </w:r>
      <w:r w:rsidRPr="00B03194">
        <w:rPr>
          <w:spacing w:val="-1"/>
        </w:rPr>
        <w:t xml:space="preserve">orientation </w:t>
      </w:r>
      <w:r w:rsidRPr="00B03194">
        <w:t>shall</w:t>
      </w:r>
      <w:r w:rsidRPr="00B03194">
        <w:rPr>
          <w:spacing w:val="-1"/>
        </w:rPr>
        <w:t xml:space="preserve"> </w:t>
      </w:r>
      <w:r w:rsidRPr="00B03194">
        <w:t>be</w:t>
      </w:r>
      <w:r w:rsidRPr="00B03194">
        <w:rPr>
          <w:spacing w:val="-1"/>
        </w:rPr>
        <w:t xml:space="preserve"> permitted </w:t>
      </w:r>
      <w:r w:rsidRPr="00B03194">
        <w:t>by</w:t>
      </w:r>
      <w:r w:rsidRPr="00B03194">
        <w:rPr>
          <w:spacing w:val="-2"/>
        </w:rPr>
        <w:t xml:space="preserve"> </w:t>
      </w:r>
      <w:r w:rsidRPr="00B03194">
        <w:rPr>
          <w:spacing w:val="-1"/>
        </w:rPr>
        <w:t xml:space="preserve">documenting </w:t>
      </w:r>
      <w:r w:rsidRPr="00B03194">
        <w:t>that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89"/>
        </w:rPr>
        <w:t xml:space="preserve"> </w:t>
      </w:r>
      <w:r w:rsidRPr="00B03194">
        <w:t xml:space="preserve">building </w:t>
      </w:r>
      <w:r w:rsidRPr="00B03194">
        <w:rPr>
          <w:spacing w:val="-1"/>
        </w:rPr>
        <w:t>meets</w:t>
      </w:r>
      <w:r w:rsidRPr="00B03194">
        <w:t xml:space="preserve"> </w:t>
      </w:r>
      <w:r w:rsidRPr="00B03194">
        <w:rPr>
          <w:spacing w:val="-1"/>
        </w:rPr>
        <w:t>the</w:t>
      </w:r>
      <w:r w:rsidRPr="00B03194">
        <w:t xml:space="preserve"> </w:t>
      </w:r>
      <w:r w:rsidRPr="00B03194">
        <w:rPr>
          <w:spacing w:val="-1"/>
        </w:rPr>
        <w:t>performance</w:t>
      </w:r>
      <w:r w:rsidRPr="00B03194">
        <w:t xml:space="preserve"> </w:t>
      </w:r>
      <w:r w:rsidRPr="00B03194">
        <w:rPr>
          <w:spacing w:val="-1"/>
        </w:rPr>
        <w:t>requirements</w:t>
      </w:r>
      <w:r w:rsidRPr="00B03194">
        <w:t xml:space="preserve"> in each</w:t>
      </w:r>
      <w:r w:rsidRPr="00B03194">
        <w:rPr>
          <w:spacing w:val="-2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four</w:t>
      </w:r>
      <w:r w:rsidRPr="00B03194">
        <w:rPr>
          <w:spacing w:val="-1"/>
        </w:rPr>
        <w:t xml:space="preserve"> </w:t>
      </w:r>
      <w:r w:rsidRPr="00B03194">
        <w:t>(north,</w:t>
      </w:r>
      <w:r w:rsidRPr="00B03194">
        <w:rPr>
          <w:spacing w:val="-1"/>
        </w:rPr>
        <w:t xml:space="preserve"> </w:t>
      </w:r>
      <w:r w:rsidRPr="00B03194">
        <w:t>east,</w:t>
      </w:r>
      <w:r w:rsidRPr="00B03194">
        <w:rPr>
          <w:spacing w:val="-1"/>
        </w:rPr>
        <w:t xml:space="preserve"> </w:t>
      </w:r>
      <w:r w:rsidRPr="00B03194">
        <w:t>south</w:t>
      </w:r>
      <w:r w:rsidRPr="00B03194">
        <w:rPr>
          <w:spacing w:val="-1"/>
        </w:rPr>
        <w:t xml:space="preserve"> and </w:t>
      </w:r>
      <w:r w:rsidRPr="00B03194">
        <w:t>west)</w:t>
      </w:r>
      <w:r w:rsidRPr="00B03194">
        <w:rPr>
          <w:spacing w:val="45"/>
        </w:rPr>
        <w:t xml:space="preserve"> </w:t>
      </w:r>
      <w:r w:rsidRPr="00B03194">
        <w:rPr>
          <w:spacing w:val="-1"/>
        </w:rPr>
        <w:t>cardinal orientations.</w:t>
      </w:r>
    </w:p>
    <w:p w:rsidR="001D2C5F" w:rsidRPr="00B03194" w:rsidRDefault="001D2C5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Heading1"/>
        <w:ind w:left="159" w:right="602"/>
        <w:rPr>
          <w:b w:val="0"/>
          <w:bCs w:val="0"/>
        </w:rPr>
      </w:pPr>
      <w:r w:rsidRPr="00B03194">
        <w:rPr>
          <w:spacing w:val="-1"/>
        </w:rPr>
        <w:t>TABLE R406.4 MAXIMUM ENERGY RATING INDEX</w:t>
      </w:r>
    </w:p>
    <w:p w:rsidR="001D2C5F" w:rsidRPr="00B03194" w:rsidRDefault="001D2C5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8"/>
        <w:gridCol w:w="3793"/>
      </w:tblGrid>
      <w:tr w:rsidR="00B03194" w:rsidRPr="00B03194">
        <w:trPr>
          <w:trHeight w:hRule="exact" w:val="632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b/>
                <w:spacing w:val="-1"/>
                <w:sz w:val="24"/>
              </w:rPr>
              <w:t>CLIMATE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ZONE</w:t>
            </w:r>
          </w:p>
          <w:p w:rsidR="001D2C5F" w:rsidRPr="00B03194" w:rsidRDefault="004016E4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 w:line="275" w:lineRule="exact"/>
              <w:ind w:left="8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b/>
                <w:spacing w:val="-1"/>
                <w:sz w:val="24"/>
              </w:rPr>
              <w:t>ENERGY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RATING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INDEX</w:t>
            </w:r>
          </w:p>
          <w:p w:rsidR="001D2C5F" w:rsidRPr="00B03194" w:rsidRDefault="004016E4">
            <w:pPr>
              <w:pStyle w:val="TableParagraph"/>
              <w:spacing w:line="275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trike/>
                <w:sz w:val="24"/>
              </w:rPr>
              <w:t xml:space="preserve">52 </w:t>
            </w:r>
            <w:r w:rsidRPr="00571C12">
              <w:rPr>
                <w:rFonts w:ascii="Times New Roman"/>
                <w:sz w:val="24"/>
                <w:u w:val="single"/>
              </w:rPr>
              <w:t>58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trike/>
                <w:sz w:val="24"/>
              </w:rPr>
              <w:t xml:space="preserve">52 </w:t>
            </w:r>
            <w:r w:rsidRPr="00571C12">
              <w:rPr>
                <w:rFonts w:ascii="Times New Roman"/>
                <w:sz w:val="24"/>
                <w:u w:val="single"/>
              </w:rPr>
              <w:t>58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3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51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4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54</w:t>
            </w:r>
          </w:p>
        </w:tc>
      </w:tr>
      <w:tr w:rsidR="00B03194" w:rsidRPr="00B03194">
        <w:trPr>
          <w:trHeight w:hRule="exact" w:val="358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55</w:t>
            </w:r>
          </w:p>
        </w:tc>
      </w:tr>
    </w:tbl>
    <w:p w:rsidR="001D2C5F" w:rsidRPr="00B03194" w:rsidRDefault="001D2C5F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1D2C5F" w:rsidRPr="00B03194">
          <w:footerReference w:type="default" r:id="rId7"/>
          <w:pgSz w:w="12240" w:h="15840"/>
          <w:pgMar w:top="1380" w:right="1340" w:bottom="1200" w:left="1280" w:header="0" w:footer="1000" w:gutter="0"/>
          <w:cols w:space="720"/>
        </w:sectPr>
      </w:pPr>
    </w:p>
    <w:p w:rsidR="001D2C5F" w:rsidRPr="00B03194" w:rsidRDefault="001D2C5F">
      <w:pPr>
        <w:spacing w:before="7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2755"/>
      </w:tblGrid>
      <w:tr w:rsidR="00B03194" w:rsidRPr="00B03194">
        <w:trPr>
          <w:trHeight w:hRule="exact" w:val="358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54</w:t>
            </w:r>
          </w:p>
        </w:tc>
      </w:tr>
      <w:tr w:rsidR="00B03194" w:rsidRPr="00B03194">
        <w:trPr>
          <w:trHeight w:hRule="exact" w:val="276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53</w:t>
            </w:r>
          </w:p>
        </w:tc>
      </w:tr>
      <w:tr w:rsidR="001D2C5F" w:rsidRPr="00B03194">
        <w:trPr>
          <w:trHeight w:hRule="exact" w:val="358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53</w:t>
            </w:r>
          </w:p>
        </w:tc>
      </w:tr>
    </w:tbl>
    <w:p w:rsidR="001D2C5F" w:rsidRPr="00B03194" w:rsidRDefault="001D2C5F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1D2C5F" w:rsidRPr="00B03194" w:rsidRDefault="004016E4">
      <w:pPr>
        <w:spacing w:before="69"/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R406.6.3 Additional </w:t>
      </w:r>
      <w:r w:rsidRPr="00B03194">
        <w:rPr>
          <w:rFonts w:ascii="Times New Roman"/>
          <w:b/>
          <w:spacing w:val="-1"/>
          <w:sz w:val="24"/>
        </w:rPr>
        <w:t>documentation.</w:t>
      </w:r>
      <w:r w:rsidRPr="00B03194">
        <w:rPr>
          <w:rFonts w:ascii="Times New Roman"/>
          <w:b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code official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shall</w:t>
      </w:r>
      <w:r w:rsidRPr="00B03194">
        <w:rPr>
          <w:rFonts w:ascii="Times New Roman"/>
          <w:sz w:val="24"/>
        </w:rPr>
        <w:t xml:space="preserve"> be </w:t>
      </w:r>
      <w:r w:rsidRPr="00B03194">
        <w:rPr>
          <w:rFonts w:ascii="Times New Roman"/>
          <w:spacing w:val="-1"/>
          <w:sz w:val="24"/>
        </w:rPr>
        <w:t>permitted</w:t>
      </w:r>
      <w:r w:rsidRPr="00B03194">
        <w:rPr>
          <w:rFonts w:ascii="Times New Roman"/>
          <w:sz w:val="24"/>
        </w:rPr>
        <w:t xml:space="preserve"> to </w:t>
      </w:r>
      <w:r w:rsidRPr="00B03194">
        <w:rPr>
          <w:rFonts w:ascii="Times New Roman"/>
          <w:spacing w:val="-1"/>
          <w:sz w:val="24"/>
        </w:rPr>
        <w:t xml:space="preserve">require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55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following </w:t>
      </w:r>
      <w:r w:rsidRPr="00B03194">
        <w:rPr>
          <w:rFonts w:ascii="Times New Roman"/>
          <w:spacing w:val="-1"/>
          <w:sz w:val="24"/>
        </w:rPr>
        <w:t>documents:</w:t>
      </w:r>
    </w:p>
    <w:p w:rsidR="001D2C5F" w:rsidRPr="00B03194" w:rsidRDefault="004016E4">
      <w:pPr>
        <w:numPr>
          <w:ilvl w:val="0"/>
          <w:numId w:val="9"/>
        </w:numPr>
        <w:tabs>
          <w:tab w:val="left" w:pos="400"/>
        </w:tabs>
        <w:ind w:hanging="239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spacing w:val="-1"/>
          <w:sz w:val="24"/>
        </w:rPr>
        <w:t xml:space="preserve">Documentation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building</w:t>
      </w:r>
      <w:r w:rsidRPr="00B03194">
        <w:rPr>
          <w:rFonts w:ascii="Times New Roman"/>
          <w:spacing w:val="-1"/>
          <w:sz w:val="24"/>
        </w:rPr>
        <w:t xml:space="preserve"> component </w:t>
      </w:r>
      <w:r w:rsidRPr="00B03194">
        <w:rPr>
          <w:rFonts w:ascii="Times New Roman"/>
          <w:sz w:val="24"/>
        </w:rPr>
        <w:t>characteristics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 xml:space="preserve">ERI reference </w:t>
      </w:r>
      <w:r w:rsidRPr="00B03194">
        <w:rPr>
          <w:rFonts w:ascii="Times New Roman"/>
          <w:i/>
          <w:spacing w:val="-1"/>
          <w:sz w:val="24"/>
        </w:rPr>
        <w:t>design</w:t>
      </w:r>
      <w:r w:rsidRPr="00B03194">
        <w:rPr>
          <w:rFonts w:ascii="Times New Roman"/>
          <w:spacing w:val="-1"/>
          <w:sz w:val="24"/>
        </w:rPr>
        <w:t>.</w:t>
      </w:r>
    </w:p>
    <w:p w:rsidR="001D2C5F" w:rsidRPr="00B03194" w:rsidRDefault="004016E4">
      <w:pPr>
        <w:pStyle w:val="BodyText"/>
        <w:numPr>
          <w:ilvl w:val="0"/>
          <w:numId w:val="9"/>
        </w:numPr>
        <w:tabs>
          <w:tab w:val="left" w:pos="400"/>
        </w:tabs>
        <w:ind w:hanging="239"/>
      </w:pPr>
      <w:r w:rsidRPr="00B03194">
        <w:t>A</w:t>
      </w:r>
      <w:r w:rsidRPr="00B03194">
        <w:rPr>
          <w:spacing w:val="-1"/>
        </w:rPr>
        <w:t xml:space="preserve"> </w:t>
      </w:r>
      <w:r w:rsidRPr="00B03194">
        <w:t>certification</w:t>
      </w:r>
      <w:r w:rsidRPr="00B03194">
        <w:rPr>
          <w:spacing w:val="-1"/>
        </w:rPr>
        <w:t xml:space="preserve"> </w:t>
      </w:r>
      <w:r w:rsidRPr="00B03194">
        <w:t>signed</w:t>
      </w:r>
      <w:r w:rsidRPr="00B03194">
        <w:rPr>
          <w:spacing w:val="-1"/>
        </w:rPr>
        <w:t xml:space="preserve"> </w:t>
      </w:r>
      <w:r w:rsidRPr="00B03194">
        <w:t>by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builder providing the building component</w:t>
      </w:r>
      <w:r w:rsidRPr="00B03194">
        <w:t xml:space="preserve"> characteristics of the</w:t>
      </w:r>
    </w:p>
    <w:p w:rsidR="001D2C5F" w:rsidRPr="00B03194" w:rsidRDefault="004016E4">
      <w:pPr>
        <w:spacing w:before="1" w:line="275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3194">
        <w:rPr>
          <w:rFonts w:ascii="Times New Roman"/>
          <w:i/>
          <w:spacing w:val="-1"/>
          <w:sz w:val="24"/>
        </w:rPr>
        <w:t>rated</w:t>
      </w:r>
      <w:proofErr w:type="gramEnd"/>
      <w:r w:rsidRPr="00B03194">
        <w:rPr>
          <w:rFonts w:ascii="Times New Roman"/>
          <w:i/>
          <w:spacing w:val="-1"/>
          <w:sz w:val="24"/>
        </w:rPr>
        <w:t xml:space="preserve"> design.</w:t>
      </w:r>
    </w:p>
    <w:p w:rsidR="001D2C5F" w:rsidRPr="00B03194" w:rsidRDefault="004016E4">
      <w:pPr>
        <w:pStyle w:val="BodyText"/>
        <w:numPr>
          <w:ilvl w:val="0"/>
          <w:numId w:val="9"/>
        </w:numPr>
        <w:tabs>
          <w:tab w:val="left" w:pos="401"/>
        </w:tabs>
        <w:spacing w:line="275" w:lineRule="exact"/>
        <w:ind w:left="400"/>
      </w:pPr>
      <w:r w:rsidRPr="00B03194">
        <w:rPr>
          <w:spacing w:val="-1"/>
        </w:rPr>
        <w:t xml:space="preserve">Documentation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actual</w:t>
      </w:r>
      <w:r w:rsidRPr="00B03194">
        <w:rPr>
          <w:spacing w:val="-1"/>
        </w:rPr>
        <w:t xml:space="preserve"> </w:t>
      </w:r>
      <w:r w:rsidRPr="00B03194">
        <w:t>values</w:t>
      </w:r>
      <w:r w:rsidRPr="00B03194">
        <w:rPr>
          <w:spacing w:val="-1"/>
        </w:rPr>
        <w:t xml:space="preserve"> </w:t>
      </w:r>
      <w:r w:rsidRPr="00B03194">
        <w:t>used</w:t>
      </w:r>
      <w:r w:rsidRPr="00B03194">
        <w:rPr>
          <w:spacing w:val="-2"/>
        </w:rPr>
        <w:t xml:space="preserve"> </w:t>
      </w:r>
      <w:r w:rsidRPr="00B03194">
        <w:t xml:space="preserve">in </w:t>
      </w:r>
      <w:r w:rsidRPr="00B03194">
        <w:rPr>
          <w:spacing w:val="-1"/>
        </w:rPr>
        <w:t>the software</w:t>
      </w:r>
      <w:r w:rsidRPr="00B03194">
        <w:t xml:space="preserve"> calculations </w:t>
      </w:r>
      <w:r w:rsidRPr="00B03194">
        <w:rPr>
          <w:spacing w:val="-1"/>
        </w:rPr>
        <w:t xml:space="preserve">for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rated design</w:t>
      </w:r>
      <w:r w:rsidRPr="00B03194">
        <w:rPr>
          <w:spacing w:val="-1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R406.7 Calculation </w:t>
      </w:r>
      <w:r w:rsidRPr="00B03194">
        <w:rPr>
          <w:rFonts w:ascii="Times New Roman"/>
          <w:b/>
          <w:spacing w:val="-1"/>
          <w:sz w:val="24"/>
        </w:rPr>
        <w:t>software</w:t>
      </w:r>
      <w:r w:rsidRPr="00B03194">
        <w:rPr>
          <w:rFonts w:ascii="Times New Roman"/>
          <w:b/>
          <w:sz w:val="24"/>
        </w:rPr>
        <w:t xml:space="preserve"> tools.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Calculation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software,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where</w:t>
      </w:r>
      <w:r w:rsidRPr="00B03194">
        <w:rPr>
          <w:rFonts w:ascii="Times New Roman"/>
          <w:spacing w:val="-1"/>
          <w:sz w:val="24"/>
        </w:rPr>
        <w:t xml:space="preserve"> used, shall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accordance</w:t>
      </w:r>
      <w:r w:rsidRPr="00B03194">
        <w:rPr>
          <w:rFonts w:ascii="Times New Roman"/>
          <w:spacing w:val="29"/>
          <w:sz w:val="24"/>
        </w:rPr>
        <w:t xml:space="preserve"> </w:t>
      </w:r>
      <w:r w:rsidRPr="00B03194">
        <w:rPr>
          <w:rFonts w:ascii="Times New Roman"/>
          <w:sz w:val="24"/>
        </w:rPr>
        <w:t>with Sections R406.7.1 through R406.7.3.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60" w:right="180"/>
      </w:pPr>
      <w:r w:rsidRPr="00B03194">
        <w:rPr>
          <w:b/>
        </w:rPr>
        <w:t xml:space="preserve">R406.7.1 Minimum </w:t>
      </w:r>
      <w:r w:rsidRPr="00B03194">
        <w:rPr>
          <w:b/>
          <w:spacing w:val="-1"/>
        </w:rPr>
        <w:t xml:space="preserve">capabilities. </w:t>
      </w:r>
      <w:r w:rsidRPr="00B03194">
        <w:rPr>
          <w:spacing w:val="-1"/>
        </w:rPr>
        <w:t>Calculation</w:t>
      </w:r>
      <w:r w:rsidRPr="00B03194">
        <w:t xml:space="preserve"> </w:t>
      </w:r>
      <w:r w:rsidRPr="00B03194">
        <w:rPr>
          <w:spacing w:val="-1"/>
        </w:rPr>
        <w:t>procedures</w:t>
      </w:r>
      <w:r w:rsidRPr="00B03194">
        <w:t xml:space="preserve"> </w:t>
      </w:r>
      <w:r w:rsidRPr="00B03194">
        <w:rPr>
          <w:spacing w:val="-1"/>
        </w:rPr>
        <w:t xml:space="preserve">used </w:t>
      </w:r>
      <w:r w:rsidRPr="00B03194">
        <w:t xml:space="preserve">to </w:t>
      </w:r>
      <w:r w:rsidRPr="00B03194">
        <w:rPr>
          <w:spacing w:val="-1"/>
        </w:rPr>
        <w:t>comply</w:t>
      </w:r>
      <w:r w:rsidRPr="00B03194">
        <w:t xml:space="preserve"> with this </w:t>
      </w:r>
      <w:r w:rsidRPr="00B03194">
        <w:rPr>
          <w:spacing w:val="-1"/>
        </w:rPr>
        <w:t>section</w:t>
      </w:r>
      <w:r w:rsidRPr="00B03194">
        <w:t xml:space="preserve"> </w:t>
      </w:r>
      <w:r w:rsidRPr="00B03194">
        <w:rPr>
          <w:spacing w:val="-1"/>
        </w:rPr>
        <w:t>shall</w:t>
      </w:r>
      <w:r w:rsidRPr="00B03194">
        <w:rPr>
          <w:spacing w:val="85"/>
        </w:rPr>
        <w:t xml:space="preserve"> </w:t>
      </w:r>
      <w:r w:rsidRPr="00B03194">
        <w:t>be</w:t>
      </w:r>
      <w:r w:rsidRPr="00B03194">
        <w:rPr>
          <w:spacing w:val="-1"/>
        </w:rPr>
        <w:t xml:space="preserve"> </w:t>
      </w:r>
      <w:r w:rsidRPr="00B03194">
        <w:t>software</w:t>
      </w:r>
      <w:r w:rsidRPr="00B03194">
        <w:rPr>
          <w:spacing w:val="-1"/>
        </w:rPr>
        <w:t xml:space="preserve"> </w:t>
      </w:r>
      <w:r w:rsidRPr="00B03194">
        <w:t>tools</w:t>
      </w:r>
      <w:r w:rsidRPr="00B03194">
        <w:rPr>
          <w:spacing w:val="-1"/>
        </w:rPr>
        <w:t xml:space="preserve"> </w:t>
      </w:r>
      <w:r w:rsidRPr="00B03194">
        <w:t>capable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calculating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ERI</w:t>
      </w:r>
      <w:r w:rsidRPr="00B03194">
        <w:rPr>
          <w:spacing w:val="-1"/>
        </w:rPr>
        <w:t xml:space="preserve"> </w:t>
      </w:r>
      <w:r w:rsidRPr="00B03194">
        <w:t>as</w:t>
      </w:r>
      <w:r w:rsidRPr="00B03194">
        <w:rPr>
          <w:spacing w:val="-1"/>
        </w:rPr>
        <w:t xml:space="preserve"> </w:t>
      </w:r>
      <w:r w:rsidRPr="00B03194">
        <w:t>described</w:t>
      </w:r>
      <w:r w:rsidRPr="00B03194">
        <w:rPr>
          <w:spacing w:val="-1"/>
        </w:rPr>
        <w:t xml:space="preserve"> </w:t>
      </w:r>
      <w:r w:rsidRPr="00B03194">
        <w:t>in</w:t>
      </w:r>
      <w:r w:rsidRPr="00B03194">
        <w:rPr>
          <w:spacing w:val="-1"/>
        </w:rPr>
        <w:t xml:space="preserve"> </w:t>
      </w:r>
      <w:r w:rsidRPr="00B03194">
        <w:t>Section</w:t>
      </w:r>
      <w:r w:rsidRPr="00B03194">
        <w:rPr>
          <w:spacing w:val="-1"/>
        </w:rPr>
        <w:t xml:space="preserve"> </w:t>
      </w:r>
      <w:r w:rsidRPr="00B03194">
        <w:t>R406.3,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</w:t>
      </w:r>
      <w:r w:rsidRPr="00B03194">
        <w:t>shall include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following</w:t>
      </w:r>
      <w:r w:rsidRPr="00B03194">
        <w:rPr>
          <w:spacing w:val="-1"/>
        </w:rPr>
        <w:t xml:space="preserve"> </w:t>
      </w:r>
      <w:r w:rsidRPr="00B03194">
        <w:t>capabilities:</w:t>
      </w:r>
    </w:p>
    <w:p w:rsidR="001D2C5F" w:rsidRPr="00B03194" w:rsidRDefault="004016E4">
      <w:pPr>
        <w:numPr>
          <w:ilvl w:val="1"/>
          <w:numId w:val="9"/>
        </w:numPr>
        <w:tabs>
          <w:tab w:val="left" w:pos="1120"/>
        </w:tabs>
        <w:ind w:right="53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spacing w:val="-1"/>
          <w:sz w:val="24"/>
        </w:rPr>
        <w:t xml:space="preserve">Computer </w:t>
      </w:r>
      <w:r w:rsidRPr="00B03194">
        <w:rPr>
          <w:rFonts w:ascii="Times New Roman"/>
          <w:sz w:val="24"/>
        </w:rPr>
        <w:t>generation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using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only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for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i/>
          <w:sz w:val="24"/>
        </w:rPr>
        <w:t>rated</w:t>
      </w:r>
      <w:r w:rsidRPr="00B03194">
        <w:rPr>
          <w:rFonts w:ascii="Times New Roman"/>
          <w:i/>
          <w:spacing w:val="26"/>
          <w:sz w:val="24"/>
        </w:rPr>
        <w:t xml:space="preserve"> </w:t>
      </w:r>
      <w:r w:rsidRPr="00B03194">
        <w:rPr>
          <w:rFonts w:ascii="Times New Roman"/>
          <w:i/>
          <w:sz w:val="24"/>
        </w:rPr>
        <w:t>design</w:t>
      </w:r>
      <w:r w:rsidRPr="00B03194">
        <w:rPr>
          <w:rFonts w:ascii="Times New Roman"/>
          <w:sz w:val="24"/>
        </w:rPr>
        <w:t>.</w:t>
      </w:r>
    </w:p>
    <w:p w:rsidR="001D2C5F" w:rsidRPr="00B03194" w:rsidRDefault="004016E4">
      <w:pPr>
        <w:pStyle w:val="BodyText"/>
        <w:ind w:left="880" w:right="76"/>
      </w:pPr>
      <w:r w:rsidRPr="00B03194">
        <w:t xml:space="preserve">The </w:t>
      </w:r>
      <w:r w:rsidRPr="00B03194">
        <w:rPr>
          <w:spacing w:val="-1"/>
        </w:rPr>
        <w:t>calculation</w:t>
      </w:r>
      <w:r w:rsidRPr="00B03194">
        <w:t xml:space="preserve"> </w:t>
      </w:r>
      <w:r w:rsidRPr="00B03194">
        <w:rPr>
          <w:spacing w:val="-1"/>
        </w:rPr>
        <w:t>procedure</w:t>
      </w:r>
      <w:r w:rsidRPr="00B03194">
        <w:t xml:space="preserve"> shall not allow </w:t>
      </w:r>
      <w:r w:rsidRPr="00B03194">
        <w:rPr>
          <w:spacing w:val="-1"/>
        </w:rPr>
        <w:t xml:space="preserve">the </w:t>
      </w:r>
      <w:r w:rsidRPr="00B03194">
        <w:t>user</w:t>
      </w:r>
      <w:r w:rsidRPr="00B03194">
        <w:rPr>
          <w:spacing w:val="-1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directly</w:t>
      </w:r>
      <w:r w:rsidRPr="00B03194">
        <w:rPr>
          <w:spacing w:val="-1"/>
        </w:rPr>
        <w:t xml:space="preserve"> </w:t>
      </w:r>
      <w:r w:rsidRPr="00B03194">
        <w:t>modify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building</w:t>
      </w:r>
      <w:r w:rsidRPr="00B03194">
        <w:rPr>
          <w:spacing w:val="33"/>
        </w:rPr>
        <w:t xml:space="preserve"> </w:t>
      </w:r>
      <w:r w:rsidRPr="00B03194">
        <w:rPr>
          <w:spacing w:val="-1"/>
        </w:rPr>
        <w:t>component</w:t>
      </w:r>
      <w:r w:rsidRPr="00B03194">
        <w:t xml:space="preserve"> characteristics of the</w:t>
      </w:r>
      <w:r w:rsidRPr="00B03194">
        <w:rPr>
          <w:spacing w:val="-2"/>
        </w:rPr>
        <w:t xml:space="preserve"> </w:t>
      </w:r>
      <w:r w:rsidRPr="00B03194">
        <w:rPr>
          <w:i/>
        </w:rPr>
        <w:t xml:space="preserve">ERI reference </w:t>
      </w:r>
      <w:r w:rsidRPr="00B03194">
        <w:rPr>
          <w:i/>
          <w:spacing w:val="-1"/>
        </w:rPr>
        <w:t>design</w:t>
      </w:r>
      <w:r w:rsidRPr="00B03194">
        <w:rPr>
          <w:spacing w:val="-1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D84775" w:rsidRDefault="004016E4">
      <w:pPr>
        <w:pStyle w:val="BodyText"/>
        <w:ind w:left="880" w:right="76" w:firstLine="720"/>
        <w:rPr>
          <w:strike/>
        </w:rPr>
      </w:pPr>
      <w:r w:rsidRPr="00D84775">
        <w:rPr>
          <w:strike/>
        </w:rPr>
        <w:t xml:space="preserve">The </w:t>
      </w:r>
      <w:r w:rsidRPr="00D84775">
        <w:rPr>
          <w:strike/>
          <w:spacing w:val="-1"/>
        </w:rPr>
        <w:t>calculation</w:t>
      </w:r>
      <w:r w:rsidRPr="00D84775">
        <w:rPr>
          <w:strike/>
        </w:rPr>
        <w:t xml:space="preserve"> </w:t>
      </w:r>
      <w:r w:rsidRPr="00D84775">
        <w:rPr>
          <w:strike/>
          <w:spacing w:val="-1"/>
        </w:rPr>
        <w:t>procedure</w:t>
      </w:r>
      <w:r w:rsidRPr="00D84775">
        <w:rPr>
          <w:strike/>
        </w:rPr>
        <w:t xml:space="preserve"> shall not allow </w:t>
      </w:r>
      <w:r w:rsidRPr="00D84775">
        <w:rPr>
          <w:strike/>
          <w:spacing w:val="-1"/>
        </w:rPr>
        <w:t xml:space="preserve">the </w:t>
      </w:r>
      <w:r w:rsidRPr="00D84775">
        <w:rPr>
          <w:strike/>
        </w:rPr>
        <w:t>user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to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directly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modify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the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building</w:t>
      </w:r>
      <w:r w:rsidRPr="00D84775">
        <w:rPr>
          <w:strike/>
          <w:spacing w:val="33"/>
        </w:rPr>
        <w:t xml:space="preserve"> </w:t>
      </w:r>
      <w:r w:rsidRPr="00D84775">
        <w:rPr>
          <w:strike/>
          <w:spacing w:val="-1"/>
        </w:rPr>
        <w:t>component</w:t>
      </w:r>
      <w:r w:rsidRPr="00D84775">
        <w:rPr>
          <w:strike/>
        </w:rPr>
        <w:t xml:space="preserve"> characteristics of</w:t>
      </w:r>
      <w:r w:rsidRPr="00D84775">
        <w:rPr>
          <w:strike/>
          <w:spacing w:val="-3"/>
        </w:rPr>
        <w:t xml:space="preserve"> </w:t>
      </w:r>
      <w:r w:rsidRPr="00D84775">
        <w:rPr>
          <w:strike/>
        </w:rPr>
        <w:t>the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ERI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reference</w:t>
      </w:r>
      <w:r w:rsidRPr="00D84775">
        <w:rPr>
          <w:strike/>
          <w:spacing w:val="-1"/>
        </w:rPr>
        <w:t xml:space="preserve"> </w:t>
      </w:r>
      <w:proofErr w:type="spellStart"/>
      <w:r w:rsidRPr="00D84775">
        <w:rPr>
          <w:strike/>
        </w:rPr>
        <w:t>deisgn</w:t>
      </w:r>
      <w:proofErr w:type="spellEnd"/>
      <w:r w:rsidRPr="00D84775">
        <w:rPr>
          <w:strike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0"/>
        </w:tabs>
        <w:ind w:right="602" w:firstLine="0"/>
      </w:pPr>
      <w:r w:rsidRPr="00B03194">
        <w:rPr>
          <w:spacing w:val="-1"/>
        </w:rPr>
        <w:t xml:space="preserve">Calculation of whole </w:t>
      </w:r>
      <w:r w:rsidRPr="00B03194">
        <w:t>building,</w:t>
      </w:r>
      <w:r w:rsidRPr="00B03194">
        <w:rPr>
          <w:spacing w:val="-1"/>
        </w:rPr>
        <w:t xml:space="preserve"> </w:t>
      </w:r>
      <w:r w:rsidRPr="00B03194">
        <w:t>as</w:t>
      </w:r>
      <w:r w:rsidRPr="00B03194">
        <w:rPr>
          <w:spacing w:val="-1"/>
        </w:rPr>
        <w:t xml:space="preserve"> </w:t>
      </w:r>
      <w:r w:rsidRPr="00B03194">
        <w:t>a</w:t>
      </w:r>
      <w:r w:rsidRPr="00B03194">
        <w:rPr>
          <w:spacing w:val="-1"/>
        </w:rPr>
        <w:t xml:space="preserve"> </w:t>
      </w:r>
      <w:r w:rsidRPr="00B03194">
        <w:t>single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zone</w:t>
      </w:r>
      <w:r w:rsidRPr="00B03194">
        <w:rPr>
          <w:spacing w:val="-1"/>
        </w:rPr>
        <w:t xml:space="preserve">, </w:t>
      </w:r>
      <w:r w:rsidRPr="00B03194">
        <w:t>sizing</w:t>
      </w:r>
      <w:r w:rsidRPr="00B03194">
        <w:rPr>
          <w:spacing w:val="-1"/>
        </w:rPr>
        <w:t xml:space="preserve"> </w:t>
      </w:r>
      <w:r w:rsidRPr="00B03194">
        <w:t>for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heating</w:t>
      </w:r>
      <w:r w:rsidRPr="00B03194">
        <w:t xml:space="preserve"> and cooling</w:t>
      </w:r>
      <w:r w:rsidRPr="00B03194">
        <w:rPr>
          <w:spacing w:val="25"/>
        </w:rPr>
        <w:t xml:space="preserve"> </w:t>
      </w:r>
      <w:r w:rsidRPr="00B03194">
        <w:rPr>
          <w:spacing w:val="-1"/>
        </w:rPr>
        <w:t>equipment</w:t>
      </w:r>
      <w:r w:rsidRPr="00B03194">
        <w:t xml:space="preserve"> in the </w:t>
      </w:r>
      <w:r w:rsidRPr="00B03194">
        <w:rPr>
          <w:i/>
        </w:rPr>
        <w:t>ERI reference design</w:t>
      </w:r>
      <w:r w:rsidRPr="00B03194">
        <w:rPr>
          <w:i/>
          <w:spacing w:val="-1"/>
        </w:rPr>
        <w:t xml:space="preserve"> </w:t>
      </w:r>
      <w:r w:rsidRPr="00B03194">
        <w:rPr>
          <w:spacing w:val="-1"/>
        </w:rPr>
        <w:t>residence</w:t>
      </w:r>
      <w:r w:rsidRPr="00B03194">
        <w:t xml:space="preserve"> in </w:t>
      </w:r>
      <w:r w:rsidRPr="00B03194">
        <w:rPr>
          <w:spacing w:val="-1"/>
        </w:rPr>
        <w:t>accordance</w:t>
      </w:r>
      <w:r w:rsidRPr="00B03194">
        <w:t xml:space="preserve"> with Section R403.7.</w:t>
      </w: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1"/>
        </w:tabs>
        <w:ind w:right="301" w:firstLine="0"/>
      </w:pPr>
      <w:r w:rsidRPr="00B03194">
        <w:rPr>
          <w:spacing w:val="-1"/>
        </w:rPr>
        <w:t xml:space="preserve">Calculations </w:t>
      </w:r>
      <w:r w:rsidRPr="00B03194">
        <w:t>that</w:t>
      </w:r>
      <w:r w:rsidRPr="00B03194">
        <w:rPr>
          <w:spacing w:val="-1"/>
        </w:rPr>
        <w:t xml:space="preserve"> account </w:t>
      </w:r>
      <w:r w:rsidRPr="00B03194">
        <w:t>for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effects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3"/>
        </w:rPr>
        <w:t xml:space="preserve"> </w:t>
      </w:r>
      <w:r w:rsidRPr="00B03194">
        <w:t xml:space="preserve">indoor and </w:t>
      </w:r>
      <w:r w:rsidRPr="00B03194">
        <w:rPr>
          <w:spacing w:val="-1"/>
        </w:rPr>
        <w:t>outdoor</w:t>
      </w:r>
      <w:r w:rsidRPr="00B03194">
        <w:t xml:space="preserve"> </w:t>
      </w:r>
      <w:r w:rsidRPr="00B03194">
        <w:rPr>
          <w:spacing w:val="-1"/>
        </w:rPr>
        <w:t>temperatures</w:t>
      </w:r>
      <w:r w:rsidRPr="00B03194">
        <w:t xml:space="preserve"> and part-</w:t>
      </w:r>
      <w:r w:rsidRPr="00B03194">
        <w:rPr>
          <w:spacing w:val="61"/>
        </w:rPr>
        <w:t xml:space="preserve"> </w:t>
      </w:r>
      <w:r w:rsidRPr="00B03194">
        <w:t xml:space="preserve">load ratios on the </w:t>
      </w:r>
      <w:r w:rsidRPr="00B03194">
        <w:rPr>
          <w:spacing w:val="-1"/>
        </w:rPr>
        <w:t>performance</w:t>
      </w:r>
      <w:r w:rsidRPr="00B03194">
        <w:t xml:space="preserve"> of </w:t>
      </w:r>
      <w:r w:rsidRPr="00B03194">
        <w:rPr>
          <w:spacing w:val="-1"/>
        </w:rPr>
        <w:t xml:space="preserve">heating, </w:t>
      </w:r>
      <w:r w:rsidRPr="00B03194">
        <w:t>ventilating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air-conditioning</w:t>
      </w:r>
      <w:r w:rsidRPr="00B03194">
        <w:t xml:space="preserve"> </w:t>
      </w:r>
      <w:r w:rsidRPr="00B03194">
        <w:rPr>
          <w:spacing w:val="-1"/>
        </w:rPr>
        <w:t>equipment</w:t>
      </w:r>
      <w:r w:rsidRPr="00B03194">
        <w:rPr>
          <w:spacing w:val="77"/>
        </w:rPr>
        <w:t xml:space="preserve"> </w:t>
      </w:r>
      <w:r w:rsidRPr="00B03194">
        <w:t xml:space="preserve">based on </w:t>
      </w:r>
      <w:r w:rsidRPr="00B03194">
        <w:rPr>
          <w:spacing w:val="-1"/>
        </w:rPr>
        <w:t>climate</w:t>
      </w:r>
      <w:r w:rsidRPr="00B03194">
        <w:t xml:space="preserve"> and </w:t>
      </w:r>
      <w:r w:rsidRPr="00B03194">
        <w:rPr>
          <w:spacing w:val="-1"/>
        </w:rPr>
        <w:t>equipment</w:t>
      </w:r>
      <w:r w:rsidRPr="00B03194">
        <w:t xml:space="preserve"> sizing.</w:t>
      </w: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1"/>
        </w:tabs>
        <w:ind w:right="442" w:firstLine="0"/>
      </w:pPr>
      <w:r w:rsidRPr="00B03194">
        <w:t>Printed</w:t>
      </w:r>
      <w:r w:rsidRPr="00B03194">
        <w:rPr>
          <w:spacing w:val="-1"/>
        </w:rPr>
        <w:t xml:space="preserve"> </w:t>
      </w:r>
      <w:r w:rsidRPr="00B03194">
        <w:rPr>
          <w:i/>
        </w:rPr>
        <w:t>code official</w:t>
      </w:r>
      <w:r w:rsidRPr="00B03194">
        <w:rPr>
          <w:i/>
          <w:spacing w:val="-1"/>
        </w:rPr>
        <w:t xml:space="preserve"> </w:t>
      </w:r>
      <w:r w:rsidRPr="00B03194">
        <w:rPr>
          <w:spacing w:val="-1"/>
        </w:rPr>
        <w:t>inspection</w:t>
      </w:r>
      <w:r w:rsidRPr="00B03194">
        <w:t xml:space="preserve"> </w:t>
      </w:r>
      <w:r w:rsidRPr="00B03194">
        <w:rPr>
          <w:spacing w:val="-1"/>
        </w:rPr>
        <w:t>checklist</w:t>
      </w:r>
      <w:r w:rsidRPr="00B03194">
        <w:t xml:space="preserve"> listing</w:t>
      </w:r>
      <w:r w:rsidRPr="00B03194">
        <w:rPr>
          <w:spacing w:val="-2"/>
        </w:rPr>
        <w:t xml:space="preserve"> </w:t>
      </w:r>
      <w:r w:rsidRPr="00B03194">
        <w:t>each of the</w:t>
      </w:r>
      <w:r w:rsidRPr="00B03194">
        <w:rPr>
          <w:spacing w:val="-3"/>
        </w:rPr>
        <w:t xml:space="preserve"> </w:t>
      </w:r>
      <w:r w:rsidRPr="00B03194">
        <w:rPr>
          <w:i/>
          <w:spacing w:val="-1"/>
        </w:rPr>
        <w:t xml:space="preserve">rated design </w:t>
      </w:r>
      <w:r w:rsidRPr="00B03194">
        <w:rPr>
          <w:spacing w:val="-1"/>
        </w:rPr>
        <w:t>component</w:t>
      </w:r>
      <w:r w:rsidRPr="00B03194">
        <w:rPr>
          <w:spacing w:val="51"/>
        </w:rPr>
        <w:t xml:space="preserve"> </w:t>
      </w:r>
      <w:r w:rsidRPr="00B03194">
        <w:t xml:space="preserve">characteristics </w:t>
      </w:r>
      <w:r w:rsidRPr="00B03194">
        <w:rPr>
          <w:spacing w:val="-1"/>
        </w:rPr>
        <w:t>determined</w:t>
      </w:r>
      <w:r w:rsidRPr="00B03194">
        <w:t xml:space="preserve"> by the analysis</w:t>
      </w:r>
      <w:r w:rsidRPr="00B03194">
        <w:rPr>
          <w:spacing w:val="-2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provide</w:t>
      </w:r>
      <w:r w:rsidRPr="00B03194">
        <w:rPr>
          <w:spacing w:val="-1"/>
        </w:rPr>
        <w:t xml:space="preserve"> compliance, </w:t>
      </w:r>
      <w:r w:rsidRPr="00B03194">
        <w:t>along</w:t>
      </w:r>
      <w:r w:rsidRPr="00B03194">
        <w:rPr>
          <w:spacing w:val="-1"/>
        </w:rPr>
        <w:t xml:space="preserve"> with </w:t>
      </w:r>
      <w:r w:rsidRPr="00B03194">
        <w:t>their</w:t>
      </w:r>
      <w:r w:rsidRPr="00B03194">
        <w:rPr>
          <w:spacing w:val="39"/>
        </w:rPr>
        <w:t xml:space="preserve"> </w:t>
      </w:r>
      <w:r w:rsidRPr="00B03194">
        <w:t xml:space="preserve">respective </w:t>
      </w:r>
      <w:r w:rsidRPr="00B03194">
        <w:rPr>
          <w:spacing w:val="-1"/>
        </w:rPr>
        <w:t>performance</w:t>
      </w:r>
      <w:r w:rsidRPr="00B03194">
        <w:t xml:space="preserve"> ratings.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767446" w:rsidRDefault="004016E4">
      <w:pPr>
        <w:pStyle w:val="BodyText"/>
        <w:ind w:left="160" w:right="180"/>
        <w:rPr>
          <w:strike/>
        </w:rPr>
      </w:pPr>
      <w:r w:rsidRPr="00767446">
        <w:rPr>
          <w:b/>
          <w:strike/>
        </w:rPr>
        <w:t>R406.7.2 Specific approval.</w:t>
      </w:r>
      <w:r w:rsidRPr="00767446">
        <w:rPr>
          <w:b/>
          <w:strike/>
          <w:spacing w:val="-1"/>
        </w:rPr>
        <w:t xml:space="preserve"> </w:t>
      </w:r>
      <w:r w:rsidRPr="00767446">
        <w:rPr>
          <w:strike/>
        </w:rPr>
        <w:t xml:space="preserve">Performance analysis tools </w:t>
      </w:r>
      <w:r w:rsidRPr="00767446">
        <w:rPr>
          <w:strike/>
          <w:spacing w:val="-1"/>
        </w:rPr>
        <w:t>meeting the applicable sections of</w:t>
      </w:r>
      <w:r w:rsidRPr="00767446">
        <w:rPr>
          <w:strike/>
          <w:spacing w:val="26"/>
        </w:rPr>
        <w:t xml:space="preserve"> </w:t>
      </w:r>
      <w:r w:rsidRPr="00767446">
        <w:rPr>
          <w:strike/>
        </w:rPr>
        <w:t xml:space="preserve">Section </w:t>
      </w:r>
      <w:r w:rsidRPr="00767446">
        <w:rPr>
          <w:strike/>
          <w:spacing w:val="-1"/>
        </w:rPr>
        <w:t>R406</w:t>
      </w:r>
      <w:r w:rsidRPr="00767446">
        <w:rPr>
          <w:strike/>
        </w:rPr>
        <w:t xml:space="preserve"> shall </w:t>
      </w:r>
      <w:r w:rsidRPr="00767446">
        <w:rPr>
          <w:strike/>
          <w:spacing w:val="-1"/>
        </w:rPr>
        <w:t>be</w:t>
      </w:r>
      <w:r w:rsidRPr="00767446">
        <w:rPr>
          <w:strike/>
        </w:rPr>
        <w:t xml:space="preserve"> </w:t>
      </w:r>
      <w:r w:rsidRPr="00767446">
        <w:rPr>
          <w:i/>
          <w:strike/>
          <w:spacing w:val="-1"/>
        </w:rPr>
        <w:t>approved</w:t>
      </w:r>
      <w:r w:rsidRPr="00767446">
        <w:rPr>
          <w:strike/>
          <w:spacing w:val="-1"/>
        </w:rPr>
        <w:t>.</w:t>
      </w:r>
      <w:r w:rsidRPr="00767446">
        <w:rPr>
          <w:strike/>
        </w:rPr>
        <w:t xml:space="preserve"> Tools are </w:t>
      </w:r>
      <w:r w:rsidRPr="00767446">
        <w:rPr>
          <w:strike/>
          <w:spacing w:val="-1"/>
        </w:rPr>
        <w:t>permitted</w:t>
      </w:r>
      <w:r w:rsidRPr="00767446">
        <w:rPr>
          <w:strike/>
        </w:rPr>
        <w:t xml:space="preserve"> to be</w:t>
      </w:r>
      <w:r w:rsidRPr="00767446">
        <w:rPr>
          <w:strike/>
          <w:spacing w:val="-1"/>
        </w:rPr>
        <w:t xml:space="preserve"> </w:t>
      </w:r>
      <w:r w:rsidRPr="00767446">
        <w:rPr>
          <w:i/>
          <w:strike/>
          <w:spacing w:val="-1"/>
        </w:rPr>
        <w:t xml:space="preserve">approved </w:t>
      </w:r>
      <w:r w:rsidRPr="00767446">
        <w:rPr>
          <w:strike/>
        </w:rPr>
        <w:t xml:space="preserve">based on </w:t>
      </w:r>
      <w:r w:rsidRPr="00767446">
        <w:rPr>
          <w:strike/>
          <w:spacing w:val="-1"/>
        </w:rPr>
        <w:t>meeting</w:t>
      </w:r>
      <w:r w:rsidRPr="00767446">
        <w:rPr>
          <w:strike/>
        </w:rPr>
        <w:t xml:space="preserve"> a</w:t>
      </w:r>
      <w:r w:rsidRPr="00767446">
        <w:rPr>
          <w:strike/>
          <w:spacing w:val="29"/>
        </w:rPr>
        <w:t xml:space="preserve"> </w:t>
      </w:r>
      <w:r w:rsidRPr="00767446">
        <w:rPr>
          <w:strike/>
        </w:rPr>
        <w:t>specified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threshold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for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a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jurisdiction.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 xml:space="preserve">The </w:t>
      </w:r>
      <w:r w:rsidRPr="00767446">
        <w:rPr>
          <w:i/>
          <w:strike/>
        </w:rPr>
        <w:t>code official</w:t>
      </w:r>
      <w:r w:rsidRPr="00767446">
        <w:rPr>
          <w:i/>
          <w:strike/>
          <w:spacing w:val="-1"/>
        </w:rPr>
        <w:t xml:space="preserve"> </w:t>
      </w:r>
      <w:r w:rsidRPr="00767446">
        <w:rPr>
          <w:strike/>
        </w:rPr>
        <w:t xml:space="preserve">shall </w:t>
      </w:r>
      <w:r w:rsidRPr="00767446">
        <w:rPr>
          <w:strike/>
          <w:spacing w:val="-1"/>
        </w:rPr>
        <w:t>approve</w:t>
      </w:r>
      <w:r w:rsidRPr="00767446">
        <w:rPr>
          <w:strike/>
        </w:rPr>
        <w:t xml:space="preserve"> </w:t>
      </w:r>
      <w:r w:rsidRPr="00767446">
        <w:rPr>
          <w:strike/>
          <w:spacing w:val="-1"/>
        </w:rPr>
        <w:t>tools</w:t>
      </w:r>
      <w:r w:rsidRPr="00767446">
        <w:rPr>
          <w:strike/>
        </w:rPr>
        <w:t xml:space="preserve"> for a </w:t>
      </w:r>
      <w:r w:rsidRPr="00767446">
        <w:rPr>
          <w:strike/>
          <w:spacing w:val="-1"/>
        </w:rPr>
        <w:t>specified</w:t>
      </w:r>
      <w:r w:rsidRPr="00767446">
        <w:rPr>
          <w:strike/>
          <w:spacing w:val="33"/>
        </w:rPr>
        <w:t xml:space="preserve"> </w:t>
      </w:r>
      <w:r w:rsidRPr="00767446">
        <w:rPr>
          <w:strike/>
        </w:rPr>
        <w:t>application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or</w:t>
      </w:r>
      <w:r w:rsidRPr="00767446">
        <w:rPr>
          <w:strike/>
          <w:spacing w:val="-1"/>
        </w:rPr>
        <w:t xml:space="preserve"> limited </w:t>
      </w:r>
      <w:r w:rsidRPr="00767446">
        <w:rPr>
          <w:strike/>
        </w:rPr>
        <w:t>scope.</w:t>
      </w:r>
    </w:p>
    <w:p w:rsidR="001D2C5F" w:rsidRPr="00B03194" w:rsidRDefault="004016E4" w:rsidP="00651765">
      <w:pPr>
        <w:ind w:left="160" w:right="260"/>
        <w:rPr>
          <w:rFonts w:ascii="Times New Roman" w:eastAsia="Times New Roman" w:hAnsi="Times New Roman" w:cs="Times New Roman"/>
          <w:sz w:val="19"/>
          <w:szCs w:val="19"/>
        </w:rPr>
      </w:pPr>
      <w:r w:rsidRPr="00B03194">
        <w:rPr>
          <w:rFonts w:ascii="Times New Roman"/>
          <w:b/>
          <w:sz w:val="24"/>
        </w:rPr>
        <w:t>R406.7.</w:t>
      </w:r>
      <w:r w:rsidRPr="00767446">
        <w:rPr>
          <w:rFonts w:ascii="Times New Roman"/>
          <w:b/>
          <w:strike/>
          <w:sz w:val="24"/>
        </w:rPr>
        <w:t>3</w:t>
      </w:r>
      <w:r w:rsidR="00767446" w:rsidRPr="00767446">
        <w:rPr>
          <w:rFonts w:ascii="Times New Roman"/>
          <w:b/>
          <w:sz w:val="24"/>
          <w:u w:val="single"/>
        </w:rPr>
        <w:t>2</w:t>
      </w:r>
      <w:r w:rsidRPr="00B03194">
        <w:rPr>
          <w:rFonts w:ascii="Times New Roman"/>
          <w:b/>
          <w:sz w:val="24"/>
        </w:rPr>
        <w:t xml:space="preserve"> Input values.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When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calculations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require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values</w:t>
      </w:r>
      <w:r w:rsidRPr="00B03194">
        <w:rPr>
          <w:rFonts w:ascii="Times New Roman"/>
          <w:sz w:val="24"/>
        </w:rPr>
        <w:t xml:space="preserve"> not specified by Sections R402,</w:t>
      </w:r>
      <w:r w:rsidRPr="00B03194">
        <w:rPr>
          <w:rFonts w:ascii="Times New Roman"/>
          <w:spacing w:val="24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R403, R404 and R405 of the </w:t>
      </w:r>
      <w:r w:rsidRPr="00651765">
        <w:rPr>
          <w:rFonts w:ascii="Times New Roman"/>
          <w:i/>
          <w:spacing w:val="-1"/>
          <w:sz w:val="24"/>
          <w:u w:val="single"/>
        </w:rPr>
        <w:t>2015</w:t>
      </w:r>
      <w:r w:rsidRPr="00651765">
        <w:rPr>
          <w:rFonts w:ascii="Times New Roman"/>
          <w:i/>
          <w:sz w:val="24"/>
          <w:u w:val="single"/>
        </w:rPr>
        <w:t xml:space="preserve"> </w:t>
      </w:r>
      <w:r w:rsidRPr="00651765">
        <w:rPr>
          <w:rFonts w:ascii="Times New Roman"/>
          <w:i/>
          <w:spacing w:val="-1"/>
          <w:sz w:val="24"/>
          <w:u w:val="single"/>
        </w:rPr>
        <w:t>International</w:t>
      </w:r>
      <w:r w:rsidRPr="00651765">
        <w:rPr>
          <w:rFonts w:ascii="Times New Roman"/>
          <w:i/>
          <w:sz w:val="24"/>
          <w:u w:val="single"/>
        </w:rPr>
        <w:t xml:space="preserve"> </w:t>
      </w:r>
      <w:r w:rsidRPr="00651765">
        <w:rPr>
          <w:rFonts w:ascii="Times New Roman"/>
          <w:i/>
          <w:spacing w:val="-1"/>
          <w:sz w:val="24"/>
          <w:u w:val="single"/>
        </w:rPr>
        <w:t>Energy</w:t>
      </w:r>
      <w:r w:rsidRPr="00651765">
        <w:rPr>
          <w:rFonts w:ascii="Times New Roman"/>
          <w:i/>
          <w:sz w:val="24"/>
          <w:u w:val="single"/>
        </w:rPr>
        <w:t xml:space="preserve"> </w:t>
      </w:r>
      <w:r w:rsidRPr="00651765">
        <w:rPr>
          <w:rFonts w:ascii="Times New Roman"/>
          <w:i/>
          <w:spacing w:val="-1"/>
          <w:sz w:val="24"/>
          <w:u w:val="single"/>
        </w:rPr>
        <w:t>Conservation</w:t>
      </w:r>
      <w:r w:rsidRPr="00651765">
        <w:rPr>
          <w:rFonts w:ascii="Times New Roman"/>
          <w:i/>
          <w:sz w:val="24"/>
          <w:u w:val="single"/>
        </w:rPr>
        <w:t xml:space="preserve"> </w:t>
      </w:r>
      <w:r w:rsidRPr="00651765">
        <w:rPr>
          <w:rFonts w:ascii="Times New Roman"/>
          <w:i/>
          <w:spacing w:val="-1"/>
          <w:sz w:val="24"/>
          <w:u w:val="single"/>
        </w:rPr>
        <w:t>Code</w:t>
      </w:r>
      <w:r w:rsidRPr="00B03194">
        <w:rPr>
          <w:rFonts w:ascii="Times New Roman"/>
          <w:spacing w:val="-1"/>
          <w:sz w:val="24"/>
        </w:rPr>
        <w:t xml:space="preserve">, </w:t>
      </w:r>
      <w:r w:rsidRPr="00B03194">
        <w:rPr>
          <w:rFonts w:ascii="Times New Roman"/>
          <w:sz w:val="24"/>
        </w:rPr>
        <w:t>those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values</w:t>
      </w:r>
      <w:r w:rsidRPr="00B03194">
        <w:rPr>
          <w:rFonts w:ascii="Times New Roman"/>
          <w:spacing w:val="23"/>
          <w:sz w:val="24"/>
        </w:rPr>
        <w:t xml:space="preserve"> </w:t>
      </w:r>
      <w:r w:rsidRPr="00B03194">
        <w:rPr>
          <w:rFonts w:ascii="Times New Roman"/>
          <w:sz w:val="24"/>
        </w:rPr>
        <w:t>shall be taken from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sz w:val="24"/>
        </w:rPr>
        <w:t>an ap</w:t>
      </w:r>
      <w:bookmarkStart w:id="0" w:name="_GoBack"/>
      <w:bookmarkEnd w:id="0"/>
      <w:r w:rsidRPr="00B03194">
        <w:rPr>
          <w:rFonts w:ascii="Times New Roman"/>
          <w:sz w:val="24"/>
        </w:rPr>
        <w:t>proved source.</w:t>
      </w:r>
    </w:p>
    <w:sectPr w:rsidR="001D2C5F" w:rsidRPr="00B03194" w:rsidSect="00B03194">
      <w:pgSz w:w="12240" w:h="15840"/>
      <w:pgMar w:top="1500" w:right="1220" w:bottom="1200" w:left="12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BB" w:rsidRDefault="008D4DBB">
      <w:r>
        <w:separator/>
      </w:r>
    </w:p>
  </w:endnote>
  <w:endnote w:type="continuationSeparator" w:id="0">
    <w:p w:rsidR="008D4DBB" w:rsidRDefault="008D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C5F" w:rsidRDefault="008D4D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75pt;margin-top:731pt;width:16.25pt;height:13pt;z-index:-251658752;mso-position-horizontal-relative:page;mso-position-vertical-relative:page" filled="f" stroked="f">
          <v:textbox inset="0,0,0,0">
            <w:txbxContent>
              <w:p w:rsidR="001D2C5F" w:rsidRDefault="004016E4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67446">
                  <w:rPr>
                    <w:rFonts w:ascii="Arial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BB" w:rsidRDefault="008D4DBB">
      <w:r>
        <w:separator/>
      </w:r>
    </w:p>
  </w:footnote>
  <w:footnote w:type="continuationSeparator" w:id="0">
    <w:p w:rsidR="008D4DBB" w:rsidRDefault="008D4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7440"/>
    <w:multiLevelType w:val="hybridMultilevel"/>
    <w:tmpl w:val="AC20EB1A"/>
    <w:lvl w:ilvl="0" w:tplc="FA6CB7F6">
      <w:numFmt w:val="none"/>
      <w:lvlText w:val=""/>
      <w:lvlJc w:val="left"/>
      <w:pPr>
        <w:tabs>
          <w:tab w:val="num" w:pos="360"/>
        </w:tabs>
      </w:pPr>
    </w:lvl>
    <w:lvl w:ilvl="1" w:tplc="0B620C4E">
      <w:start w:val="1"/>
      <w:numFmt w:val="bullet"/>
      <w:lvlText w:val="•"/>
      <w:lvlJc w:val="left"/>
      <w:pPr>
        <w:ind w:left="1046" w:hanging="660"/>
      </w:pPr>
      <w:rPr>
        <w:rFonts w:hint="default"/>
      </w:rPr>
    </w:lvl>
    <w:lvl w:ilvl="2" w:tplc="7E7E1C86">
      <w:start w:val="1"/>
      <w:numFmt w:val="bullet"/>
      <w:lvlText w:val="•"/>
      <w:lvlJc w:val="left"/>
      <w:pPr>
        <w:ind w:left="1992" w:hanging="660"/>
      </w:pPr>
      <w:rPr>
        <w:rFonts w:hint="default"/>
      </w:rPr>
    </w:lvl>
    <w:lvl w:ilvl="3" w:tplc="883CDC3C">
      <w:start w:val="1"/>
      <w:numFmt w:val="bullet"/>
      <w:lvlText w:val="•"/>
      <w:lvlJc w:val="left"/>
      <w:pPr>
        <w:ind w:left="2938" w:hanging="660"/>
      </w:pPr>
      <w:rPr>
        <w:rFonts w:hint="default"/>
      </w:rPr>
    </w:lvl>
    <w:lvl w:ilvl="4" w:tplc="A95E03A4">
      <w:start w:val="1"/>
      <w:numFmt w:val="bullet"/>
      <w:lvlText w:val="•"/>
      <w:lvlJc w:val="left"/>
      <w:pPr>
        <w:ind w:left="3884" w:hanging="660"/>
      </w:pPr>
      <w:rPr>
        <w:rFonts w:hint="default"/>
      </w:rPr>
    </w:lvl>
    <w:lvl w:ilvl="5" w:tplc="FF10A526">
      <w:start w:val="1"/>
      <w:numFmt w:val="bullet"/>
      <w:lvlText w:val="•"/>
      <w:lvlJc w:val="left"/>
      <w:pPr>
        <w:ind w:left="4830" w:hanging="660"/>
      </w:pPr>
      <w:rPr>
        <w:rFonts w:hint="default"/>
      </w:rPr>
    </w:lvl>
    <w:lvl w:ilvl="6" w:tplc="3C0AAF9A">
      <w:start w:val="1"/>
      <w:numFmt w:val="bullet"/>
      <w:lvlText w:val="•"/>
      <w:lvlJc w:val="left"/>
      <w:pPr>
        <w:ind w:left="5776" w:hanging="660"/>
      </w:pPr>
      <w:rPr>
        <w:rFonts w:hint="default"/>
      </w:rPr>
    </w:lvl>
    <w:lvl w:ilvl="7" w:tplc="374CC5BC">
      <w:start w:val="1"/>
      <w:numFmt w:val="bullet"/>
      <w:lvlText w:val="•"/>
      <w:lvlJc w:val="left"/>
      <w:pPr>
        <w:ind w:left="6722" w:hanging="660"/>
      </w:pPr>
      <w:rPr>
        <w:rFonts w:hint="default"/>
      </w:rPr>
    </w:lvl>
    <w:lvl w:ilvl="8" w:tplc="580E889E">
      <w:start w:val="1"/>
      <w:numFmt w:val="bullet"/>
      <w:lvlText w:val="•"/>
      <w:lvlJc w:val="left"/>
      <w:pPr>
        <w:ind w:left="7668" w:hanging="660"/>
      </w:pPr>
      <w:rPr>
        <w:rFonts w:hint="default"/>
      </w:rPr>
    </w:lvl>
  </w:abstractNum>
  <w:abstractNum w:abstractNumId="1" w15:restartNumberingAfterBreak="0">
    <w:nsid w:val="1C534BF2"/>
    <w:multiLevelType w:val="multilevel"/>
    <w:tmpl w:val="7EB0B262"/>
    <w:lvl w:ilvl="0">
      <w:start w:val="454"/>
      <w:numFmt w:val="decimal"/>
      <w:lvlText w:val="%1"/>
      <w:lvlJc w:val="left"/>
      <w:pPr>
        <w:ind w:left="220" w:hanging="9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" w:hanging="901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220" w:hanging="901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3">
      <w:start w:val="1"/>
      <w:numFmt w:val="decimal"/>
      <w:lvlText w:val="%4."/>
      <w:lvlJc w:val="left"/>
      <w:pPr>
        <w:ind w:left="940" w:hanging="360"/>
      </w:pPr>
      <w:rPr>
        <w:rFonts w:hint="default"/>
        <w:u w:val="single" w:color="FF0000"/>
      </w:rPr>
    </w:lvl>
    <w:lvl w:ilvl="4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" w15:restartNumberingAfterBreak="0">
    <w:nsid w:val="1E5152F7"/>
    <w:multiLevelType w:val="hybridMultilevel"/>
    <w:tmpl w:val="39943B98"/>
    <w:lvl w:ilvl="0" w:tplc="AA1204BE">
      <w:start w:val="1"/>
      <w:numFmt w:val="lowerLetter"/>
      <w:lvlText w:val="(%1)"/>
      <w:lvlJc w:val="left"/>
      <w:pPr>
        <w:ind w:left="840" w:hanging="72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6B8A02E6">
      <w:start w:val="1"/>
      <w:numFmt w:val="decimal"/>
      <w:lvlText w:val="%2."/>
      <w:lvlJc w:val="left"/>
      <w:pPr>
        <w:ind w:left="840" w:hanging="180"/>
      </w:pPr>
      <w:rPr>
        <w:rFonts w:hint="default"/>
        <w:spacing w:val="-1"/>
        <w:u w:val="single" w:color="FF0000"/>
      </w:rPr>
    </w:lvl>
    <w:lvl w:ilvl="2" w:tplc="7F10E85C">
      <w:start w:val="1"/>
      <w:numFmt w:val="bullet"/>
      <w:lvlText w:val="•"/>
      <w:lvlJc w:val="left"/>
      <w:pPr>
        <w:ind w:left="2588" w:hanging="180"/>
      </w:pPr>
      <w:rPr>
        <w:rFonts w:hint="default"/>
      </w:rPr>
    </w:lvl>
    <w:lvl w:ilvl="3" w:tplc="AEF8F9F2">
      <w:start w:val="1"/>
      <w:numFmt w:val="bullet"/>
      <w:lvlText w:val="•"/>
      <w:lvlJc w:val="left"/>
      <w:pPr>
        <w:ind w:left="3462" w:hanging="180"/>
      </w:pPr>
      <w:rPr>
        <w:rFonts w:hint="default"/>
      </w:rPr>
    </w:lvl>
    <w:lvl w:ilvl="4" w:tplc="7C28AE4C">
      <w:start w:val="1"/>
      <w:numFmt w:val="bullet"/>
      <w:lvlText w:val="•"/>
      <w:lvlJc w:val="left"/>
      <w:pPr>
        <w:ind w:left="4336" w:hanging="180"/>
      </w:pPr>
      <w:rPr>
        <w:rFonts w:hint="default"/>
      </w:rPr>
    </w:lvl>
    <w:lvl w:ilvl="5" w:tplc="3E3006F6">
      <w:start w:val="1"/>
      <w:numFmt w:val="bullet"/>
      <w:lvlText w:val="•"/>
      <w:lvlJc w:val="left"/>
      <w:pPr>
        <w:ind w:left="5210" w:hanging="180"/>
      </w:pPr>
      <w:rPr>
        <w:rFonts w:hint="default"/>
      </w:rPr>
    </w:lvl>
    <w:lvl w:ilvl="6" w:tplc="5D8EADA8">
      <w:start w:val="1"/>
      <w:numFmt w:val="bullet"/>
      <w:lvlText w:val="•"/>
      <w:lvlJc w:val="left"/>
      <w:pPr>
        <w:ind w:left="6084" w:hanging="180"/>
      </w:pPr>
      <w:rPr>
        <w:rFonts w:hint="default"/>
      </w:rPr>
    </w:lvl>
    <w:lvl w:ilvl="7" w:tplc="733C5B2C">
      <w:start w:val="1"/>
      <w:numFmt w:val="bullet"/>
      <w:lvlText w:val="•"/>
      <w:lvlJc w:val="left"/>
      <w:pPr>
        <w:ind w:left="6958" w:hanging="180"/>
      </w:pPr>
      <w:rPr>
        <w:rFonts w:hint="default"/>
      </w:rPr>
    </w:lvl>
    <w:lvl w:ilvl="8" w:tplc="338E2950">
      <w:start w:val="1"/>
      <w:numFmt w:val="bullet"/>
      <w:lvlText w:val="•"/>
      <w:lvlJc w:val="left"/>
      <w:pPr>
        <w:ind w:left="7832" w:hanging="180"/>
      </w:pPr>
      <w:rPr>
        <w:rFonts w:hint="default"/>
      </w:rPr>
    </w:lvl>
  </w:abstractNum>
  <w:abstractNum w:abstractNumId="3" w15:restartNumberingAfterBreak="0">
    <w:nsid w:val="22E27295"/>
    <w:multiLevelType w:val="hybridMultilevel"/>
    <w:tmpl w:val="3C726602"/>
    <w:lvl w:ilvl="0" w:tplc="D458DE9A">
      <w:start w:val="1"/>
      <w:numFmt w:val="decimal"/>
      <w:lvlText w:val="%1."/>
      <w:lvlJc w:val="left"/>
      <w:pPr>
        <w:ind w:left="108" w:hanging="276"/>
      </w:pPr>
      <w:rPr>
        <w:rFonts w:hint="default"/>
        <w:spacing w:val="-1"/>
        <w:u w:val="single" w:color="000000"/>
      </w:rPr>
    </w:lvl>
    <w:lvl w:ilvl="1" w:tplc="41BC522E">
      <w:start w:val="1"/>
      <w:numFmt w:val="bullet"/>
      <w:lvlText w:val="•"/>
      <w:lvlJc w:val="left"/>
      <w:pPr>
        <w:ind w:left="1055" w:hanging="276"/>
      </w:pPr>
      <w:rPr>
        <w:rFonts w:hint="default"/>
      </w:rPr>
    </w:lvl>
    <w:lvl w:ilvl="2" w:tplc="1444EFC4">
      <w:start w:val="1"/>
      <w:numFmt w:val="bullet"/>
      <w:lvlText w:val="•"/>
      <w:lvlJc w:val="left"/>
      <w:pPr>
        <w:ind w:left="2001" w:hanging="276"/>
      </w:pPr>
      <w:rPr>
        <w:rFonts w:hint="default"/>
      </w:rPr>
    </w:lvl>
    <w:lvl w:ilvl="3" w:tplc="B4524704">
      <w:start w:val="1"/>
      <w:numFmt w:val="bullet"/>
      <w:lvlText w:val="•"/>
      <w:lvlJc w:val="left"/>
      <w:pPr>
        <w:ind w:left="2948" w:hanging="276"/>
      </w:pPr>
      <w:rPr>
        <w:rFonts w:hint="default"/>
      </w:rPr>
    </w:lvl>
    <w:lvl w:ilvl="4" w:tplc="D9BA4B92">
      <w:start w:val="1"/>
      <w:numFmt w:val="bullet"/>
      <w:lvlText w:val="•"/>
      <w:lvlJc w:val="left"/>
      <w:pPr>
        <w:ind w:left="3895" w:hanging="276"/>
      </w:pPr>
      <w:rPr>
        <w:rFonts w:hint="default"/>
      </w:rPr>
    </w:lvl>
    <w:lvl w:ilvl="5" w:tplc="AF1EAEEC">
      <w:start w:val="1"/>
      <w:numFmt w:val="bullet"/>
      <w:lvlText w:val="•"/>
      <w:lvlJc w:val="left"/>
      <w:pPr>
        <w:ind w:left="4842" w:hanging="276"/>
      </w:pPr>
      <w:rPr>
        <w:rFonts w:hint="default"/>
      </w:rPr>
    </w:lvl>
    <w:lvl w:ilvl="6" w:tplc="FE8606F2">
      <w:start w:val="1"/>
      <w:numFmt w:val="bullet"/>
      <w:lvlText w:val="•"/>
      <w:lvlJc w:val="left"/>
      <w:pPr>
        <w:ind w:left="5789" w:hanging="276"/>
      </w:pPr>
      <w:rPr>
        <w:rFonts w:hint="default"/>
      </w:rPr>
    </w:lvl>
    <w:lvl w:ilvl="7" w:tplc="C244517A">
      <w:start w:val="1"/>
      <w:numFmt w:val="bullet"/>
      <w:lvlText w:val="•"/>
      <w:lvlJc w:val="left"/>
      <w:pPr>
        <w:ind w:left="6735" w:hanging="276"/>
      </w:pPr>
      <w:rPr>
        <w:rFonts w:hint="default"/>
      </w:rPr>
    </w:lvl>
    <w:lvl w:ilvl="8" w:tplc="23BAFFD0">
      <w:start w:val="1"/>
      <w:numFmt w:val="bullet"/>
      <w:lvlText w:val="•"/>
      <w:lvlJc w:val="left"/>
      <w:pPr>
        <w:ind w:left="7682" w:hanging="276"/>
      </w:pPr>
      <w:rPr>
        <w:rFonts w:hint="default"/>
      </w:rPr>
    </w:lvl>
  </w:abstractNum>
  <w:abstractNum w:abstractNumId="4" w15:restartNumberingAfterBreak="0">
    <w:nsid w:val="3B810646"/>
    <w:multiLevelType w:val="hybridMultilevel"/>
    <w:tmpl w:val="CCFC9F40"/>
    <w:lvl w:ilvl="0" w:tplc="F8BC0530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65FA86E6">
      <w:start w:val="1"/>
      <w:numFmt w:val="bullet"/>
      <w:lvlText w:val="•"/>
      <w:lvlJc w:val="left"/>
      <w:pPr>
        <w:ind w:left="1178" w:hanging="241"/>
      </w:pPr>
      <w:rPr>
        <w:rFonts w:hint="default"/>
      </w:rPr>
    </w:lvl>
    <w:lvl w:ilvl="2" w:tplc="AC6081A2">
      <w:start w:val="1"/>
      <w:numFmt w:val="bullet"/>
      <w:lvlText w:val="•"/>
      <w:lvlJc w:val="left"/>
      <w:pPr>
        <w:ind w:left="2136" w:hanging="241"/>
      </w:pPr>
      <w:rPr>
        <w:rFonts w:hint="default"/>
      </w:rPr>
    </w:lvl>
    <w:lvl w:ilvl="3" w:tplc="BE7074C0">
      <w:start w:val="1"/>
      <w:numFmt w:val="bullet"/>
      <w:lvlText w:val="•"/>
      <w:lvlJc w:val="left"/>
      <w:pPr>
        <w:ind w:left="3094" w:hanging="241"/>
      </w:pPr>
      <w:rPr>
        <w:rFonts w:hint="default"/>
      </w:rPr>
    </w:lvl>
    <w:lvl w:ilvl="4" w:tplc="7D3E4B4A">
      <w:start w:val="1"/>
      <w:numFmt w:val="bullet"/>
      <w:lvlText w:val="•"/>
      <w:lvlJc w:val="left"/>
      <w:pPr>
        <w:ind w:left="4052" w:hanging="241"/>
      </w:pPr>
      <w:rPr>
        <w:rFonts w:hint="default"/>
      </w:rPr>
    </w:lvl>
    <w:lvl w:ilvl="5" w:tplc="B1CA094E">
      <w:start w:val="1"/>
      <w:numFmt w:val="bullet"/>
      <w:lvlText w:val="•"/>
      <w:lvlJc w:val="left"/>
      <w:pPr>
        <w:ind w:left="5010" w:hanging="241"/>
      </w:pPr>
      <w:rPr>
        <w:rFonts w:hint="default"/>
      </w:rPr>
    </w:lvl>
    <w:lvl w:ilvl="6" w:tplc="4D10D03A">
      <w:start w:val="1"/>
      <w:numFmt w:val="bullet"/>
      <w:lvlText w:val="•"/>
      <w:lvlJc w:val="left"/>
      <w:pPr>
        <w:ind w:left="5968" w:hanging="241"/>
      </w:pPr>
      <w:rPr>
        <w:rFonts w:hint="default"/>
      </w:rPr>
    </w:lvl>
    <w:lvl w:ilvl="7" w:tplc="FB18552E">
      <w:start w:val="1"/>
      <w:numFmt w:val="bullet"/>
      <w:lvlText w:val="•"/>
      <w:lvlJc w:val="left"/>
      <w:pPr>
        <w:ind w:left="6926" w:hanging="241"/>
      </w:pPr>
      <w:rPr>
        <w:rFonts w:hint="default"/>
      </w:rPr>
    </w:lvl>
    <w:lvl w:ilvl="8" w:tplc="17DE1AFA">
      <w:start w:val="1"/>
      <w:numFmt w:val="bullet"/>
      <w:lvlText w:val="•"/>
      <w:lvlJc w:val="left"/>
      <w:pPr>
        <w:ind w:left="7884" w:hanging="241"/>
      </w:pPr>
      <w:rPr>
        <w:rFonts w:hint="default"/>
      </w:rPr>
    </w:lvl>
  </w:abstractNum>
  <w:abstractNum w:abstractNumId="5" w15:restartNumberingAfterBreak="0">
    <w:nsid w:val="462076D0"/>
    <w:multiLevelType w:val="hybridMultilevel"/>
    <w:tmpl w:val="CE1463AE"/>
    <w:lvl w:ilvl="0" w:tplc="761EF2FE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AEDA4E02">
      <w:start w:val="1"/>
      <w:numFmt w:val="bullet"/>
      <w:lvlText w:val="•"/>
      <w:lvlJc w:val="left"/>
      <w:pPr>
        <w:ind w:left="1106" w:hanging="240"/>
      </w:pPr>
      <w:rPr>
        <w:rFonts w:hint="default"/>
      </w:rPr>
    </w:lvl>
    <w:lvl w:ilvl="2" w:tplc="2EAA8F08">
      <w:start w:val="1"/>
      <w:numFmt w:val="bullet"/>
      <w:lvlText w:val="•"/>
      <w:lvlJc w:val="left"/>
      <w:pPr>
        <w:ind w:left="2052" w:hanging="240"/>
      </w:pPr>
      <w:rPr>
        <w:rFonts w:hint="default"/>
      </w:rPr>
    </w:lvl>
    <w:lvl w:ilvl="3" w:tplc="9976C588">
      <w:start w:val="1"/>
      <w:numFmt w:val="bullet"/>
      <w:lvlText w:val="•"/>
      <w:lvlJc w:val="left"/>
      <w:pPr>
        <w:ind w:left="2998" w:hanging="240"/>
      </w:pPr>
      <w:rPr>
        <w:rFonts w:hint="default"/>
      </w:rPr>
    </w:lvl>
    <w:lvl w:ilvl="4" w:tplc="A3EC3EAA">
      <w:start w:val="1"/>
      <w:numFmt w:val="bullet"/>
      <w:lvlText w:val="•"/>
      <w:lvlJc w:val="left"/>
      <w:pPr>
        <w:ind w:left="3944" w:hanging="240"/>
      </w:pPr>
      <w:rPr>
        <w:rFonts w:hint="default"/>
      </w:rPr>
    </w:lvl>
    <w:lvl w:ilvl="5" w:tplc="62ACF656">
      <w:start w:val="1"/>
      <w:numFmt w:val="bullet"/>
      <w:lvlText w:val="•"/>
      <w:lvlJc w:val="left"/>
      <w:pPr>
        <w:ind w:left="4890" w:hanging="240"/>
      </w:pPr>
      <w:rPr>
        <w:rFonts w:hint="default"/>
      </w:rPr>
    </w:lvl>
    <w:lvl w:ilvl="6" w:tplc="C5F4A7F8">
      <w:start w:val="1"/>
      <w:numFmt w:val="bullet"/>
      <w:lvlText w:val="•"/>
      <w:lvlJc w:val="left"/>
      <w:pPr>
        <w:ind w:left="5836" w:hanging="240"/>
      </w:pPr>
      <w:rPr>
        <w:rFonts w:hint="default"/>
      </w:rPr>
    </w:lvl>
    <w:lvl w:ilvl="7" w:tplc="7BDE8FF4">
      <w:start w:val="1"/>
      <w:numFmt w:val="bullet"/>
      <w:lvlText w:val="•"/>
      <w:lvlJc w:val="left"/>
      <w:pPr>
        <w:ind w:left="6782" w:hanging="240"/>
      </w:pPr>
      <w:rPr>
        <w:rFonts w:hint="default"/>
      </w:rPr>
    </w:lvl>
    <w:lvl w:ilvl="8" w:tplc="10C239EC">
      <w:start w:val="1"/>
      <w:numFmt w:val="bullet"/>
      <w:lvlText w:val="•"/>
      <w:lvlJc w:val="left"/>
      <w:pPr>
        <w:ind w:left="7728" w:hanging="240"/>
      </w:pPr>
      <w:rPr>
        <w:rFonts w:hint="default"/>
      </w:rPr>
    </w:lvl>
  </w:abstractNum>
  <w:abstractNum w:abstractNumId="6" w15:restartNumberingAfterBreak="0">
    <w:nsid w:val="494E062D"/>
    <w:multiLevelType w:val="hybridMultilevel"/>
    <w:tmpl w:val="43DA8BD2"/>
    <w:lvl w:ilvl="0" w:tplc="8D42B04E">
      <w:start w:val="1"/>
      <w:numFmt w:val="lowerLetter"/>
      <w:lvlText w:val="(%1)"/>
      <w:lvlJc w:val="left"/>
      <w:pPr>
        <w:ind w:left="940" w:hanging="72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3C3EA480">
      <w:start w:val="1"/>
      <w:numFmt w:val="decimal"/>
      <w:lvlText w:val="%2."/>
      <w:lvlJc w:val="left"/>
      <w:pPr>
        <w:ind w:left="940" w:hanging="180"/>
        <w:jc w:val="right"/>
      </w:pPr>
      <w:rPr>
        <w:rFonts w:hint="default"/>
        <w:spacing w:val="-1"/>
        <w:u w:val="single" w:color="FF0000"/>
      </w:rPr>
    </w:lvl>
    <w:lvl w:ilvl="2" w:tplc="6726A00E">
      <w:start w:val="1"/>
      <w:numFmt w:val="bullet"/>
      <w:lvlText w:val="•"/>
      <w:lvlJc w:val="left"/>
      <w:pPr>
        <w:ind w:left="2712" w:hanging="180"/>
      </w:pPr>
      <w:rPr>
        <w:rFonts w:hint="default"/>
      </w:rPr>
    </w:lvl>
    <w:lvl w:ilvl="3" w:tplc="BF3E423A">
      <w:start w:val="1"/>
      <w:numFmt w:val="bullet"/>
      <w:lvlText w:val="•"/>
      <w:lvlJc w:val="left"/>
      <w:pPr>
        <w:ind w:left="3598" w:hanging="180"/>
      </w:pPr>
      <w:rPr>
        <w:rFonts w:hint="default"/>
      </w:rPr>
    </w:lvl>
    <w:lvl w:ilvl="4" w:tplc="2AE01CDA">
      <w:start w:val="1"/>
      <w:numFmt w:val="bullet"/>
      <w:lvlText w:val="•"/>
      <w:lvlJc w:val="left"/>
      <w:pPr>
        <w:ind w:left="4484" w:hanging="180"/>
      </w:pPr>
      <w:rPr>
        <w:rFonts w:hint="default"/>
      </w:rPr>
    </w:lvl>
    <w:lvl w:ilvl="5" w:tplc="3E2CADD6">
      <w:start w:val="1"/>
      <w:numFmt w:val="bullet"/>
      <w:lvlText w:val="•"/>
      <w:lvlJc w:val="left"/>
      <w:pPr>
        <w:ind w:left="5370" w:hanging="180"/>
      </w:pPr>
      <w:rPr>
        <w:rFonts w:hint="default"/>
      </w:rPr>
    </w:lvl>
    <w:lvl w:ilvl="6" w:tplc="6EE0E3B2">
      <w:start w:val="1"/>
      <w:numFmt w:val="bullet"/>
      <w:lvlText w:val="•"/>
      <w:lvlJc w:val="left"/>
      <w:pPr>
        <w:ind w:left="6256" w:hanging="180"/>
      </w:pPr>
      <w:rPr>
        <w:rFonts w:hint="default"/>
      </w:rPr>
    </w:lvl>
    <w:lvl w:ilvl="7" w:tplc="CDBE796C">
      <w:start w:val="1"/>
      <w:numFmt w:val="bullet"/>
      <w:lvlText w:val="•"/>
      <w:lvlJc w:val="left"/>
      <w:pPr>
        <w:ind w:left="7142" w:hanging="180"/>
      </w:pPr>
      <w:rPr>
        <w:rFonts w:hint="default"/>
      </w:rPr>
    </w:lvl>
    <w:lvl w:ilvl="8" w:tplc="B150DC24">
      <w:start w:val="1"/>
      <w:numFmt w:val="bullet"/>
      <w:lvlText w:val="•"/>
      <w:lvlJc w:val="left"/>
      <w:pPr>
        <w:ind w:left="8028" w:hanging="180"/>
      </w:pPr>
      <w:rPr>
        <w:rFonts w:hint="default"/>
      </w:rPr>
    </w:lvl>
  </w:abstractNum>
  <w:abstractNum w:abstractNumId="7" w15:restartNumberingAfterBreak="0">
    <w:nsid w:val="4DAB6377"/>
    <w:multiLevelType w:val="hybridMultilevel"/>
    <w:tmpl w:val="3D02D26A"/>
    <w:lvl w:ilvl="0" w:tplc="AD54F1A4">
      <w:start w:val="1"/>
      <w:numFmt w:val="decimal"/>
      <w:lvlText w:val="%1."/>
      <w:lvlJc w:val="left"/>
      <w:pPr>
        <w:ind w:left="840" w:hanging="721"/>
      </w:pPr>
      <w:rPr>
        <w:rFonts w:hint="default"/>
        <w:u w:val="single" w:color="FF0000"/>
      </w:rPr>
    </w:lvl>
    <w:lvl w:ilvl="1" w:tplc="E53E112A">
      <w:start w:val="1"/>
      <w:numFmt w:val="bullet"/>
      <w:lvlText w:val="•"/>
      <w:lvlJc w:val="left"/>
      <w:pPr>
        <w:ind w:left="1716" w:hanging="721"/>
      </w:pPr>
      <w:rPr>
        <w:rFonts w:hint="default"/>
      </w:rPr>
    </w:lvl>
    <w:lvl w:ilvl="2" w:tplc="DE6EBE7A">
      <w:start w:val="1"/>
      <w:numFmt w:val="bullet"/>
      <w:lvlText w:val="•"/>
      <w:lvlJc w:val="left"/>
      <w:pPr>
        <w:ind w:left="2592" w:hanging="721"/>
      </w:pPr>
      <w:rPr>
        <w:rFonts w:hint="default"/>
      </w:rPr>
    </w:lvl>
    <w:lvl w:ilvl="3" w:tplc="BEB49D6A">
      <w:start w:val="1"/>
      <w:numFmt w:val="bullet"/>
      <w:lvlText w:val="•"/>
      <w:lvlJc w:val="left"/>
      <w:pPr>
        <w:ind w:left="3468" w:hanging="721"/>
      </w:pPr>
      <w:rPr>
        <w:rFonts w:hint="default"/>
      </w:rPr>
    </w:lvl>
    <w:lvl w:ilvl="4" w:tplc="892CCA32">
      <w:start w:val="1"/>
      <w:numFmt w:val="bullet"/>
      <w:lvlText w:val="•"/>
      <w:lvlJc w:val="left"/>
      <w:pPr>
        <w:ind w:left="4344" w:hanging="721"/>
      </w:pPr>
      <w:rPr>
        <w:rFonts w:hint="default"/>
      </w:rPr>
    </w:lvl>
    <w:lvl w:ilvl="5" w:tplc="7C3C6806">
      <w:start w:val="1"/>
      <w:numFmt w:val="bullet"/>
      <w:lvlText w:val="•"/>
      <w:lvlJc w:val="left"/>
      <w:pPr>
        <w:ind w:left="5220" w:hanging="721"/>
      </w:pPr>
      <w:rPr>
        <w:rFonts w:hint="default"/>
      </w:rPr>
    </w:lvl>
    <w:lvl w:ilvl="6" w:tplc="0C2067AA">
      <w:start w:val="1"/>
      <w:numFmt w:val="bullet"/>
      <w:lvlText w:val="•"/>
      <w:lvlJc w:val="left"/>
      <w:pPr>
        <w:ind w:left="6096" w:hanging="721"/>
      </w:pPr>
      <w:rPr>
        <w:rFonts w:hint="default"/>
      </w:rPr>
    </w:lvl>
    <w:lvl w:ilvl="7" w:tplc="6C6AAFAE">
      <w:start w:val="1"/>
      <w:numFmt w:val="bullet"/>
      <w:lvlText w:val="•"/>
      <w:lvlJc w:val="left"/>
      <w:pPr>
        <w:ind w:left="6972" w:hanging="721"/>
      </w:pPr>
      <w:rPr>
        <w:rFonts w:hint="default"/>
      </w:rPr>
    </w:lvl>
    <w:lvl w:ilvl="8" w:tplc="2148377A">
      <w:start w:val="1"/>
      <w:numFmt w:val="bullet"/>
      <w:lvlText w:val="•"/>
      <w:lvlJc w:val="left"/>
      <w:pPr>
        <w:ind w:left="7848" w:hanging="721"/>
      </w:pPr>
      <w:rPr>
        <w:rFonts w:hint="default"/>
      </w:rPr>
    </w:lvl>
  </w:abstractNum>
  <w:abstractNum w:abstractNumId="8" w15:restartNumberingAfterBreak="0">
    <w:nsid w:val="51A43B47"/>
    <w:multiLevelType w:val="hybridMultilevel"/>
    <w:tmpl w:val="C2CA7466"/>
    <w:lvl w:ilvl="0" w:tplc="06B4938A">
      <w:start w:val="1"/>
      <w:numFmt w:val="decimal"/>
      <w:lvlText w:val="%1."/>
      <w:lvlJc w:val="left"/>
      <w:pPr>
        <w:ind w:left="220" w:hanging="181"/>
      </w:pPr>
      <w:rPr>
        <w:rFonts w:hint="default"/>
        <w:u w:val="single" w:color="FF0000"/>
      </w:rPr>
    </w:lvl>
    <w:lvl w:ilvl="1" w:tplc="9912E176">
      <w:start w:val="1"/>
      <w:numFmt w:val="bullet"/>
      <w:lvlText w:val="•"/>
      <w:lvlJc w:val="left"/>
      <w:pPr>
        <w:ind w:left="1178" w:hanging="181"/>
      </w:pPr>
      <w:rPr>
        <w:rFonts w:hint="default"/>
      </w:rPr>
    </w:lvl>
    <w:lvl w:ilvl="2" w:tplc="03DA4488">
      <w:start w:val="1"/>
      <w:numFmt w:val="bullet"/>
      <w:lvlText w:val="•"/>
      <w:lvlJc w:val="left"/>
      <w:pPr>
        <w:ind w:left="2136" w:hanging="181"/>
      </w:pPr>
      <w:rPr>
        <w:rFonts w:hint="default"/>
      </w:rPr>
    </w:lvl>
    <w:lvl w:ilvl="3" w:tplc="7D968AAA">
      <w:start w:val="1"/>
      <w:numFmt w:val="bullet"/>
      <w:lvlText w:val="•"/>
      <w:lvlJc w:val="left"/>
      <w:pPr>
        <w:ind w:left="3094" w:hanging="181"/>
      </w:pPr>
      <w:rPr>
        <w:rFonts w:hint="default"/>
      </w:rPr>
    </w:lvl>
    <w:lvl w:ilvl="4" w:tplc="3D94B206">
      <w:start w:val="1"/>
      <w:numFmt w:val="bullet"/>
      <w:lvlText w:val="•"/>
      <w:lvlJc w:val="left"/>
      <w:pPr>
        <w:ind w:left="4052" w:hanging="181"/>
      </w:pPr>
      <w:rPr>
        <w:rFonts w:hint="default"/>
      </w:rPr>
    </w:lvl>
    <w:lvl w:ilvl="5" w:tplc="39A01024">
      <w:start w:val="1"/>
      <w:numFmt w:val="bullet"/>
      <w:lvlText w:val="•"/>
      <w:lvlJc w:val="left"/>
      <w:pPr>
        <w:ind w:left="5010" w:hanging="181"/>
      </w:pPr>
      <w:rPr>
        <w:rFonts w:hint="default"/>
      </w:rPr>
    </w:lvl>
    <w:lvl w:ilvl="6" w:tplc="95927C90">
      <w:start w:val="1"/>
      <w:numFmt w:val="bullet"/>
      <w:lvlText w:val="•"/>
      <w:lvlJc w:val="left"/>
      <w:pPr>
        <w:ind w:left="5968" w:hanging="181"/>
      </w:pPr>
      <w:rPr>
        <w:rFonts w:hint="default"/>
      </w:rPr>
    </w:lvl>
    <w:lvl w:ilvl="7" w:tplc="28BC06B6">
      <w:start w:val="1"/>
      <w:numFmt w:val="bullet"/>
      <w:lvlText w:val="•"/>
      <w:lvlJc w:val="left"/>
      <w:pPr>
        <w:ind w:left="6926" w:hanging="181"/>
      </w:pPr>
      <w:rPr>
        <w:rFonts w:hint="default"/>
      </w:rPr>
    </w:lvl>
    <w:lvl w:ilvl="8" w:tplc="B6BE15EE">
      <w:start w:val="1"/>
      <w:numFmt w:val="bullet"/>
      <w:lvlText w:val="•"/>
      <w:lvlJc w:val="left"/>
      <w:pPr>
        <w:ind w:left="7884" w:hanging="181"/>
      </w:pPr>
      <w:rPr>
        <w:rFonts w:hint="default"/>
      </w:rPr>
    </w:lvl>
  </w:abstractNum>
  <w:abstractNum w:abstractNumId="9" w15:restartNumberingAfterBreak="0">
    <w:nsid w:val="526C2FCA"/>
    <w:multiLevelType w:val="multilevel"/>
    <w:tmpl w:val="D884BB10"/>
    <w:lvl w:ilvl="0">
      <w:start w:val="454"/>
      <w:numFmt w:val="decimal"/>
      <w:lvlText w:val="%1"/>
      <w:lvlJc w:val="left"/>
      <w:pPr>
        <w:ind w:left="220" w:hanging="6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601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2">
      <w:start w:val="1"/>
      <w:numFmt w:val="decimal"/>
      <w:lvlText w:val="%3."/>
      <w:lvlJc w:val="left"/>
      <w:pPr>
        <w:ind w:left="940" w:hanging="361"/>
      </w:pPr>
      <w:rPr>
        <w:rFonts w:ascii="Arial" w:eastAsia="Arial" w:hAnsi="Arial" w:hint="default"/>
        <w:color w:val="FF0000"/>
        <w:sz w:val="23"/>
        <w:szCs w:val="23"/>
      </w:rPr>
    </w:lvl>
    <w:lvl w:ilvl="3">
      <w:start w:val="1"/>
      <w:numFmt w:val="bullet"/>
      <w:lvlText w:val="•"/>
      <w:lvlJc w:val="left"/>
      <w:pPr>
        <w:ind w:left="290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1"/>
      </w:pPr>
      <w:rPr>
        <w:rFonts w:hint="default"/>
      </w:rPr>
    </w:lvl>
  </w:abstractNum>
  <w:abstractNum w:abstractNumId="10" w15:restartNumberingAfterBreak="0">
    <w:nsid w:val="5A1B7CFC"/>
    <w:multiLevelType w:val="hybridMultilevel"/>
    <w:tmpl w:val="6A12AE76"/>
    <w:lvl w:ilvl="0" w:tplc="7C72BB9A">
      <w:start w:val="5"/>
      <w:numFmt w:val="decimal"/>
      <w:lvlText w:val="(%1)"/>
      <w:lvlJc w:val="left"/>
      <w:pPr>
        <w:ind w:left="108" w:hanging="282"/>
      </w:pPr>
      <w:rPr>
        <w:rFonts w:hint="default"/>
        <w:u w:val="single" w:color="000000"/>
      </w:rPr>
    </w:lvl>
    <w:lvl w:ilvl="1" w:tplc="8534AC06">
      <w:start w:val="1"/>
      <w:numFmt w:val="bullet"/>
      <w:lvlText w:val="•"/>
      <w:lvlJc w:val="left"/>
      <w:pPr>
        <w:ind w:left="1055" w:hanging="282"/>
      </w:pPr>
      <w:rPr>
        <w:rFonts w:hint="default"/>
      </w:rPr>
    </w:lvl>
    <w:lvl w:ilvl="2" w:tplc="F51CFB60">
      <w:start w:val="1"/>
      <w:numFmt w:val="bullet"/>
      <w:lvlText w:val="•"/>
      <w:lvlJc w:val="left"/>
      <w:pPr>
        <w:ind w:left="2001" w:hanging="282"/>
      </w:pPr>
      <w:rPr>
        <w:rFonts w:hint="default"/>
      </w:rPr>
    </w:lvl>
    <w:lvl w:ilvl="3" w:tplc="35487FD8">
      <w:start w:val="1"/>
      <w:numFmt w:val="bullet"/>
      <w:lvlText w:val="•"/>
      <w:lvlJc w:val="left"/>
      <w:pPr>
        <w:ind w:left="2948" w:hanging="282"/>
      </w:pPr>
      <w:rPr>
        <w:rFonts w:hint="default"/>
      </w:rPr>
    </w:lvl>
    <w:lvl w:ilvl="4" w:tplc="F54C22F0">
      <w:start w:val="1"/>
      <w:numFmt w:val="bullet"/>
      <w:lvlText w:val="•"/>
      <w:lvlJc w:val="left"/>
      <w:pPr>
        <w:ind w:left="3895" w:hanging="282"/>
      </w:pPr>
      <w:rPr>
        <w:rFonts w:hint="default"/>
      </w:rPr>
    </w:lvl>
    <w:lvl w:ilvl="5" w:tplc="B41C4CBC">
      <w:start w:val="1"/>
      <w:numFmt w:val="bullet"/>
      <w:lvlText w:val="•"/>
      <w:lvlJc w:val="left"/>
      <w:pPr>
        <w:ind w:left="4842" w:hanging="282"/>
      </w:pPr>
      <w:rPr>
        <w:rFonts w:hint="default"/>
      </w:rPr>
    </w:lvl>
    <w:lvl w:ilvl="6" w:tplc="1FFEBE64">
      <w:start w:val="1"/>
      <w:numFmt w:val="bullet"/>
      <w:lvlText w:val="•"/>
      <w:lvlJc w:val="left"/>
      <w:pPr>
        <w:ind w:left="5789" w:hanging="282"/>
      </w:pPr>
      <w:rPr>
        <w:rFonts w:hint="default"/>
      </w:rPr>
    </w:lvl>
    <w:lvl w:ilvl="7" w:tplc="8FE846D0">
      <w:start w:val="1"/>
      <w:numFmt w:val="bullet"/>
      <w:lvlText w:val="•"/>
      <w:lvlJc w:val="left"/>
      <w:pPr>
        <w:ind w:left="6735" w:hanging="282"/>
      </w:pPr>
      <w:rPr>
        <w:rFonts w:hint="default"/>
      </w:rPr>
    </w:lvl>
    <w:lvl w:ilvl="8" w:tplc="134A5A34">
      <w:start w:val="1"/>
      <w:numFmt w:val="bullet"/>
      <w:lvlText w:val="•"/>
      <w:lvlJc w:val="left"/>
      <w:pPr>
        <w:ind w:left="7682" w:hanging="282"/>
      </w:pPr>
      <w:rPr>
        <w:rFonts w:hint="default"/>
      </w:rPr>
    </w:lvl>
  </w:abstractNum>
  <w:abstractNum w:abstractNumId="11" w15:restartNumberingAfterBreak="0">
    <w:nsid w:val="603C222B"/>
    <w:multiLevelType w:val="hybridMultilevel"/>
    <w:tmpl w:val="E3F49604"/>
    <w:lvl w:ilvl="0" w:tplc="B4DAC356">
      <w:start w:val="1"/>
      <w:numFmt w:val="decimal"/>
      <w:lvlText w:val="(%1)"/>
      <w:lvlJc w:val="left"/>
      <w:pPr>
        <w:ind w:left="114" w:hanging="552"/>
      </w:pPr>
      <w:rPr>
        <w:rFonts w:ascii="Courier New" w:eastAsia="Courier New" w:hAnsi="Courier New" w:hint="default"/>
        <w:spacing w:val="-1"/>
        <w:sz w:val="23"/>
        <w:szCs w:val="23"/>
      </w:rPr>
    </w:lvl>
    <w:lvl w:ilvl="1" w:tplc="49E691D8">
      <w:start w:val="1"/>
      <w:numFmt w:val="lowerLetter"/>
      <w:lvlText w:val="(%2)"/>
      <w:lvlJc w:val="left"/>
      <w:pPr>
        <w:ind w:left="114" w:hanging="552"/>
      </w:pPr>
      <w:rPr>
        <w:rFonts w:ascii="Courier New" w:eastAsia="Courier New" w:hAnsi="Courier New" w:hint="default"/>
        <w:spacing w:val="-1"/>
        <w:sz w:val="23"/>
        <w:szCs w:val="23"/>
      </w:rPr>
    </w:lvl>
    <w:lvl w:ilvl="2" w:tplc="72744450">
      <w:start w:val="1"/>
      <w:numFmt w:val="bullet"/>
      <w:lvlText w:val="•"/>
      <w:lvlJc w:val="left"/>
      <w:pPr>
        <w:ind w:left="2008" w:hanging="552"/>
      </w:pPr>
      <w:rPr>
        <w:rFonts w:hint="default"/>
      </w:rPr>
    </w:lvl>
    <w:lvl w:ilvl="3" w:tplc="1330754A">
      <w:start w:val="1"/>
      <w:numFmt w:val="bullet"/>
      <w:lvlText w:val="•"/>
      <w:lvlJc w:val="left"/>
      <w:pPr>
        <w:ind w:left="2956" w:hanging="552"/>
      </w:pPr>
      <w:rPr>
        <w:rFonts w:hint="default"/>
      </w:rPr>
    </w:lvl>
    <w:lvl w:ilvl="4" w:tplc="F4EA4546">
      <w:start w:val="1"/>
      <w:numFmt w:val="bullet"/>
      <w:lvlText w:val="•"/>
      <w:lvlJc w:val="left"/>
      <w:pPr>
        <w:ind w:left="3903" w:hanging="552"/>
      </w:pPr>
      <w:rPr>
        <w:rFonts w:hint="default"/>
      </w:rPr>
    </w:lvl>
    <w:lvl w:ilvl="5" w:tplc="E70A00A4">
      <w:start w:val="1"/>
      <w:numFmt w:val="bullet"/>
      <w:lvlText w:val="•"/>
      <w:lvlJc w:val="left"/>
      <w:pPr>
        <w:ind w:left="4851" w:hanging="552"/>
      </w:pPr>
      <w:rPr>
        <w:rFonts w:hint="default"/>
      </w:rPr>
    </w:lvl>
    <w:lvl w:ilvl="6" w:tplc="01FED57A">
      <w:start w:val="1"/>
      <w:numFmt w:val="bullet"/>
      <w:lvlText w:val="•"/>
      <w:lvlJc w:val="left"/>
      <w:pPr>
        <w:ind w:left="5798" w:hanging="552"/>
      </w:pPr>
      <w:rPr>
        <w:rFonts w:hint="default"/>
      </w:rPr>
    </w:lvl>
    <w:lvl w:ilvl="7" w:tplc="2D0687B8">
      <w:start w:val="1"/>
      <w:numFmt w:val="bullet"/>
      <w:lvlText w:val="•"/>
      <w:lvlJc w:val="left"/>
      <w:pPr>
        <w:ind w:left="6745" w:hanging="552"/>
      </w:pPr>
      <w:rPr>
        <w:rFonts w:hint="default"/>
      </w:rPr>
    </w:lvl>
    <w:lvl w:ilvl="8" w:tplc="053C0736">
      <w:start w:val="1"/>
      <w:numFmt w:val="bullet"/>
      <w:lvlText w:val="•"/>
      <w:lvlJc w:val="left"/>
      <w:pPr>
        <w:ind w:left="7693" w:hanging="552"/>
      </w:pPr>
      <w:rPr>
        <w:rFonts w:hint="default"/>
      </w:rPr>
    </w:lvl>
  </w:abstractNum>
  <w:abstractNum w:abstractNumId="12" w15:restartNumberingAfterBreak="0">
    <w:nsid w:val="61C87ED8"/>
    <w:multiLevelType w:val="hybridMultilevel"/>
    <w:tmpl w:val="009A79E6"/>
    <w:lvl w:ilvl="0" w:tplc="D3FA9980">
      <w:numFmt w:val="none"/>
      <w:lvlText w:val=""/>
      <w:lvlJc w:val="left"/>
      <w:pPr>
        <w:tabs>
          <w:tab w:val="num" w:pos="360"/>
        </w:tabs>
      </w:pPr>
    </w:lvl>
    <w:lvl w:ilvl="1" w:tplc="5178DBD4">
      <w:start w:val="1"/>
      <w:numFmt w:val="decimal"/>
      <w:lvlText w:val="%2."/>
      <w:lvlJc w:val="left"/>
      <w:pPr>
        <w:ind w:left="940" w:hanging="360"/>
      </w:pPr>
      <w:rPr>
        <w:rFonts w:hint="default"/>
        <w:u w:val="thick" w:color="FF0000"/>
      </w:rPr>
    </w:lvl>
    <w:lvl w:ilvl="2" w:tplc="D464B548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3230AB58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0344BC0E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DB40B7B8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828489C2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7" w:tplc="494A19C2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8154F39C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3" w15:restartNumberingAfterBreak="0">
    <w:nsid w:val="632545BA"/>
    <w:multiLevelType w:val="hybridMultilevel"/>
    <w:tmpl w:val="53044E1E"/>
    <w:lvl w:ilvl="0" w:tplc="0409000F">
      <w:start w:val="1"/>
      <w:numFmt w:val="decimal"/>
      <w:lvlText w:val="%1."/>
      <w:lvlJc w:val="left"/>
      <w:pPr>
        <w:ind w:left="520" w:hanging="360"/>
      </w:p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65640D0D"/>
    <w:multiLevelType w:val="hybridMultilevel"/>
    <w:tmpl w:val="D9E237AE"/>
    <w:lvl w:ilvl="0" w:tplc="62C8233E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46A20B5C">
      <w:start w:val="1"/>
      <w:numFmt w:val="bullet"/>
      <w:lvlText w:val="•"/>
      <w:lvlJc w:val="left"/>
      <w:pPr>
        <w:ind w:left="1178" w:hanging="241"/>
      </w:pPr>
      <w:rPr>
        <w:rFonts w:hint="default"/>
      </w:rPr>
    </w:lvl>
    <w:lvl w:ilvl="2" w:tplc="4AFE68BE">
      <w:start w:val="1"/>
      <w:numFmt w:val="bullet"/>
      <w:lvlText w:val="•"/>
      <w:lvlJc w:val="left"/>
      <w:pPr>
        <w:ind w:left="2136" w:hanging="241"/>
      </w:pPr>
      <w:rPr>
        <w:rFonts w:hint="default"/>
      </w:rPr>
    </w:lvl>
    <w:lvl w:ilvl="3" w:tplc="A6E40A10">
      <w:start w:val="1"/>
      <w:numFmt w:val="bullet"/>
      <w:lvlText w:val="•"/>
      <w:lvlJc w:val="left"/>
      <w:pPr>
        <w:ind w:left="3094" w:hanging="241"/>
      </w:pPr>
      <w:rPr>
        <w:rFonts w:hint="default"/>
      </w:rPr>
    </w:lvl>
    <w:lvl w:ilvl="4" w:tplc="43DA67C6">
      <w:start w:val="1"/>
      <w:numFmt w:val="bullet"/>
      <w:lvlText w:val="•"/>
      <w:lvlJc w:val="left"/>
      <w:pPr>
        <w:ind w:left="4052" w:hanging="241"/>
      </w:pPr>
      <w:rPr>
        <w:rFonts w:hint="default"/>
      </w:rPr>
    </w:lvl>
    <w:lvl w:ilvl="5" w:tplc="8982C354">
      <w:start w:val="1"/>
      <w:numFmt w:val="bullet"/>
      <w:lvlText w:val="•"/>
      <w:lvlJc w:val="left"/>
      <w:pPr>
        <w:ind w:left="5010" w:hanging="241"/>
      </w:pPr>
      <w:rPr>
        <w:rFonts w:hint="default"/>
      </w:rPr>
    </w:lvl>
    <w:lvl w:ilvl="6" w:tplc="261A1ADA">
      <w:start w:val="1"/>
      <w:numFmt w:val="bullet"/>
      <w:lvlText w:val="•"/>
      <w:lvlJc w:val="left"/>
      <w:pPr>
        <w:ind w:left="5968" w:hanging="241"/>
      </w:pPr>
      <w:rPr>
        <w:rFonts w:hint="default"/>
      </w:rPr>
    </w:lvl>
    <w:lvl w:ilvl="7" w:tplc="744636A0">
      <w:start w:val="1"/>
      <w:numFmt w:val="bullet"/>
      <w:lvlText w:val="•"/>
      <w:lvlJc w:val="left"/>
      <w:pPr>
        <w:ind w:left="6926" w:hanging="241"/>
      </w:pPr>
      <w:rPr>
        <w:rFonts w:hint="default"/>
      </w:rPr>
    </w:lvl>
    <w:lvl w:ilvl="8" w:tplc="E50A3FB2">
      <w:start w:val="1"/>
      <w:numFmt w:val="bullet"/>
      <w:lvlText w:val="•"/>
      <w:lvlJc w:val="left"/>
      <w:pPr>
        <w:ind w:left="7884" w:hanging="241"/>
      </w:pPr>
      <w:rPr>
        <w:rFonts w:hint="default"/>
      </w:rPr>
    </w:lvl>
  </w:abstractNum>
  <w:abstractNum w:abstractNumId="15" w15:restartNumberingAfterBreak="0">
    <w:nsid w:val="669B05AC"/>
    <w:multiLevelType w:val="hybridMultilevel"/>
    <w:tmpl w:val="A802FB24"/>
    <w:lvl w:ilvl="0" w:tplc="5AAA97DC">
      <w:start w:val="3"/>
      <w:numFmt w:val="decimal"/>
      <w:lvlText w:val="%1."/>
      <w:lvlJc w:val="left"/>
      <w:pPr>
        <w:ind w:left="240" w:hanging="256"/>
      </w:pPr>
      <w:rPr>
        <w:rFonts w:ascii="Arial" w:eastAsia="Arial" w:hAnsi="Arial" w:hint="default"/>
        <w:sz w:val="23"/>
        <w:szCs w:val="23"/>
      </w:rPr>
    </w:lvl>
    <w:lvl w:ilvl="1" w:tplc="3FEEDA6C">
      <w:start w:val="1"/>
      <w:numFmt w:val="bullet"/>
      <w:lvlText w:val="•"/>
      <w:lvlJc w:val="left"/>
      <w:pPr>
        <w:ind w:left="1200" w:hanging="256"/>
      </w:pPr>
      <w:rPr>
        <w:rFonts w:hint="default"/>
      </w:rPr>
    </w:lvl>
    <w:lvl w:ilvl="2" w:tplc="04EC3894">
      <w:start w:val="1"/>
      <w:numFmt w:val="bullet"/>
      <w:lvlText w:val="•"/>
      <w:lvlJc w:val="left"/>
      <w:pPr>
        <w:ind w:left="2160" w:hanging="256"/>
      </w:pPr>
      <w:rPr>
        <w:rFonts w:hint="default"/>
      </w:rPr>
    </w:lvl>
    <w:lvl w:ilvl="3" w:tplc="D71A8470">
      <w:start w:val="1"/>
      <w:numFmt w:val="bullet"/>
      <w:lvlText w:val="•"/>
      <w:lvlJc w:val="left"/>
      <w:pPr>
        <w:ind w:left="3120" w:hanging="256"/>
      </w:pPr>
      <w:rPr>
        <w:rFonts w:hint="default"/>
      </w:rPr>
    </w:lvl>
    <w:lvl w:ilvl="4" w:tplc="532080BE">
      <w:start w:val="1"/>
      <w:numFmt w:val="bullet"/>
      <w:lvlText w:val="•"/>
      <w:lvlJc w:val="left"/>
      <w:pPr>
        <w:ind w:left="4080" w:hanging="256"/>
      </w:pPr>
      <w:rPr>
        <w:rFonts w:hint="default"/>
      </w:rPr>
    </w:lvl>
    <w:lvl w:ilvl="5" w:tplc="9958374E">
      <w:start w:val="1"/>
      <w:numFmt w:val="bullet"/>
      <w:lvlText w:val="•"/>
      <w:lvlJc w:val="left"/>
      <w:pPr>
        <w:ind w:left="5040" w:hanging="256"/>
      </w:pPr>
      <w:rPr>
        <w:rFonts w:hint="default"/>
      </w:rPr>
    </w:lvl>
    <w:lvl w:ilvl="6" w:tplc="FE3C0CE4">
      <w:start w:val="1"/>
      <w:numFmt w:val="bullet"/>
      <w:lvlText w:val="•"/>
      <w:lvlJc w:val="left"/>
      <w:pPr>
        <w:ind w:left="6000" w:hanging="256"/>
      </w:pPr>
      <w:rPr>
        <w:rFonts w:hint="default"/>
      </w:rPr>
    </w:lvl>
    <w:lvl w:ilvl="7" w:tplc="F954CA00">
      <w:start w:val="1"/>
      <w:numFmt w:val="bullet"/>
      <w:lvlText w:val="•"/>
      <w:lvlJc w:val="left"/>
      <w:pPr>
        <w:ind w:left="6960" w:hanging="256"/>
      </w:pPr>
      <w:rPr>
        <w:rFonts w:hint="default"/>
      </w:rPr>
    </w:lvl>
    <w:lvl w:ilvl="8" w:tplc="DB3AC50A">
      <w:start w:val="1"/>
      <w:numFmt w:val="bullet"/>
      <w:lvlText w:val="•"/>
      <w:lvlJc w:val="left"/>
      <w:pPr>
        <w:ind w:left="7920" w:hanging="256"/>
      </w:pPr>
      <w:rPr>
        <w:rFonts w:hint="default"/>
      </w:rPr>
    </w:lvl>
  </w:abstractNum>
  <w:abstractNum w:abstractNumId="16" w15:restartNumberingAfterBreak="0">
    <w:nsid w:val="6754475A"/>
    <w:multiLevelType w:val="hybridMultilevel"/>
    <w:tmpl w:val="2DFC60E2"/>
    <w:lvl w:ilvl="0" w:tplc="190C3F64">
      <w:start w:val="4"/>
      <w:numFmt w:val="lowerLetter"/>
      <w:lvlText w:val="(%1)"/>
      <w:lvlJc w:val="left"/>
      <w:pPr>
        <w:ind w:left="108" w:hanging="346"/>
      </w:pPr>
      <w:rPr>
        <w:rFonts w:ascii="Arial" w:eastAsia="Arial" w:hAnsi="Arial" w:hint="default"/>
        <w:sz w:val="23"/>
        <w:szCs w:val="23"/>
      </w:rPr>
    </w:lvl>
    <w:lvl w:ilvl="1" w:tplc="65A6ED78">
      <w:start w:val="1"/>
      <w:numFmt w:val="bullet"/>
      <w:lvlText w:val="•"/>
      <w:lvlJc w:val="left"/>
      <w:pPr>
        <w:ind w:left="1055" w:hanging="346"/>
      </w:pPr>
      <w:rPr>
        <w:rFonts w:hint="default"/>
      </w:rPr>
    </w:lvl>
    <w:lvl w:ilvl="2" w:tplc="9FFAA16A">
      <w:start w:val="1"/>
      <w:numFmt w:val="bullet"/>
      <w:lvlText w:val="•"/>
      <w:lvlJc w:val="left"/>
      <w:pPr>
        <w:ind w:left="2001" w:hanging="346"/>
      </w:pPr>
      <w:rPr>
        <w:rFonts w:hint="default"/>
      </w:rPr>
    </w:lvl>
    <w:lvl w:ilvl="3" w:tplc="EE9A5426">
      <w:start w:val="1"/>
      <w:numFmt w:val="bullet"/>
      <w:lvlText w:val="•"/>
      <w:lvlJc w:val="left"/>
      <w:pPr>
        <w:ind w:left="2948" w:hanging="346"/>
      </w:pPr>
      <w:rPr>
        <w:rFonts w:hint="default"/>
      </w:rPr>
    </w:lvl>
    <w:lvl w:ilvl="4" w:tplc="9970EBAC">
      <w:start w:val="1"/>
      <w:numFmt w:val="bullet"/>
      <w:lvlText w:val="•"/>
      <w:lvlJc w:val="left"/>
      <w:pPr>
        <w:ind w:left="3895" w:hanging="346"/>
      </w:pPr>
      <w:rPr>
        <w:rFonts w:hint="default"/>
      </w:rPr>
    </w:lvl>
    <w:lvl w:ilvl="5" w:tplc="BE2C248A">
      <w:start w:val="1"/>
      <w:numFmt w:val="bullet"/>
      <w:lvlText w:val="•"/>
      <w:lvlJc w:val="left"/>
      <w:pPr>
        <w:ind w:left="4842" w:hanging="346"/>
      </w:pPr>
      <w:rPr>
        <w:rFonts w:hint="default"/>
      </w:rPr>
    </w:lvl>
    <w:lvl w:ilvl="6" w:tplc="42867606">
      <w:start w:val="1"/>
      <w:numFmt w:val="bullet"/>
      <w:lvlText w:val="•"/>
      <w:lvlJc w:val="left"/>
      <w:pPr>
        <w:ind w:left="5789" w:hanging="346"/>
      </w:pPr>
      <w:rPr>
        <w:rFonts w:hint="default"/>
      </w:rPr>
    </w:lvl>
    <w:lvl w:ilvl="7" w:tplc="2B6E68BE">
      <w:start w:val="1"/>
      <w:numFmt w:val="bullet"/>
      <w:lvlText w:val="•"/>
      <w:lvlJc w:val="left"/>
      <w:pPr>
        <w:ind w:left="6735" w:hanging="346"/>
      </w:pPr>
      <w:rPr>
        <w:rFonts w:hint="default"/>
      </w:rPr>
    </w:lvl>
    <w:lvl w:ilvl="8" w:tplc="D49AC282">
      <w:start w:val="1"/>
      <w:numFmt w:val="bullet"/>
      <w:lvlText w:val="•"/>
      <w:lvlJc w:val="left"/>
      <w:pPr>
        <w:ind w:left="7682" w:hanging="346"/>
      </w:pPr>
      <w:rPr>
        <w:rFonts w:hint="default"/>
      </w:rPr>
    </w:lvl>
  </w:abstractNum>
  <w:abstractNum w:abstractNumId="17" w15:restartNumberingAfterBreak="0">
    <w:nsid w:val="76307367"/>
    <w:multiLevelType w:val="hybridMultilevel"/>
    <w:tmpl w:val="1B3ABF4E"/>
    <w:lvl w:ilvl="0" w:tplc="A9EC5906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9A1499BA">
      <w:start w:val="1"/>
      <w:numFmt w:val="bullet"/>
      <w:lvlText w:val="•"/>
      <w:lvlJc w:val="left"/>
      <w:pPr>
        <w:ind w:left="240" w:hanging="241"/>
      </w:pPr>
      <w:rPr>
        <w:rFonts w:hint="default"/>
      </w:rPr>
    </w:lvl>
    <w:lvl w:ilvl="2" w:tplc="E5905510">
      <w:start w:val="1"/>
      <w:numFmt w:val="bullet"/>
      <w:lvlText w:val="•"/>
      <w:lvlJc w:val="left"/>
      <w:pPr>
        <w:ind w:left="1302" w:hanging="241"/>
      </w:pPr>
      <w:rPr>
        <w:rFonts w:hint="default"/>
      </w:rPr>
    </w:lvl>
    <w:lvl w:ilvl="3" w:tplc="B030C3F6">
      <w:start w:val="1"/>
      <w:numFmt w:val="bullet"/>
      <w:lvlText w:val="•"/>
      <w:lvlJc w:val="left"/>
      <w:pPr>
        <w:ind w:left="2364" w:hanging="241"/>
      </w:pPr>
      <w:rPr>
        <w:rFonts w:hint="default"/>
      </w:rPr>
    </w:lvl>
    <w:lvl w:ilvl="4" w:tplc="6E263718">
      <w:start w:val="1"/>
      <w:numFmt w:val="bullet"/>
      <w:lvlText w:val="•"/>
      <w:lvlJc w:val="left"/>
      <w:pPr>
        <w:ind w:left="3426" w:hanging="241"/>
      </w:pPr>
      <w:rPr>
        <w:rFonts w:hint="default"/>
      </w:rPr>
    </w:lvl>
    <w:lvl w:ilvl="5" w:tplc="131ECC0E">
      <w:start w:val="1"/>
      <w:numFmt w:val="bullet"/>
      <w:lvlText w:val="•"/>
      <w:lvlJc w:val="left"/>
      <w:pPr>
        <w:ind w:left="4488" w:hanging="241"/>
      </w:pPr>
      <w:rPr>
        <w:rFonts w:hint="default"/>
      </w:rPr>
    </w:lvl>
    <w:lvl w:ilvl="6" w:tplc="B76A142C">
      <w:start w:val="1"/>
      <w:numFmt w:val="bullet"/>
      <w:lvlText w:val="•"/>
      <w:lvlJc w:val="left"/>
      <w:pPr>
        <w:ind w:left="5551" w:hanging="241"/>
      </w:pPr>
      <w:rPr>
        <w:rFonts w:hint="default"/>
      </w:rPr>
    </w:lvl>
    <w:lvl w:ilvl="7" w:tplc="469897A2">
      <w:start w:val="1"/>
      <w:numFmt w:val="bullet"/>
      <w:lvlText w:val="•"/>
      <w:lvlJc w:val="left"/>
      <w:pPr>
        <w:ind w:left="6613" w:hanging="241"/>
      </w:pPr>
      <w:rPr>
        <w:rFonts w:hint="default"/>
      </w:rPr>
    </w:lvl>
    <w:lvl w:ilvl="8" w:tplc="C74C3BFC">
      <w:start w:val="1"/>
      <w:numFmt w:val="bullet"/>
      <w:lvlText w:val="•"/>
      <w:lvlJc w:val="left"/>
      <w:pPr>
        <w:ind w:left="7675" w:hanging="241"/>
      </w:pPr>
      <w:rPr>
        <w:rFonts w:hint="default"/>
      </w:rPr>
    </w:lvl>
  </w:abstractNum>
  <w:abstractNum w:abstractNumId="18" w15:restartNumberingAfterBreak="0">
    <w:nsid w:val="7DEF7F8D"/>
    <w:multiLevelType w:val="hybridMultilevel"/>
    <w:tmpl w:val="DBC265B0"/>
    <w:lvl w:ilvl="0" w:tplc="08C61856">
      <w:start w:val="1"/>
      <w:numFmt w:val="decimal"/>
      <w:lvlText w:val="%1."/>
      <w:lvlJc w:val="left"/>
      <w:pPr>
        <w:ind w:left="399" w:hanging="24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8D2C580C">
      <w:start w:val="1"/>
      <w:numFmt w:val="decimal"/>
      <w:lvlText w:val="%2."/>
      <w:lvlJc w:val="left"/>
      <w:pPr>
        <w:ind w:left="880" w:hanging="24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2" w:tplc="198429AC">
      <w:start w:val="1"/>
      <w:numFmt w:val="bullet"/>
      <w:lvlText w:val="•"/>
      <w:lvlJc w:val="left"/>
      <w:pPr>
        <w:ind w:left="1851" w:hanging="240"/>
      </w:pPr>
      <w:rPr>
        <w:rFonts w:hint="default"/>
      </w:rPr>
    </w:lvl>
    <w:lvl w:ilvl="3" w:tplc="396C6778">
      <w:start w:val="1"/>
      <w:numFmt w:val="bullet"/>
      <w:lvlText w:val="•"/>
      <w:lvlJc w:val="left"/>
      <w:pPr>
        <w:ind w:left="2822" w:hanging="240"/>
      </w:pPr>
      <w:rPr>
        <w:rFonts w:hint="default"/>
      </w:rPr>
    </w:lvl>
    <w:lvl w:ilvl="4" w:tplc="D72C5610">
      <w:start w:val="1"/>
      <w:numFmt w:val="bullet"/>
      <w:lvlText w:val="•"/>
      <w:lvlJc w:val="left"/>
      <w:pPr>
        <w:ind w:left="3793" w:hanging="240"/>
      </w:pPr>
      <w:rPr>
        <w:rFonts w:hint="default"/>
      </w:rPr>
    </w:lvl>
    <w:lvl w:ilvl="5" w:tplc="2D4295F8">
      <w:start w:val="1"/>
      <w:numFmt w:val="bullet"/>
      <w:lvlText w:val="•"/>
      <w:lvlJc w:val="left"/>
      <w:pPr>
        <w:ind w:left="4764" w:hanging="240"/>
      </w:pPr>
      <w:rPr>
        <w:rFonts w:hint="default"/>
      </w:rPr>
    </w:lvl>
    <w:lvl w:ilvl="6" w:tplc="ED5A1942">
      <w:start w:val="1"/>
      <w:numFmt w:val="bullet"/>
      <w:lvlText w:val="•"/>
      <w:lvlJc w:val="left"/>
      <w:pPr>
        <w:ind w:left="5735" w:hanging="240"/>
      </w:pPr>
      <w:rPr>
        <w:rFonts w:hint="default"/>
      </w:rPr>
    </w:lvl>
    <w:lvl w:ilvl="7" w:tplc="50ECC8E0">
      <w:start w:val="1"/>
      <w:numFmt w:val="bullet"/>
      <w:lvlText w:val="•"/>
      <w:lvlJc w:val="left"/>
      <w:pPr>
        <w:ind w:left="6706" w:hanging="240"/>
      </w:pPr>
      <w:rPr>
        <w:rFonts w:hint="default"/>
      </w:rPr>
    </w:lvl>
    <w:lvl w:ilvl="8" w:tplc="F718E930">
      <w:start w:val="1"/>
      <w:numFmt w:val="bullet"/>
      <w:lvlText w:val="•"/>
      <w:lvlJc w:val="left"/>
      <w:pPr>
        <w:ind w:left="7677" w:hanging="2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5"/>
  </w:num>
  <w:num w:numId="5">
    <w:abstractNumId w:val="11"/>
  </w:num>
  <w:num w:numId="6">
    <w:abstractNumId w:val="17"/>
  </w:num>
  <w:num w:numId="7">
    <w:abstractNumId w:val="8"/>
  </w:num>
  <w:num w:numId="8">
    <w:abstractNumId w:val="14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  <w:num w:numId="16">
    <w:abstractNumId w:val="16"/>
  </w:num>
  <w:num w:numId="17">
    <w:abstractNumId w:val="9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D2C5F"/>
    <w:rsid w:val="0012794A"/>
    <w:rsid w:val="00145552"/>
    <w:rsid w:val="00145C87"/>
    <w:rsid w:val="001D2C5F"/>
    <w:rsid w:val="00235FE8"/>
    <w:rsid w:val="0026486A"/>
    <w:rsid w:val="003273D6"/>
    <w:rsid w:val="00337851"/>
    <w:rsid w:val="004016E4"/>
    <w:rsid w:val="004366E6"/>
    <w:rsid w:val="005633AF"/>
    <w:rsid w:val="00571C12"/>
    <w:rsid w:val="005F4E81"/>
    <w:rsid w:val="0062626E"/>
    <w:rsid w:val="00651765"/>
    <w:rsid w:val="006E3375"/>
    <w:rsid w:val="00710E7A"/>
    <w:rsid w:val="00767446"/>
    <w:rsid w:val="007A6E6C"/>
    <w:rsid w:val="007B448E"/>
    <w:rsid w:val="007F24BF"/>
    <w:rsid w:val="00881587"/>
    <w:rsid w:val="008B207A"/>
    <w:rsid w:val="008D4DBB"/>
    <w:rsid w:val="009B4FD6"/>
    <w:rsid w:val="00A211F1"/>
    <w:rsid w:val="00A93A50"/>
    <w:rsid w:val="00B03194"/>
    <w:rsid w:val="00C4356F"/>
    <w:rsid w:val="00D84775"/>
    <w:rsid w:val="00DC7905"/>
    <w:rsid w:val="00EC0B19"/>
    <w:rsid w:val="00EE67A7"/>
    <w:rsid w:val="00EF72E0"/>
    <w:rsid w:val="00F80428"/>
    <w:rsid w:val="00FA4E51"/>
    <w:rsid w:val="00F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AFD9850-8B2A-4FD8-B9C2-FF29C6A6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2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HB 535 Editedmo2</vt:lpstr>
    </vt:vector>
  </TitlesOfParts>
  <Company>FSEC/BR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HB 535 Editedmo2</dc:title>
  <dc:creator>Jim.Hammers</dc:creator>
  <cp:lastModifiedBy>Jeff Sonne</cp:lastModifiedBy>
  <cp:revision>3</cp:revision>
  <dcterms:created xsi:type="dcterms:W3CDTF">2016-05-20T13:29:00Z</dcterms:created>
  <dcterms:modified xsi:type="dcterms:W3CDTF">2016-05-20T13:30:00Z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LastSaved">
    <vt:filetime>2016-05-18T00:00:00Z</vt:filetime>
  </property>
</Properties>
</file>